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37"/>
        <w:gridCol w:w="5180"/>
      </w:tblGrid>
      <w:tr w:rsidR="000945D0" w:rsidRPr="00472D50" w:rsidTr="004E2F18">
        <w:tc>
          <w:tcPr>
            <w:tcW w:w="9817" w:type="dxa"/>
            <w:gridSpan w:val="2"/>
            <w:shd w:val="clear" w:color="auto" w:fill="auto"/>
          </w:tcPr>
          <w:p w:rsidR="000945D0" w:rsidRDefault="000945D0" w:rsidP="006244AE">
            <w:pPr>
              <w:jc w:val="center"/>
              <w:rPr>
                <w:rFonts w:ascii="Times New Roman" w:hAnsi="Times New Roman"/>
                <w:b/>
                <w:sz w:val="34"/>
                <w:szCs w:val="34"/>
              </w:rPr>
            </w:pPr>
            <w:r>
              <w:rPr>
                <w:rFonts w:ascii="Times New Roman" w:hAnsi="Times New Roman"/>
                <w:b/>
                <w:sz w:val="34"/>
                <w:szCs w:val="34"/>
              </w:rPr>
              <w:t>АДМИНИСТРАЦИЯ</w:t>
            </w:r>
          </w:p>
          <w:p w:rsidR="00FD5EA4" w:rsidRDefault="000945D0" w:rsidP="006244AE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472D50">
              <w:rPr>
                <w:rFonts w:ascii="Times New Roman" w:hAnsi="Times New Roman"/>
                <w:b/>
                <w:sz w:val="32"/>
                <w:szCs w:val="32"/>
              </w:rPr>
              <w:t>ГОРОДСКОГО ОКРУГА</w:t>
            </w:r>
            <w:r w:rsidR="00563DE1">
              <w:rPr>
                <w:rFonts w:ascii="Times New Roman" w:hAnsi="Times New Roman"/>
                <w:b/>
                <w:sz w:val="32"/>
                <w:szCs w:val="32"/>
              </w:rPr>
              <w:t xml:space="preserve"> </w:t>
            </w:r>
            <w:r w:rsidRPr="00472D50">
              <w:rPr>
                <w:rFonts w:ascii="Times New Roman" w:hAnsi="Times New Roman"/>
                <w:b/>
                <w:sz w:val="32"/>
                <w:szCs w:val="32"/>
              </w:rPr>
              <w:t>ЗВ</w:t>
            </w:r>
            <w:r w:rsidR="00563DE1">
              <w:rPr>
                <w:rFonts w:ascii="Times New Roman" w:hAnsi="Times New Roman"/>
                <w:b/>
                <w:sz w:val="32"/>
                <w:szCs w:val="32"/>
              </w:rPr>
              <w:t>Ё</w:t>
            </w:r>
            <w:r w:rsidRPr="00472D50">
              <w:rPr>
                <w:rFonts w:ascii="Times New Roman" w:hAnsi="Times New Roman"/>
                <w:b/>
                <w:sz w:val="32"/>
                <w:szCs w:val="32"/>
              </w:rPr>
              <w:t xml:space="preserve">ЗДНЫЙ ГОРОДОК </w:t>
            </w:r>
          </w:p>
          <w:p w:rsidR="000945D0" w:rsidRPr="00472D50" w:rsidRDefault="000945D0" w:rsidP="006244AE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472D50">
              <w:rPr>
                <w:rFonts w:ascii="Times New Roman" w:hAnsi="Times New Roman"/>
                <w:b/>
                <w:sz w:val="32"/>
                <w:szCs w:val="32"/>
              </w:rPr>
              <w:t>МОСКОВСКОЙ ОБЛАСТИ</w:t>
            </w:r>
          </w:p>
          <w:p w:rsidR="000945D0" w:rsidRDefault="000945D0" w:rsidP="006244AE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0945D0" w:rsidRPr="00472D50" w:rsidRDefault="000945D0" w:rsidP="006244AE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</w:tr>
      <w:tr w:rsidR="000945D0" w:rsidRPr="00472D50" w:rsidTr="004E2F18">
        <w:tc>
          <w:tcPr>
            <w:tcW w:w="9817" w:type="dxa"/>
            <w:gridSpan w:val="2"/>
            <w:shd w:val="clear" w:color="auto" w:fill="auto"/>
          </w:tcPr>
          <w:p w:rsidR="000945D0" w:rsidRPr="00472D50" w:rsidRDefault="000945D0" w:rsidP="006244AE">
            <w:pPr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472D50">
              <w:rPr>
                <w:rFonts w:ascii="Times New Roman" w:hAnsi="Times New Roman"/>
                <w:b/>
                <w:sz w:val="36"/>
                <w:szCs w:val="36"/>
              </w:rPr>
              <w:t>П О С Т А Н О В Л Е Н И Е</w:t>
            </w:r>
          </w:p>
          <w:p w:rsidR="000945D0" w:rsidRPr="00472D50" w:rsidRDefault="000945D0" w:rsidP="006244AE">
            <w:pPr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</w:tr>
      <w:tr w:rsidR="000945D0" w:rsidRPr="00472D50" w:rsidTr="004E2F18">
        <w:tc>
          <w:tcPr>
            <w:tcW w:w="4637" w:type="dxa"/>
            <w:shd w:val="clear" w:color="auto" w:fill="auto"/>
          </w:tcPr>
          <w:p w:rsidR="000945D0" w:rsidRPr="00472D50" w:rsidRDefault="000945D0" w:rsidP="00E619C5">
            <w:pPr>
              <w:rPr>
                <w:rFonts w:ascii="Times New Roman" w:hAnsi="Times New Roman"/>
              </w:rPr>
            </w:pPr>
            <w:r w:rsidRPr="00472D50">
              <w:rPr>
                <w:rFonts w:ascii="Times New Roman" w:hAnsi="Times New Roman"/>
              </w:rPr>
              <w:t xml:space="preserve">от </w:t>
            </w:r>
            <w:r w:rsidR="00E619C5">
              <w:rPr>
                <w:rFonts w:ascii="Times New Roman" w:hAnsi="Times New Roman"/>
              </w:rPr>
              <w:t>18.03.2020</w:t>
            </w:r>
          </w:p>
        </w:tc>
        <w:tc>
          <w:tcPr>
            <w:tcW w:w="5180" w:type="dxa"/>
            <w:shd w:val="clear" w:color="auto" w:fill="auto"/>
          </w:tcPr>
          <w:p w:rsidR="000945D0" w:rsidRPr="00472D50" w:rsidRDefault="000945D0" w:rsidP="006244AE">
            <w:pPr>
              <w:jc w:val="right"/>
              <w:rPr>
                <w:rFonts w:ascii="Times New Roman" w:hAnsi="Times New Roman"/>
              </w:rPr>
            </w:pPr>
            <w:r w:rsidRPr="00472D50">
              <w:rPr>
                <w:rFonts w:ascii="Times New Roman" w:hAnsi="Times New Roman"/>
              </w:rPr>
              <w:t xml:space="preserve">№ </w:t>
            </w:r>
            <w:r w:rsidR="00E619C5">
              <w:rPr>
                <w:rFonts w:ascii="Times New Roman" w:hAnsi="Times New Roman"/>
              </w:rPr>
              <w:t>67-ПА</w:t>
            </w:r>
          </w:p>
          <w:p w:rsidR="000945D0" w:rsidRPr="00472D50" w:rsidRDefault="000945D0" w:rsidP="006244AE">
            <w:pPr>
              <w:jc w:val="right"/>
              <w:rPr>
                <w:rFonts w:ascii="Times New Roman" w:hAnsi="Times New Roman"/>
              </w:rPr>
            </w:pPr>
          </w:p>
        </w:tc>
      </w:tr>
      <w:tr w:rsidR="000945D0" w:rsidRPr="00DA509C" w:rsidTr="004E2F18">
        <w:tc>
          <w:tcPr>
            <w:tcW w:w="9817" w:type="dxa"/>
            <w:gridSpan w:val="2"/>
            <w:shd w:val="clear" w:color="auto" w:fill="auto"/>
          </w:tcPr>
          <w:p w:rsidR="000945D0" w:rsidRPr="00DA509C" w:rsidRDefault="000945D0" w:rsidP="006244AE">
            <w:pPr>
              <w:jc w:val="center"/>
              <w:rPr>
                <w:rFonts w:ascii="Times New Roman" w:hAnsi="Times New Roman"/>
              </w:rPr>
            </w:pPr>
            <w:r w:rsidRPr="00DA509C">
              <w:rPr>
                <w:rFonts w:ascii="Times New Roman" w:hAnsi="Times New Roman"/>
              </w:rPr>
              <w:t>Зв</w:t>
            </w:r>
            <w:r w:rsidR="003353DF" w:rsidRPr="00DA509C">
              <w:rPr>
                <w:rFonts w:ascii="Times New Roman" w:hAnsi="Times New Roman"/>
              </w:rPr>
              <w:t>ё</w:t>
            </w:r>
            <w:r w:rsidRPr="00DA509C">
              <w:rPr>
                <w:rFonts w:ascii="Times New Roman" w:hAnsi="Times New Roman"/>
              </w:rPr>
              <w:t>здный городок</w:t>
            </w:r>
          </w:p>
        </w:tc>
      </w:tr>
    </w:tbl>
    <w:p w:rsidR="003353DF" w:rsidRPr="00DA509C" w:rsidRDefault="003353DF" w:rsidP="006244AE">
      <w:pPr>
        <w:rPr>
          <w:rFonts w:ascii="Times New Roman" w:eastAsia="Times New Roman" w:hAnsi="Times New Roman"/>
          <w:lang w:eastAsia="ja-JP"/>
        </w:rPr>
      </w:pPr>
    </w:p>
    <w:p w:rsidR="003353DF" w:rsidRPr="00DA509C" w:rsidRDefault="003353DF" w:rsidP="006244AE">
      <w:pPr>
        <w:tabs>
          <w:tab w:val="num" w:pos="0"/>
          <w:tab w:val="num" w:pos="432"/>
        </w:tabs>
        <w:autoSpaceDE w:val="0"/>
        <w:jc w:val="both"/>
        <w:outlineLvl w:val="0"/>
        <w:rPr>
          <w:rFonts w:ascii="Times New Roman" w:eastAsia="Times New Roman" w:hAnsi="Times New Roman"/>
          <w:lang w:eastAsia="ja-JP"/>
        </w:rPr>
      </w:pPr>
    </w:p>
    <w:p w:rsidR="0029730C" w:rsidRPr="00DA509C" w:rsidRDefault="0029730C" w:rsidP="00356BE6">
      <w:pPr>
        <w:jc w:val="center"/>
        <w:outlineLvl w:val="0"/>
        <w:rPr>
          <w:rFonts w:ascii="Times New Roman" w:hAnsi="Times New Roman"/>
          <w:b/>
        </w:rPr>
      </w:pPr>
      <w:r w:rsidRPr="00DA509C">
        <w:rPr>
          <w:rFonts w:ascii="Times New Roman" w:hAnsi="Times New Roman"/>
          <w:b/>
        </w:rPr>
        <w:t xml:space="preserve">Об утверждении Порядка </w:t>
      </w:r>
      <w:r w:rsidR="00C01B4F" w:rsidRPr="00DA509C">
        <w:rPr>
          <w:rFonts w:ascii="Times New Roman" w:hAnsi="Times New Roman"/>
          <w:b/>
        </w:rPr>
        <w:t xml:space="preserve">формирования перечня налоговых расходов и оценки налоговых расходов </w:t>
      </w:r>
      <w:r w:rsidR="005A4570" w:rsidRPr="00DA509C">
        <w:rPr>
          <w:rFonts w:ascii="Times New Roman" w:hAnsi="Times New Roman"/>
          <w:b/>
        </w:rPr>
        <w:t>городского округа Звёздный городок Московской области</w:t>
      </w:r>
    </w:p>
    <w:p w:rsidR="00345D6F" w:rsidRPr="00DA509C" w:rsidRDefault="00345D6F" w:rsidP="00356BE6">
      <w:pPr>
        <w:rPr>
          <w:rFonts w:ascii="Times New Roman" w:hAnsi="Times New Roman"/>
        </w:rPr>
      </w:pPr>
    </w:p>
    <w:p w:rsidR="00345D6F" w:rsidRPr="00DA509C" w:rsidRDefault="00345D6F" w:rsidP="006244AE">
      <w:pPr>
        <w:jc w:val="both"/>
        <w:rPr>
          <w:rFonts w:ascii="Times New Roman" w:hAnsi="Times New Roman"/>
        </w:rPr>
      </w:pPr>
    </w:p>
    <w:p w:rsidR="0029730C" w:rsidRPr="00DA509C" w:rsidRDefault="0029730C" w:rsidP="00DA509C">
      <w:pPr>
        <w:ind w:firstLine="708"/>
        <w:jc w:val="both"/>
        <w:rPr>
          <w:rFonts w:ascii="Times New Roman" w:hAnsi="Times New Roman"/>
        </w:rPr>
      </w:pPr>
      <w:r w:rsidRPr="00DA509C">
        <w:rPr>
          <w:rFonts w:ascii="Times New Roman" w:hAnsi="Times New Roman"/>
        </w:rPr>
        <w:t xml:space="preserve">В соответствии со статьей </w:t>
      </w:r>
      <w:r w:rsidR="00C01B4F" w:rsidRPr="00DA509C">
        <w:rPr>
          <w:rFonts w:ascii="Times New Roman" w:hAnsi="Times New Roman"/>
        </w:rPr>
        <w:t>174.3</w:t>
      </w:r>
      <w:r w:rsidRPr="00DA509C">
        <w:rPr>
          <w:rFonts w:ascii="Times New Roman" w:hAnsi="Times New Roman"/>
        </w:rPr>
        <w:t xml:space="preserve"> Бюджетного кодекса Российской Федерации,</w:t>
      </w:r>
      <w:r w:rsidR="00B54840" w:rsidRPr="00DA509C">
        <w:rPr>
          <w:rFonts w:ascii="Times New Roman" w:hAnsi="Times New Roman"/>
        </w:rPr>
        <w:t xml:space="preserve"> Федеральным законом от 06.10.2003 № 131-ФЗ «Об общих принципах организации местного самоуправления в Российской Федерации», </w:t>
      </w:r>
      <w:r w:rsidRPr="00DA509C">
        <w:rPr>
          <w:rFonts w:ascii="Times New Roman" w:hAnsi="Times New Roman"/>
        </w:rPr>
        <w:t xml:space="preserve">Постановлением Правительства Российской Федерации от </w:t>
      </w:r>
      <w:r w:rsidR="00C01B4F" w:rsidRPr="00DA509C">
        <w:rPr>
          <w:rFonts w:ascii="Times New Roman" w:hAnsi="Times New Roman"/>
        </w:rPr>
        <w:t>22.06</w:t>
      </w:r>
      <w:r w:rsidRPr="00DA509C">
        <w:rPr>
          <w:rFonts w:ascii="Times New Roman" w:hAnsi="Times New Roman"/>
        </w:rPr>
        <w:t>.201</w:t>
      </w:r>
      <w:r w:rsidR="00C01B4F" w:rsidRPr="00DA509C">
        <w:rPr>
          <w:rFonts w:ascii="Times New Roman" w:hAnsi="Times New Roman"/>
        </w:rPr>
        <w:t>9</w:t>
      </w:r>
      <w:r w:rsidRPr="00DA509C">
        <w:rPr>
          <w:rFonts w:ascii="Times New Roman" w:hAnsi="Times New Roman"/>
        </w:rPr>
        <w:t xml:space="preserve"> № </w:t>
      </w:r>
      <w:r w:rsidR="00C01B4F" w:rsidRPr="00DA509C">
        <w:rPr>
          <w:rFonts w:ascii="Times New Roman" w:hAnsi="Times New Roman"/>
        </w:rPr>
        <w:t>796</w:t>
      </w:r>
      <w:r w:rsidRPr="00DA509C">
        <w:rPr>
          <w:rFonts w:ascii="Times New Roman" w:hAnsi="Times New Roman"/>
        </w:rPr>
        <w:t xml:space="preserve"> «Об общих </w:t>
      </w:r>
      <w:r w:rsidR="00C01B4F" w:rsidRPr="00DA509C">
        <w:rPr>
          <w:rFonts w:ascii="Times New Roman" w:hAnsi="Times New Roman"/>
        </w:rPr>
        <w:t>требованиях к оценке налоговых расходов субъектов</w:t>
      </w:r>
      <w:r w:rsidRPr="00DA509C">
        <w:rPr>
          <w:rFonts w:ascii="Times New Roman" w:hAnsi="Times New Roman"/>
        </w:rPr>
        <w:t xml:space="preserve"> Российской Федерации</w:t>
      </w:r>
      <w:r w:rsidR="00C01B4F" w:rsidRPr="00DA509C">
        <w:rPr>
          <w:rFonts w:ascii="Times New Roman" w:hAnsi="Times New Roman"/>
        </w:rPr>
        <w:t xml:space="preserve"> и муниципальных образований</w:t>
      </w:r>
      <w:r w:rsidRPr="00DA509C">
        <w:rPr>
          <w:rFonts w:ascii="Times New Roman" w:hAnsi="Times New Roman"/>
        </w:rPr>
        <w:t>»,</w:t>
      </w:r>
      <w:r w:rsidR="00690A23" w:rsidRPr="00DA509C">
        <w:rPr>
          <w:rFonts w:ascii="Times New Roman" w:hAnsi="Times New Roman"/>
        </w:rPr>
        <w:t xml:space="preserve"> </w:t>
      </w:r>
      <w:r w:rsidR="005A1EBF" w:rsidRPr="00DA509C">
        <w:rPr>
          <w:rFonts w:ascii="Times New Roman" w:eastAsia="TimesNewRomanPSMT" w:hAnsi="Times New Roman"/>
          <w:color w:val="000000"/>
        </w:rPr>
        <w:t>руководствуясь Уставом закрытого административно-территориального образования городского округа Звёздный городок Московской области</w:t>
      </w:r>
      <w:r w:rsidR="00DA509C">
        <w:rPr>
          <w:rFonts w:ascii="Times New Roman" w:eastAsia="TimesNewRomanPSMT" w:hAnsi="Times New Roman"/>
          <w:color w:val="000000"/>
        </w:rPr>
        <w:t xml:space="preserve">,   </w:t>
      </w:r>
      <w:r w:rsidRPr="00DA509C">
        <w:rPr>
          <w:rFonts w:ascii="Times New Roman" w:hAnsi="Times New Roman"/>
        </w:rPr>
        <w:t>п</w:t>
      </w:r>
      <w:r w:rsidR="00B54840" w:rsidRPr="00DA509C">
        <w:rPr>
          <w:rFonts w:ascii="Times New Roman" w:hAnsi="Times New Roman"/>
        </w:rPr>
        <w:t xml:space="preserve"> </w:t>
      </w:r>
      <w:r w:rsidRPr="00DA509C">
        <w:rPr>
          <w:rFonts w:ascii="Times New Roman" w:hAnsi="Times New Roman"/>
        </w:rPr>
        <w:t>о</w:t>
      </w:r>
      <w:r w:rsidR="00B54840" w:rsidRPr="00DA509C">
        <w:rPr>
          <w:rFonts w:ascii="Times New Roman" w:hAnsi="Times New Roman"/>
        </w:rPr>
        <w:t xml:space="preserve"> </w:t>
      </w:r>
      <w:r w:rsidRPr="00DA509C">
        <w:rPr>
          <w:rFonts w:ascii="Times New Roman" w:hAnsi="Times New Roman"/>
        </w:rPr>
        <w:t>с</w:t>
      </w:r>
      <w:r w:rsidR="00B54840" w:rsidRPr="00DA509C">
        <w:rPr>
          <w:rFonts w:ascii="Times New Roman" w:hAnsi="Times New Roman"/>
        </w:rPr>
        <w:t xml:space="preserve"> </w:t>
      </w:r>
      <w:r w:rsidRPr="00DA509C">
        <w:rPr>
          <w:rFonts w:ascii="Times New Roman" w:hAnsi="Times New Roman"/>
        </w:rPr>
        <w:t>т</w:t>
      </w:r>
      <w:r w:rsidR="00B54840" w:rsidRPr="00DA509C">
        <w:rPr>
          <w:rFonts w:ascii="Times New Roman" w:hAnsi="Times New Roman"/>
        </w:rPr>
        <w:t xml:space="preserve"> </w:t>
      </w:r>
      <w:r w:rsidRPr="00DA509C">
        <w:rPr>
          <w:rFonts w:ascii="Times New Roman" w:hAnsi="Times New Roman"/>
        </w:rPr>
        <w:t>а</w:t>
      </w:r>
      <w:r w:rsidR="00B54840" w:rsidRPr="00DA509C">
        <w:rPr>
          <w:rFonts w:ascii="Times New Roman" w:hAnsi="Times New Roman"/>
        </w:rPr>
        <w:t xml:space="preserve"> </w:t>
      </w:r>
      <w:r w:rsidRPr="00DA509C">
        <w:rPr>
          <w:rFonts w:ascii="Times New Roman" w:hAnsi="Times New Roman"/>
        </w:rPr>
        <w:t>н</w:t>
      </w:r>
      <w:r w:rsidR="00B54840" w:rsidRPr="00DA509C">
        <w:rPr>
          <w:rFonts w:ascii="Times New Roman" w:hAnsi="Times New Roman"/>
        </w:rPr>
        <w:t xml:space="preserve"> </w:t>
      </w:r>
      <w:r w:rsidRPr="00DA509C">
        <w:rPr>
          <w:rFonts w:ascii="Times New Roman" w:hAnsi="Times New Roman"/>
        </w:rPr>
        <w:t>о</w:t>
      </w:r>
      <w:r w:rsidR="00B54840" w:rsidRPr="00DA509C">
        <w:rPr>
          <w:rFonts w:ascii="Times New Roman" w:hAnsi="Times New Roman"/>
        </w:rPr>
        <w:t xml:space="preserve"> </w:t>
      </w:r>
      <w:r w:rsidRPr="00DA509C">
        <w:rPr>
          <w:rFonts w:ascii="Times New Roman" w:hAnsi="Times New Roman"/>
        </w:rPr>
        <w:t>в</w:t>
      </w:r>
      <w:r w:rsidR="00B54840" w:rsidRPr="00DA509C">
        <w:rPr>
          <w:rFonts w:ascii="Times New Roman" w:hAnsi="Times New Roman"/>
        </w:rPr>
        <w:t xml:space="preserve"> </w:t>
      </w:r>
      <w:r w:rsidRPr="00DA509C">
        <w:rPr>
          <w:rFonts w:ascii="Times New Roman" w:hAnsi="Times New Roman"/>
        </w:rPr>
        <w:t>л</w:t>
      </w:r>
      <w:r w:rsidR="00B54840" w:rsidRPr="00DA509C">
        <w:rPr>
          <w:rFonts w:ascii="Times New Roman" w:hAnsi="Times New Roman"/>
        </w:rPr>
        <w:t xml:space="preserve"> </w:t>
      </w:r>
      <w:r w:rsidRPr="00DA509C">
        <w:rPr>
          <w:rFonts w:ascii="Times New Roman" w:hAnsi="Times New Roman"/>
        </w:rPr>
        <w:t>я</w:t>
      </w:r>
      <w:r w:rsidR="00B54840" w:rsidRPr="00DA509C">
        <w:rPr>
          <w:rFonts w:ascii="Times New Roman" w:hAnsi="Times New Roman"/>
        </w:rPr>
        <w:t xml:space="preserve"> </w:t>
      </w:r>
      <w:r w:rsidR="00DB7603" w:rsidRPr="00DA509C">
        <w:rPr>
          <w:rFonts w:ascii="Times New Roman" w:hAnsi="Times New Roman"/>
        </w:rPr>
        <w:t>е</w:t>
      </w:r>
      <w:r w:rsidR="00B54840" w:rsidRPr="00DA509C">
        <w:rPr>
          <w:rFonts w:ascii="Times New Roman" w:hAnsi="Times New Roman"/>
        </w:rPr>
        <w:t xml:space="preserve"> </w:t>
      </w:r>
      <w:r w:rsidR="00567B2B" w:rsidRPr="00DA509C">
        <w:rPr>
          <w:rFonts w:ascii="Times New Roman" w:hAnsi="Times New Roman"/>
        </w:rPr>
        <w:t>т</w:t>
      </w:r>
      <w:r w:rsidRPr="00DA509C">
        <w:rPr>
          <w:rFonts w:ascii="Times New Roman" w:hAnsi="Times New Roman"/>
        </w:rPr>
        <w:t>:</w:t>
      </w:r>
    </w:p>
    <w:p w:rsidR="004E2F18" w:rsidRPr="00DA509C" w:rsidRDefault="0029730C" w:rsidP="00DA509C">
      <w:pPr>
        <w:pStyle w:val="a3"/>
        <w:numPr>
          <w:ilvl w:val="0"/>
          <w:numId w:val="13"/>
        </w:numPr>
        <w:ind w:left="0" w:firstLine="851"/>
        <w:jc w:val="both"/>
        <w:outlineLvl w:val="0"/>
        <w:rPr>
          <w:rFonts w:ascii="Times New Roman" w:hAnsi="Times New Roman"/>
        </w:rPr>
      </w:pPr>
      <w:r w:rsidRPr="00DA509C">
        <w:rPr>
          <w:rFonts w:ascii="Times New Roman" w:hAnsi="Times New Roman"/>
        </w:rPr>
        <w:t>Утвердить</w:t>
      </w:r>
      <w:r w:rsidR="00356BE6" w:rsidRPr="00DA509C">
        <w:rPr>
          <w:rFonts w:ascii="Times New Roman" w:hAnsi="Times New Roman"/>
        </w:rPr>
        <w:t xml:space="preserve"> Поряд</w:t>
      </w:r>
      <w:r w:rsidR="008B4240" w:rsidRPr="00DA509C">
        <w:rPr>
          <w:rFonts w:ascii="Times New Roman" w:hAnsi="Times New Roman"/>
        </w:rPr>
        <w:t>о</w:t>
      </w:r>
      <w:r w:rsidR="00356BE6" w:rsidRPr="00DA509C">
        <w:rPr>
          <w:rFonts w:ascii="Times New Roman" w:hAnsi="Times New Roman"/>
        </w:rPr>
        <w:t>к формирования перечня налоговых расходов</w:t>
      </w:r>
      <w:r w:rsidR="00030097" w:rsidRPr="00DA509C">
        <w:rPr>
          <w:rFonts w:ascii="Times New Roman" w:hAnsi="Times New Roman"/>
        </w:rPr>
        <w:t xml:space="preserve"> </w:t>
      </w:r>
      <w:r w:rsidR="00356BE6" w:rsidRPr="00DA509C">
        <w:rPr>
          <w:rFonts w:ascii="Times New Roman" w:hAnsi="Times New Roman"/>
        </w:rPr>
        <w:t xml:space="preserve">и оценки налоговых расходов городского округа Звёздный городок Московской области </w:t>
      </w:r>
      <w:r w:rsidR="005A1EBF" w:rsidRPr="00DA509C">
        <w:rPr>
          <w:rFonts w:ascii="Times New Roman" w:hAnsi="Times New Roman"/>
        </w:rPr>
        <w:t>(</w:t>
      </w:r>
      <w:r w:rsidR="00AC4E6A" w:rsidRPr="00DA509C">
        <w:rPr>
          <w:rFonts w:ascii="Times New Roman" w:hAnsi="Times New Roman"/>
        </w:rPr>
        <w:t>П</w:t>
      </w:r>
      <w:r w:rsidR="002F78DF" w:rsidRPr="00DA509C">
        <w:rPr>
          <w:rFonts w:ascii="Times New Roman" w:hAnsi="Times New Roman"/>
        </w:rPr>
        <w:t>риложение 1</w:t>
      </w:r>
      <w:r w:rsidR="005A1EBF" w:rsidRPr="00DA509C">
        <w:rPr>
          <w:rFonts w:ascii="Times New Roman" w:hAnsi="Times New Roman"/>
        </w:rPr>
        <w:t>)</w:t>
      </w:r>
      <w:r w:rsidRPr="00DA509C">
        <w:rPr>
          <w:rFonts w:ascii="Times New Roman" w:hAnsi="Times New Roman"/>
        </w:rPr>
        <w:t>.</w:t>
      </w:r>
    </w:p>
    <w:p w:rsidR="002F78DF" w:rsidRPr="00DA509C" w:rsidRDefault="002F78DF" w:rsidP="003C1DAC">
      <w:pPr>
        <w:pStyle w:val="a3"/>
        <w:numPr>
          <w:ilvl w:val="0"/>
          <w:numId w:val="13"/>
        </w:numPr>
        <w:ind w:left="0" w:firstLine="851"/>
        <w:jc w:val="both"/>
        <w:outlineLvl w:val="0"/>
        <w:rPr>
          <w:rFonts w:ascii="Times New Roman" w:hAnsi="Times New Roman"/>
        </w:rPr>
      </w:pPr>
      <w:r w:rsidRPr="00DA509C">
        <w:rPr>
          <w:rFonts w:ascii="Times New Roman" w:hAnsi="Times New Roman"/>
        </w:rPr>
        <w:t xml:space="preserve">Определить </w:t>
      </w:r>
      <w:r w:rsidR="003A3A79" w:rsidRPr="00DA509C">
        <w:rPr>
          <w:rFonts w:ascii="Times New Roman" w:hAnsi="Times New Roman"/>
        </w:rPr>
        <w:t>П</w:t>
      </w:r>
      <w:r w:rsidRPr="00DA509C">
        <w:rPr>
          <w:rFonts w:ascii="Times New Roman" w:hAnsi="Times New Roman"/>
        </w:rPr>
        <w:t>еречень кураторов налоговых расходов, представляющих данные для формирования перечня расходов городского округа Звёздный городок Московской области (</w:t>
      </w:r>
      <w:r w:rsidR="00AC4E6A" w:rsidRPr="00DA509C">
        <w:rPr>
          <w:rFonts w:ascii="Times New Roman" w:hAnsi="Times New Roman"/>
        </w:rPr>
        <w:t>П</w:t>
      </w:r>
      <w:r w:rsidRPr="00DA509C">
        <w:rPr>
          <w:rFonts w:ascii="Times New Roman" w:hAnsi="Times New Roman"/>
        </w:rPr>
        <w:t>риложение 2).</w:t>
      </w:r>
    </w:p>
    <w:p w:rsidR="004E2F18" w:rsidRPr="00DA509C" w:rsidRDefault="00345D6F" w:rsidP="003C1DAC">
      <w:pPr>
        <w:pStyle w:val="a3"/>
        <w:numPr>
          <w:ilvl w:val="0"/>
          <w:numId w:val="13"/>
        </w:numPr>
        <w:ind w:left="0" w:firstLine="851"/>
        <w:jc w:val="both"/>
        <w:outlineLvl w:val="0"/>
        <w:rPr>
          <w:rFonts w:ascii="Times New Roman" w:hAnsi="Times New Roman"/>
        </w:rPr>
      </w:pPr>
      <w:r w:rsidRPr="00DA509C">
        <w:rPr>
          <w:rFonts w:ascii="Times New Roman" w:eastAsia="TimesNewRomanPSMT" w:hAnsi="Times New Roman"/>
          <w:color w:val="000000"/>
        </w:rPr>
        <w:t xml:space="preserve">Настоящее постановление подлежит размещению на официальном сайте </w:t>
      </w:r>
      <w:r w:rsidR="002F3711" w:rsidRPr="00DA509C">
        <w:rPr>
          <w:rFonts w:ascii="Times New Roman" w:eastAsia="TimesNewRomanPSMT" w:hAnsi="Times New Roman"/>
          <w:color w:val="000000"/>
        </w:rPr>
        <w:t>а</w:t>
      </w:r>
      <w:r w:rsidR="00F368B9" w:rsidRPr="00DA509C">
        <w:rPr>
          <w:rFonts w:ascii="Times New Roman" w:eastAsia="TimesNewRomanPSMT" w:hAnsi="Times New Roman"/>
          <w:color w:val="000000"/>
        </w:rPr>
        <w:t>дм</w:t>
      </w:r>
      <w:r w:rsidRPr="00DA509C">
        <w:rPr>
          <w:rFonts w:ascii="Times New Roman" w:eastAsia="TimesNewRomanPSMT" w:hAnsi="Times New Roman"/>
          <w:color w:val="000000"/>
        </w:rPr>
        <w:t>инистрации городского округа Звёздный городок Московской области.</w:t>
      </w:r>
    </w:p>
    <w:p w:rsidR="00345D6F" w:rsidRPr="00DA509C" w:rsidRDefault="00345D6F" w:rsidP="003C1DAC">
      <w:pPr>
        <w:pStyle w:val="a3"/>
        <w:numPr>
          <w:ilvl w:val="0"/>
          <w:numId w:val="13"/>
        </w:numPr>
        <w:ind w:firstLine="65"/>
        <w:jc w:val="both"/>
        <w:outlineLvl w:val="0"/>
        <w:rPr>
          <w:rFonts w:ascii="Times New Roman" w:hAnsi="Times New Roman"/>
        </w:rPr>
      </w:pPr>
      <w:r w:rsidRPr="00DA509C">
        <w:rPr>
          <w:rFonts w:ascii="Times New Roman" w:eastAsia="TimesNewRomanPSMT" w:hAnsi="Times New Roman"/>
          <w:color w:val="000000"/>
        </w:rPr>
        <w:t>Контроль за выполнением настоящего постановления оставляю за собой.</w:t>
      </w:r>
    </w:p>
    <w:p w:rsidR="00345D6F" w:rsidRPr="00DA509C" w:rsidRDefault="00345D6F" w:rsidP="00DA509C">
      <w:pPr>
        <w:ind w:firstLine="851"/>
        <w:jc w:val="both"/>
        <w:rPr>
          <w:rFonts w:ascii="Times New Roman" w:hAnsi="Times New Roman"/>
        </w:rPr>
      </w:pPr>
    </w:p>
    <w:p w:rsidR="00A572C8" w:rsidRPr="00DA509C" w:rsidRDefault="00A572C8" w:rsidP="006244AE">
      <w:pPr>
        <w:jc w:val="both"/>
        <w:rPr>
          <w:rFonts w:ascii="Times New Roman" w:hAnsi="Times New Roman"/>
        </w:rPr>
      </w:pPr>
    </w:p>
    <w:p w:rsidR="00A572C8" w:rsidRPr="00DA509C" w:rsidRDefault="00A572C8" w:rsidP="006244AE">
      <w:pPr>
        <w:jc w:val="both"/>
        <w:rPr>
          <w:rFonts w:ascii="Times New Roman" w:hAnsi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58"/>
        <w:gridCol w:w="4963"/>
      </w:tblGrid>
      <w:tr w:rsidR="003353DF" w:rsidRPr="00DA509C" w:rsidTr="00B81398">
        <w:tc>
          <w:tcPr>
            <w:tcW w:w="4958" w:type="dxa"/>
            <w:shd w:val="clear" w:color="auto" w:fill="auto"/>
          </w:tcPr>
          <w:p w:rsidR="00132A04" w:rsidRPr="00DA509C" w:rsidRDefault="00132A04" w:rsidP="006244AE">
            <w:pPr>
              <w:jc w:val="both"/>
              <w:rPr>
                <w:rFonts w:ascii="Times New Roman" w:hAnsi="Times New Roman"/>
              </w:rPr>
            </w:pPr>
          </w:p>
          <w:p w:rsidR="003353DF" w:rsidRPr="00DA509C" w:rsidRDefault="003353DF" w:rsidP="004E2F18">
            <w:pPr>
              <w:rPr>
                <w:rFonts w:ascii="Times New Roman" w:hAnsi="Times New Roman"/>
              </w:rPr>
            </w:pPr>
            <w:r w:rsidRPr="00DA509C">
              <w:rPr>
                <w:rFonts w:ascii="Times New Roman" w:hAnsi="Times New Roman"/>
              </w:rPr>
              <w:t xml:space="preserve">Глава городского округа </w:t>
            </w:r>
          </w:p>
          <w:p w:rsidR="003353DF" w:rsidRPr="00DA509C" w:rsidRDefault="003353DF" w:rsidP="004E2F18">
            <w:pPr>
              <w:rPr>
                <w:rFonts w:ascii="Times New Roman" w:hAnsi="Times New Roman"/>
              </w:rPr>
            </w:pPr>
            <w:r w:rsidRPr="00DA509C">
              <w:rPr>
                <w:rFonts w:ascii="Times New Roman" w:hAnsi="Times New Roman"/>
              </w:rPr>
              <w:t>Звёздный городок</w:t>
            </w:r>
          </w:p>
          <w:p w:rsidR="003353DF" w:rsidRPr="00DA509C" w:rsidRDefault="003353DF" w:rsidP="004E2F18">
            <w:pPr>
              <w:rPr>
                <w:rFonts w:ascii="Times New Roman" w:hAnsi="Times New Roman"/>
              </w:rPr>
            </w:pPr>
            <w:r w:rsidRPr="00DA509C">
              <w:rPr>
                <w:rFonts w:ascii="Times New Roman" w:hAnsi="Times New Roman"/>
              </w:rPr>
              <w:t>Московской области</w:t>
            </w:r>
          </w:p>
        </w:tc>
        <w:tc>
          <w:tcPr>
            <w:tcW w:w="4963" w:type="dxa"/>
            <w:shd w:val="clear" w:color="auto" w:fill="auto"/>
          </w:tcPr>
          <w:p w:rsidR="003353DF" w:rsidRPr="00DA509C" w:rsidRDefault="003353DF" w:rsidP="006244AE">
            <w:pPr>
              <w:jc w:val="both"/>
              <w:rPr>
                <w:rFonts w:ascii="Times New Roman" w:hAnsi="Times New Roman"/>
              </w:rPr>
            </w:pPr>
          </w:p>
          <w:p w:rsidR="003353DF" w:rsidRPr="00DA509C" w:rsidRDefault="003353DF" w:rsidP="006244AE">
            <w:pPr>
              <w:jc w:val="both"/>
              <w:rPr>
                <w:rFonts w:ascii="Times New Roman" w:hAnsi="Times New Roman"/>
              </w:rPr>
            </w:pPr>
          </w:p>
          <w:p w:rsidR="004E2F18" w:rsidRPr="00DA509C" w:rsidRDefault="004E2F18" w:rsidP="006244AE">
            <w:pPr>
              <w:jc w:val="both"/>
              <w:rPr>
                <w:rFonts w:ascii="Times New Roman" w:hAnsi="Times New Roman"/>
              </w:rPr>
            </w:pPr>
          </w:p>
          <w:p w:rsidR="003353DF" w:rsidRPr="00DA509C" w:rsidRDefault="002F3711" w:rsidP="004E2F18">
            <w:pPr>
              <w:jc w:val="right"/>
              <w:rPr>
                <w:rFonts w:ascii="Times New Roman" w:hAnsi="Times New Roman"/>
              </w:rPr>
            </w:pPr>
            <w:r w:rsidRPr="00DA509C">
              <w:rPr>
                <w:rFonts w:ascii="Times New Roman" w:hAnsi="Times New Roman"/>
              </w:rPr>
              <w:t xml:space="preserve">                                         </w:t>
            </w:r>
            <w:r w:rsidR="003353DF" w:rsidRPr="00DA509C">
              <w:rPr>
                <w:rFonts w:ascii="Times New Roman" w:hAnsi="Times New Roman"/>
              </w:rPr>
              <w:t>Е.В. Баришевский</w:t>
            </w:r>
          </w:p>
        </w:tc>
      </w:tr>
      <w:tr w:rsidR="00471EC2" w:rsidRPr="00DA509C" w:rsidTr="00B81398">
        <w:tc>
          <w:tcPr>
            <w:tcW w:w="4958" w:type="dxa"/>
            <w:shd w:val="clear" w:color="auto" w:fill="auto"/>
          </w:tcPr>
          <w:p w:rsidR="00471EC2" w:rsidRPr="00DA509C" w:rsidRDefault="00471EC2" w:rsidP="006244AE">
            <w:pPr>
              <w:rPr>
                <w:rFonts w:ascii="Times New Roman" w:hAnsi="Times New Roman"/>
              </w:rPr>
            </w:pPr>
          </w:p>
        </w:tc>
        <w:tc>
          <w:tcPr>
            <w:tcW w:w="4963" w:type="dxa"/>
            <w:shd w:val="clear" w:color="auto" w:fill="auto"/>
          </w:tcPr>
          <w:p w:rsidR="00471EC2" w:rsidRPr="00DA509C" w:rsidRDefault="00471EC2" w:rsidP="006244AE">
            <w:pPr>
              <w:jc w:val="right"/>
              <w:rPr>
                <w:rFonts w:ascii="Times New Roman" w:hAnsi="Times New Roman"/>
              </w:rPr>
            </w:pPr>
          </w:p>
        </w:tc>
      </w:tr>
    </w:tbl>
    <w:p w:rsidR="00913863" w:rsidRPr="00DA509C" w:rsidRDefault="00913863" w:rsidP="006244AE">
      <w:pPr>
        <w:rPr>
          <w:rFonts w:ascii="Times New Roman" w:hAnsi="Times New Roman"/>
        </w:rPr>
        <w:sectPr w:rsidR="00913863" w:rsidRPr="00DA509C" w:rsidSect="004E2F18">
          <w:pgSz w:w="11910" w:h="16840"/>
          <w:pgMar w:top="1134" w:right="851" w:bottom="1134" w:left="1134" w:header="720" w:footer="720" w:gutter="0"/>
          <w:cols w:space="720"/>
          <w:noEndnote/>
        </w:sectPr>
      </w:pPr>
    </w:p>
    <w:p w:rsidR="00140B3C" w:rsidRPr="00140B3C" w:rsidRDefault="002F78DF" w:rsidP="006244AE">
      <w:pPr>
        <w:tabs>
          <w:tab w:val="left" w:pos="2694"/>
          <w:tab w:val="left" w:pos="4962"/>
        </w:tabs>
        <w:autoSpaceDE w:val="0"/>
        <w:autoSpaceDN w:val="0"/>
        <w:adjustRightInd w:val="0"/>
        <w:ind w:left="5664"/>
        <w:rPr>
          <w:rFonts w:ascii="Times New Roman" w:hAnsi="Times New Roman"/>
          <w:bCs/>
          <w:color w:val="000000" w:themeColor="text1"/>
        </w:rPr>
      </w:pPr>
      <w:r>
        <w:rPr>
          <w:rFonts w:ascii="Times New Roman" w:hAnsi="Times New Roman"/>
          <w:bCs/>
          <w:color w:val="000000" w:themeColor="text1"/>
        </w:rPr>
        <w:lastRenderedPageBreak/>
        <w:t>Приложение 1</w:t>
      </w:r>
      <w:r w:rsidR="00140B3C" w:rsidRPr="00140B3C">
        <w:rPr>
          <w:rFonts w:ascii="Times New Roman" w:hAnsi="Times New Roman"/>
          <w:bCs/>
          <w:color w:val="000000" w:themeColor="text1"/>
        </w:rPr>
        <w:t xml:space="preserve"> </w:t>
      </w:r>
    </w:p>
    <w:p w:rsidR="00132A04" w:rsidRDefault="002F78DF" w:rsidP="006244AE">
      <w:pPr>
        <w:tabs>
          <w:tab w:val="left" w:pos="2694"/>
          <w:tab w:val="left" w:pos="4962"/>
        </w:tabs>
        <w:autoSpaceDE w:val="0"/>
        <w:autoSpaceDN w:val="0"/>
        <w:adjustRightInd w:val="0"/>
        <w:ind w:left="5664"/>
        <w:rPr>
          <w:rFonts w:ascii="Times New Roman" w:hAnsi="Times New Roman"/>
          <w:bCs/>
          <w:color w:val="000000" w:themeColor="text1"/>
        </w:rPr>
      </w:pPr>
      <w:r>
        <w:rPr>
          <w:rFonts w:ascii="Times New Roman" w:hAnsi="Times New Roman"/>
          <w:bCs/>
          <w:color w:val="000000" w:themeColor="text1"/>
        </w:rPr>
        <w:t xml:space="preserve">к </w:t>
      </w:r>
      <w:r w:rsidR="00140B3C" w:rsidRPr="00140B3C">
        <w:rPr>
          <w:rFonts w:ascii="Times New Roman" w:hAnsi="Times New Roman"/>
          <w:bCs/>
          <w:color w:val="000000" w:themeColor="text1"/>
        </w:rPr>
        <w:t>постановлени</w:t>
      </w:r>
      <w:r>
        <w:rPr>
          <w:rFonts w:ascii="Times New Roman" w:hAnsi="Times New Roman"/>
          <w:bCs/>
          <w:color w:val="000000" w:themeColor="text1"/>
        </w:rPr>
        <w:t>ю</w:t>
      </w:r>
      <w:r w:rsidR="00140B3C" w:rsidRPr="00140B3C">
        <w:rPr>
          <w:rFonts w:ascii="Times New Roman" w:hAnsi="Times New Roman"/>
          <w:bCs/>
          <w:color w:val="000000" w:themeColor="text1"/>
        </w:rPr>
        <w:t xml:space="preserve"> администрации </w:t>
      </w:r>
    </w:p>
    <w:p w:rsidR="00132A04" w:rsidRDefault="00140B3C" w:rsidP="006244AE">
      <w:pPr>
        <w:tabs>
          <w:tab w:val="left" w:pos="2694"/>
          <w:tab w:val="left" w:pos="4962"/>
        </w:tabs>
        <w:autoSpaceDE w:val="0"/>
        <w:autoSpaceDN w:val="0"/>
        <w:adjustRightInd w:val="0"/>
        <w:ind w:left="5664"/>
        <w:rPr>
          <w:rFonts w:ascii="Times New Roman" w:hAnsi="Times New Roman"/>
          <w:bCs/>
          <w:color w:val="000000" w:themeColor="text1"/>
        </w:rPr>
      </w:pPr>
      <w:r w:rsidRPr="00140B3C">
        <w:rPr>
          <w:rFonts w:ascii="Times New Roman" w:hAnsi="Times New Roman"/>
          <w:bCs/>
          <w:color w:val="000000" w:themeColor="text1"/>
        </w:rPr>
        <w:t>городского округа Звёздный городок</w:t>
      </w:r>
    </w:p>
    <w:p w:rsidR="00140B3C" w:rsidRPr="00140B3C" w:rsidRDefault="00140B3C" w:rsidP="006244AE">
      <w:pPr>
        <w:tabs>
          <w:tab w:val="left" w:pos="2694"/>
          <w:tab w:val="left" w:pos="4962"/>
        </w:tabs>
        <w:autoSpaceDE w:val="0"/>
        <w:autoSpaceDN w:val="0"/>
        <w:adjustRightInd w:val="0"/>
        <w:ind w:left="5664"/>
        <w:rPr>
          <w:rFonts w:ascii="Times New Roman" w:hAnsi="Times New Roman"/>
          <w:bCs/>
          <w:color w:val="000000" w:themeColor="text1"/>
        </w:rPr>
      </w:pPr>
      <w:r w:rsidRPr="00140B3C">
        <w:rPr>
          <w:rFonts w:ascii="Times New Roman" w:hAnsi="Times New Roman"/>
          <w:bCs/>
          <w:color w:val="000000" w:themeColor="text1"/>
        </w:rPr>
        <w:t>Московской области</w:t>
      </w:r>
    </w:p>
    <w:p w:rsidR="00140B3C" w:rsidRPr="00140B3C" w:rsidRDefault="00140B3C" w:rsidP="006244AE">
      <w:pPr>
        <w:tabs>
          <w:tab w:val="left" w:pos="2694"/>
          <w:tab w:val="left" w:pos="4962"/>
        </w:tabs>
        <w:autoSpaceDE w:val="0"/>
        <w:autoSpaceDN w:val="0"/>
        <w:adjustRightInd w:val="0"/>
        <w:ind w:left="5664"/>
        <w:rPr>
          <w:rFonts w:ascii="Times New Roman" w:hAnsi="Times New Roman"/>
          <w:bCs/>
          <w:color w:val="000000" w:themeColor="text1"/>
        </w:rPr>
      </w:pPr>
      <w:r w:rsidRPr="00140B3C">
        <w:rPr>
          <w:rFonts w:ascii="Times New Roman" w:hAnsi="Times New Roman"/>
          <w:bCs/>
          <w:color w:val="000000" w:themeColor="text1"/>
        </w:rPr>
        <w:t xml:space="preserve">от </w:t>
      </w:r>
      <w:r w:rsidR="00E619C5">
        <w:rPr>
          <w:rFonts w:ascii="Times New Roman" w:hAnsi="Times New Roman"/>
          <w:bCs/>
          <w:color w:val="000000" w:themeColor="text1"/>
        </w:rPr>
        <w:t>18.03.2020</w:t>
      </w:r>
      <w:r w:rsidR="00913863">
        <w:rPr>
          <w:rFonts w:ascii="Times New Roman" w:hAnsi="Times New Roman"/>
          <w:bCs/>
          <w:color w:val="000000" w:themeColor="text1"/>
        </w:rPr>
        <w:t xml:space="preserve"> </w:t>
      </w:r>
      <w:r w:rsidRPr="00140B3C">
        <w:rPr>
          <w:rFonts w:ascii="Times New Roman" w:hAnsi="Times New Roman"/>
          <w:bCs/>
          <w:color w:val="000000" w:themeColor="text1"/>
        </w:rPr>
        <w:t>№</w:t>
      </w:r>
      <w:r w:rsidR="00913863">
        <w:rPr>
          <w:rFonts w:ascii="Times New Roman" w:hAnsi="Times New Roman"/>
          <w:bCs/>
          <w:color w:val="000000" w:themeColor="text1"/>
        </w:rPr>
        <w:t xml:space="preserve"> </w:t>
      </w:r>
      <w:r w:rsidR="00E619C5">
        <w:rPr>
          <w:rFonts w:ascii="Times New Roman" w:hAnsi="Times New Roman"/>
          <w:bCs/>
          <w:color w:val="000000" w:themeColor="text1"/>
        </w:rPr>
        <w:t>67-ПА</w:t>
      </w:r>
    </w:p>
    <w:p w:rsidR="00140B3C" w:rsidRPr="00A92E1E" w:rsidRDefault="00140B3C" w:rsidP="006244AE">
      <w:pPr>
        <w:tabs>
          <w:tab w:val="left" w:pos="2694"/>
          <w:tab w:val="left" w:pos="4962"/>
        </w:tabs>
        <w:autoSpaceDE w:val="0"/>
        <w:autoSpaceDN w:val="0"/>
        <w:adjustRightInd w:val="0"/>
        <w:jc w:val="center"/>
        <w:rPr>
          <w:rFonts w:ascii="Times New Roman" w:hAnsi="Times New Roman"/>
          <w:bCs/>
          <w:color w:val="000000" w:themeColor="text1"/>
        </w:rPr>
      </w:pPr>
    </w:p>
    <w:p w:rsidR="00611BFF" w:rsidRPr="00D0273E" w:rsidRDefault="00611BFF" w:rsidP="00D0273E">
      <w:pPr>
        <w:pStyle w:val="Default"/>
        <w:jc w:val="center"/>
      </w:pPr>
      <w:r w:rsidRPr="00D0273E">
        <w:rPr>
          <w:b/>
          <w:bCs/>
        </w:rPr>
        <w:t>Порядок</w:t>
      </w:r>
    </w:p>
    <w:p w:rsidR="00356BE6" w:rsidRPr="00D0273E" w:rsidRDefault="00356BE6" w:rsidP="00D0273E">
      <w:pPr>
        <w:jc w:val="center"/>
        <w:outlineLvl w:val="0"/>
        <w:rPr>
          <w:rFonts w:ascii="Times New Roman" w:hAnsi="Times New Roman"/>
          <w:b/>
        </w:rPr>
      </w:pPr>
      <w:r w:rsidRPr="00D0273E">
        <w:rPr>
          <w:rFonts w:ascii="Times New Roman" w:hAnsi="Times New Roman"/>
          <w:b/>
        </w:rPr>
        <w:t>формирования перечня налоговых расходов и оценки налоговых расходов городского округа Звёздный городок Московской области</w:t>
      </w:r>
    </w:p>
    <w:p w:rsidR="00356BE6" w:rsidRPr="00D0273E" w:rsidRDefault="00356BE6" w:rsidP="00D0273E">
      <w:pPr>
        <w:pStyle w:val="Default"/>
        <w:rPr>
          <w:b/>
          <w:bCs/>
        </w:rPr>
      </w:pPr>
    </w:p>
    <w:p w:rsidR="00611BFF" w:rsidRPr="00D0273E" w:rsidRDefault="00356BE6" w:rsidP="00D0273E">
      <w:pPr>
        <w:pStyle w:val="Default"/>
        <w:jc w:val="center"/>
        <w:rPr>
          <w:b/>
          <w:bCs/>
        </w:rPr>
      </w:pPr>
      <w:r w:rsidRPr="00D0273E">
        <w:rPr>
          <w:b/>
          <w:bCs/>
        </w:rPr>
        <w:t>1</w:t>
      </w:r>
      <w:r w:rsidR="00611BFF" w:rsidRPr="00D0273E">
        <w:rPr>
          <w:b/>
          <w:bCs/>
        </w:rPr>
        <w:t>.Общие положения</w:t>
      </w:r>
    </w:p>
    <w:p w:rsidR="00287911" w:rsidRPr="00D0273E" w:rsidRDefault="00287911" w:rsidP="00D0273E">
      <w:pPr>
        <w:pStyle w:val="Default"/>
        <w:jc w:val="center"/>
      </w:pPr>
    </w:p>
    <w:p w:rsidR="00611BFF" w:rsidRPr="00D0273E" w:rsidRDefault="00955227" w:rsidP="00D0273E">
      <w:pPr>
        <w:pStyle w:val="Default"/>
        <w:jc w:val="both"/>
      </w:pPr>
      <w:r w:rsidRPr="00D0273E">
        <w:t xml:space="preserve">       </w:t>
      </w:r>
      <w:r w:rsidR="00611BFF" w:rsidRPr="00D0273E">
        <w:t>1.1. Порядок формирования перечня налоговых расходов</w:t>
      </w:r>
      <w:r w:rsidR="00287911" w:rsidRPr="00D0273E">
        <w:t xml:space="preserve"> и</w:t>
      </w:r>
      <w:r w:rsidR="005B6398" w:rsidRPr="00D0273E">
        <w:t xml:space="preserve"> </w:t>
      </w:r>
      <w:r w:rsidR="00611BFF" w:rsidRPr="00D0273E">
        <w:t>оценки налоговых расходов</w:t>
      </w:r>
      <w:r w:rsidR="00356BE6" w:rsidRPr="00D0273E">
        <w:t xml:space="preserve"> городского округа Звёздный городок Московской области</w:t>
      </w:r>
      <w:r w:rsidR="00611BFF" w:rsidRPr="00D0273E">
        <w:t xml:space="preserve"> (далее - Порядок) определяет правила формирования перечня налоговых расходов</w:t>
      </w:r>
      <w:r w:rsidR="006A5E84" w:rsidRPr="00D0273E">
        <w:t xml:space="preserve"> городского округа Звёздный городок Московской области</w:t>
      </w:r>
      <w:r w:rsidR="00611BFF" w:rsidRPr="00D0273E">
        <w:t xml:space="preserve"> и оценки налоговых расходов</w:t>
      </w:r>
      <w:r w:rsidR="006A5E84" w:rsidRPr="00D0273E">
        <w:t xml:space="preserve"> городского округа Звёздный городок Московской области</w:t>
      </w:r>
      <w:r w:rsidR="00611BFF" w:rsidRPr="00D0273E">
        <w:t xml:space="preserve">. </w:t>
      </w:r>
    </w:p>
    <w:p w:rsidR="00611BFF" w:rsidRPr="00D0273E" w:rsidRDefault="00955227" w:rsidP="00D0273E">
      <w:pPr>
        <w:pStyle w:val="Default"/>
        <w:jc w:val="both"/>
      </w:pPr>
      <w:r w:rsidRPr="00D0273E">
        <w:t xml:space="preserve">       </w:t>
      </w:r>
      <w:r w:rsidR="00611BFF" w:rsidRPr="00D0273E">
        <w:t xml:space="preserve">1.2. В целях Порядка применяются следующие понятия и термины: </w:t>
      </w:r>
    </w:p>
    <w:p w:rsidR="00611BFF" w:rsidRPr="00D0273E" w:rsidRDefault="00955227" w:rsidP="00D0273E">
      <w:pPr>
        <w:pStyle w:val="Default"/>
        <w:jc w:val="both"/>
      </w:pPr>
      <w:r w:rsidRPr="00D0273E">
        <w:t xml:space="preserve">       </w:t>
      </w:r>
      <w:r w:rsidR="00611BFF" w:rsidRPr="00D0273E">
        <w:t>налоговые расходы – выпадающие доходы бюджета</w:t>
      </w:r>
      <w:r w:rsidRPr="00D0273E">
        <w:t xml:space="preserve"> городского округа Звёздный городок Московской области</w:t>
      </w:r>
      <w:r w:rsidR="00611BFF" w:rsidRPr="00D0273E">
        <w:t>, обусловленные налоговыми льготами, освобождениями и иными преференциями по налогам, сборам, предусмотренными в качестве мер муниципальной подд</w:t>
      </w:r>
      <w:r w:rsidRPr="00D0273E">
        <w:t>е</w:t>
      </w:r>
      <w:r w:rsidR="00611BFF" w:rsidRPr="00D0273E">
        <w:t xml:space="preserve">ржки в соответствии с целями муниципальных программ </w:t>
      </w:r>
      <w:r w:rsidRPr="00D0273E">
        <w:t xml:space="preserve">городского округа Звёздный городок Московской области </w:t>
      </w:r>
      <w:r w:rsidR="00611BFF" w:rsidRPr="00D0273E">
        <w:t xml:space="preserve">и (или) целями социально-экономической политики </w:t>
      </w:r>
      <w:r w:rsidRPr="00D0273E">
        <w:t xml:space="preserve">городского округа Звёздный городок Московской области </w:t>
      </w:r>
      <w:r w:rsidR="00611BFF" w:rsidRPr="00D0273E">
        <w:t>не относящихся к муниципальным программам</w:t>
      </w:r>
      <w:r w:rsidRPr="00D0273E">
        <w:t xml:space="preserve"> городского округа Звёздный городок Московской области</w:t>
      </w:r>
      <w:r w:rsidR="00611BFF" w:rsidRPr="00D0273E">
        <w:t xml:space="preserve">; </w:t>
      </w:r>
    </w:p>
    <w:p w:rsidR="00611BFF" w:rsidRPr="00D0273E" w:rsidRDefault="00955227" w:rsidP="00D0273E">
      <w:pPr>
        <w:pStyle w:val="Default"/>
        <w:jc w:val="both"/>
      </w:pPr>
      <w:r w:rsidRPr="00D0273E">
        <w:t xml:space="preserve">         </w:t>
      </w:r>
      <w:r w:rsidR="00611BFF" w:rsidRPr="00D0273E">
        <w:t xml:space="preserve">куратор налоговых расходов – орган </w:t>
      </w:r>
      <w:r w:rsidR="00865810" w:rsidRPr="00D0273E">
        <w:t xml:space="preserve">Администрации </w:t>
      </w:r>
      <w:r w:rsidRPr="00D0273E">
        <w:t>городского округа Звёздный городок Московской области</w:t>
      </w:r>
      <w:r w:rsidR="002F78DF" w:rsidRPr="00D0273E">
        <w:t xml:space="preserve"> (далее-Админи</w:t>
      </w:r>
      <w:r w:rsidR="00834984" w:rsidRPr="00D0273E">
        <w:t>ст</w:t>
      </w:r>
      <w:r w:rsidR="002F78DF" w:rsidRPr="00D0273E">
        <w:t>рация)</w:t>
      </w:r>
      <w:r w:rsidR="00611BFF" w:rsidRPr="00D0273E">
        <w:t xml:space="preserve">, ответственный в соответствии с полномочиями, установленными нормативными правовыми актами </w:t>
      </w:r>
      <w:r w:rsidRPr="00D0273E">
        <w:t>городского округа Звёздный городок Московской области</w:t>
      </w:r>
      <w:r w:rsidR="00611BFF" w:rsidRPr="00D0273E">
        <w:t xml:space="preserve">, за достижение соответствующих налоговому расходу целей муниципальной программы </w:t>
      </w:r>
      <w:r w:rsidRPr="00D0273E">
        <w:t>городского округа Звёздный городок Московской области</w:t>
      </w:r>
      <w:r w:rsidR="00611BFF" w:rsidRPr="00D0273E">
        <w:t xml:space="preserve"> и (или) целей социально-экономического развития </w:t>
      </w:r>
      <w:r w:rsidRPr="00D0273E">
        <w:t>городского округа Звёздный городок Московской области</w:t>
      </w:r>
      <w:r w:rsidR="00611BFF" w:rsidRPr="00D0273E">
        <w:t xml:space="preserve">, не относящихся к муниципальным программам </w:t>
      </w:r>
      <w:r w:rsidRPr="00D0273E">
        <w:t>городского округа Звёздный городок Московской области</w:t>
      </w:r>
      <w:r w:rsidR="00611BFF" w:rsidRPr="00D0273E">
        <w:t xml:space="preserve">; </w:t>
      </w:r>
    </w:p>
    <w:p w:rsidR="00611BFF" w:rsidRPr="00D0273E" w:rsidRDefault="00955227" w:rsidP="00D0273E">
      <w:pPr>
        <w:pStyle w:val="Default"/>
        <w:jc w:val="both"/>
      </w:pPr>
      <w:r w:rsidRPr="00D0273E">
        <w:t xml:space="preserve">    </w:t>
      </w:r>
      <w:r w:rsidR="00D0273E">
        <w:t xml:space="preserve">  </w:t>
      </w:r>
      <w:r w:rsidRPr="00D0273E">
        <w:t xml:space="preserve">  </w:t>
      </w:r>
      <w:r w:rsidR="00611BFF" w:rsidRPr="00D0273E">
        <w:t xml:space="preserve">нормативные характеристики налоговых расходов – сведения о положениях нормативных правовых актов </w:t>
      </w:r>
      <w:r w:rsidRPr="00D0273E">
        <w:t>городского округа Звёздный городок Московской области</w:t>
      </w:r>
      <w:r w:rsidR="00611BFF" w:rsidRPr="00D0273E">
        <w:t>, которыми предусматриваются налоговые льготы, освобождения и иные преференции по налогам (далее – льготы), о наименованиях налогов, по которым установлены льготы, о категориях налогоплательщиков, для которых предусмотрены льготы, а также</w:t>
      </w:r>
      <w:r w:rsidR="00D510E2" w:rsidRPr="00D0273E">
        <w:t xml:space="preserve"> </w:t>
      </w:r>
      <w:r w:rsidR="00611BFF" w:rsidRPr="00D0273E">
        <w:t>иные</w:t>
      </w:r>
      <w:r w:rsidR="00D510E2" w:rsidRPr="00D0273E">
        <w:t xml:space="preserve"> </w:t>
      </w:r>
      <w:r w:rsidR="00611BFF" w:rsidRPr="00D0273E">
        <w:t>характеристики</w:t>
      </w:r>
      <w:r w:rsidR="00D510E2" w:rsidRPr="00D0273E">
        <w:t>, предусмотренные нормативными правовыми актами городского округа Звёздный городок Московской области</w:t>
      </w:r>
      <w:r w:rsidR="00611BFF" w:rsidRPr="00D0273E">
        <w:t xml:space="preserve">; </w:t>
      </w:r>
    </w:p>
    <w:p w:rsidR="008B4240" w:rsidRPr="00D0273E" w:rsidRDefault="00955227" w:rsidP="00D0273E">
      <w:pPr>
        <w:pStyle w:val="Default"/>
        <w:jc w:val="both"/>
      </w:pPr>
      <w:r w:rsidRPr="00D0273E">
        <w:t xml:space="preserve">       </w:t>
      </w:r>
      <w:r w:rsidR="00611BFF" w:rsidRPr="00D0273E">
        <w:t>оценка налоговых расходов – комплекс мероприятий по оценке объёмов налоговых расходов</w:t>
      </w:r>
      <w:r w:rsidRPr="00D0273E">
        <w:t xml:space="preserve"> городского округа Звёздный городок Московской области</w:t>
      </w:r>
      <w:r w:rsidR="00611BFF" w:rsidRPr="00D0273E">
        <w:t xml:space="preserve">, обусловленных льготами, предоставленными плательщиками, а также по оценке эффективности налоговых расходов </w:t>
      </w:r>
      <w:r w:rsidRPr="00D0273E">
        <w:t>городского округа Звёздный городок Московской области</w:t>
      </w:r>
      <w:r w:rsidR="00611BFF" w:rsidRPr="00D0273E">
        <w:t>;</w:t>
      </w:r>
    </w:p>
    <w:p w:rsidR="00611BFF" w:rsidRPr="00D0273E" w:rsidRDefault="008B4240" w:rsidP="00D0273E">
      <w:pPr>
        <w:pStyle w:val="Default"/>
        <w:jc w:val="both"/>
        <w:rPr>
          <w:color w:val="auto"/>
        </w:rPr>
      </w:pPr>
      <w:r w:rsidRPr="00D0273E">
        <w:t xml:space="preserve">       </w:t>
      </w:r>
      <w:r w:rsidR="00611BFF" w:rsidRPr="00D0273E">
        <w:rPr>
          <w:color w:val="auto"/>
        </w:rPr>
        <w:t xml:space="preserve">оценка объёмов налоговых расходов – определение объёмов выпадающих доходов бюджета </w:t>
      </w:r>
      <w:r w:rsidRPr="00D0273E">
        <w:t>городского округа Звёздный городок Московской области</w:t>
      </w:r>
      <w:r w:rsidR="00611BFF" w:rsidRPr="00D0273E">
        <w:rPr>
          <w:color w:val="auto"/>
        </w:rPr>
        <w:t xml:space="preserve">, обусловленных льготами, предоставленными плательщикам; </w:t>
      </w:r>
    </w:p>
    <w:p w:rsidR="00611BFF" w:rsidRPr="00D0273E" w:rsidRDefault="008B4240" w:rsidP="00D0273E">
      <w:pPr>
        <w:pStyle w:val="Default"/>
        <w:jc w:val="both"/>
        <w:rPr>
          <w:color w:val="auto"/>
        </w:rPr>
      </w:pPr>
      <w:r w:rsidRPr="00D0273E">
        <w:rPr>
          <w:color w:val="auto"/>
        </w:rPr>
        <w:t xml:space="preserve">       </w:t>
      </w:r>
      <w:r w:rsidR="00611BFF" w:rsidRPr="00D0273E">
        <w:rPr>
          <w:color w:val="auto"/>
        </w:rPr>
        <w:t xml:space="preserve">оценка эффективности налоговых расходов – комплекс мероприятий, позволяющих сделать вывод о целесообразности и результативности предоставления льгот, исходя из целевых характеристик налогового расхода </w:t>
      </w:r>
      <w:r w:rsidRPr="00D0273E">
        <w:t>городского округа Звёздный городок Московской области</w:t>
      </w:r>
      <w:r w:rsidR="00611BFF" w:rsidRPr="00D0273E">
        <w:rPr>
          <w:color w:val="auto"/>
        </w:rPr>
        <w:t xml:space="preserve">; </w:t>
      </w:r>
    </w:p>
    <w:p w:rsidR="00611BFF" w:rsidRPr="00D0273E" w:rsidRDefault="008B4240" w:rsidP="00D0273E">
      <w:pPr>
        <w:pStyle w:val="Default"/>
        <w:jc w:val="both"/>
        <w:rPr>
          <w:color w:val="auto"/>
        </w:rPr>
      </w:pPr>
      <w:r w:rsidRPr="00D0273E">
        <w:rPr>
          <w:color w:val="auto"/>
        </w:rPr>
        <w:t xml:space="preserve">       </w:t>
      </w:r>
      <w:r w:rsidR="00611BFF" w:rsidRPr="00D0273E">
        <w:rPr>
          <w:color w:val="auto"/>
        </w:rPr>
        <w:t xml:space="preserve">перечень налоговых расходов - документ, содержащий сведения о распределении налоговых расходов </w:t>
      </w:r>
      <w:r w:rsidRPr="00D0273E">
        <w:t>городского округа Звёздный городок Московской области</w:t>
      </w:r>
      <w:r w:rsidRPr="00D0273E">
        <w:rPr>
          <w:color w:val="auto"/>
        </w:rPr>
        <w:t xml:space="preserve"> </w:t>
      </w:r>
      <w:r w:rsidR="00611BFF" w:rsidRPr="00D0273E">
        <w:rPr>
          <w:color w:val="auto"/>
        </w:rPr>
        <w:t xml:space="preserve">в соответствии с целями муниципальных программ </w:t>
      </w:r>
      <w:r w:rsidRPr="00D0273E">
        <w:t>городского округа Звёздный городок Московской области</w:t>
      </w:r>
      <w:r w:rsidR="00611BFF" w:rsidRPr="00D0273E">
        <w:rPr>
          <w:color w:val="auto"/>
        </w:rPr>
        <w:t xml:space="preserve">, </w:t>
      </w:r>
      <w:r w:rsidR="00611BFF" w:rsidRPr="00D0273E">
        <w:rPr>
          <w:color w:val="auto"/>
        </w:rPr>
        <w:lastRenderedPageBreak/>
        <w:t xml:space="preserve">структурных элементов муниципальных программ </w:t>
      </w:r>
      <w:r w:rsidRPr="00D0273E">
        <w:t>городского округа Звёздный городок Московской области</w:t>
      </w:r>
      <w:r w:rsidRPr="00D0273E">
        <w:rPr>
          <w:color w:val="auto"/>
        </w:rPr>
        <w:t xml:space="preserve"> </w:t>
      </w:r>
      <w:r w:rsidR="00611BFF" w:rsidRPr="00D0273E">
        <w:rPr>
          <w:color w:val="auto"/>
        </w:rPr>
        <w:t xml:space="preserve">и (или) целями социально-экономического развития </w:t>
      </w:r>
      <w:r w:rsidRPr="00D0273E">
        <w:t>городского округа Звёздный городок Московской области</w:t>
      </w:r>
      <w:r w:rsidR="00611BFF" w:rsidRPr="00D0273E">
        <w:rPr>
          <w:color w:val="auto"/>
        </w:rPr>
        <w:t>, не относящимися к муниципальным программам</w:t>
      </w:r>
      <w:r w:rsidRPr="00D0273E">
        <w:t xml:space="preserve"> городского округа Звёздный городок Московской области</w:t>
      </w:r>
      <w:r w:rsidR="00611BFF" w:rsidRPr="00D0273E">
        <w:rPr>
          <w:color w:val="auto"/>
        </w:rPr>
        <w:t xml:space="preserve">, а также о кураторах налоговых расходов; </w:t>
      </w:r>
    </w:p>
    <w:p w:rsidR="00611BFF" w:rsidRPr="00D0273E" w:rsidRDefault="008B4240" w:rsidP="00D0273E">
      <w:pPr>
        <w:pStyle w:val="Default"/>
        <w:jc w:val="both"/>
        <w:rPr>
          <w:color w:val="auto"/>
        </w:rPr>
      </w:pPr>
      <w:r w:rsidRPr="00D0273E">
        <w:rPr>
          <w:color w:val="auto"/>
        </w:rPr>
        <w:t xml:space="preserve">       </w:t>
      </w:r>
      <w:r w:rsidR="00611BFF" w:rsidRPr="00D0273E">
        <w:rPr>
          <w:color w:val="auto"/>
        </w:rPr>
        <w:t xml:space="preserve">социальные налоговые расходы </w:t>
      </w:r>
      <w:r w:rsidRPr="00D0273E">
        <w:t>городского округа Звёздный городок Московской области</w:t>
      </w:r>
      <w:r w:rsidR="00611BFF" w:rsidRPr="00D0273E">
        <w:rPr>
          <w:color w:val="auto"/>
        </w:rPr>
        <w:t xml:space="preserve"> – целевая категория налоговых расходов</w:t>
      </w:r>
      <w:r w:rsidRPr="00D0273E">
        <w:t xml:space="preserve"> городского округа Звёздный городок Московской области</w:t>
      </w:r>
      <w:r w:rsidR="00611BFF" w:rsidRPr="00D0273E">
        <w:rPr>
          <w:color w:val="auto"/>
        </w:rPr>
        <w:t xml:space="preserve">, обусловленных необходимостью обеспечения социальной защиты (поддержки) населения; </w:t>
      </w:r>
    </w:p>
    <w:p w:rsidR="00611BFF" w:rsidRPr="00D0273E" w:rsidRDefault="008B4240" w:rsidP="00D0273E">
      <w:pPr>
        <w:pStyle w:val="Default"/>
        <w:jc w:val="both"/>
        <w:rPr>
          <w:color w:val="auto"/>
        </w:rPr>
      </w:pPr>
      <w:r w:rsidRPr="00D0273E">
        <w:rPr>
          <w:color w:val="auto"/>
        </w:rPr>
        <w:t xml:space="preserve">       </w:t>
      </w:r>
      <w:r w:rsidR="00611BFF" w:rsidRPr="00D0273E">
        <w:rPr>
          <w:color w:val="auto"/>
        </w:rPr>
        <w:t>стимулирующие налоговые расходы</w:t>
      </w:r>
      <w:r w:rsidR="00D510E2" w:rsidRPr="00D0273E">
        <w:rPr>
          <w:color w:val="auto"/>
        </w:rPr>
        <w:t xml:space="preserve"> </w:t>
      </w:r>
      <w:r w:rsidR="00611BFF" w:rsidRPr="00D0273E">
        <w:rPr>
          <w:color w:val="auto"/>
        </w:rPr>
        <w:t xml:space="preserve">– целевая категория налоговых расходов </w:t>
      </w:r>
      <w:r w:rsidRPr="00D0273E">
        <w:t>городского округа Звёздный городок Московской области</w:t>
      </w:r>
      <w:r w:rsidR="00611BFF" w:rsidRPr="00D0273E">
        <w:rPr>
          <w:color w:val="auto"/>
        </w:rPr>
        <w:t xml:space="preserve">, предполагающих стимулирование экономической активности субъектов предпринимательской деятельности и последующее увеличение доходов бюджета </w:t>
      </w:r>
      <w:r w:rsidRPr="00D0273E">
        <w:t>городского округа Звёздный городок Московской области</w:t>
      </w:r>
      <w:r w:rsidR="00611BFF" w:rsidRPr="00D0273E">
        <w:rPr>
          <w:color w:val="auto"/>
        </w:rPr>
        <w:t xml:space="preserve">; </w:t>
      </w:r>
    </w:p>
    <w:p w:rsidR="00611BFF" w:rsidRPr="00D0273E" w:rsidRDefault="008B4240" w:rsidP="00D0273E">
      <w:pPr>
        <w:pStyle w:val="Default"/>
        <w:jc w:val="both"/>
        <w:rPr>
          <w:color w:val="auto"/>
        </w:rPr>
      </w:pPr>
      <w:r w:rsidRPr="00D0273E">
        <w:rPr>
          <w:color w:val="auto"/>
        </w:rPr>
        <w:t xml:space="preserve">       </w:t>
      </w:r>
      <w:r w:rsidR="00611BFF" w:rsidRPr="00D0273E">
        <w:rPr>
          <w:color w:val="auto"/>
        </w:rPr>
        <w:t xml:space="preserve">технические налоговые расходы – целевая категория налоговых расходов </w:t>
      </w:r>
      <w:r w:rsidRPr="00D0273E">
        <w:t>городского округа Звёздный городок Московской области</w:t>
      </w:r>
      <w:r w:rsidR="00611BFF" w:rsidRPr="00D0273E">
        <w:rPr>
          <w:color w:val="auto"/>
        </w:rPr>
        <w:t xml:space="preserve">, предполагающих уменьшение расходов плательщиков, воспользовавшихся льготами, финансовое обеспечение которых осуществляется в полном объёме или частично за счёт бюджета </w:t>
      </w:r>
      <w:r w:rsidRPr="00D0273E">
        <w:t>городского округа Звёздный городок Московской области</w:t>
      </w:r>
      <w:r w:rsidR="00611BFF" w:rsidRPr="00D0273E">
        <w:rPr>
          <w:color w:val="auto"/>
        </w:rPr>
        <w:t xml:space="preserve">; </w:t>
      </w:r>
    </w:p>
    <w:p w:rsidR="00611BFF" w:rsidRPr="00D0273E" w:rsidRDefault="008B4240" w:rsidP="00D0273E">
      <w:pPr>
        <w:pStyle w:val="Default"/>
        <w:jc w:val="both"/>
        <w:rPr>
          <w:color w:val="auto"/>
        </w:rPr>
      </w:pPr>
      <w:r w:rsidRPr="00D0273E">
        <w:rPr>
          <w:color w:val="auto"/>
        </w:rPr>
        <w:t xml:space="preserve">       </w:t>
      </w:r>
      <w:r w:rsidR="00611BFF" w:rsidRPr="00D0273E">
        <w:rPr>
          <w:color w:val="auto"/>
        </w:rPr>
        <w:t xml:space="preserve">фискальные характеристики налоговых расходов – сведения об объёме льгот, предоставленных плательщикам, о численности получателей льгот и об объёме налогов, задекларированных ими для уплаты в </w:t>
      </w:r>
      <w:r w:rsidR="00B42A63" w:rsidRPr="00D0273E">
        <w:rPr>
          <w:color w:val="auto"/>
        </w:rPr>
        <w:t>местный</w:t>
      </w:r>
      <w:r w:rsidR="00611BFF" w:rsidRPr="00D0273E">
        <w:rPr>
          <w:color w:val="auto"/>
        </w:rPr>
        <w:t xml:space="preserve"> бюджет, а также иные характеристики, предусмотренные приложением к Порядку; </w:t>
      </w:r>
    </w:p>
    <w:p w:rsidR="00611BFF" w:rsidRPr="00D0273E" w:rsidRDefault="00B42A63" w:rsidP="00D0273E">
      <w:pPr>
        <w:pStyle w:val="Default"/>
        <w:jc w:val="both"/>
        <w:rPr>
          <w:color w:val="auto"/>
        </w:rPr>
      </w:pPr>
      <w:r w:rsidRPr="00D0273E">
        <w:rPr>
          <w:color w:val="auto"/>
        </w:rPr>
        <w:t xml:space="preserve">       </w:t>
      </w:r>
      <w:r w:rsidR="00611BFF" w:rsidRPr="00D0273E">
        <w:rPr>
          <w:color w:val="auto"/>
        </w:rPr>
        <w:t xml:space="preserve">целевые характеристики налогового расхода – сведения о целях предоставления, показателях (индикаторах) достижения целей предоставления льготы, а также иные характеристики, предусмотренные </w:t>
      </w:r>
      <w:r w:rsidR="004F3DAA" w:rsidRPr="00D0273E">
        <w:rPr>
          <w:color w:val="auto"/>
        </w:rPr>
        <w:t xml:space="preserve">нормативными правовыми актами городского округа </w:t>
      </w:r>
      <w:r w:rsidR="004F3DAA" w:rsidRPr="00D0273E">
        <w:t>Звёздный городок Московской области</w:t>
      </w:r>
      <w:r w:rsidR="00611BFF" w:rsidRPr="00D0273E">
        <w:rPr>
          <w:color w:val="auto"/>
        </w:rPr>
        <w:t xml:space="preserve">. </w:t>
      </w:r>
    </w:p>
    <w:p w:rsidR="00611BFF" w:rsidRPr="00D0273E" w:rsidRDefault="00B42A63" w:rsidP="00D0273E">
      <w:pPr>
        <w:pStyle w:val="Default"/>
        <w:jc w:val="both"/>
        <w:rPr>
          <w:color w:val="auto"/>
        </w:rPr>
      </w:pPr>
      <w:r w:rsidRPr="00D0273E">
        <w:rPr>
          <w:color w:val="auto"/>
        </w:rPr>
        <w:t xml:space="preserve">      </w:t>
      </w:r>
      <w:r w:rsidR="00D0273E">
        <w:rPr>
          <w:color w:val="auto"/>
        </w:rPr>
        <w:t xml:space="preserve"> </w:t>
      </w:r>
      <w:r w:rsidRPr="00D0273E">
        <w:rPr>
          <w:color w:val="auto"/>
        </w:rPr>
        <w:t xml:space="preserve">  </w:t>
      </w:r>
      <w:r w:rsidR="00611BFF" w:rsidRPr="00D0273E">
        <w:rPr>
          <w:color w:val="auto"/>
        </w:rPr>
        <w:t>1.3.</w:t>
      </w:r>
      <w:r w:rsidRPr="00D0273E">
        <w:rPr>
          <w:color w:val="auto"/>
        </w:rPr>
        <w:t xml:space="preserve"> </w:t>
      </w:r>
      <w:r w:rsidR="00611BFF" w:rsidRPr="00D0273E">
        <w:rPr>
          <w:color w:val="auto"/>
        </w:rPr>
        <w:t xml:space="preserve">Отнесение налоговых расходов к муниципальным программам </w:t>
      </w:r>
      <w:r w:rsidRPr="00D0273E">
        <w:t>городского округа Звёздный городок Московской области</w:t>
      </w:r>
      <w:r w:rsidRPr="00D0273E">
        <w:rPr>
          <w:color w:val="auto"/>
        </w:rPr>
        <w:t xml:space="preserve"> </w:t>
      </w:r>
      <w:r w:rsidR="00611BFF" w:rsidRPr="00D0273E">
        <w:rPr>
          <w:color w:val="auto"/>
        </w:rPr>
        <w:t xml:space="preserve">осуществляется исходя из целей муниципальных программ </w:t>
      </w:r>
      <w:r w:rsidRPr="00D0273E">
        <w:t>городского округа Звёздный городок Московской области</w:t>
      </w:r>
      <w:r w:rsidR="00611BFF" w:rsidRPr="00D0273E">
        <w:rPr>
          <w:color w:val="auto"/>
        </w:rPr>
        <w:t xml:space="preserve">, структурных элементов муниципальных программ </w:t>
      </w:r>
      <w:r w:rsidRPr="00D0273E">
        <w:t>городского округа Звёздный городок Московской области</w:t>
      </w:r>
      <w:r w:rsidRPr="00D0273E">
        <w:rPr>
          <w:color w:val="auto"/>
        </w:rPr>
        <w:t xml:space="preserve"> </w:t>
      </w:r>
      <w:r w:rsidR="00611BFF" w:rsidRPr="00D0273E">
        <w:rPr>
          <w:color w:val="auto"/>
        </w:rPr>
        <w:t xml:space="preserve">и (или) целей социально-экономического развития </w:t>
      </w:r>
      <w:r w:rsidRPr="00D0273E">
        <w:t>городского округа Звёздный городок Московской области</w:t>
      </w:r>
      <w:r w:rsidR="00611BFF" w:rsidRPr="00D0273E">
        <w:rPr>
          <w:color w:val="auto"/>
        </w:rPr>
        <w:t xml:space="preserve">, не относящихся к муниципальным программам </w:t>
      </w:r>
      <w:r w:rsidRPr="00D0273E">
        <w:t>городского округа Звёздный городок Московской области</w:t>
      </w:r>
      <w:r w:rsidR="00611BFF" w:rsidRPr="00D0273E">
        <w:rPr>
          <w:color w:val="auto"/>
        </w:rPr>
        <w:t xml:space="preserve">. </w:t>
      </w:r>
    </w:p>
    <w:p w:rsidR="00B035DA" w:rsidRPr="00D0273E" w:rsidRDefault="00B42A63" w:rsidP="00D0273E">
      <w:pPr>
        <w:pStyle w:val="Default"/>
        <w:jc w:val="both"/>
      </w:pPr>
      <w:r w:rsidRPr="00D0273E">
        <w:rPr>
          <w:color w:val="auto"/>
        </w:rPr>
        <w:t xml:space="preserve">        </w:t>
      </w:r>
      <w:r w:rsidR="00B035DA" w:rsidRPr="00D0273E">
        <w:t xml:space="preserve">1.4. В </w:t>
      </w:r>
      <w:r w:rsidR="00B035DA" w:rsidRPr="00D0273E">
        <w:rPr>
          <w:rFonts w:eastAsia="TimesNewRomanPSMT"/>
        </w:rPr>
        <w:t xml:space="preserve">целях оценки налоговых расходов </w:t>
      </w:r>
      <w:r w:rsidR="00B035DA" w:rsidRPr="00D0273E">
        <w:t>городского округа Звёздный городок Московской области</w:t>
      </w:r>
      <w:r w:rsidR="00B035DA" w:rsidRPr="00D0273E">
        <w:rPr>
          <w:color w:val="auto"/>
        </w:rPr>
        <w:t xml:space="preserve"> </w:t>
      </w:r>
      <w:r w:rsidR="00B035DA" w:rsidRPr="00D0273E">
        <w:rPr>
          <w:rFonts w:eastAsia="TimesNewRomanPSMT"/>
        </w:rPr>
        <w:t>Администрация</w:t>
      </w:r>
      <w:r w:rsidR="00B035DA" w:rsidRPr="00D0273E">
        <w:t>:</w:t>
      </w:r>
    </w:p>
    <w:p w:rsidR="00B035DA" w:rsidRPr="00D0273E" w:rsidRDefault="00B035DA" w:rsidP="00D0273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D0273E">
        <w:rPr>
          <w:rFonts w:ascii="Times New Roman" w:hAnsi="Times New Roman"/>
        </w:rPr>
        <w:t xml:space="preserve">        </w:t>
      </w:r>
      <w:r w:rsidRPr="00D0273E">
        <w:rPr>
          <w:rFonts w:ascii="Times New Roman" w:eastAsia="TimesNewRomanPSMT" w:hAnsi="Times New Roman"/>
        </w:rPr>
        <w:t>определяет порядок формирования перечня налоговых расходов городского округа</w:t>
      </w:r>
      <w:r w:rsidRPr="00D0273E">
        <w:rPr>
          <w:rFonts w:ascii="Times New Roman" w:hAnsi="Times New Roman"/>
        </w:rPr>
        <w:t>;</w:t>
      </w:r>
    </w:p>
    <w:p w:rsidR="00B035DA" w:rsidRPr="00D0273E" w:rsidRDefault="00B035DA" w:rsidP="00D0273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D0273E">
        <w:rPr>
          <w:rFonts w:ascii="Times New Roman" w:hAnsi="Times New Roman"/>
        </w:rPr>
        <w:t xml:space="preserve">      </w:t>
      </w:r>
      <w:r w:rsidR="00644CEF" w:rsidRPr="00D0273E">
        <w:rPr>
          <w:rFonts w:ascii="Times New Roman" w:hAnsi="Times New Roman"/>
        </w:rPr>
        <w:t xml:space="preserve"> </w:t>
      </w:r>
      <w:r w:rsidRPr="00D0273E">
        <w:rPr>
          <w:rFonts w:ascii="Times New Roman" w:hAnsi="Times New Roman"/>
        </w:rPr>
        <w:t xml:space="preserve"> </w:t>
      </w:r>
      <w:r w:rsidRPr="00D0273E">
        <w:rPr>
          <w:rFonts w:ascii="Times New Roman" w:eastAsia="TimesNewRomanPSMT" w:hAnsi="Times New Roman"/>
        </w:rPr>
        <w:t>определяет правила формирования информации о нормативных, целевых и фискальных характеристиках налоговых расходов городского округа</w:t>
      </w:r>
      <w:r w:rsidRPr="00D0273E">
        <w:rPr>
          <w:rFonts w:ascii="Times New Roman" w:hAnsi="Times New Roman"/>
        </w:rPr>
        <w:t>;</w:t>
      </w:r>
    </w:p>
    <w:p w:rsidR="00B035DA" w:rsidRPr="00D0273E" w:rsidRDefault="00B035DA" w:rsidP="00D0273E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</w:rPr>
      </w:pPr>
      <w:r w:rsidRPr="00D0273E">
        <w:rPr>
          <w:rFonts w:ascii="Times New Roman" w:hAnsi="Times New Roman"/>
        </w:rPr>
        <w:t xml:space="preserve">       </w:t>
      </w:r>
      <w:r w:rsidRPr="00D0273E">
        <w:rPr>
          <w:rFonts w:ascii="Times New Roman" w:eastAsia="TimesNewRomanPSMT" w:hAnsi="Times New Roman"/>
        </w:rPr>
        <w:t>определяет порядок обобщения результатов оценки эффективности налоговых расходов городского округа, осуществляемой кураторами налоговых расходов.</w:t>
      </w:r>
    </w:p>
    <w:p w:rsidR="00B035DA" w:rsidRPr="00D0273E" w:rsidRDefault="00B035DA" w:rsidP="00D0273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D0273E">
        <w:rPr>
          <w:rFonts w:ascii="Times New Roman" w:hAnsi="Times New Roman"/>
        </w:rPr>
        <w:t xml:space="preserve">        1.</w:t>
      </w:r>
      <w:r w:rsidR="00644CEF" w:rsidRPr="00D0273E">
        <w:rPr>
          <w:rFonts w:ascii="Times New Roman" w:hAnsi="Times New Roman"/>
        </w:rPr>
        <w:t>5.</w:t>
      </w:r>
      <w:r w:rsidRPr="00D0273E">
        <w:rPr>
          <w:rFonts w:ascii="Times New Roman" w:hAnsi="Times New Roman"/>
        </w:rPr>
        <w:t xml:space="preserve"> </w:t>
      </w:r>
      <w:r w:rsidRPr="00D0273E">
        <w:rPr>
          <w:rFonts w:ascii="Times New Roman" w:eastAsia="TimesNewRomanPSMT" w:hAnsi="Times New Roman"/>
        </w:rPr>
        <w:t xml:space="preserve">Оценка налоговых расходов </w:t>
      </w:r>
      <w:r w:rsidRPr="00D0273E">
        <w:rPr>
          <w:rFonts w:ascii="Times New Roman" w:hAnsi="Times New Roman"/>
        </w:rPr>
        <w:t>городского округа Звёздный городок Московской области</w:t>
      </w:r>
      <w:r w:rsidRPr="00D0273E">
        <w:rPr>
          <w:rFonts w:ascii="Times New Roman" w:eastAsia="TimesNewRomanPSMT" w:hAnsi="Times New Roman"/>
        </w:rPr>
        <w:t xml:space="preserve"> осуществляется кураторами налогового расхода в соответствии с разделом </w:t>
      </w:r>
      <w:r w:rsidRPr="00D0273E">
        <w:rPr>
          <w:rFonts w:ascii="Times New Roman" w:hAnsi="Times New Roman"/>
        </w:rPr>
        <w:t xml:space="preserve">III </w:t>
      </w:r>
      <w:r w:rsidRPr="00D0273E">
        <w:rPr>
          <w:rFonts w:ascii="Times New Roman" w:eastAsia="TimesNewRomanPSMT" w:hAnsi="Times New Roman"/>
        </w:rPr>
        <w:t>настоящего Порядка</w:t>
      </w:r>
      <w:r w:rsidRPr="00D0273E">
        <w:rPr>
          <w:rFonts w:ascii="Times New Roman" w:hAnsi="Times New Roman"/>
        </w:rPr>
        <w:t>.</w:t>
      </w:r>
    </w:p>
    <w:p w:rsidR="00203834" w:rsidRPr="00D0273E" w:rsidRDefault="00203834" w:rsidP="00D0273E">
      <w:pPr>
        <w:pStyle w:val="Default"/>
        <w:jc w:val="both"/>
        <w:rPr>
          <w:color w:val="auto"/>
        </w:rPr>
      </w:pPr>
    </w:p>
    <w:p w:rsidR="00611BFF" w:rsidRPr="00D0273E" w:rsidRDefault="00B035DA" w:rsidP="00D0273E">
      <w:pPr>
        <w:pStyle w:val="Default"/>
        <w:jc w:val="center"/>
        <w:rPr>
          <w:b/>
        </w:rPr>
      </w:pPr>
      <w:r w:rsidRPr="00D0273E">
        <w:rPr>
          <w:b/>
          <w:bCs/>
          <w:color w:val="auto"/>
        </w:rPr>
        <w:t>2</w:t>
      </w:r>
      <w:r w:rsidR="00611BFF" w:rsidRPr="00D0273E">
        <w:rPr>
          <w:b/>
          <w:bCs/>
          <w:color w:val="auto"/>
        </w:rPr>
        <w:t xml:space="preserve">. </w:t>
      </w:r>
      <w:r w:rsidR="00834984" w:rsidRPr="00D0273E">
        <w:rPr>
          <w:b/>
          <w:bCs/>
          <w:color w:val="auto"/>
        </w:rPr>
        <w:t>Формирование</w:t>
      </w:r>
      <w:r w:rsidR="00611BFF" w:rsidRPr="00D0273E">
        <w:rPr>
          <w:b/>
          <w:bCs/>
          <w:color w:val="auto"/>
        </w:rPr>
        <w:t xml:space="preserve"> перечня налоговых расходов </w:t>
      </w:r>
      <w:r w:rsidRPr="00D0273E">
        <w:rPr>
          <w:b/>
        </w:rPr>
        <w:t>городского округа Звёздный городок Московской области</w:t>
      </w:r>
    </w:p>
    <w:p w:rsidR="00595F0B" w:rsidRPr="00D0273E" w:rsidRDefault="00595F0B" w:rsidP="00D0273E">
      <w:pPr>
        <w:pStyle w:val="Default"/>
        <w:jc w:val="both"/>
        <w:rPr>
          <w:b/>
        </w:rPr>
      </w:pPr>
    </w:p>
    <w:p w:rsidR="00115FBC" w:rsidRPr="00D0273E" w:rsidRDefault="00595F0B" w:rsidP="00D0273E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</w:rPr>
      </w:pPr>
      <w:r w:rsidRPr="00D0273E">
        <w:rPr>
          <w:rFonts w:ascii="Times New Roman" w:eastAsia="TimesNewRomanPSMT" w:hAnsi="Times New Roman"/>
        </w:rPr>
        <w:t xml:space="preserve">       2.1. Кураторы налоговых расходов в срок до 15 января представляют в отдел по экономической политике, финансам и организации закупок</w:t>
      </w:r>
      <w:r w:rsidR="00115FBC" w:rsidRPr="00D0273E">
        <w:rPr>
          <w:rFonts w:ascii="Times New Roman" w:eastAsia="TimesNewRomanPSMT" w:hAnsi="Times New Roman"/>
        </w:rPr>
        <w:t xml:space="preserve"> </w:t>
      </w:r>
      <w:r w:rsidRPr="00D0273E">
        <w:rPr>
          <w:rFonts w:ascii="Times New Roman" w:eastAsia="TimesNewRomanPSMT" w:hAnsi="Times New Roman"/>
        </w:rPr>
        <w:t>Администрации</w:t>
      </w:r>
      <w:r w:rsidR="00834984" w:rsidRPr="00D0273E">
        <w:rPr>
          <w:rFonts w:ascii="Times New Roman" w:eastAsia="TimesNewRomanPSMT" w:hAnsi="Times New Roman"/>
        </w:rPr>
        <w:t xml:space="preserve"> </w:t>
      </w:r>
      <w:r w:rsidRPr="00D0273E">
        <w:rPr>
          <w:rFonts w:ascii="Times New Roman" w:eastAsia="TimesNewRomanPSMT" w:hAnsi="Times New Roman"/>
        </w:rPr>
        <w:t>предложения</w:t>
      </w:r>
      <w:r w:rsidR="00115FBC" w:rsidRPr="00D0273E">
        <w:rPr>
          <w:rFonts w:ascii="Times New Roman" w:eastAsia="TimesNewRomanPSMT" w:hAnsi="Times New Roman"/>
        </w:rPr>
        <w:t xml:space="preserve"> </w:t>
      </w:r>
      <w:r w:rsidRPr="00D0273E">
        <w:rPr>
          <w:rFonts w:ascii="Times New Roman" w:eastAsia="TimesNewRomanPSMT" w:hAnsi="Times New Roman"/>
        </w:rPr>
        <w:t xml:space="preserve">по отнесению налоговых расходов </w:t>
      </w:r>
      <w:r w:rsidR="00115FBC" w:rsidRPr="00D0273E">
        <w:rPr>
          <w:rFonts w:ascii="Times New Roman" w:hAnsi="Times New Roman"/>
        </w:rPr>
        <w:t>городского округа Звёздный городок Московской области</w:t>
      </w:r>
      <w:r w:rsidRPr="00D0273E">
        <w:rPr>
          <w:rFonts w:ascii="Times New Roman" w:eastAsia="TimesNewRomanPSMT" w:hAnsi="Times New Roman"/>
        </w:rPr>
        <w:t xml:space="preserve"> к муниципальным</w:t>
      </w:r>
      <w:r w:rsidR="00115FBC" w:rsidRPr="00D0273E">
        <w:rPr>
          <w:rFonts w:ascii="Times New Roman" w:eastAsia="TimesNewRomanPSMT" w:hAnsi="Times New Roman"/>
        </w:rPr>
        <w:t xml:space="preserve"> </w:t>
      </w:r>
      <w:r w:rsidRPr="00D0273E">
        <w:rPr>
          <w:rFonts w:ascii="Times New Roman" w:eastAsia="TimesNewRomanPSMT" w:hAnsi="Times New Roman"/>
        </w:rPr>
        <w:t>программам городского округа, исходя из целей муниципальных программ</w:t>
      </w:r>
      <w:r w:rsidR="00115FBC" w:rsidRPr="00D0273E">
        <w:rPr>
          <w:rFonts w:ascii="Times New Roman" w:eastAsia="TimesNewRomanPSMT" w:hAnsi="Times New Roman"/>
        </w:rPr>
        <w:t xml:space="preserve"> </w:t>
      </w:r>
      <w:r w:rsidRPr="00D0273E">
        <w:rPr>
          <w:rFonts w:ascii="Times New Roman" w:eastAsia="TimesNewRomanPSMT" w:hAnsi="Times New Roman"/>
        </w:rPr>
        <w:t>городского округа, структурных элементов муниципальных программ</w:t>
      </w:r>
      <w:r w:rsidR="00115FBC" w:rsidRPr="00D0273E">
        <w:rPr>
          <w:rFonts w:ascii="Times New Roman" w:eastAsia="TimesNewRomanPSMT" w:hAnsi="Times New Roman"/>
        </w:rPr>
        <w:t xml:space="preserve"> </w:t>
      </w:r>
      <w:r w:rsidRPr="00D0273E">
        <w:rPr>
          <w:rFonts w:ascii="Times New Roman" w:eastAsia="TimesNewRomanPSMT" w:hAnsi="Times New Roman"/>
        </w:rPr>
        <w:t xml:space="preserve">городского округа и (или) </w:t>
      </w:r>
      <w:r w:rsidRPr="00D0273E">
        <w:rPr>
          <w:rFonts w:ascii="Times New Roman" w:eastAsia="TimesNewRomanPSMT" w:hAnsi="Times New Roman"/>
        </w:rPr>
        <w:lastRenderedPageBreak/>
        <w:t>целей социально-экономической политики</w:t>
      </w:r>
      <w:r w:rsidR="00115FBC" w:rsidRPr="00D0273E">
        <w:rPr>
          <w:rFonts w:ascii="Times New Roman" w:eastAsia="TimesNewRomanPSMT" w:hAnsi="Times New Roman"/>
        </w:rPr>
        <w:t xml:space="preserve"> </w:t>
      </w:r>
      <w:r w:rsidRPr="00D0273E">
        <w:rPr>
          <w:rFonts w:ascii="Times New Roman" w:eastAsia="TimesNewRomanPSMT" w:hAnsi="Times New Roman"/>
        </w:rPr>
        <w:t>городского округа, не относящихся к муниципальным программам</w:t>
      </w:r>
      <w:r w:rsidR="00115FBC" w:rsidRPr="00D0273E">
        <w:rPr>
          <w:rFonts w:ascii="Times New Roman" w:hAnsi="Times New Roman"/>
        </w:rPr>
        <w:t xml:space="preserve"> городского округа Звёздный городок Московской области</w:t>
      </w:r>
      <w:r w:rsidR="00115FBC" w:rsidRPr="00D0273E">
        <w:rPr>
          <w:rFonts w:ascii="Times New Roman" w:eastAsia="TimesNewRomanPSMT" w:hAnsi="Times New Roman"/>
        </w:rPr>
        <w:t xml:space="preserve"> </w:t>
      </w:r>
    </w:p>
    <w:p w:rsidR="00595F0B" w:rsidRPr="00D0273E" w:rsidRDefault="00115FBC" w:rsidP="00D0273E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</w:rPr>
      </w:pPr>
      <w:r w:rsidRPr="00D0273E">
        <w:rPr>
          <w:rFonts w:ascii="Times New Roman" w:eastAsia="TimesNewRomanPSMT" w:hAnsi="Times New Roman"/>
        </w:rPr>
        <w:t xml:space="preserve">        </w:t>
      </w:r>
      <w:r w:rsidR="00972A58" w:rsidRPr="00D0273E">
        <w:rPr>
          <w:rFonts w:ascii="Times New Roman" w:eastAsia="TimesNewRomanPSMT" w:hAnsi="Times New Roman"/>
        </w:rPr>
        <w:t xml:space="preserve"> </w:t>
      </w:r>
      <w:r w:rsidRPr="00D0273E">
        <w:rPr>
          <w:rFonts w:ascii="Times New Roman" w:eastAsia="TimesNewRomanPSMT" w:hAnsi="Times New Roman"/>
        </w:rPr>
        <w:t>2</w:t>
      </w:r>
      <w:r w:rsidR="00595F0B" w:rsidRPr="00D0273E">
        <w:rPr>
          <w:rFonts w:ascii="Times New Roman" w:eastAsia="TimesNewRomanPSMT" w:hAnsi="Times New Roman"/>
        </w:rPr>
        <w:t>.</w:t>
      </w:r>
      <w:r w:rsidRPr="00D0273E">
        <w:rPr>
          <w:rFonts w:ascii="Times New Roman" w:eastAsia="TimesNewRomanPSMT" w:hAnsi="Times New Roman"/>
        </w:rPr>
        <w:t>2.</w:t>
      </w:r>
      <w:r w:rsidR="00595F0B" w:rsidRPr="00D0273E">
        <w:rPr>
          <w:rFonts w:ascii="Times New Roman" w:eastAsia="TimesNewRomanPSMT" w:hAnsi="Times New Roman"/>
        </w:rPr>
        <w:t xml:space="preserve"> </w:t>
      </w:r>
      <w:r w:rsidRPr="00D0273E">
        <w:rPr>
          <w:rFonts w:ascii="Times New Roman" w:eastAsia="TimesNewRomanPSMT" w:hAnsi="Times New Roman"/>
        </w:rPr>
        <w:t>Проект</w:t>
      </w:r>
      <w:r w:rsidR="00595F0B" w:rsidRPr="00D0273E">
        <w:rPr>
          <w:rFonts w:ascii="Times New Roman" w:eastAsia="TimesNewRomanPSMT" w:hAnsi="Times New Roman"/>
        </w:rPr>
        <w:t xml:space="preserve"> перечня налоговых расходов </w:t>
      </w:r>
      <w:r w:rsidRPr="00D0273E">
        <w:rPr>
          <w:rFonts w:ascii="Times New Roman" w:hAnsi="Times New Roman"/>
        </w:rPr>
        <w:t>городского округа Звёздный городок Московской области</w:t>
      </w:r>
      <w:r w:rsidRPr="00D0273E">
        <w:rPr>
          <w:rFonts w:ascii="Times New Roman" w:eastAsia="TimesNewRomanPSMT" w:hAnsi="Times New Roman"/>
        </w:rPr>
        <w:t xml:space="preserve"> разрабатывается отделом по экономической политике, финансам и организации закупок</w:t>
      </w:r>
      <w:r w:rsidR="00595F0B" w:rsidRPr="00D0273E">
        <w:rPr>
          <w:rFonts w:ascii="Times New Roman" w:eastAsia="TimesNewRomanPSMT" w:hAnsi="Times New Roman"/>
        </w:rPr>
        <w:t xml:space="preserve"> Администрации </w:t>
      </w:r>
      <w:r w:rsidR="00415D59" w:rsidRPr="00D0273E">
        <w:rPr>
          <w:rFonts w:ascii="Times New Roman" w:hAnsi="Times New Roman"/>
        </w:rPr>
        <w:t>(далее- отдел</w:t>
      </w:r>
      <w:r w:rsidR="00BC3F0B" w:rsidRPr="00D0273E">
        <w:rPr>
          <w:rFonts w:ascii="Times New Roman" w:hAnsi="Times New Roman"/>
        </w:rPr>
        <w:t xml:space="preserve"> </w:t>
      </w:r>
      <w:r w:rsidR="006A55CC" w:rsidRPr="00D0273E">
        <w:rPr>
          <w:rFonts w:ascii="Times New Roman" w:hAnsi="Times New Roman"/>
        </w:rPr>
        <w:t>по экономической политике</w:t>
      </w:r>
      <w:r w:rsidR="00415D59" w:rsidRPr="00D0273E">
        <w:rPr>
          <w:rFonts w:ascii="Times New Roman" w:hAnsi="Times New Roman"/>
        </w:rPr>
        <w:t>)</w:t>
      </w:r>
      <w:r w:rsidR="00595F0B" w:rsidRPr="00D0273E">
        <w:rPr>
          <w:rFonts w:ascii="Times New Roman" w:eastAsia="TimesNewRomanPSMT" w:hAnsi="Times New Roman"/>
        </w:rPr>
        <w:t xml:space="preserve"> до 1 февраля </w:t>
      </w:r>
      <w:r w:rsidRPr="00D0273E">
        <w:rPr>
          <w:rFonts w:ascii="Times New Roman" w:eastAsia="TimesNewRomanPSMT" w:hAnsi="Times New Roman"/>
        </w:rPr>
        <w:t>направляется</w:t>
      </w:r>
      <w:r w:rsidR="00595F0B" w:rsidRPr="00D0273E">
        <w:rPr>
          <w:rFonts w:ascii="Times New Roman" w:eastAsia="TimesNewRomanPSMT" w:hAnsi="Times New Roman"/>
        </w:rPr>
        <w:t xml:space="preserve"> на согласование кураторам налоговых</w:t>
      </w:r>
      <w:r w:rsidRPr="00D0273E">
        <w:rPr>
          <w:rFonts w:ascii="Times New Roman" w:eastAsia="TimesNewRomanPSMT" w:hAnsi="Times New Roman"/>
        </w:rPr>
        <w:t xml:space="preserve"> </w:t>
      </w:r>
      <w:r w:rsidR="00595F0B" w:rsidRPr="00D0273E">
        <w:rPr>
          <w:rFonts w:ascii="Times New Roman" w:eastAsia="TimesNewRomanPSMT" w:hAnsi="Times New Roman"/>
        </w:rPr>
        <w:t>расходов.</w:t>
      </w:r>
    </w:p>
    <w:p w:rsidR="00595F0B" w:rsidRPr="00D0273E" w:rsidRDefault="00115FBC" w:rsidP="00D0273E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</w:rPr>
      </w:pPr>
      <w:r w:rsidRPr="00D0273E">
        <w:rPr>
          <w:rFonts w:ascii="Times New Roman" w:eastAsia="TimesNewRomanPSMT" w:hAnsi="Times New Roman"/>
        </w:rPr>
        <w:t xml:space="preserve">   </w:t>
      </w:r>
      <w:r w:rsidR="00D0273E">
        <w:rPr>
          <w:rFonts w:ascii="Times New Roman" w:eastAsia="TimesNewRomanPSMT" w:hAnsi="Times New Roman"/>
        </w:rPr>
        <w:t xml:space="preserve"> </w:t>
      </w:r>
      <w:r w:rsidRPr="00D0273E">
        <w:rPr>
          <w:rFonts w:ascii="Times New Roman" w:eastAsia="TimesNewRomanPSMT" w:hAnsi="Times New Roman"/>
        </w:rPr>
        <w:t xml:space="preserve">    2.3.</w:t>
      </w:r>
      <w:r w:rsidR="00595F0B" w:rsidRPr="00D0273E">
        <w:rPr>
          <w:rFonts w:ascii="Times New Roman" w:eastAsia="TimesNewRomanPSMT" w:hAnsi="Times New Roman"/>
        </w:rPr>
        <w:t xml:space="preserve"> </w:t>
      </w:r>
      <w:r w:rsidRPr="00D0273E">
        <w:rPr>
          <w:rFonts w:ascii="Times New Roman" w:eastAsia="TimesNewRomanPSMT" w:hAnsi="Times New Roman"/>
        </w:rPr>
        <w:t xml:space="preserve">Кураторы </w:t>
      </w:r>
      <w:r w:rsidR="00595F0B" w:rsidRPr="00D0273E">
        <w:rPr>
          <w:rFonts w:ascii="Times New Roman" w:eastAsia="TimesNewRomanPSMT" w:hAnsi="Times New Roman"/>
        </w:rPr>
        <w:t>налоговых расходов до 15 февраля рассматривают</w:t>
      </w:r>
      <w:r w:rsidRPr="00D0273E">
        <w:rPr>
          <w:rFonts w:ascii="Times New Roman" w:eastAsia="TimesNewRomanPSMT" w:hAnsi="Times New Roman"/>
        </w:rPr>
        <w:t xml:space="preserve"> </w:t>
      </w:r>
      <w:r w:rsidR="00595F0B" w:rsidRPr="00D0273E">
        <w:rPr>
          <w:rFonts w:ascii="Times New Roman" w:eastAsia="TimesNewRomanPSMT" w:hAnsi="Times New Roman"/>
        </w:rPr>
        <w:t>и согласовывают проект перечня налоговых расходов</w:t>
      </w:r>
      <w:r w:rsidR="003A7B81" w:rsidRPr="00D0273E">
        <w:rPr>
          <w:rFonts w:ascii="Times New Roman" w:eastAsia="TimesNewRomanPSMT" w:hAnsi="Times New Roman"/>
        </w:rPr>
        <w:t xml:space="preserve"> </w:t>
      </w:r>
      <w:r w:rsidR="003A7B81" w:rsidRPr="00D0273E">
        <w:rPr>
          <w:rFonts w:ascii="Times New Roman" w:hAnsi="Times New Roman"/>
        </w:rPr>
        <w:t>городского округа Звёздный городок Московской области</w:t>
      </w:r>
      <w:r w:rsidR="003A7B81" w:rsidRPr="00D0273E">
        <w:rPr>
          <w:rFonts w:ascii="Times New Roman" w:eastAsia="TimesNewRomanPSMT" w:hAnsi="Times New Roman"/>
        </w:rPr>
        <w:t>.</w:t>
      </w:r>
      <w:r w:rsidRPr="00D0273E">
        <w:rPr>
          <w:rFonts w:ascii="Times New Roman" w:eastAsia="TimesNewRomanPSMT" w:hAnsi="Times New Roman"/>
        </w:rPr>
        <w:t xml:space="preserve"> </w:t>
      </w:r>
      <w:r w:rsidR="00595F0B" w:rsidRPr="00D0273E">
        <w:rPr>
          <w:rFonts w:ascii="Times New Roman" w:eastAsia="TimesNewRomanPSMT" w:hAnsi="Times New Roman"/>
        </w:rPr>
        <w:t>В случае изменения показателя (индикатора) достижения целей</w:t>
      </w:r>
      <w:r w:rsidRPr="00D0273E">
        <w:rPr>
          <w:rFonts w:ascii="Times New Roman" w:eastAsia="TimesNewRomanPSMT" w:hAnsi="Times New Roman"/>
        </w:rPr>
        <w:t xml:space="preserve"> </w:t>
      </w:r>
      <w:r w:rsidR="00595F0B" w:rsidRPr="00D0273E">
        <w:rPr>
          <w:rFonts w:ascii="Times New Roman" w:eastAsia="TimesNewRomanPSMT" w:hAnsi="Times New Roman"/>
        </w:rPr>
        <w:t>муниципальных программ</w:t>
      </w:r>
      <w:r w:rsidRPr="00D0273E">
        <w:rPr>
          <w:rFonts w:ascii="Times New Roman" w:hAnsi="Times New Roman"/>
        </w:rPr>
        <w:t xml:space="preserve"> городского округа Звёздный городок Московской области</w:t>
      </w:r>
      <w:r w:rsidR="00595F0B" w:rsidRPr="00D0273E">
        <w:rPr>
          <w:rFonts w:ascii="Times New Roman" w:eastAsia="TimesNewRomanPSMT" w:hAnsi="Times New Roman"/>
        </w:rPr>
        <w:t>, структурных элементов</w:t>
      </w:r>
      <w:r w:rsidRPr="00D0273E">
        <w:rPr>
          <w:rFonts w:ascii="Times New Roman" w:eastAsia="TimesNewRomanPSMT" w:hAnsi="Times New Roman"/>
        </w:rPr>
        <w:t xml:space="preserve"> </w:t>
      </w:r>
      <w:r w:rsidR="00595F0B" w:rsidRPr="00D0273E">
        <w:rPr>
          <w:rFonts w:ascii="Times New Roman" w:eastAsia="TimesNewRomanPSMT" w:hAnsi="Times New Roman"/>
        </w:rPr>
        <w:t xml:space="preserve">муниципальных программ </w:t>
      </w:r>
      <w:r w:rsidRPr="00D0273E">
        <w:rPr>
          <w:rFonts w:ascii="Times New Roman" w:hAnsi="Times New Roman"/>
        </w:rPr>
        <w:t>городского округа Звёздный городок Московской области</w:t>
      </w:r>
      <w:r w:rsidR="00595F0B" w:rsidRPr="00D0273E">
        <w:rPr>
          <w:rFonts w:ascii="Times New Roman" w:eastAsia="TimesNewRomanPSMT" w:hAnsi="Times New Roman"/>
        </w:rPr>
        <w:t xml:space="preserve"> и (или) целей социально-экономической политики городского округа, не относящихся</w:t>
      </w:r>
      <w:r w:rsidRPr="00D0273E">
        <w:rPr>
          <w:rFonts w:ascii="Times New Roman" w:eastAsia="TimesNewRomanPSMT" w:hAnsi="Times New Roman"/>
        </w:rPr>
        <w:t xml:space="preserve"> </w:t>
      </w:r>
      <w:r w:rsidR="00595F0B" w:rsidRPr="00D0273E">
        <w:rPr>
          <w:rFonts w:ascii="Times New Roman" w:eastAsia="TimesNewRomanPSMT" w:hAnsi="Times New Roman"/>
        </w:rPr>
        <w:t xml:space="preserve">к </w:t>
      </w:r>
      <w:r w:rsidRPr="00D0273E">
        <w:rPr>
          <w:rFonts w:ascii="Times New Roman" w:eastAsia="TimesNewRomanPSMT" w:hAnsi="Times New Roman"/>
        </w:rPr>
        <w:t>м</w:t>
      </w:r>
      <w:r w:rsidR="00595F0B" w:rsidRPr="00D0273E">
        <w:rPr>
          <w:rFonts w:ascii="Times New Roman" w:eastAsia="TimesNewRomanPSMT" w:hAnsi="Times New Roman"/>
        </w:rPr>
        <w:t xml:space="preserve">униципальным программам </w:t>
      </w:r>
      <w:r w:rsidRPr="00D0273E">
        <w:rPr>
          <w:rFonts w:ascii="Times New Roman" w:hAnsi="Times New Roman"/>
        </w:rPr>
        <w:t>городского округа Звёздный городок Московской области</w:t>
      </w:r>
      <w:r w:rsidR="00595F0B" w:rsidRPr="00D0273E">
        <w:rPr>
          <w:rFonts w:ascii="Times New Roman" w:eastAsia="TimesNewRomanPSMT" w:hAnsi="Times New Roman"/>
        </w:rPr>
        <w:t>, куратор налогового</w:t>
      </w:r>
      <w:r w:rsidRPr="00D0273E">
        <w:rPr>
          <w:rFonts w:ascii="Times New Roman" w:eastAsia="TimesNewRomanPSMT" w:hAnsi="Times New Roman"/>
        </w:rPr>
        <w:t xml:space="preserve"> </w:t>
      </w:r>
      <w:r w:rsidR="00595F0B" w:rsidRPr="00D0273E">
        <w:rPr>
          <w:rFonts w:ascii="Times New Roman" w:eastAsia="TimesNewRomanPSMT" w:hAnsi="Times New Roman"/>
        </w:rPr>
        <w:t xml:space="preserve">расхода представляет методику его </w:t>
      </w:r>
      <w:r w:rsidRPr="00D0273E">
        <w:rPr>
          <w:rFonts w:ascii="Times New Roman" w:eastAsia="TimesNewRomanPSMT" w:hAnsi="Times New Roman"/>
        </w:rPr>
        <w:t>расчета</w:t>
      </w:r>
      <w:r w:rsidR="00595F0B" w:rsidRPr="00D0273E">
        <w:rPr>
          <w:rFonts w:ascii="Times New Roman" w:eastAsia="TimesNewRomanPSMT" w:hAnsi="Times New Roman"/>
        </w:rPr>
        <w:t>.</w:t>
      </w:r>
    </w:p>
    <w:p w:rsidR="00595F0B" w:rsidRPr="00D0273E" w:rsidRDefault="00115FBC" w:rsidP="00D0273E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</w:rPr>
      </w:pPr>
      <w:r w:rsidRPr="00D0273E">
        <w:rPr>
          <w:rFonts w:ascii="Times New Roman" w:eastAsia="TimesNewRomanPSMT" w:hAnsi="Times New Roman"/>
        </w:rPr>
        <w:t xml:space="preserve">       </w:t>
      </w:r>
      <w:r w:rsidR="00595F0B" w:rsidRPr="00D0273E">
        <w:rPr>
          <w:rFonts w:ascii="Times New Roman" w:eastAsia="TimesNewRomanPSMT" w:hAnsi="Times New Roman"/>
        </w:rPr>
        <w:t xml:space="preserve">В случае, если результаты </w:t>
      </w:r>
      <w:r w:rsidR="00972A58" w:rsidRPr="00D0273E">
        <w:rPr>
          <w:rFonts w:ascii="Times New Roman" w:eastAsia="TimesNewRomanPSMT" w:hAnsi="Times New Roman"/>
        </w:rPr>
        <w:t>рас</w:t>
      </w:r>
      <w:r w:rsidR="00595F0B" w:rsidRPr="00D0273E">
        <w:rPr>
          <w:rFonts w:ascii="Times New Roman" w:eastAsia="TimesNewRomanPSMT" w:hAnsi="Times New Roman"/>
        </w:rPr>
        <w:t xml:space="preserve">смотрения не направлены в </w:t>
      </w:r>
      <w:r w:rsidR="00972A58" w:rsidRPr="00D0273E">
        <w:rPr>
          <w:rFonts w:ascii="Times New Roman" w:eastAsia="TimesNewRomanPSMT" w:hAnsi="Times New Roman"/>
        </w:rPr>
        <w:t xml:space="preserve">отдел по экономической политике Администрации </w:t>
      </w:r>
      <w:r w:rsidR="006A55CC" w:rsidRPr="00D0273E">
        <w:rPr>
          <w:rFonts w:ascii="Times New Roman" w:eastAsia="TimesNewRomanPSMT" w:hAnsi="Times New Roman"/>
        </w:rPr>
        <w:t>в</w:t>
      </w:r>
      <w:r w:rsidR="00972A58" w:rsidRPr="00D0273E">
        <w:rPr>
          <w:rFonts w:ascii="Times New Roman" w:eastAsia="TimesNewRomanPSMT" w:hAnsi="Times New Roman"/>
        </w:rPr>
        <w:t xml:space="preserve"> </w:t>
      </w:r>
      <w:r w:rsidR="00595F0B" w:rsidRPr="00D0273E">
        <w:rPr>
          <w:rFonts w:ascii="Times New Roman" w:eastAsia="TimesNewRomanPSMT" w:hAnsi="Times New Roman"/>
        </w:rPr>
        <w:t>течение срока, указанного</w:t>
      </w:r>
      <w:r w:rsidR="00972A58" w:rsidRPr="00D0273E">
        <w:rPr>
          <w:rFonts w:ascii="Times New Roman" w:eastAsia="TimesNewRomanPSMT" w:hAnsi="Times New Roman"/>
        </w:rPr>
        <w:t xml:space="preserve"> </w:t>
      </w:r>
      <w:r w:rsidR="00595F0B" w:rsidRPr="00D0273E">
        <w:rPr>
          <w:rFonts w:ascii="Times New Roman" w:eastAsia="TimesNewRomanPSMT" w:hAnsi="Times New Roman"/>
        </w:rPr>
        <w:t xml:space="preserve">в </w:t>
      </w:r>
      <w:r w:rsidR="00972A58" w:rsidRPr="00D0273E">
        <w:rPr>
          <w:rFonts w:ascii="Times New Roman" w:eastAsia="TimesNewRomanPSMT" w:hAnsi="Times New Roman"/>
        </w:rPr>
        <w:t>абзаце</w:t>
      </w:r>
      <w:r w:rsidR="00595F0B" w:rsidRPr="00D0273E">
        <w:rPr>
          <w:rFonts w:ascii="Times New Roman" w:eastAsia="TimesNewRomanPSMT" w:hAnsi="Times New Roman"/>
        </w:rPr>
        <w:t xml:space="preserve"> первом настоящего пункта, проект перечня считается</w:t>
      </w:r>
      <w:r w:rsidR="00972A58" w:rsidRPr="00D0273E">
        <w:rPr>
          <w:rFonts w:ascii="Times New Roman" w:eastAsia="TimesNewRomanPSMT" w:hAnsi="Times New Roman"/>
        </w:rPr>
        <w:t xml:space="preserve"> </w:t>
      </w:r>
      <w:r w:rsidR="00595F0B" w:rsidRPr="00D0273E">
        <w:rPr>
          <w:rFonts w:ascii="Times New Roman" w:eastAsia="TimesNewRomanPSMT" w:hAnsi="Times New Roman"/>
        </w:rPr>
        <w:t>согласованным в соответствующей части.</w:t>
      </w:r>
    </w:p>
    <w:p w:rsidR="00595F0B" w:rsidRPr="00D0273E" w:rsidRDefault="00972A58" w:rsidP="00D0273E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</w:rPr>
      </w:pPr>
      <w:r w:rsidRPr="00D0273E">
        <w:rPr>
          <w:rFonts w:ascii="Times New Roman" w:eastAsia="TimesNewRomanPSMT" w:hAnsi="Times New Roman"/>
        </w:rPr>
        <w:t xml:space="preserve">       2</w:t>
      </w:r>
      <w:r w:rsidR="00595F0B" w:rsidRPr="00D0273E">
        <w:rPr>
          <w:rFonts w:ascii="Times New Roman" w:eastAsia="TimesNewRomanPSMT" w:hAnsi="Times New Roman"/>
        </w:rPr>
        <w:t>.</w:t>
      </w:r>
      <w:r w:rsidRPr="00D0273E">
        <w:rPr>
          <w:rFonts w:ascii="Times New Roman" w:eastAsia="TimesNewRomanPSMT" w:hAnsi="Times New Roman"/>
        </w:rPr>
        <w:t>4.</w:t>
      </w:r>
      <w:r w:rsidR="00595F0B" w:rsidRPr="00D0273E">
        <w:rPr>
          <w:rFonts w:ascii="Times New Roman" w:eastAsia="TimesNewRomanPSMT" w:hAnsi="Times New Roman"/>
        </w:rPr>
        <w:t xml:space="preserve"> </w:t>
      </w:r>
      <w:r w:rsidRPr="00D0273E">
        <w:rPr>
          <w:rFonts w:ascii="Times New Roman" w:eastAsia="TimesNewRomanPSMT" w:hAnsi="Times New Roman"/>
        </w:rPr>
        <w:t>При</w:t>
      </w:r>
      <w:r w:rsidR="00595F0B" w:rsidRPr="00D0273E">
        <w:rPr>
          <w:rFonts w:ascii="Times New Roman" w:eastAsia="TimesNewRomanPSMT" w:hAnsi="Times New Roman"/>
        </w:rPr>
        <w:t xml:space="preserve"> наличии разногласий по проекту перечня налоговых расходов</w:t>
      </w:r>
      <w:r w:rsidRPr="00D0273E">
        <w:rPr>
          <w:rFonts w:ascii="Times New Roman" w:eastAsia="TimesNewRomanPSMT" w:hAnsi="Times New Roman"/>
        </w:rPr>
        <w:t xml:space="preserve"> отдел по экономической политике Администрации </w:t>
      </w:r>
      <w:r w:rsidR="00595F0B" w:rsidRPr="00D0273E">
        <w:rPr>
          <w:rFonts w:ascii="Times New Roman" w:eastAsia="TimesNewRomanPSMT" w:hAnsi="Times New Roman"/>
        </w:rPr>
        <w:t>до 1 марта обеспечивает проведение согласительных совещаний</w:t>
      </w:r>
      <w:r w:rsidRPr="00D0273E">
        <w:rPr>
          <w:rFonts w:ascii="Times New Roman" w:eastAsia="TimesNewRomanPSMT" w:hAnsi="Times New Roman"/>
        </w:rPr>
        <w:t xml:space="preserve"> </w:t>
      </w:r>
      <w:r w:rsidR="00595F0B" w:rsidRPr="00D0273E">
        <w:rPr>
          <w:rFonts w:ascii="Times New Roman" w:eastAsia="TimesNewRomanPSMT" w:hAnsi="Times New Roman"/>
        </w:rPr>
        <w:t xml:space="preserve">с </w:t>
      </w:r>
      <w:r w:rsidRPr="00D0273E">
        <w:rPr>
          <w:rFonts w:ascii="Times New Roman" w:eastAsia="TimesNewRomanPSMT" w:hAnsi="Times New Roman"/>
        </w:rPr>
        <w:t>соот</w:t>
      </w:r>
      <w:r w:rsidR="00595F0B" w:rsidRPr="00D0273E">
        <w:rPr>
          <w:rFonts w:ascii="Times New Roman" w:eastAsia="TimesNewRomanPSMT" w:hAnsi="Times New Roman"/>
        </w:rPr>
        <w:t>ветствующими кураторами налоговых расходов.</w:t>
      </w:r>
    </w:p>
    <w:p w:rsidR="00595F0B" w:rsidRPr="00D0273E" w:rsidRDefault="00972A58" w:rsidP="00D0273E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</w:rPr>
      </w:pPr>
      <w:r w:rsidRPr="00D0273E">
        <w:rPr>
          <w:rFonts w:ascii="Times New Roman" w:eastAsia="TimesNewRomanPSMT" w:hAnsi="Times New Roman"/>
        </w:rPr>
        <w:t xml:space="preserve">       2.5.</w:t>
      </w:r>
      <w:r w:rsidR="00595F0B" w:rsidRPr="00D0273E">
        <w:rPr>
          <w:rFonts w:ascii="Times New Roman" w:eastAsia="TimesNewRomanPSMT" w:hAnsi="Times New Roman"/>
        </w:rPr>
        <w:t xml:space="preserve"> </w:t>
      </w:r>
      <w:r w:rsidRPr="00D0273E">
        <w:rPr>
          <w:rFonts w:ascii="Times New Roman" w:eastAsia="TimesNewRomanPSMT" w:hAnsi="Times New Roman"/>
        </w:rPr>
        <w:t>Со</w:t>
      </w:r>
      <w:r w:rsidR="00595F0B" w:rsidRPr="00D0273E">
        <w:rPr>
          <w:rFonts w:ascii="Times New Roman" w:eastAsia="TimesNewRomanPSMT" w:hAnsi="Times New Roman"/>
        </w:rPr>
        <w:t>гласованный</w:t>
      </w:r>
      <w:r w:rsidR="00342B81" w:rsidRPr="00D0273E">
        <w:rPr>
          <w:rFonts w:ascii="Times New Roman" w:eastAsia="TimesNewRomanPSMT" w:hAnsi="Times New Roman"/>
        </w:rPr>
        <w:t xml:space="preserve"> </w:t>
      </w:r>
      <w:r w:rsidR="00595F0B" w:rsidRPr="00D0273E">
        <w:rPr>
          <w:rFonts w:ascii="Times New Roman" w:eastAsia="TimesNewRomanPSMT" w:hAnsi="Times New Roman"/>
        </w:rPr>
        <w:t>перечень налоговых расходов городского округа считается</w:t>
      </w:r>
      <w:r w:rsidRPr="00D0273E">
        <w:rPr>
          <w:rFonts w:ascii="Times New Roman" w:eastAsia="TimesNewRomanPSMT" w:hAnsi="Times New Roman"/>
        </w:rPr>
        <w:t xml:space="preserve"> </w:t>
      </w:r>
      <w:r w:rsidR="00595F0B" w:rsidRPr="00D0273E">
        <w:rPr>
          <w:rFonts w:ascii="Times New Roman" w:eastAsia="TimesNewRomanPSMT" w:hAnsi="Times New Roman"/>
        </w:rPr>
        <w:t xml:space="preserve">сформированным с момента размещения на официальном сайте в разделе </w:t>
      </w:r>
      <w:r w:rsidRPr="00D0273E">
        <w:rPr>
          <w:rFonts w:ascii="Times New Roman" w:hAnsi="Times New Roman"/>
        </w:rPr>
        <w:t>городского округа Звёздный городок Московской области</w:t>
      </w:r>
      <w:r w:rsidRPr="00D0273E">
        <w:rPr>
          <w:rFonts w:ascii="Times New Roman" w:eastAsia="TimesNewRomanPSMT" w:hAnsi="Times New Roman"/>
        </w:rPr>
        <w:t xml:space="preserve"> </w:t>
      </w:r>
      <w:r w:rsidR="00595F0B" w:rsidRPr="00D0273E">
        <w:rPr>
          <w:rFonts w:ascii="Times New Roman" w:eastAsia="TimesNewRomanPSMT" w:hAnsi="Times New Roman"/>
        </w:rPr>
        <w:t xml:space="preserve">в срок не </w:t>
      </w:r>
      <w:r w:rsidRPr="00D0273E">
        <w:rPr>
          <w:rFonts w:ascii="Times New Roman" w:eastAsia="TimesNewRomanPSMT" w:hAnsi="Times New Roman"/>
        </w:rPr>
        <w:t>п</w:t>
      </w:r>
      <w:r w:rsidR="00595F0B" w:rsidRPr="00D0273E">
        <w:rPr>
          <w:rFonts w:ascii="Times New Roman" w:eastAsia="TimesNewRomanPSMT" w:hAnsi="Times New Roman"/>
        </w:rPr>
        <w:t xml:space="preserve">озднее 5 рабочих дней после его </w:t>
      </w:r>
      <w:r w:rsidRPr="00D0273E">
        <w:rPr>
          <w:rFonts w:ascii="Times New Roman" w:eastAsia="TimesNewRomanPSMT" w:hAnsi="Times New Roman"/>
        </w:rPr>
        <w:t>с</w:t>
      </w:r>
      <w:r w:rsidR="00595F0B" w:rsidRPr="00D0273E">
        <w:rPr>
          <w:rFonts w:ascii="Times New Roman" w:eastAsia="TimesNewRomanPSMT" w:hAnsi="Times New Roman"/>
        </w:rPr>
        <w:t>огласования</w:t>
      </w:r>
      <w:r w:rsidRPr="00D0273E">
        <w:rPr>
          <w:rFonts w:ascii="Times New Roman" w:eastAsia="TimesNewRomanPSMT" w:hAnsi="Times New Roman"/>
        </w:rPr>
        <w:t>.</w:t>
      </w:r>
    </w:p>
    <w:p w:rsidR="00595F0B" w:rsidRPr="00D0273E" w:rsidRDefault="00972A58" w:rsidP="00D0273E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</w:rPr>
      </w:pPr>
      <w:r w:rsidRPr="00D0273E">
        <w:rPr>
          <w:rFonts w:ascii="Times New Roman" w:eastAsia="TimesNewRomanPSMT" w:hAnsi="Times New Roman"/>
        </w:rPr>
        <w:t xml:space="preserve">       2.6.</w:t>
      </w:r>
      <w:r w:rsidR="00595F0B" w:rsidRPr="00D0273E">
        <w:rPr>
          <w:rFonts w:ascii="Times New Roman" w:eastAsia="TimesNewRomanPSMT" w:hAnsi="Times New Roman"/>
        </w:rPr>
        <w:t xml:space="preserve"> </w:t>
      </w:r>
      <w:r w:rsidRPr="00D0273E">
        <w:rPr>
          <w:rFonts w:ascii="Times New Roman" w:eastAsia="TimesNewRomanPSMT" w:hAnsi="Times New Roman"/>
        </w:rPr>
        <w:t>У</w:t>
      </w:r>
      <w:r w:rsidR="00595F0B" w:rsidRPr="00D0273E">
        <w:rPr>
          <w:rFonts w:ascii="Times New Roman" w:eastAsia="TimesNewRomanPSMT" w:hAnsi="Times New Roman"/>
        </w:rPr>
        <w:t>точненный перечень налоговых расходов формируется в срок</w:t>
      </w:r>
      <w:r w:rsidRPr="00D0273E">
        <w:rPr>
          <w:rFonts w:ascii="Times New Roman" w:eastAsia="TimesNewRomanPSMT" w:hAnsi="Times New Roman"/>
        </w:rPr>
        <w:t xml:space="preserve"> </w:t>
      </w:r>
      <w:r w:rsidR="00595F0B" w:rsidRPr="00D0273E">
        <w:rPr>
          <w:rFonts w:ascii="Times New Roman" w:eastAsia="TimesNewRomanPSMT" w:hAnsi="Times New Roman"/>
        </w:rPr>
        <w:t xml:space="preserve">до 1 октября в </w:t>
      </w:r>
      <w:r w:rsidRPr="00D0273E">
        <w:rPr>
          <w:rFonts w:ascii="Times New Roman" w:eastAsia="TimesNewRomanPSMT" w:hAnsi="Times New Roman"/>
        </w:rPr>
        <w:t>с</w:t>
      </w:r>
      <w:r w:rsidR="00595F0B" w:rsidRPr="00D0273E">
        <w:rPr>
          <w:rFonts w:ascii="Times New Roman" w:eastAsia="TimesNewRomanPSMT" w:hAnsi="Times New Roman"/>
        </w:rPr>
        <w:t>лучае уточнения структуры муниципальных программ</w:t>
      </w:r>
      <w:r w:rsidRPr="00D0273E">
        <w:rPr>
          <w:rFonts w:ascii="Times New Roman" w:eastAsia="TimesNewRomanPSMT" w:hAnsi="Times New Roman"/>
        </w:rPr>
        <w:t xml:space="preserve"> </w:t>
      </w:r>
      <w:r w:rsidRPr="00D0273E">
        <w:rPr>
          <w:rFonts w:ascii="Times New Roman" w:hAnsi="Times New Roman"/>
        </w:rPr>
        <w:t>городского округа Звёздный городок Московской области</w:t>
      </w:r>
      <w:r w:rsidR="00595F0B" w:rsidRPr="00D0273E">
        <w:rPr>
          <w:rFonts w:ascii="Times New Roman" w:eastAsia="TimesNewRomanPSMT" w:hAnsi="Times New Roman"/>
        </w:rPr>
        <w:t xml:space="preserve"> в рамках составления проекта решения о бюджете</w:t>
      </w:r>
      <w:r w:rsidRPr="00D0273E">
        <w:rPr>
          <w:rFonts w:ascii="Times New Roman" w:hAnsi="Times New Roman"/>
        </w:rPr>
        <w:t xml:space="preserve"> городского округа Звёздный городок Московской области</w:t>
      </w:r>
      <w:r w:rsidR="00595F0B" w:rsidRPr="00D0273E">
        <w:rPr>
          <w:rFonts w:ascii="Times New Roman" w:eastAsia="TimesNewRomanPSMT" w:hAnsi="Times New Roman"/>
        </w:rPr>
        <w:t xml:space="preserve"> на очередной финансовый </w:t>
      </w:r>
      <w:r w:rsidRPr="00D0273E">
        <w:rPr>
          <w:rFonts w:ascii="Times New Roman" w:eastAsia="TimesNewRomanPSMT" w:hAnsi="Times New Roman"/>
        </w:rPr>
        <w:t>г</w:t>
      </w:r>
      <w:r w:rsidR="00595F0B" w:rsidRPr="00D0273E">
        <w:rPr>
          <w:rFonts w:ascii="Times New Roman" w:eastAsia="TimesNewRomanPSMT" w:hAnsi="Times New Roman"/>
        </w:rPr>
        <w:t xml:space="preserve">од и на плановый </w:t>
      </w:r>
      <w:r w:rsidRPr="00D0273E">
        <w:rPr>
          <w:rFonts w:ascii="Times New Roman" w:eastAsia="TimesNewRomanPSMT" w:hAnsi="Times New Roman"/>
        </w:rPr>
        <w:t>п</w:t>
      </w:r>
      <w:r w:rsidR="00595F0B" w:rsidRPr="00D0273E">
        <w:rPr>
          <w:rFonts w:ascii="Times New Roman" w:eastAsia="TimesNewRomanPSMT" w:hAnsi="Times New Roman"/>
        </w:rPr>
        <w:t>ериод</w:t>
      </w:r>
    </w:p>
    <w:p w:rsidR="00595F0B" w:rsidRPr="00D0273E" w:rsidRDefault="00595F0B" w:rsidP="00D0273E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</w:rPr>
      </w:pPr>
      <w:r w:rsidRPr="00D0273E">
        <w:rPr>
          <w:rFonts w:ascii="Times New Roman" w:eastAsia="TimesNewRomanPSMT" w:hAnsi="Times New Roman"/>
        </w:rPr>
        <w:t xml:space="preserve">и </w:t>
      </w:r>
      <w:r w:rsidR="00972A58" w:rsidRPr="00D0273E">
        <w:rPr>
          <w:rFonts w:ascii="Times New Roman" w:eastAsia="TimesNewRomanPSMT" w:hAnsi="Times New Roman"/>
        </w:rPr>
        <w:t>до</w:t>
      </w:r>
      <w:r w:rsidRPr="00D0273E">
        <w:rPr>
          <w:rFonts w:ascii="Times New Roman" w:eastAsia="TimesNewRomanPSMT" w:hAnsi="Times New Roman"/>
        </w:rPr>
        <w:t xml:space="preserve"> 15 декабря в </w:t>
      </w:r>
      <w:r w:rsidR="00972A58" w:rsidRPr="00D0273E">
        <w:rPr>
          <w:rFonts w:ascii="Times New Roman" w:eastAsia="TimesNewRomanPSMT" w:hAnsi="Times New Roman"/>
        </w:rPr>
        <w:t>с</w:t>
      </w:r>
      <w:r w:rsidRPr="00D0273E">
        <w:rPr>
          <w:rFonts w:ascii="Times New Roman" w:eastAsia="TimesNewRomanPSMT" w:hAnsi="Times New Roman"/>
        </w:rPr>
        <w:t>лучае уточнения структуры муниципальных программ</w:t>
      </w:r>
      <w:r w:rsidR="00972A58" w:rsidRPr="00D0273E">
        <w:rPr>
          <w:rFonts w:ascii="Times New Roman" w:eastAsia="TimesNewRomanPSMT" w:hAnsi="Times New Roman"/>
        </w:rPr>
        <w:t xml:space="preserve"> </w:t>
      </w:r>
      <w:r w:rsidR="00972A58" w:rsidRPr="00D0273E">
        <w:rPr>
          <w:rFonts w:ascii="Times New Roman" w:hAnsi="Times New Roman"/>
        </w:rPr>
        <w:t>городского округа Звёздный городок Московской области</w:t>
      </w:r>
      <w:r w:rsidRPr="00D0273E">
        <w:rPr>
          <w:rFonts w:ascii="Times New Roman" w:eastAsia="TimesNewRomanPSMT" w:hAnsi="Times New Roman"/>
        </w:rPr>
        <w:t xml:space="preserve"> в рамках рассмотрения и </w:t>
      </w:r>
      <w:r w:rsidR="00972A58" w:rsidRPr="00D0273E">
        <w:rPr>
          <w:rFonts w:ascii="Times New Roman" w:eastAsia="TimesNewRomanPSMT" w:hAnsi="Times New Roman"/>
        </w:rPr>
        <w:t>у</w:t>
      </w:r>
      <w:r w:rsidRPr="00D0273E">
        <w:rPr>
          <w:rFonts w:ascii="Times New Roman" w:eastAsia="TimesNewRomanPSMT" w:hAnsi="Times New Roman"/>
        </w:rPr>
        <w:t>тверждения проекта решения</w:t>
      </w:r>
    </w:p>
    <w:p w:rsidR="00595F0B" w:rsidRPr="00D0273E" w:rsidRDefault="00595F0B" w:rsidP="00D0273E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</w:rPr>
      </w:pPr>
      <w:r w:rsidRPr="00D0273E">
        <w:rPr>
          <w:rFonts w:ascii="Times New Roman" w:eastAsia="TimesNewRomanPSMT" w:hAnsi="Times New Roman"/>
        </w:rPr>
        <w:t>о бюджете</w:t>
      </w:r>
      <w:r w:rsidR="00972A58" w:rsidRPr="00D0273E">
        <w:rPr>
          <w:rFonts w:ascii="Times New Roman" w:hAnsi="Times New Roman"/>
        </w:rPr>
        <w:t xml:space="preserve"> городского округа Звёздный городок Московской области</w:t>
      </w:r>
      <w:r w:rsidRPr="00D0273E">
        <w:rPr>
          <w:rFonts w:ascii="Times New Roman" w:eastAsia="TimesNewRomanPSMT" w:hAnsi="Times New Roman"/>
        </w:rPr>
        <w:t xml:space="preserve"> округа на очередной </w:t>
      </w:r>
      <w:r w:rsidR="00972A58" w:rsidRPr="00D0273E">
        <w:rPr>
          <w:rFonts w:ascii="Times New Roman" w:eastAsia="TimesNewRomanPSMT" w:hAnsi="Times New Roman"/>
        </w:rPr>
        <w:t>ф</w:t>
      </w:r>
      <w:r w:rsidRPr="00D0273E">
        <w:rPr>
          <w:rFonts w:ascii="Times New Roman" w:eastAsia="TimesNewRomanPSMT" w:hAnsi="Times New Roman"/>
        </w:rPr>
        <w:t>инансовый год и на плановый</w:t>
      </w:r>
      <w:r w:rsidR="00972A58" w:rsidRPr="00D0273E">
        <w:rPr>
          <w:rFonts w:ascii="Times New Roman" w:eastAsia="TimesNewRomanPSMT" w:hAnsi="Times New Roman"/>
        </w:rPr>
        <w:t xml:space="preserve"> </w:t>
      </w:r>
      <w:r w:rsidRPr="00D0273E">
        <w:rPr>
          <w:rFonts w:ascii="Times New Roman" w:eastAsia="TimesNewRomanPSMT" w:hAnsi="Times New Roman"/>
        </w:rPr>
        <w:t>период.</w:t>
      </w:r>
    </w:p>
    <w:p w:rsidR="00595F0B" w:rsidRPr="00D0273E" w:rsidRDefault="00972A58" w:rsidP="00D0273E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</w:rPr>
      </w:pPr>
      <w:r w:rsidRPr="00D0273E">
        <w:rPr>
          <w:rFonts w:ascii="Times New Roman" w:eastAsia="TimesNewRomanPSMT" w:hAnsi="Times New Roman"/>
        </w:rPr>
        <w:t xml:space="preserve">      </w:t>
      </w:r>
      <w:r w:rsidR="00806347" w:rsidRPr="00D0273E">
        <w:rPr>
          <w:rFonts w:ascii="Times New Roman" w:eastAsia="TimesNewRomanPSMT" w:hAnsi="Times New Roman"/>
        </w:rPr>
        <w:t xml:space="preserve">   </w:t>
      </w:r>
      <w:r w:rsidR="00595F0B" w:rsidRPr="00D0273E">
        <w:rPr>
          <w:rFonts w:ascii="Times New Roman" w:eastAsia="TimesNewRomanPSMT" w:hAnsi="Times New Roman"/>
        </w:rPr>
        <w:t xml:space="preserve">В срок не позднее 5 </w:t>
      </w:r>
      <w:r w:rsidRPr="00D0273E">
        <w:rPr>
          <w:rFonts w:ascii="Times New Roman" w:eastAsia="TimesNewRomanPSMT" w:hAnsi="Times New Roman"/>
        </w:rPr>
        <w:t>р</w:t>
      </w:r>
      <w:r w:rsidR="00595F0B" w:rsidRPr="00D0273E">
        <w:rPr>
          <w:rFonts w:ascii="Times New Roman" w:eastAsia="TimesNewRomanPSMT" w:hAnsi="Times New Roman"/>
        </w:rPr>
        <w:t>абочих дней после формирования уточненного</w:t>
      </w:r>
      <w:r w:rsidRPr="00D0273E">
        <w:rPr>
          <w:rFonts w:ascii="Times New Roman" w:eastAsia="TimesNewRomanPSMT" w:hAnsi="Times New Roman"/>
        </w:rPr>
        <w:t xml:space="preserve"> </w:t>
      </w:r>
      <w:r w:rsidR="00595F0B" w:rsidRPr="00D0273E">
        <w:rPr>
          <w:rFonts w:ascii="Times New Roman" w:eastAsia="TimesNewRomanPSMT" w:hAnsi="Times New Roman"/>
        </w:rPr>
        <w:t xml:space="preserve">перечня налоговых расходов </w:t>
      </w:r>
      <w:r w:rsidRPr="00D0273E">
        <w:rPr>
          <w:rFonts w:ascii="Times New Roman" w:hAnsi="Times New Roman"/>
        </w:rPr>
        <w:t>городского округа Звёздный городок Московской области</w:t>
      </w:r>
      <w:r w:rsidR="00595F0B" w:rsidRPr="00D0273E">
        <w:rPr>
          <w:rFonts w:ascii="Times New Roman" w:eastAsia="TimesNewRomanPSMT" w:hAnsi="Times New Roman"/>
        </w:rPr>
        <w:t xml:space="preserve"> указанный перечень</w:t>
      </w:r>
    </w:p>
    <w:p w:rsidR="00595F0B" w:rsidRPr="00D0273E" w:rsidRDefault="00972A58" w:rsidP="00D0273E">
      <w:pPr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D0273E">
        <w:rPr>
          <w:rFonts w:ascii="Times New Roman" w:eastAsia="TimesNewRomanPSMT" w:hAnsi="Times New Roman"/>
        </w:rPr>
        <w:t>р</w:t>
      </w:r>
      <w:r w:rsidR="00595F0B" w:rsidRPr="00D0273E">
        <w:rPr>
          <w:rFonts w:ascii="Times New Roman" w:eastAsia="TimesNewRomanPSMT" w:hAnsi="Times New Roman"/>
        </w:rPr>
        <w:t xml:space="preserve">азмещается на официальном сайте </w:t>
      </w:r>
      <w:r w:rsidRPr="00D0273E">
        <w:rPr>
          <w:rFonts w:ascii="Times New Roman" w:eastAsia="TimesNewRomanPSMT" w:hAnsi="Times New Roman"/>
        </w:rPr>
        <w:t>А</w:t>
      </w:r>
      <w:r w:rsidR="00595F0B" w:rsidRPr="00D0273E">
        <w:rPr>
          <w:rFonts w:ascii="Times New Roman" w:eastAsia="TimesNewRomanPSMT" w:hAnsi="Times New Roman"/>
        </w:rPr>
        <w:t>дминистрации</w:t>
      </w:r>
      <w:r w:rsidRPr="00D0273E">
        <w:rPr>
          <w:rFonts w:ascii="Times New Roman" w:eastAsia="TimesNewRomanPSMT" w:hAnsi="Times New Roman"/>
        </w:rPr>
        <w:t>.</w:t>
      </w:r>
      <w:r w:rsidR="00595F0B" w:rsidRPr="00D0273E">
        <w:rPr>
          <w:rFonts w:ascii="Times New Roman" w:eastAsia="TimesNewRomanPSMT" w:hAnsi="Times New Roman"/>
        </w:rPr>
        <w:t xml:space="preserve"> </w:t>
      </w:r>
    </w:p>
    <w:p w:rsidR="00C80BA2" w:rsidRPr="00D0273E" w:rsidRDefault="00C80BA2" w:rsidP="00D0273E">
      <w:pPr>
        <w:pStyle w:val="Default"/>
        <w:jc w:val="both"/>
        <w:rPr>
          <w:b/>
          <w:color w:val="auto"/>
        </w:rPr>
      </w:pPr>
    </w:p>
    <w:p w:rsidR="00611BFF" w:rsidRPr="00D0273E" w:rsidRDefault="00972A58" w:rsidP="00D0273E">
      <w:pPr>
        <w:pStyle w:val="Default"/>
        <w:rPr>
          <w:b/>
        </w:rPr>
      </w:pPr>
      <w:r w:rsidRPr="00D0273E">
        <w:rPr>
          <w:b/>
          <w:bCs/>
          <w:color w:val="auto"/>
        </w:rPr>
        <w:t>3</w:t>
      </w:r>
      <w:r w:rsidR="00611BFF" w:rsidRPr="00D0273E">
        <w:rPr>
          <w:b/>
          <w:bCs/>
          <w:color w:val="auto"/>
        </w:rPr>
        <w:t xml:space="preserve">. </w:t>
      </w:r>
      <w:r w:rsidR="008B4ADC" w:rsidRPr="00D0273E">
        <w:rPr>
          <w:b/>
          <w:bCs/>
          <w:color w:val="auto"/>
        </w:rPr>
        <w:t>О</w:t>
      </w:r>
      <w:r w:rsidR="00611BFF" w:rsidRPr="00D0273E">
        <w:rPr>
          <w:b/>
          <w:bCs/>
          <w:color w:val="auto"/>
        </w:rPr>
        <w:t>ценк</w:t>
      </w:r>
      <w:r w:rsidR="008B4ADC" w:rsidRPr="00D0273E">
        <w:rPr>
          <w:b/>
          <w:bCs/>
          <w:color w:val="auto"/>
        </w:rPr>
        <w:t>а</w:t>
      </w:r>
      <w:r w:rsidR="00611BFF" w:rsidRPr="00D0273E">
        <w:rPr>
          <w:b/>
          <w:bCs/>
          <w:color w:val="auto"/>
        </w:rPr>
        <w:t xml:space="preserve"> налоговых расходов </w:t>
      </w:r>
      <w:r w:rsidRPr="00D0273E">
        <w:rPr>
          <w:b/>
        </w:rPr>
        <w:t>городского округа Звёздный городок Московской области</w:t>
      </w:r>
    </w:p>
    <w:p w:rsidR="00972A58" w:rsidRPr="00D0273E" w:rsidRDefault="00972A58" w:rsidP="00D0273E">
      <w:pPr>
        <w:pStyle w:val="Default"/>
        <w:rPr>
          <w:b/>
          <w:color w:val="auto"/>
        </w:rPr>
      </w:pPr>
    </w:p>
    <w:p w:rsidR="00611BFF" w:rsidRPr="00D0273E" w:rsidRDefault="00C022D3" w:rsidP="00D0273E">
      <w:pPr>
        <w:pStyle w:val="Default"/>
        <w:jc w:val="both"/>
        <w:rPr>
          <w:color w:val="auto"/>
        </w:rPr>
      </w:pPr>
      <w:r w:rsidRPr="00D0273E">
        <w:rPr>
          <w:color w:val="auto"/>
        </w:rPr>
        <w:t xml:space="preserve">      </w:t>
      </w:r>
      <w:r w:rsidR="00611BFF" w:rsidRPr="00D0273E">
        <w:rPr>
          <w:color w:val="auto"/>
        </w:rPr>
        <w:t>3.1.</w:t>
      </w:r>
      <w:r w:rsidR="00FF2A24" w:rsidRPr="00D0273E">
        <w:rPr>
          <w:color w:val="auto"/>
        </w:rPr>
        <w:t xml:space="preserve"> </w:t>
      </w:r>
      <w:r w:rsidR="00611BFF" w:rsidRPr="00D0273E">
        <w:rPr>
          <w:color w:val="auto"/>
        </w:rPr>
        <w:t>В целях проведения оценки эффективности налоговых расходов</w:t>
      </w:r>
      <w:r w:rsidRPr="00D0273E">
        <w:t xml:space="preserve"> городского округа Звёздный городок Московской области</w:t>
      </w:r>
      <w:r w:rsidR="00611BFF" w:rsidRPr="00D0273E">
        <w:rPr>
          <w:color w:val="auto"/>
        </w:rPr>
        <w:t xml:space="preserve">: </w:t>
      </w:r>
    </w:p>
    <w:p w:rsidR="00611BFF" w:rsidRPr="00D0273E" w:rsidRDefault="00C022D3" w:rsidP="00D0273E">
      <w:pPr>
        <w:pStyle w:val="Default"/>
        <w:jc w:val="both"/>
        <w:rPr>
          <w:color w:val="auto"/>
        </w:rPr>
      </w:pPr>
      <w:r w:rsidRPr="00D0273E">
        <w:rPr>
          <w:color w:val="auto"/>
        </w:rPr>
        <w:t xml:space="preserve">      </w:t>
      </w:r>
      <w:r w:rsidR="00611BFF" w:rsidRPr="00D0273E">
        <w:rPr>
          <w:color w:val="auto"/>
        </w:rPr>
        <w:t>3.1.1.</w:t>
      </w:r>
      <w:r w:rsidR="00FF2A24" w:rsidRPr="00D0273E">
        <w:rPr>
          <w:color w:val="auto"/>
        </w:rPr>
        <w:t xml:space="preserve"> </w:t>
      </w:r>
      <w:r w:rsidR="00611BFF" w:rsidRPr="00D0273E">
        <w:rPr>
          <w:color w:val="auto"/>
        </w:rPr>
        <w:t xml:space="preserve"> </w:t>
      </w:r>
      <w:r w:rsidR="00E110FC" w:rsidRPr="00D0273E">
        <w:rPr>
          <w:color w:val="auto"/>
        </w:rPr>
        <w:t>Администрация</w:t>
      </w:r>
      <w:r w:rsidR="00E110FC" w:rsidRPr="00D0273E">
        <w:rPr>
          <w:rFonts w:eastAsia="TimesNewRomanPSMT"/>
        </w:rPr>
        <w:t>,</w:t>
      </w:r>
      <w:r w:rsidR="00611BFF" w:rsidRPr="00D0273E">
        <w:rPr>
          <w:color w:val="auto"/>
        </w:rPr>
        <w:t xml:space="preserve"> до 1 </w:t>
      </w:r>
      <w:r w:rsidR="00E110FC" w:rsidRPr="00D0273E">
        <w:rPr>
          <w:color w:val="auto"/>
        </w:rPr>
        <w:t>апреля</w:t>
      </w:r>
      <w:r w:rsidR="00611BFF" w:rsidRPr="00D0273E">
        <w:rPr>
          <w:color w:val="auto"/>
        </w:rPr>
        <w:t xml:space="preserve"> направляет в Межрайонную инспекцию Федеральной налоговой службы №</w:t>
      </w:r>
      <w:r w:rsidRPr="00D0273E">
        <w:rPr>
          <w:color w:val="auto"/>
        </w:rPr>
        <w:t>16</w:t>
      </w:r>
      <w:r w:rsidR="00611BFF" w:rsidRPr="00D0273E">
        <w:rPr>
          <w:color w:val="auto"/>
        </w:rPr>
        <w:t xml:space="preserve"> по </w:t>
      </w:r>
      <w:r w:rsidRPr="00D0273E">
        <w:rPr>
          <w:color w:val="auto"/>
        </w:rPr>
        <w:t>Московской области</w:t>
      </w:r>
      <w:r w:rsidR="00611BFF" w:rsidRPr="00D0273E">
        <w:rPr>
          <w:color w:val="auto"/>
        </w:rPr>
        <w:t xml:space="preserve"> сведения о категориях плательщиков с указанием обусловливающих соответствующие налоговые расходы но</w:t>
      </w:r>
      <w:r w:rsidR="008B4ADC" w:rsidRPr="00D0273E">
        <w:rPr>
          <w:color w:val="auto"/>
        </w:rPr>
        <w:t>рмативных правовых актов</w:t>
      </w:r>
      <w:r w:rsidRPr="00D0273E">
        <w:t xml:space="preserve"> городского округа Звёздный городок Московской области</w:t>
      </w:r>
      <w:r w:rsidR="008B4ADC" w:rsidRPr="00D0273E">
        <w:t>,</w:t>
      </w:r>
      <w:r w:rsidR="00611BFF" w:rsidRPr="00D0273E">
        <w:rPr>
          <w:color w:val="auto"/>
        </w:rPr>
        <w:t xml:space="preserve"> в том числе действовавших в отчётном году, предшествующем отчётному финансовому году. </w:t>
      </w:r>
    </w:p>
    <w:p w:rsidR="00611BFF" w:rsidRPr="00D0273E" w:rsidRDefault="001A1147" w:rsidP="00D0273E">
      <w:pPr>
        <w:pStyle w:val="Default"/>
        <w:jc w:val="both"/>
        <w:rPr>
          <w:color w:val="auto"/>
        </w:rPr>
      </w:pPr>
      <w:r w:rsidRPr="00D0273E">
        <w:rPr>
          <w:color w:val="auto"/>
        </w:rPr>
        <w:t xml:space="preserve">       </w:t>
      </w:r>
      <w:r w:rsidR="00611BFF" w:rsidRPr="00D0273E">
        <w:rPr>
          <w:color w:val="auto"/>
        </w:rPr>
        <w:t>3.1.2. Межрайонная инспекция</w:t>
      </w:r>
      <w:r w:rsidR="00C022D3" w:rsidRPr="00D0273E">
        <w:rPr>
          <w:color w:val="auto"/>
        </w:rPr>
        <w:t xml:space="preserve"> Федеральной налоговой службы №16 </w:t>
      </w:r>
      <w:r w:rsidR="00611BFF" w:rsidRPr="00D0273E">
        <w:rPr>
          <w:color w:val="auto"/>
        </w:rPr>
        <w:t xml:space="preserve">по </w:t>
      </w:r>
      <w:r w:rsidR="00C022D3" w:rsidRPr="00D0273E">
        <w:rPr>
          <w:color w:val="auto"/>
        </w:rPr>
        <w:t>Московской</w:t>
      </w:r>
      <w:r w:rsidR="00611BFF" w:rsidRPr="00D0273E">
        <w:rPr>
          <w:color w:val="auto"/>
        </w:rPr>
        <w:t xml:space="preserve"> области </w:t>
      </w:r>
      <w:r w:rsidR="00E110FC" w:rsidRPr="00D0273E">
        <w:rPr>
          <w:color w:val="auto"/>
        </w:rPr>
        <w:t xml:space="preserve">до 15 июля </w:t>
      </w:r>
      <w:r w:rsidR="00611BFF" w:rsidRPr="00D0273E">
        <w:rPr>
          <w:color w:val="auto"/>
        </w:rPr>
        <w:t xml:space="preserve">направляет в </w:t>
      </w:r>
      <w:r w:rsidR="00C022D3" w:rsidRPr="00D0273E">
        <w:rPr>
          <w:color w:val="auto"/>
        </w:rPr>
        <w:t xml:space="preserve">Администрацию </w:t>
      </w:r>
      <w:r w:rsidR="00E110FC" w:rsidRPr="00D0273E">
        <w:t>сведения по каждому налоговому расходу городского округа за отчетный год, а также пять лет, предшествующему отчетному году</w:t>
      </w:r>
      <w:r w:rsidR="00C022D3" w:rsidRPr="00D0273E">
        <w:t>:</w:t>
      </w:r>
      <w:r w:rsidR="00611BFF" w:rsidRPr="00D0273E">
        <w:rPr>
          <w:color w:val="auto"/>
        </w:rPr>
        <w:t xml:space="preserve"> </w:t>
      </w:r>
    </w:p>
    <w:p w:rsidR="00611BFF" w:rsidRPr="00D0273E" w:rsidRDefault="001A1147" w:rsidP="00D0273E">
      <w:pPr>
        <w:pStyle w:val="Default"/>
        <w:jc w:val="both"/>
        <w:rPr>
          <w:color w:val="auto"/>
        </w:rPr>
      </w:pPr>
      <w:r w:rsidRPr="00D0273E">
        <w:rPr>
          <w:color w:val="auto"/>
        </w:rPr>
        <w:t xml:space="preserve">      </w:t>
      </w:r>
      <w:r w:rsidR="00287911" w:rsidRPr="00D0273E">
        <w:rPr>
          <w:color w:val="auto"/>
        </w:rPr>
        <w:t xml:space="preserve">- </w:t>
      </w:r>
      <w:r w:rsidR="00611BFF" w:rsidRPr="00D0273E">
        <w:rPr>
          <w:color w:val="auto"/>
        </w:rPr>
        <w:t xml:space="preserve">сведения о количестве плательщиков, воспользовавшихся льготами; </w:t>
      </w:r>
    </w:p>
    <w:p w:rsidR="00611BFF" w:rsidRPr="00D0273E" w:rsidRDefault="001A1147" w:rsidP="00D0273E">
      <w:pPr>
        <w:pStyle w:val="Default"/>
        <w:jc w:val="both"/>
        <w:rPr>
          <w:color w:val="auto"/>
        </w:rPr>
      </w:pPr>
      <w:r w:rsidRPr="00D0273E">
        <w:rPr>
          <w:color w:val="auto"/>
        </w:rPr>
        <w:t xml:space="preserve">      </w:t>
      </w:r>
      <w:r w:rsidR="00287911" w:rsidRPr="00D0273E">
        <w:rPr>
          <w:color w:val="auto"/>
        </w:rPr>
        <w:t>-</w:t>
      </w:r>
      <w:r w:rsidR="00CB41D6" w:rsidRPr="00D0273E">
        <w:rPr>
          <w:color w:val="auto"/>
        </w:rPr>
        <w:t xml:space="preserve"> </w:t>
      </w:r>
      <w:r w:rsidR="00611BFF" w:rsidRPr="00D0273E">
        <w:rPr>
          <w:color w:val="auto"/>
        </w:rPr>
        <w:t>сведения о суммах выпадающих доходов бюджета</w:t>
      </w:r>
      <w:r w:rsidRPr="00D0273E">
        <w:t xml:space="preserve"> городского округа Звёздный городок Московской области</w:t>
      </w:r>
      <w:r w:rsidRPr="00D0273E">
        <w:rPr>
          <w:color w:val="auto"/>
        </w:rPr>
        <w:t xml:space="preserve"> </w:t>
      </w:r>
      <w:r w:rsidR="00611BFF" w:rsidRPr="00D0273E">
        <w:rPr>
          <w:color w:val="auto"/>
        </w:rPr>
        <w:t xml:space="preserve">по каждому налоговому расходу; </w:t>
      </w:r>
    </w:p>
    <w:p w:rsidR="00611BFF" w:rsidRPr="00D0273E" w:rsidRDefault="001A1147" w:rsidP="00D0273E">
      <w:pPr>
        <w:pStyle w:val="Default"/>
        <w:jc w:val="both"/>
        <w:rPr>
          <w:color w:val="auto"/>
        </w:rPr>
      </w:pPr>
      <w:r w:rsidRPr="00D0273E">
        <w:rPr>
          <w:color w:val="auto"/>
        </w:rPr>
        <w:lastRenderedPageBreak/>
        <w:t xml:space="preserve">        </w:t>
      </w:r>
      <w:r w:rsidR="00287911" w:rsidRPr="00D0273E">
        <w:rPr>
          <w:color w:val="auto"/>
        </w:rPr>
        <w:t>-</w:t>
      </w:r>
      <w:r w:rsidR="00CB41D6" w:rsidRPr="00D0273E">
        <w:rPr>
          <w:color w:val="auto"/>
        </w:rPr>
        <w:t xml:space="preserve"> </w:t>
      </w:r>
      <w:r w:rsidR="00611BFF" w:rsidRPr="00D0273E">
        <w:rPr>
          <w:color w:val="auto"/>
        </w:rPr>
        <w:t>сведения об объёмах налогов, задекларированных для уплаты п</w:t>
      </w:r>
      <w:r w:rsidRPr="00D0273E">
        <w:rPr>
          <w:color w:val="auto"/>
        </w:rPr>
        <w:t xml:space="preserve">лательщиками в </w:t>
      </w:r>
      <w:r w:rsidR="00611BFF" w:rsidRPr="00D0273E">
        <w:rPr>
          <w:color w:val="auto"/>
        </w:rPr>
        <w:t xml:space="preserve">бюджет </w:t>
      </w:r>
      <w:r w:rsidR="00FF2A24" w:rsidRPr="00D0273E">
        <w:t>городского округа Звёздный городок Московской области</w:t>
      </w:r>
      <w:r w:rsidR="00FF2A24" w:rsidRPr="00D0273E">
        <w:rPr>
          <w:rFonts w:eastAsia="TimesNewRomanPSMT"/>
        </w:rPr>
        <w:t xml:space="preserve">, </w:t>
      </w:r>
      <w:r w:rsidR="00611BFF" w:rsidRPr="00D0273E">
        <w:rPr>
          <w:color w:val="auto"/>
        </w:rPr>
        <w:t>на по каждому налоговому расходу, в отношении ст</w:t>
      </w:r>
      <w:r w:rsidR="00FF2A24" w:rsidRPr="00D0273E">
        <w:rPr>
          <w:color w:val="auto"/>
        </w:rPr>
        <w:t>имулирующих налоговых расходов</w:t>
      </w:r>
    </w:p>
    <w:p w:rsidR="00611BFF" w:rsidRPr="00D0273E" w:rsidRDefault="001A1147" w:rsidP="00D0273E">
      <w:pPr>
        <w:pStyle w:val="Default"/>
        <w:jc w:val="both"/>
        <w:rPr>
          <w:color w:val="auto"/>
        </w:rPr>
      </w:pPr>
      <w:r w:rsidRPr="00D0273E">
        <w:rPr>
          <w:color w:val="auto"/>
        </w:rPr>
        <w:t xml:space="preserve">       </w:t>
      </w:r>
      <w:r w:rsidR="00611BFF" w:rsidRPr="00D0273E">
        <w:rPr>
          <w:color w:val="auto"/>
        </w:rPr>
        <w:t>3.2</w:t>
      </w:r>
      <w:r w:rsidRPr="00D0273E">
        <w:rPr>
          <w:color w:val="auto"/>
        </w:rPr>
        <w:t xml:space="preserve">. </w:t>
      </w:r>
      <w:r w:rsidR="00611BFF" w:rsidRPr="00D0273E">
        <w:rPr>
          <w:color w:val="auto"/>
        </w:rPr>
        <w:t>Информация Межрайонной инспекции Федеральной налоговой службы №</w:t>
      </w:r>
      <w:r w:rsidRPr="00D0273E">
        <w:rPr>
          <w:color w:val="auto"/>
        </w:rPr>
        <w:t>16</w:t>
      </w:r>
      <w:r w:rsidR="00611BFF" w:rsidRPr="00D0273E">
        <w:rPr>
          <w:color w:val="auto"/>
        </w:rPr>
        <w:t xml:space="preserve"> по </w:t>
      </w:r>
      <w:r w:rsidRPr="00D0273E">
        <w:rPr>
          <w:color w:val="auto"/>
        </w:rPr>
        <w:t>Московской</w:t>
      </w:r>
      <w:r w:rsidR="00611BFF" w:rsidRPr="00D0273E">
        <w:rPr>
          <w:color w:val="auto"/>
        </w:rPr>
        <w:t xml:space="preserve"> области, пр</w:t>
      </w:r>
      <w:r w:rsidRPr="00D0273E">
        <w:rPr>
          <w:color w:val="auto"/>
        </w:rPr>
        <w:t>едставленная в Администрацию</w:t>
      </w:r>
      <w:r w:rsidRPr="00D0273E">
        <w:t xml:space="preserve"> </w:t>
      </w:r>
      <w:r w:rsidR="00611BFF" w:rsidRPr="00D0273E">
        <w:rPr>
          <w:color w:val="auto"/>
        </w:rPr>
        <w:t xml:space="preserve">направляется в 5-ти </w:t>
      </w:r>
      <w:r w:rsidRPr="00D0273E">
        <w:rPr>
          <w:color w:val="auto"/>
        </w:rPr>
        <w:t>дневн</w:t>
      </w:r>
      <w:r w:rsidR="009C455A" w:rsidRPr="00D0273E">
        <w:rPr>
          <w:color w:val="auto"/>
        </w:rPr>
        <w:t>о</w:t>
      </w:r>
      <w:r w:rsidRPr="00D0273E">
        <w:rPr>
          <w:color w:val="auto"/>
        </w:rPr>
        <w:t xml:space="preserve">й </w:t>
      </w:r>
      <w:r w:rsidR="00611BFF" w:rsidRPr="00D0273E">
        <w:rPr>
          <w:color w:val="auto"/>
        </w:rPr>
        <w:t xml:space="preserve">срок кураторам налоговых расходов для проведения оценки эффективности налоговых расходов. </w:t>
      </w:r>
    </w:p>
    <w:p w:rsidR="00611BFF" w:rsidRPr="00D0273E" w:rsidRDefault="001A1147" w:rsidP="00D0273E">
      <w:pPr>
        <w:pStyle w:val="Default"/>
        <w:jc w:val="both"/>
        <w:rPr>
          <w:color w:val="auto"/>
        </w:rPr>
      </w:pPr>
      <w:r w:rsidRPr="00D0273E">
        <w:rPr>
          <w:color w:val="auto"/>
        </w:rPr>
        <w:t xml:space="preserve">       </w:t>
      </w:r>
      <w:r w:rsidR="00611BFF" w:rsidRPr="00D0273E">
        <w:rPr>
          <w:color w:val="auto"/>
        </w:rPr>
        <w:t>3.3.</w:t>
      </w:r>
      <w:r w:rsidRPr="00D0273E">
        <w:rPr>
          <w:color w:val="auto"/>
        </w:rPr>
        <w:t xml:space="preserve"> </w:t>
      </w:r>
      <w:r w:rsidR="00611BFF" w:rsidRPr="00D0273E">
        <w:rPr>
          <w:color w:val="auto"/>
        </w:rPr>
        <w:t xml:space="preserve">Кураторы налоговых расходов осуществляют оценку эффективности налоговых расходов в соответствии с Порядком с соблюдением требований, утверждённых постановлением Правительства Российской Федерации от 22 июня 2019 года №796 «Об общих требованиях к оценке налоговых расходов субъектов Российской Федерации и муниципальных образований», и Порядком. </w:t>
      </w:r>
    </w:p>
    <w:p w:rsidR="00611BFF" w:rsidRPr="00D0273E" w:rsidRDefault="001A1147" w:rsidP="00D0273E">
      <w:pPr>
        <w:pStyle w:val="Default"/>
        <w:jc w:val="both"/>
        <w:rPr>
          <w:color w:val="auto"/>
        </w:rPr>
      </w:pPr>
      <w:r w:rsidRPr="00D0273E">
        <w:rPr>
          <w:color w:val="auto"/>
        </w:rPr>
        <w:t xml:space="preserve">      </w:t>
      </w:r>
      <w:r w:rsidR="00611BFF" w:rsidRPr="00D0273E">
        <w:rPr>
          <w:color w:val="auto"/>
        </w:rPr>
        <w:t xml:space="preserve">Оценка эффективности налоговых расходов включает: </w:t>
      </w:r>
    </w:p>
    <w:p w:rsidR="00F96C6E" w:rsidRPr="00D0273E" w:rsidRDefault="001A1147" w:rsidP="00D0273E">
      <w:pPr>
        <w:pStyle w:val="Default"/>
        <w:jc w:val="both"/>
        <w:rPr>
          <w:color w:val="auto"/>
        </w:rPr>
      </w:pPr>
      <w:r w:rsidRPr="00D0273E">
        <w:rPr>
          <w:color w:val="auto"/>
        </w:rPr>
        <w:t xml:space="preserve">      </w:t>
      </w:r>
      <w:r w:rsidR="00287911" w:rsidRPr="00D0273E">
        <w:rPr>
          <w:color w:val="auto"/>
        </w:rPr>
        <w:t>-</w:t>
      </w:r>
      <w:r w:rsidR="00CB41D6" w:rsidRPr="00D0273E">
        <w:rPr>
          <w:color w:val="auto"/>
        </w:rPr>
        <w:t xml:space="preserve"> </w:t>
      </w:r>
      <w:r w:rsidR="00611BFF" w:rsidRPr="00D0273E">
        <w:rPr>
          <w:color w:val="auto"/>
        </w:rPr>
        <w:t>оценку целесоо</w:t>
      </w:r>
      <w:r w:rsidRPr="00D0273E">
        <w:rPr>
          <w:color w:val="auto"/>
        </w:rPr>
        <w:t xml:space="preserve">бразности налоговых расходов; </w:t>
      </w:r>
    </w:p>
    <w:p w:rsidR="00611BFF" w:rsidRPr="00D0273E" w:rsidRDefault="00F96C6E" w:rsidP="00D0273E">
      <w:pPr>
        <w:pStyle w:val="Default"/>
        <w:jc w:val="both"/>
        <w:rPr>
          <w:color w:val="auto"/>
        </w:rPr>
      </w:pPr>
      <w:r w:rsidRPr="00D0273E">
        <w:rPr>
          <w:color w:val="auto"/>
        </w:rPr>
        <w:t xml:space="preserve">      </w:t>
      </w:r>
      <w:r w:rsidR="00287911" w:rsidRPr="00D0273E">
        <w:rPr>
          <w:color w:val="auto"/>
        </w:rPr>
        <w:t>-</w:t>
      </w:r>
      <w:r w:rsidR="00CB41D6" w:rsidRPr="00D0273E">
        <w:rPr>
          <w:color w:val="auto"/>
        </w:rPr>
        <w:t xml:space="preserve"> </w:t>
      </w:r>
      <w:r w:rsidR="00611BFF" w:rsidRPr="00D0273E">
        <w:rPr>
          <w:color w:val="auto"/>
        </w:rPr>
        <w:t xml:space="preserve">оценку результативности налоговых расходов. </w:t>
      </w:r>
    </w:p>
    <w:p w:rsidR="00611BFF" w:rsidRPr="00D0273E" w:rsidRDefault="00F96C6E" w:rsidP="00D0273E">
      <w:pPr>
        <w:pStyle w:val="Default"/>
        <w:jc w:val="both"/>
        <w:rPr>
          <w:color w:val="auto"/>
        </w:rPr>
      </w:pPr>
      <w:r w:rsidRPr="00D0273E">
        <w:rPr>
          <w:color w:val="auto"/>
        </w:rPr>
        <w:t xml:space="preserve">      </w:t>
      </w:r>
      <w:r w:rsidR="00611BFF" w:rsidRPr="00D0273E">
        <w:rPr>
          <w:color w:val="auto"/>
        </w:rPr>
        <w:t>3.4.</w:t>
      </w:r>
      <w:r w:rsidRPr="00D0273E">
        <w:rPr>
          <w:color w:val="auto"/>
        </w:rPr>
        <w:t xml:space="preserve"> </w:t>
      </w:r>
      <w:r w:rsidR="00611BFF" w:rsidRPr="00D0273E">
        <w:rPr>
          <w:color w:val="auto"/>
        </w:rPr>
        <w:t xml:space="preserve">Критериями целесообразности налоговых расходов являются: </w:t>
      </w:r>
    </w:p>
    <w:p w:rsidR="00611BFF" w:rsidRPr="00D0273E" w:rsidRDefault="00F96C6E" w:rsidP="00D0273E">
      <w:pPr>
        <w:pStyle w:val="Default"/>
        <w:jc w:val="both"/>
        <w:rPr>
          <w:color w:val="auto"/>
        </w:rPr>
      </w:pPr>
      <w:r w:rsidRPr="00D0273E">
        <w:rPr>
          <w:color w:val="auto"/>
        </w:rPr>
        <w:t xml:space="preserve">     </w:t>
      </w:r>
      <w:r w:rsidR="00611BFF" w:rsidRPr="00D0273E">
        <w:rPr>
          <w:color w:val="auto"/>
        </w:rPr>
        <w:t xml:space="preserve"> </w:t>
      </w:r>
      <w:r w:rsidR="00CB41D6" w:rsidRPr="00D0273E">
        <w:rPr>
          <w:color w:val="auto"/>
        </w:rPr>
        <w:t xml:space="preserve">- </w:t>
      </w:r>
      <w:r w:rsidR="00611BFF" w:rsidRPr="00D0273E">
        <w:rPr>
          <w:color w:val="auto"/>
        </w:rPr>
        <w:t xml:space="preserve">соответствие налоговых расходов целям муниципальных программ </w:t>
      </w:r>
      <w:r w:rsidRPr="00D0273E">
        <w:t>городского округа Звёздный городок Московской области</w:t>
      </w:r>
      <w:r w:rsidR="00611BFF" w:rsidRPr="00D0273E">
        <w:rPr>
          <w:color w:val="auto"/>
        </w:rPr>
        <w:t xml:space="preserve">, структурным элементам муниципальных программ </w:t>
      </w:r>
      <w:r w:rsidRPr="00D0273E">
        <w:t>городского округа Звёздный городок Московской области</w:t>
      </w:r>
      <w:r w:rsidR="00611BFF" w:rsidRPr="00D0273E">
        <w:rPr>
          <w:color w:val="auto"/>
        </w:rPr>
        <w:t xml:space="preserve"> и (или) целям социально-экономического развития, не относящимся к муниципальным программам </w:t>
      </w:r>
      <w:r w:rsidRPr="00D0273E">
        <w:t>городского округа Звёздный городок Московской области</w:t>
      </w:r>
      <w:r w:rsidR="00611BFF" w:rsidRPr="00D0273E">
        <w:rPr>
          <w:color w:val="auto"/>
        </w:rPr>
        <w:t xml:space="preserve">; </w:t>
      </w:r>
    </w:p>
    <w:p w:rsidR="00611BFF" w:rsidRPr="00D0273E" w:rsidRDefault="00F96C6E" w:rsidP="00D0273E">
      <w:pPr>
        <w:pStyle w:val="Default"/>
        <w:jc w:val="both"/>
        <w:rPr>
          <w:color w:val="auto"/>
        </w:rPr>
      </w:pPr>
      <w:r w:rsidRPr="00D0273E">
        <w:rPr>
          <w:color w:val="auto"/>
        </w:rPr>
        <w:t xml:space="preserve">      </w:t>
      </w:r>
      <w:r w:rsidR="00CB41D6" w:rsidRPr="00D0273E">
        <w:rPr>
          <w:color w:val="auto"/>
        </w:rPr>
        <w:t xml:space="preserve">- </w:t>
      </w:r>
      <w:r w:rsidR="00611BFF" w:rsidRPr="00D0273E">
        <w:rPr>
          <w:color w:val="auto"/>
        </w:rPr>
        <w:t xml:space="preserve">востребованность плательщиками предоставленных льгот, которая характеризуется соотношением численности плательщиков, воспользовавшихся правом на льготы, и общей численности плательщиков, за 5-лений период. </w:t>
      </w:r>
    </w:p>
    <w:p w:rsidR="00611BFF" w:rsidRPr="00D0273E" w:rsidRDefault="00F96C6E" w:rsidP="00D0273E">
      <w:pPr>
        <w:pStyle w:val="Default"/>
        <w:jc w:val="both"/>
        <w:rPr>
          <w:color w:val="auto"/>
        </w:rPr>
      </w:pPr>
      <w:r w:rsidRPr="00D0273E">
        <w:rPr>
          <w:color w:val="auto"/>
        </w:rPr>
        <w:t xml:space="preserve">      </w:t>
      </w:r>
      <w:r w:rsidR="00611BFF" w:rsidRPr="00D0273E">
        <w:rPr>
          <w:color w:val="auto"/>
        </w:rPr>
        <w:t>3.5.</w:t>
      </w:r>
      <w:r w:rsidR="00FF2A24" w:rsidRPr="00D0273E">
        <w:rPr>
          <w:color w:val="auto"/>
        </w:rPr>
        <w:t xml:space="preserve"> </w:t>
      </w:r>
      <w:r w:rsidR="00611BFF" w:rsidRPr="00D0273E">
        <w:rPr>
          <w:color w:val="auto"/>
        </w:rPr>
        <w:t xml:space="preserve">В случае несоответствия налоговых расходов хотя бы одному из критериев, указанных в пункте 3.4 раздела III Порядка, куратору налогового расхода надлежит представить в </w:t>
      </w:r>
      <w:r w:rsidRPr="00D0273E">
        <w:rPr>
          <w:rFonts w:eastAsia="TimesNewRomanPSMT"/>
        </w:rPr>
        <w:t>отдел по экономической политике</w:t>
      </w:r>
      <w:r w:rsidR="000E7F2E" w:rsidRPr="00D0273E">
        <w:rPr>
          <w:rFonts w:eastAsia="TimesNewRomanPSMT"/>
        </w:rPr>
        <w:t xml:space="preserve"> </w:t>
      </w:r>
      <w:r w:rsidRPr="00D0273E">
        <w:rPr>
          <w:rFonts w:eastAsia="TimesNewRomanPSMT"/>
        </w:rPr>
        <w:t xml:space="preserve">Администрации </w:t>
      </w:r>
      <w:r w:rsidR="00611BFF" w:rsidRPr="00D0273E">
        <w:rPr>
          <w:color w:val="auto"/>
        </w:rPr>
        <w:t xml:space="preserve">предложения о сохранении (уточнении, отмене) льгот для плательщиков. </w:t>
      </w:r>
    </w:p>
    <w:p w:rsidR="00611BFF" w:rsidRPr="00D0273E" w:rsidRDefault="00ED0E21" w:rsidP="00D0273E">
      <w:pPr>
        <w:pStyle w:val="Default"/>
        <w:jc w:val="both"/>
        <w:rPr>
          <w:color w:val="auto"/>
        </w:rPr>
      </w:pPr>
      <w:r w:rsidRPr="00D0273E">
        <w:rPr>
          <w:color w:val="auto"/>
        </w:rPr>
        <w:t xml:space="preserve">      </w:t>
      </w:r>
      <w:r w:rsidR="00611BFF" w:rsidRPr="00D0273E">
        <w:rPr>
          <w:color w:val="auto"/>
        </w:rPr>
        <w:t>3.6.</w:t>
      </w:r>
      <w:r w:rsidR="00FF2A24" w:rsidRPr="00D0273E">
        <w:rPr>
          <w:color w:val="auto"/>
        </w:rPr>
        <w:t xml:space="preserve"> </w:t>
      </w:r>
      <w:r w:rsidR="00611BFF" w:rsidRPr="00D0273E">
        <w:rPr>
          <w:color w:val="auto"/>
        </w:rPr>
        <w:t>В качестве критерия результативности налогового расхода определяется как минимум один показатель (индикатор) достижения целей муниципальной программы</w:t>
      </w:r>
      <w:r w:rsidRPr="00D0273E">
        <w:rPr>
          <w:color w:val="auto"/>
        </w:rPr>
        <w:t xml:space="preserve"> </w:t>
      </w:r>
      <w:r w:rsidRPr="00D0273E">
        <w:t>городского округа Звёздный городок Московской области</w:t>
      </w:r>
      <w:r w:rsidR="00611BFF" w:rsidRPr="00D0273E">
        <w:rPr>
          <w:color w:val="auto"/>
        </w:rPr>
        <w:t xml:space="preserve">  и (или) целей социально-экономического развития</w:t>
      </w:r>
      <w:r w:rsidRPr="00D0273E">
        <w:t xml:space="preserve"> городского округа Звёздный городок Московской области</w:t>
      </w:r>
      <w:r w:rsidR="00611BFF" w:rsidRPr="00D0273E">
        <w:rPr>
          <w:color w:val="auto"/>
        </w:rPr>
        <w:t xml:space="preserve"> , не относящихся к муниципальным программам </w:t>
      </w:r>
      <w:r w:rsidRPr="00D0273E">
        <w:t>городского округа Звёздный городок Московской области</w:t>
      </w:r>
      <w:r w:rsidR="00611BFF" w:rsidRPr="00D0273E">
        <w:rPr>
          <w:color w:val="auto"/>
        </w:rPr>
        <w:t>, либо иной показатель (индикатор), на значение которого оказывают влияние налогов</w:t>
      </w:r>
      <w:r w:rsidRPr="00D0273E">
        <w:rPr>
          <w:color w:val="auto"/>
        </w:rPr>
        <w:t xml:space="preserve">ые расходы </w:t>
      </w:r>
      <w:r w:rsidRPr="00D0273E">
        <w:t>городского округа Звёздный городок Московской области</w:t>
      </w:r>
      <w:r w:rsidR="00611BFF" w:rsidRPr="00D0273E">
        <w:rPr>
          <w:color w:val="auto"/>
        </w:rPr>
        <w:t xml:space="preserve">. </w:t>
      </w:r>
    </w:p>
    <w:p w:rsidR="00611BFF" w:rsidRPr="00D0273E" w:rsidRDefault="00ED0E21" w:rsidP="00D0273E">
      <w:pPr>
        <w:pStyle w:val="Default"/>
        <w:jc w:val="both"/>
        <w:rPr>
          <w:color w:val="auto"/>
        </w:rPr>
      </w:pPr>
      <w:r w:rsidRPr="00D0273E">
        <w:rPr>
          <w:color w:val="auto"/>
        </w:rPr>
        <w:t xml:space="preserve">       </w:t>
      </w:r>
      <w:r w:rsidR="00611BFF" w:rsidRPr="00D0273E">
        <w:rPr>
          <w:color w:val="auto"/>
        </w:rPr>
        <w:t xml:space="preserve">Оценке подлежит вклад предусмотренных для плательщиков льгот в изменение значения показателя (индикатора) достижения целей муниципальной программы </w:t>
      </w:r>
      <w:r w:rsidRPr="00D0273E">
        <w:t>городского округа Звёздный городок Московской области</w:t>
      </w:r>
      <w:r w:rsidRPr="00D0273E">
        <w:rPr>
          <w:color w:val="auto"/>
        </w:rPr>
        <w:t xml:space="preserve"> </w:t>
      </w:r>
      <w:r w:rsidR="00611BFF" w:rsidRPr="00D0273E">
        <w:rPr>
          <w:color w:val="auto"/>
        </w:rPr>
        <w:t xml:space="preserve">и (или) целей социально-экономического развития </w:t>
      </w:r>
      <w:r w:rsidRPr="00D0273E">
        <w:t>городского округа Звёздный городок Московской области</w:t>
      </w:r>
      <w:r w:rsidR="00611BFF" w:rsidRPr="00D0273E">
        <w:rPr>
          <w:color w:val="auto"/>
        </w:rPr>
        <w:t>, не относящихся к муниципальным программам</w:t>
      </w:r>
      <w:r w:rsidRPr="00D0273E">
        <w:t xml:space="preserve"> городского округа Звёздный городок Московской области</w:t>
      </w:r>
      <w:r w:rsidR="00611BFF" w:rsidRPr="00D0273E">
        <w:rPr>
          <w:color w:val="auto"/>
        </w:rPr>
        <w:t xml:space="preserve"> , который рассчитывается как разница между значением указанного показателя (индикатора) с учётом льгот и значением указанного показателя (индикатора) без учёта льгот. </w:t>
      </w:r>
    </w:p>
    <w:p w:rsidR="00611BFF" w:rsidRPr="00D0273E" w:rsidRDefault="00ED0E21" w:rsidP="00D0273E">
      <w:pPr>
        <w:pStyle w:val="Default"/>
        <w:jc w:val="both"/>
        <w:rPr>
          <w:color w:val="auto"/>
        </w:rPr>
      </w:pPr>
      <w:r w:rsidRPr="00D0273E">
        <w:rPr>
          <w:color w:val="auto"/>
        </w:rPr>
        <w:t xml:space="preserve">         </w:t>
      </w:r>
      <w:r w:rsidR="00611BFF" w:rsidRPr="00D0273E">
        <w:rPr>
          <w:color w:val="auto"/>
        </w:rPr>
        <w:t>3.7.</w:t>
      </w:r>
      <w:r w:rsidRPr="00D0273E">
        <w:rPr>
          <w:color w:val="auto"/>
        </w:rPr>
        <w:t xml:space="preserve"> </w:t>
      </w:r>
      <w:r w:rsidR="00611BFF" w:rsidRPr="00D0273E">
        <w:rPr>
          <w:color w:val="auto"/>
        </w:rPr>
        <w:t>Оценка результативности налоговых расходов</w:t>
      </w:r>
      <w:r w:rsidR="005C7D86" w:rsidRPr="00D0273E">
        <w:rPr>
          <w:color w:val="auto"/>
        </w:rPr>
        <w:t xml:space="preserve"> </w:t>
      </w:r>
      <w:r w:rsidR="005C7D86" w:rsidRPr="00D0273E">
        <w:t>городского округа Звёздный городок Московской области</w:t>
      </w:r>
      <w:r w:rsidR="005C7D86" w:rsidRPr="00D0273E">
        <w:rPr>
          <w:rFonts w:eastAsia="TimesNewRomanPSMT"/>
        </w:rPr>
        <w:t xml:space="preserve"> также </w:t>
      </w:r>
      <w:r w:rsidR="00611BFF" w:rsidRPr="00D0273E">
        <w:rPr>
          <w:color w:val="auto"/>
        </w:rPr>
        <w:t xml:space="preserve">включает оценку бюджетной эффективности налоговых расходов. </w:t>
      </w:r>
    </w:p>
    <w:p w:rsidR="00611BFF" w:rsidRPr="00D0273E" w:rsidRDefault="00ED0E21" w:rsidP="00D0273E">
      <w:pPr>
        <w:pStyle w:val="Default"/>
        <w:jc w:val="both"/>
        <w:rPr>
          <w:color w:val="auto"/>
        </w:rPr>
      </w:pPr>
      <w:r w:rsidRPr="00D0273E">
        <w:rPr>
          <w:color w:val="auto"/>
        </w:rPr>
        <w:t xml:space="preserve">         </w:t>
      </w:r>
      <w:r w:rsidR="00611BFF" w:rsidRPr="00D0273E">
        <w:rPr>
          <w:color w:val="auto"/>
        </w:rPr>
        <w:t>3.7.1.</w:t>
      </w:r>
      <w:r w:rsidRPr="00D0273E">
        <w:rPr>
          <w:color w:val="auto"/>
        </w:rPr>
        <w:t xml:space="preserve"> </w:t>
      </w:r>
      <w:r w:rsidR="00611BFF" w:rsidRPr="00D0273E">
        <w:rPr>
          <w:color w:val="auto"/>
        </w:rPr>
        <w:t>В целях оценки бюджетной эффективности налоговых расходов осуществля</w:t>
      </w:r>
      <w:r w:rsidR="00E36BAF" w:rsidRPr="00D0273E">
        <w:rPr>
          <w:color w:val="auto"/>
        </w:rPr>
        <w:t>е</w:t>
      </w:r>
      <w:r w:rsidR="00611BFF" w:rsidRPr="00D0273E">
        <w:rPr>
          <w:color w:val="auto"/>
        </w:rPr>
        <w:t xml:space="preserve">тся сравнительный анализ результативности предоставления льгот и результативности применения альтернативных механизмов достижения целей муниципальной программы </w:t>
      </w:r>
      <w:r w:rsidRPr="00D0273E">
        <w:t>городского округа Звёздный городок Московской области</w:t>
      </w:r>
      <w:r w:rsidR="00611BFF" w:rsidRPr="00D0273E">
        <w:rPr>
          <w:color w:val="auto"/>
        </w:rPr>
        <w:t xml:space="preserve"> и (или) целей социально-экономического развития </w:t>
      </w:r>
      <w:r w:rsidRPr="00D0273E">
        <w:t>городского округа Звёздный городок Московской области</w:t>
      </w:r>
      <w:r w:rsidR="00611BFF" w:rsidRPr="00D0273E">
        <w:rPr>
          <w:color w:val="auto"/>
        </w:rPr>
        <w:t>, не относящихся к муниципальным программам</w:t>
      </w:r>
      <w:r w:rsidRPr="00D0273E">
        <w:t xml:space="preserve"> городского округа Звёздный городок Московской области</w:t>
      </w:r>
      <w:r w:rsidR="00611BFF" w:rsidRPr="00D0273E">
        <w:rPr>
          <w:color w:val="auto"/>
        </w:rPr>
        <w:t xml:space="preserve"> , а также оценка совокупного бюджетного эффекта (самоокупаемости) стимулирующих нало</w:t>
      </w:r>
      <w:r w:rsidRPr="00D0273E">
        <w:rPr>
          <w:color w:val="auto"/>
        </w:rPr>
        <w:t xml:space="preserve">говых расходов </w:t>
      </w:r>
      <w:r w:rsidRPr="00D0273E">
        <w:t>городского округа Звёздный городок Московской области</w:t>
      </w:r>
      <w:r w:rsidR="00611BFF" w:rsidRPr="00D0273E">
        <w:rPr>
          <w:color w:val="auto"/>
        </w:rPr>
        <w:t xml:space="preserve">. </w:t>
      </w:r>
    </w:p>
    <w:p w:rsidR="00611BFF" w:rsidRPr="00D0273E" w:rsidRDefault="00ED0E21" w:rsidP="00D0273E">
      <w:pPr>
        <w:pStyle w:val="Default"/>
        <w:jc w:val="both"/>
        <w:rPr>
          <w:color w:val="auto"/>
        </w:rPr>
      </w:pPr>
      <w:r w:rsidRPr="00D0273E">
        <w:rPr>
          <w:color w:val="auto"/>
        </w:rPr>
        <w:lastRenderedPageBreak/>
        <w:t xml:space="preserve">        </w:t>
      </w:r>
      <w:r w:rsidR="00611BFF" w:rsidRPr="00D0273E">
        <w:rPr>
          <w:color w:val="auto"/>
        </w:rPr>
        <w:t>3.7.2.</w:t>
      </w:r>
      <w:r w:rsidRPr="00D0273E">
        <w:rPr>
          <w:color w:val="auto"/>
        </w:rPr>
        <w:t xml:space="preserve"> </w:t>
      </w:r>
      <w:r w:rsidR="00611BFF" w:rsidRPr="00D0273E">
        <w:rPr>
          <w:color w:val="auto"/>
        </w:rPr>
        <w:t xml:space="preserve">Сравнительный анализ включает сравнение объемов расходов бюджета </w:t>
      </w:r>
      <w:r w:rsidRPr="00D0273E">
        <w:t>городского округа Звёздный городок Московской области</w:t>
      </w:r>
      <w:r w:rsidRPr="00D0273E">
        <w:rPr>
          <w:color w:val="auto"/>
        </w:rPr>
        <w:t xml:space="preserve"> </w:t>
      </w:r>
      <w:r w:rsidR="00611BFF" w:rsidRPr="00D0273E">
        <w:rPr>
          <w:color w:val="auto"/>
        </w:rPr>
        <w:t xml:space="preserve">в случае применения альтернативных механизмов </w:t>
      </w:r>
      <w:r w:rsidRPr="00D0273E">
        <w:t>Московской области</w:t>
      </w:r>
      <w:r w:rsidR="00611BFF" w:rsidRPr="00D0273E">
        <w:rPr>
          <w:color w:val="auto"/>
        </w:rPr>
        <w:t xml:space="preserve"> , не относящихся к муниципальным программам,</w:t>
      </w:r>
      <w:r w:rsidRPr="00D0273E">
        <w:t xml:space="preserve"> городского округа Звёздный городок Московской </w:t>
      </w:r>
      <w:r w:rsidR="00E36BAF" w:rsidRPr="00D0273E">
        <w:rPr>
          <w:color w:val="000000" w:themeColor="text1"/>
        </w:rPr>
        <w:t xml:space="preserve">достижения целей муниципальной городского округа Звёздный городок Московской области и (или) целей социально-экономического развития городского округа Звёздный городок </w:t>
      </w:r>
      <w:r w:rsidRPr="00D0273E">
        <w:t>области</w:t>
      </w:r>
      <w:r w:rsidR="00611BFF" w:rsidRPr="00D0273E">
        <w:rPr>
          <w:color w:val="auto"/>
        </w:rPr>
        <w:t xml:space="preserve"> и объемов предоставленных льгот (расчет прироста показателя (индикатора) достижения целей муниципальной програ</w:t>
      </w:r>
      <w:r w:rsidRPr="00D0273E">
        <w:rPr>
          <w:color w:val="auto"/>
        </w:rPr>
        <w:t xml:space="preserve">ммы </w:t>
      </w:r>
      <w:r w:rsidRPr="00D0273E">
        <w:t xml:space="preserve">городского округа Звёздный городок Московской области </w:t>
      </w:r>
      <w:r w:rsidR="00611BFF" w:rsidRPr="00D0273E">
        <w:rPr>
          <w:color w:val="auto"/>
        </w:rPr>
        <w:t>района и (или) целей социально-экономического развития</w:t>
      </w:r>
      <w:r w:rsidRPr="00D0273E">
        <w:t xml:space="preserve"> городского округа Звёздный городок Московской области</w:t>
      </w:r>
      <w:r w:rsidR="00611BFF" w:rsidRPr="00D0273E">
        <w:rPr>
          <w:color w:val="auto"/>
        </w:rPr>
        <w:t xml:space="preserve"> , не относящихся к муниципальным программам </w:t>
      </w:r>
      <w:r w:rsidRPr="00D0273E">
        <w:t>городского округа Звёздный городок Московской области</w:t>
      </w:r>
      <w:r w:rsidR="00611BFF" w:rsidRPr="00D0273E">
        <w:rPr>
          <w:color w:val="auto"/>
        </w:rPr>
        <w:t xml:space="preserve">, на 1 рубль налоговых расходов и на 1 рубль расходов бюджета </w:t>
      </w:r>
      <w:r w:rsidR="00E36BAF" w:rsidRPr="00D0273E">
        <w:rPr>
          <w:color w:val="auto"/>
        </w:rPr>
        <w:t>городского округа</w:t>
      </w:r>
      <w:r w:rsidR="00611BFF" w:rsidRPr="00D0273E">
        <w:rPr>
          <w:color w:val="auto"/>
        </w:rPr>
        <w:t xml:space="preserve"> для достижения того же показателя (индикатора) в случае применения альтернативных механизмов). </w:t>
      </w:r>
    </w:p>
    <w:p w:rsidR="00611BFF" w:rsidRPr="00D0273E" w:rsidRDefault="00ED0E21" w:rsidP="00D0273E">
      <w:pPr>
        <w:pStyle w:val="Default"/>
        <w:jc w:val="both"/>
        <w:rPr>
          <w:color w:val="auto"/>
        </w:rPr>
      </w:pPr>
      <w:r w:rsidRPr="00D0273E">
        <w:rPr>
          <w:color w:val="auto"/>
        </w:rPr>
        <w:t xml:space="preserve">        </w:t>
      </w:r>
      <w:r w:rsidR="00611BFF" w:rsidRPr="00D0273E">
        <w:rPr>
          <w:color w:val="auto"/>
        </w:rPr>
        <w:t xml:space="preserve">3.7.3.В качестве альтернативных механизмов достижения целей муниципальной программы </w:t>
      </w:r>
      <w:r w:rsidRPr="00D0273E">
        <w:t>городского округа Звёздный городок Московской области</w:t>
      </w:r>
      <w:r w:rsidRPr="00D0273E">
        <w:rPr>
          <w:color w:val="auto"/>
        </w:rPr>
        <w:t xml:space="preserve"> </w:t>
      </w:r>
      <w:r w:rsidR="00611BFF" w:rsidRPr="00D0273E">
        <w:rPr>
          <w:color w:val="auto"/>
        </w:rPr>
        <w:t xml:space="preserve">и (или) целей социально- экономического развития </w:t>
      </w:r>
      <w:r w:rsidRPr="00D0273E">
        <w:t>городского округа Звёздный городок Московской области</w:t>
      </w:r>
      <w:r w:rsidR="00611BFF" w:rsidRPr="00D0273E">
        <w:rPr>
          <w:color w:val="auto"/>
        </w:rPr>
        <w:t>, не относящихся к муниципальным программам</w:t>
      </w:r>
      <w:r w:rsidRPr="00D0273E">
        <w:t xml:space="preserve"> городского округа Звёздный городок Московской области</w:t>
      </w:r>
      <w:r w:rsidR="00611BFF" w:rsidRPr="00D0273E">
        <w:rPr>
          <w:color w:val="auto"/>
        </w:rPr>
        <w:t xml:space="preserve">, могут учитываться в том числе: </w:t>
      </w:r>
    </w:p>
    <w:p w:rsidR="00611BFF" w:rsidRPr="00D0273E" w:rsidRDefault="00ED0E21" w:rsidP="00D0273E">
      <w:pPr>
        <w:pStyle w:val="Default"/>
        <w:jc w:val="both"/>
        <w:rPr>
          <w:color w:val="auto"/>
        </w:rPr>
      </w:pPr>
      <w:r w:rsidRPr="00D0273E">
        <w:rPr>
          <w:color w:val="auto"/>
        </w:rPr>
        <w:t xml:space="preserve">     </w:t>
      </w:r>
      <w:r w:rsidR="00611BFF" w:rsidRPr="00D0273E">
        <w:rPr>
          <w:color w:val="auto"/>
        </w:rPr>
        <w:t xml:space="preserve"> </w:t>
      </w:r>
      <w:r w:rsidR="00E83CBB" w:rsidRPr="00D0273E">
        <w:rPr>
          <w:color w:val="auto"/>
        </w:rPr>
        <w:t xml:space="preserve">- </w:t>
      </w:r>
      <w:r w:rsidR="00611BFF" w:rsidRPr="00D0273E">
        <w:rPr>
          <w:color w:val="auto"/>
        </w:rPr>
        <w:t xml:space="preserve">субсидии или иные формы непосредственной финансовой поддержки плательщиков, имеющих право на льготы, за счет средств бюджета </w:t>
      </w:r>
      <w:r w:rsidRPr="00D0273E">
        <w:t>городского округа Звёздный городок Московской области</w:t>
      </w:r>
      <w:r w:rsidR="00611BFF" w:rsidRPr="00D0273E">
        <w:rPr>
          <w:color w:val="auto"/>
        </w:rPr>
        <w:t xml:space="preserve">; </w:t>
      </w:r>
    </w:p>
    <w:p w:rsidR="00ED0E21" w:rsidRPr="00D0273E" w:rsidRDefault="00ED0E21" w:rsidP="00D0273E">
      <w:pPr>
        <w:pStyle w:val="Default"/>
        <w:jc w:val="both"/>
        <w:rPr>
          <w:color w:val="auto"/>
        </w:rPr>
      </w:pPr>
      <w:r w:rsidRPr="00D0273E">
        <w:rPr>
          <w:color w:val="auto"/>
        </w:rPr>
        <w:t xml:space="preserve">        </w:t>
      </w:r>
      <w:r w:rsidR="00E83CBB" w:rsidRPr="00D0273E">
        <w:rPr>
          <w:color w:val="auto"/>
        </w:rPr>
        <w:t xml:space="preserve">- </w:t>
      </w:r>
      <w:r w:rsidR="00611BFF" w:rsidRPr="00D0273E">
        <w:rPr>
          <w:color w:val="auto"/>
        </w:rPr>
        <w:t>предоставление муниципальных гарантий по обязательствам плательщ</w:t>
      </w:r>
      <w:r w:rsidRPr="00D0273E">
        <w:rPr>
          <w:color w:val="auto"/>
        </w:rPr>
        <w:t xml:space="preserve">иков, имеющих право на льготы; </w:t>
      </w:r>
    </w:p>
    <w:p w:rsidR="00611BFF" w:rsidRPr="00D0273E" w:rsidRDefault="00ED0E21" w:rsidP="00D0273E">
      <w:pPr>
        <w:pStyle w:val="Default"/>
        <w:jc w:val="both"/>
        <w:rPr>
          <w:color w:val="auto"/>
        </w:rPr>
      </w:pPr>
      <w:r w:rsidRPr="00D0273E">
        <w:rPr>
          <w:color w:val="auto"/>
        </w:rPr>
        <w:t xml:space="preserve">        </w:t>
      </w:r>
      <w:r w:rsidR="00E83CBB" w:rsidRPr="00D0273E">
        <w:rPr>
          <w:color w:val="auto"/>
        </w:rPr>
        <w:t xml:space="preserve">- </w:t>
      </w:r>
      <w:r w:rsidR="00611BFF" w:rsidRPr="00D0273E">
        <w:rPr>
          <w:color w:val="auto"/>
        </w:rPr>
        <w:t xml:space="preserve">совершенствование нормативного регулирования и (или) порядка осуществления контрольно-надзорных функций в сфере деятельности плательщиков, имеющих право на льготы. </w:t>
      </w:r>
    </w:p>
    <w:p w:rsidR="00611BFF" w:rsidRPr="00D0273E" w:rsidRDefault="00ED0E21" w:rsidP="00D0273E">
      <w:pPr>
        <w:pStyle w:val="Default"/>
        <w:jc w:val="both"/>
        <w:rPr>
          <w:color w:val="auto"/>
        </w:rPr>
      </w:pPr>
      <w:r w:rsidRPr="00D0273E">
        <w:rPr>
          <w:color w:val="auto"/>
        </w:rPr>
        <w:t xml:space="preserve">        </w:t>
      </w:r>
      <w:r w:rsidR="00611BFF" w:rsidRPr="00D0273E">
        <w:rPr>
          <w:color w:val="auto"/>
        </w:rPr>
        <w:t>3.8.В целях оценки бюджетной эффективности стимулирующих налоговых расходов, обусловленных льготами, по земельному налогу организаций наряду со сравнительным анализом, указанным в подпункте 3.7.1 пункта 3.7 раздела III Порядка, рекомендуется рассчитывать оценку совокупного бюджетного эффекта (самоокупаемости) указанных налоговых расходов в соответствии с пунктом 3.9 раздела III Порядка. Показатель оценки совокупного бюджетного эффекта (самоокупаемости) является одним из критериев для определения результативности налоговых расходов</w:t>
      </w:r>
      <w:r w:rsidRPr="00D0273E">
        <w:t xml:space="preserve"> городского округа Звёздный городок Московской области.</w:t>
      </w:r>
      <w:r w:rsidR="00611BFF" w:rsidRPr="00D0273E">
        <w:rPr>
          <w:color w:val="auto"/>
        </w:rPr>
        <w:t xml:space="preserve"> </w:t>
      </w:r>
    </w:p>
    <w:p w:rsidR="00611BFF" w:rsidRPr="00D0273E" w:rsidRDefault="00ED0E21" w:rsidP="00D0273E">
      <w:pPr>
        <w:pStyle w:val="Default"/>
        <w:jc w:val="both"/>
        <w:rPr>
          <w:color w:val="auto"/>
        </w:rPr>
      </w:pPr>
      <w:r w:rsidRPr="00D0273E">
        <w:rPr>
          <w:color w:val="auto"/>
        </w:rPr>
        <w:t xml:space="preserve">      </w:t>
      </w:r>
      <w:r w:rsidR="00611BFF" w:rsidRPr="00D0273E">
        <w:rPr>
          <w:color w:val="auto"/>
        </w:rPr>
        <w:t xml:space="preserve">Оценка совокупного бюджетного эффекта (самоокупаемости) стимулирующих налоговых расходов определяется отдельно по каждому налоговому расходу. В случае если для отдельных категорий плательщиков, имеющих право на льготы, предоставлены льготы по нескольким видам налогов, оценка совокупного бюджетного эффекта (самоокупаемости) налоговых расходов определяется в целом по указанной категории плательщиков. </w:t>
      </w:r>
    </w:p>
    <w:p w:rsidR="00611BFF" w:rsidRPr="00D0273E" w:rsidRDefault="00611BFF" w:rsidP="00D0273E">
      <w:pPr>
        <w:pStyle w:val="Default"/>
        <w:numPr>
          <w:ilvl w:val="1"/>
          <w:numId w:val="13"/>
        </w:numPr>
        <w:ind w:left="0" w:firstLine="426"/>
        <w:jc w:val="both"/>
        <w:rPr>
          <w:color w:val="auto"/>
        </w:rPr>
      </w:pPr>
      <w:r w:rsidRPr="00D0273E">
        <w:rPr>
          <w:color w:val="auto"/>
        </w:rPr>
        <w:t xml:space="preserve">Оценка совокупного бюджетного эффекта (самоокупаемости) стимулирующих налоговых расходов определяется за период с начала действия для плательщиков соответствующих льгот или за 5 отчетных лет, а в случае, если указанные льготы действуют более 6 лет, - на день проведения оценки эффективности налогового расхода (Е) по следующей формуле: </w:t>
      </w:r>
    </w:p>
    <w:p w:rsidR="004A5046" w:rsidRPr="00D0273E" w:rsidRDefault="00333639" w:rsidP="00D0273E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</w:rPr>
      </w:pPr>
      <w:r w:rsidRPr="00D0273E">
        <w:rPr>
          <w:rFonts w:ascii="Times New Roman" w:hAnsi="Times New Roman"/>
        </w:rPr>
        <w:t xml:space="preserve"> </w:t>
      </w:r>
      <w:r w:rsidR="004A5046" w:rsidRPr="00D0273E">
        <w:rPr>
          <w:rFonts w:ascii="Times New Roman" w:hAnsi="Times New Roman"/>
        </w:rPr>
        <w:t xml:space="preserve">                            </w:t>
      </w:r>
    </w:p>
    <w:p w:rsidR="004A5046" w:rsidRPr="00D0273E" w:rsidRDefault="004A5046" w:rsidP="00D0273E">
      <w:pPr>
        <w:autoSpaceDE w:val="0"/>
        <w:autoSpaceDN w:val="0"/>
        <w:adjustRightInd w:val="0"/>
        <w:contextualSpacing/>
        <w:jc w:val="center"/>
        <w:rPr>
          <w:rFonts w:ascii="Times New Roman" w:hAnsi="Times New Roman"/>
        </w:rPr>
      </w:pPr>
      <w:r w:rsidRPr="00D0273E">
        <w:rPr>
          <w:rFonts w:ascii="Times New Roman" w:hAnsi="Times New Roman"/>
          <w:noProof/>
          <w:position w:val="-39"/>
          <w:lang w:eastAsia="ru-RU"/>
        </w:rPr>
        <w:drawing>
          <wp:inline distT="0" distB="0" distL="0" distR="0">
            <wp:extent cx="3038475" cy="67627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1BFF" w:rsidRPr="00D0273E" w:rsidRDefault="004A5046" w:rsidP="00D0273E">
      <w:pPr>
        <w:pStyle w:val="Default"/>
        <w:jc w:val="both"/>
        <w:rPr>
          <w:color w:val="auto"/>
        </w:rPr>
      </w:pPr>
      <w:r w:rsidRPr="00D0273E">
        <w:rPr>
          <w:color w:val="auto"/>
        </w:rPr>
        <w:t xml:space="preserve">      </w:t>
      </w:r>
      <w:r w:rsidR="00611BFF" w:rsidRPr="00D0273E">
        <w:rPr>
          <w:color w:val="auto"/>
        </w:rPr>
        <w:t xml:space="preserve">где: </w:t>
      </w:r>
    </w:p>
    <w:p w:rsidR="00333639" w:rsidRPr="00D0273E" w:rsidRDefault="00333639" w:rsidP="00D0273E">
      <w:pPr>
        <w:pStyle w:val="Default"/>
        <w:jc w:val="both"/>
        <w:rPr>
          <w:color w:val="auto"/>
        </w:rPr>
      </w:pPr>
      <w:r w:rsidRPr="00D0273E">
        <w:rPr>
          <w:color w:val="auto"/>
        </w:rPr>
        <w:t xml:space="preserve">      </w:t>
      </w:r>
      <w:r w:rsidR="00611BFF" w:rsidRPr="00D0273E">
        <w:rPr>
          <w:color w:val="auto"/>
        </w:rPr>
        <w:t xml:space="preserve">i - порядковый номер года, имеющий значение от 1 до 5; </w:t>
      </w:r>
    </w:p>
    <w:p w:rsidR="00611BFF" w:rsidRPr="00D0273E" w:rsidRDefault="00333639" w:rsidP="00D0273E">
      <w:pPr>
        <w:pStyle w:val="Default"/>
        <w:jc w:val="both"/>
        <w:rPr>
          <w:color w:val="auto"/>
        </w:rPr>
      </w:pPr>
      <w:r w:rsidRPr="00D0273E">
        <w:rPr>
          <w:color w:val="auto"/>
        </w:rPr>
        <w:t xml:space="preserve">      </w:t>
      </w:r>
      <w:proofErr w:type="spellStart"/>
      <w:r w:rsidR="00611BFF" w:rsidRPr="00D0273E">
        <w:rPr>
          <w:color w:val="auto"/>
        </w:rPr>
        <w:t>mi</w:t>
      </w:r>
      <w:proofErr w:type="spellEnd"/>
      <w:r w:rsidR="00611BFF" w:rsidRPr="00D0273E">
        <w:rPr>
          <w:color w:val="auto"/>
        </w:rPr>
        <w:t xml:space="preserve"> - количество плательщиков, воспользовавшихся льготой в i-м году; </w:t>
      </w:r>
    </w:p>
    <w:p w:rsidR="00E81806" w:rsidRPr="00D0273E" w:rsidRDefault="00333639" w:rsidP="00D0273E">
      <w:pPr>
        <w:pStyle w:val="Default"/>
        <w:jc w:val="both"/>
      </w:pPr>
      <w:r w:rsidRPr="00D0273E">
        <w:t xml:space="preserve">      </w:t>
      </w:r>
      <w:r w:rsidR="00E81806" w:rsidRPr="00D0273E">
        <w:t xml:space="preserve">j - порядковый номер плательщика, имеющий значение от 1 до m; </w:t>
      </w:r>
    </w:p>
    <w:p w:rsidR="00E81806" w:rsidRPr="00D0273E" w:rsidRDefault="00333639" w:rsidP="00D0273E">
      <w:pPr>
        <w:pStyle w:val="Default"/>
        <w:jc w:val="both"/>
      </w:pPr>
      <w:r w:rsidRPr="00D0273E">
        <w:lastRenderedPageBreak/>
        <w:t xml:space="preserve">      </w:t>
      </w:r>
      <w:proofErr w:type="spellStart"/>
      <w:r w:rsidR="00E81806" w:rsidRPr="00D0273E">
        <w:t>Nij</w:t>
      </w:r>
      <w:proofErr w:type="spellEnd"/>
      <w:r w:rsidR="00E81806" w:rsidRPr="00D0273E">
        <w:t xml:space="preserve"> - объем налогов, задекларированных для уплаты в </w:t>
      </w:r>
      <w:r w:rsidRPr="00D0273E">
        <w:t xml:space="preserve">местный </w:t>
      </w:r>
      <w:r w:rsidR="00E81806" w:rsidRPr="00D0273E">
        <w:t xml:space="preserve">бюджет j-м плательщиком в i-м году. </w:t>
      </w:r>
    </w:p>
    <w:p w:rsidR="00E81806" w:rsidRPr="00D0273E" w:rsidRDefault="00333639" w:rsidP="00D0273E">
      <w:pPr>
        <w:pStyle w:val="Default"/>
        <w:jc w:val="both"/>
      </w:pPr>
      <w:r w:rsidRPr="00D0273E">
        <w:t xml:space="preserve">       </w:t>
      </w:r>
      <w:r w:rsidR="00E81806" w:rsidRPr="00D0273E">
        <w:t>При определении объема налогов, задекларированных для уплаты в</w:t>
      </w:r>
      <w:r w:rsidR="00D276D3" w:rsidRPr="00D0273E">
        <w:t xml:space="preserve"> городского округа Звёздный городок Московской области</w:t>
      </w:r>
      <w:r w:rsidR="00E81806" w:rsidRPr="00D0273E">
        <w:t xml:space="preserve"> плательщиками, учитываются начисления по земельному налогу организаций, налогам, подлежащим уплате в связи с применением специальных налоговых режимов (за исключением системы налогообложения при выполнении соглашений о разделе продукции). </w:t>
      </w:r>
    </w:p>
    <w:p w:rsidR="00E81806" w:rsidRPr="00D0273E" w:rsidRDefault="00333639" w:rsidP="00D0273E">
      <w:pPr>
        <w:pStyle w:val="Default"/>
        <w:jc w:val="both"/>
      </w:pPr>
      <w:r w:rsidRPr="00D0273E">
        <w:t xml:space="preserve">      </w:t>
      </w:r>
      <w:r w:rsidR="00120B0E" w:rsidRPr="00D0273E">
        <w:t xml:space="preserve"> </w:t>
      </w:r>
      <w:r w:rsidRPr="00D0273E">
        <w:t xml:space="preserve"> </w:t>
      </w:r>
      <w:r w:rsidR="00E81806" w:rsidRPr="00D0273E">
        <w:t>В случае если на день проведения оценки совокупного бюджетного эффекта (самоокупаемости) стимулирующих налоговых расходов для плательщиков, имеющих право на льготы, льготы действуют менее 6 лет, объемы налогов, подлежащих уплате в</w:t>
      </w:r>
      <w:r w:rsidR="00D276D3" w:rsidRPr="00D0273E">
        <w:t xml:space="preserve"> городского округа Звёздный городок Московской области</w:t>
      </w:r>
      <w:r w:rsidR="00E81806" w:rsidRPr="00D0273E">
        <w:t xml:space="preserve">, оцениваются (прогнозируются) по данным кураторов налоговых расходов; </w:t>
      </w:r>
    </w:p>
    <w:p w:rsidR="00E81806" w:rsidRPr="00D0273E" w:rsidRDefault="00333639" w:rsidP="00D0273E">
      <w:pPr>
        <w:pStyle w:val="Default"/>
        <w:jc w:val="both"/>
      </w:pPr>
      <w:r w:rsidRPr="00D0273E">
        <w:t xml:space="preserve">      </w:t>
      </w:r>
      <w:proofErr w:type="spellStart"/>
      <w:r w:rsidR="00E81806" w:rsidRPr="00D0273E">
        <w:t>Boj</w:t>
      </w:r>
      <w:proofErr w:type="spellEnd"/>
      <w:r w:rsidR="00E81806" w:rsidRPr="00D0273E">
        <w:t xml:space="preserve"> - базовый объем налогов, задекларированных для уплаты в консолидированный бюджет района j-м плательщиком в базовом году; </w:t>
      </w:r>
    </w:p>
    <w:p w:rsidR="00E81806" w:rsidRPr="00D0273E" w:rsidRDefault="00333639" w:rsidP="00D0273E">
      <w:pPr>
        <w:pStyle w:val="Default"/>
        <w:jc w:val="both"/>
      </w:pPr>
      <w:r w:rsidRPr="00D0273E">
        <w:t xml:space="preserve">      </w:t>
      </w:r>
      <w:proofErr w:type="spellStart"/>
      <w:r w:rsidR="00E81806" w:rsidRPr="00D0273E">
        <w:t>gi</w:t>
      </w:r>
      <w:proofErr w:type="spellEnd"/>
      <w:r w:rsidR="00E81806" w:rsidRPr="00D0273E">
        <w:t xml:space="preserve"> - номинальный темп прироста налоговых доходов</w:t>
      </w:r>
      <w:r w:rsidR="00AB4F28" w:rsidRPr="00D0273E">
        <w:t xml:space="preserve"> городского округа Звёздный городок Московской области</w:t>
      </w:r>
      <w:r w:rsidR="00E81806" w:rsidRPr="00D0273E">
        <w:t xml:space="preserve"> i-м году по отношению к пок</w:t>
      </w:r>
      <w:r w:rsidR="00AB4F28" w:rsidRPr="00D0273E">
        <w:t>азателям базового года, определяется Администрацией</w:t>
      </w:r>
      <w:r w:rsidR="00E81806" w:rsidRPr="00D0273E">
        <w:t xml:space="preserve"> </w:t>
      </w:r>
      <w:r w:rsidR="00AB4F28" w:rsidRPr="00D0273E">
        <w:t>городского округа Звёздный городок Московской области</w:t>
      </w:r>
      <w:r w:rsidR="00E81806" w:rsidRPr="00D0273E">
        <w:t>;</w:t>
      </w:r>
      <w:r w:rsidR="00AB4F28" w:rsidRPr="00D0273E">
        <w:t xml:space="preserve"> </w:t>
      </w:r>
      <w:r w:rsidR="00E81806" w:rsidRPr="00D0273E">
        <w:t xml:space="preserve"> </w:t>
      </w:r>
    </w:p>
    <w:p w:rsidR="00E81806" w:rsidRPr="00D0273E" w:rsidRDefault="00333639" w:rsidP="00D0273E">
      <w:pPr>
        <w:pStyle w:val="Default"/>
        <w:jc w:val="both"/>
      </w:pPr>
      <w:r w:rsidRPr="00D0273E">
        <w:t xml:space="preserve">     </w:t>
      </w:r>
      <w:r w:rsidR="00E81806" w:rsidRPr="00D0273E">
        <w:t xml:space="preserve">r - расчетная стоимость среднесрочных рыночных заимствований </w:t>
      </w:r>
      <w:r w:rsidRPr="00D0273E">
        <w:t>городского округа Звёздный городок Московской области</w:t>
      </w:r>
      <w:r w:rsidR="00E81806" w:rsidRPr="00D0273E">
        <w:t xml:space="preserve">, рассчитываемая по формуле: </w:t>
      </w:r>
    </w:p>
    <w:p w:rsidR="00333639" w:rsidRPr="00D0273E" w:rsidRDefault="00333639" w:rsidP="00D0273E">
      <w:pPr>
        <w:pStyle w:val="Default"/>
        <w:jc w:val="both"/>
      </w:pPr>
    </w:p>
    <w:p w:rsidR="00E81806" w:rsidRPr="00D0273E" w:rsidRDefault="00333639" w:rsidP="00D0273E">
      <w:pPr>
        <w:pStyle w:val="Default"/>
        <w:jc w:val="both"/>
      </w:pPr>
      <w:r w:rsidRPr="00D0273E">
        <w:t xml:space="preserve">                                               </w:t>
      </w:r>
      <w:r w:rsidR="00E81806" w:rsidRPr="00D0273E">
        <w:t xml:space="preserve">r = </w:t>
      </w:r>
      <w:proofErr w:type="spellStart"/>
      <w:r w:rsidR="00E81806" w:rsidRPr="00D0273E">
        <w:t>iинф</w:t>
      </w:r>
      <w:proofErr w:type="spellEnd"/>
      <w:r w:rsidR="00E81806" w:rsidRPr="00D0273E">
        <w:t xml:space="preserve"> + р + с, </w:t>
      </w:r>
    </w:p>
    <w:p w:rsidR="00E81806" w:rsidRPr="00D0273E" w:rsidRDefault="00333639" w:rsidP="00D0273E">
      <w:pPr>
        <w:pStyle w:val="Default"/>
        <w:jc w:val="both"/>
      </w:pPr>
      <w:r w:rsidRPr="00D0273E">
        <w:t xml:space="preserve">      </w:t>
      </w:r>
      <w:r w:rsidR="00E81806" w:rsidRPr="00D0273E">
        <w:t xml:space="preserve">где: </w:t>
      </w:r>
    </w:p>
    <w:p w:rsidR="00E81806" w:rsidRPr="00D0273E" w:rsidRDefault="00333639" w:rsidP="00D0273E">
      <w:pPr>
        <w:pStyle w:val="Default"/>
        <w:jc w:val="both"/>
      </w:pPr>
      <w:r w:rsidRPr="00D0273E">
        <w:t xml:space="preserve">      </w:t>
      </w:r>
      <w:proofErr w:type="spellStart"/>
      <w:r w:rsidR="00E81806" w:rsidRPr="00D0273E">
        <w:t>iинф</w:t>
      </w:r>
      <w:proofErr w:type="spellEnd"/>
      <w:r w:rsidR="00E81806" w:rsidRPr="00D0273E">
        <w:t xml:space="preserve"> - целевой уровень инфляции (4 процента); </w:t>
      </w:r>
    </w:p>
    <w:p w:rsidR="00E81806" w:rsidRPr="00D0273E" w:rsidRDefault="00333639" w:rsidP="00D0273E">
      <w:pPr>
        <w:pStyle w:val="Default"/>
        <w:jc w:val="both"/>
      </w:pPr>
      <w:r w:rsidRPr="00D0273E">
        <w:t xml:space="preserve">      </w:t>
      </w:r>
      <w:r w:rsidR="00E81806" w:rsidRPr="00D0273E">
        <w:t xml:space="preserve">р - реальная процентная ставка, определяемая на уровне 2,5 процента; </w:t>
      </w:r>
    </w:p>
    <w:p w:rsidR="00E81806" w:rsidRPr="00D0273E" w:rsidRDefault="00333639" w:rsidP="00D0273E">
      <w:pPr>
        <w:pStyle w:val="Default"/>
        <w:jc w:val="both"/>
      </w:pPr>
      <w:r w:rsidRPr="00D0273E">
        <w:t xml:space="preserve">      </w:t>
      </w:r>
      <w:r w:rsidR="00E81806" w:rsidRPr="00D0273E">
        <w:t>с - кредитная премия за риск, рассчитываемая в зависимости от отношения муниципального долга</w:t>
      </w:r>
      <w:r w:rsidR="002F541F" w:rsidRPr="00D0273E">
        <w:t xml:space="preserve"> городского округа Звёздный городок Московской</w:t>
      </w:r>
      <w:r w:rsidR="00E81806" w:rsidRPr="00D0273E">
        <w:t xml:space="preserve"> </w:t>
      </w:r>
      <w:r w:rsidR="002F541F" w:rsidRPr="00D0273E">
        <w:t>области</w:t>
      </w:r>
      <w:r w:rsidR="00E81806" w:rsidRPr="00D0273E">
        <w:t xml:space="preserve"> по состоянию на 1 января текущего финансового года к доходам (без учета безвозмездных поступлений) за отчетный период, принимается равной 1 проценту. </w:t>
      </w:r>
    </w:p>
    <w:p w:rsidR="00E81806" w:rsidRPr="00D0273E" w:rsidRDefault="00333639" w:rsidP="00D0273E">
      <w:pPr>
        <w:pStyle w:val="Default"/>
        <w:jc w:val="both"/>
      </w:pPr>
      <w:r w:rsidRPr="00D0273E">
        <w:t xml:space="preserve">       </w:t>
      </w:r>
      <w:r w:rsidR="00E81806" w:rsidRPr="00D0273E">
        <w:t>3.10. Базовый объем налогов, задекларированных для уплаты</w:t>
      </w:r>
      <w:r w:rsidR="00AB4F28" w:rsidRPr="00D0273E">
        <w:t xml:space="preserve"> в </w:t>
      </w:r>
      <w:r w:rsidR="0047190F" w:rsidRPr="00D0273E">
        <w:t>бюджет</w:t>
      </w:r>
      <w:r w:rsidR="00AB4F28" w:rsidRPr="00D0273E">
        <w:t xml:space="preserve"> городского округа Звёздный городок Московской области</w:t>
      </w:r>
      <w:r w:rsidR="00E81806" w:rsidRPr="00D0273E">
        <w:t xml:space="preserve"> j-м плательщиком в базовом году (</w:t>
      </w:r>
      <w:proofErr w:type="spellStart"/>
      <w:r w:rsidR="00E81806" w:rsidRPr="00D0273E">
        <w:t>Boj</w:t>
      </w:r>
      <w:proofErr w:type="spellEnd"/>
      <w:r w:rsidR="00E81806" w:rsidRPr="00D0273E">
        <w:t xml:space="preserve">), рассчитывается по формуле: </w:t>
      </w:r>
    </w:p>
    <w:p w:rsidR="00333639" w:rsidRPr="00D0273E" w:rsidRDefault="00333639" w:rsidP="00D0273E">
      <w:pPr>
        <w:pStyle w:val="Default"/>
        <w:jc w:val="both"/>
      </w:pPr>
    </w:p>
    <w:p w:rsidR="00E81806" w:rsidRPr="00D0273E" w:rsidRDefault="00333639" w:rsidP="00D0273E">
      <w:pPr>
        <w:pStyle w:val="Default"/>
        <w:jc w:val="both"/>
      </w:pPr>
      <w:r w:rsidRPr="00D0273E">
        <w:t xml:space="preserve">                                </w:t>
      </w:r>
      <w:proofErr w:type="spellStart"/>
      <w:r w:rsidR="00E81806" w:rsidRPr="00D0273E">
        <w:t>Boj</w:t>
      </w:r>
      <w:proofErr w:type="spellEnd"/>
      <w:r w:rsidR="00E81806" w:rsidRPr="00D0273E">
        <w:t xml:space="preserve"> = </w:t>
      </w:r>
      <w:proofErr w:type="spellStart"/>
      <w:r w:rsidR="00E81806" w:rsidRPr="00D0273E">
        <w:t>Noj</w:t>
      </w:r>
      <w:proofErr w:type="spellEnd"/>
      <w:r w:rsidR="00E81806" w:rsidRPr="00D0273E">
        <w:t xml:space="preserve"> + </w:t>
      </w:r>
      <w:proofErr w:type="spellStart"/>
      <w:r w:rsidR="00E81806" w:rsidRPr="00D0273E">
        <w:t>Loj</w:t>
      </w:r>
      <w:proofErr w:type="spellEnd"/>
      <w:r w:rsidR="00E81806" w:rsidRPr="00D0273E">
        <w:t xml:space="preserve">, </w:t>
      </w:r>
    </w:p>
    <w:p w:rsidR="00333639" w:rsidRPr="00D0273E" w:rsidRDefault="00333639" w:rsidP="00D0273E">
      <w:pPr>
        <w:pStyle w:val="Default"/>
        <w:jc w:val="both"/>
      </w:pPr>
    </w:p>
    <w:p w:rsidR="00ED1A1C" w:rsidRPr="00D0273E" w:rsidRDefault="00ED1A1C" w:rsidP="00D0273E">
      <w:pPr>
        <w:pStyle w:val="Default"/>
        <w:jc w:val="both"/>
      </w:pPr>
    </w:p>
    <w:p w:rsidR="00333639" w:rsidRPr="00D0273E" w:rsidRDefault="00AB4F28" w:rsidP="00D0273E">
      <w:pPr>
        <w:pStyle w:val="Default"/>
        <w:jc w:val="both"/>
      </w:pPr>
      <w:r w:rsidRPr="00D0273E">
        <w:t xml:space="preserve">        </w:t>
      </w:r>
      <w:r w:rsidR="00E81806" w:rsidRPr="00D0273E">
        <w:t xml:space="preserve">где:  </w:t>
      </w:r>
    </w:p>
    <w:p w:rsidR="00E81806" w:rsidRPr="00D0273E" w:rsidRDefault="00333639" w:rsidP="00D0273E">
      <w:pPr>
        <w:pStyle w:val="Default"/>
        <w:jc w:val="both"/>
        <w:rPr>
          <w:color w:val="auto"/>
        </w:rPr>
      </w:pPr>
      <w:r w:rsidRPr="00D0273E">
        <w:t xml:space="preserve">        </w:t>
      </w:r>
      <w:proofErr w:type="spellStart"/>
      <w:r w:rsidR="00E81806" w:rsidRPr="00D0273E">
        <w:rPr>
          <w:color w:val="auto"/>
        </w:rPr>
        <w:t>Noj</w:t>
      </w:r>
      <w:proofErr w:type="spellEnd"/>
      <w:r w:rsidR="00E81806" w:rsidRPr="00D0273E">
        <w:rPr>
          <w:color w:val="auto"/>
        </w:rPr>
        <w:t xml:space="preserve"> - объем налогов, задекларированных для уплаты в </w:t>
      </w:r>
      <w:r w:rsidRPr="00D0273E">
        <w:rPr>
          <w:color w:val="auto"/>
        </w:rPr>
        <w:t>местный</w:t>
      </w:r>
      <w:r w:rsidR="00E81806" w:rsidRPr="00D0273E">
        <w:rPr>
          <w:color w:val="auto"/>
        </w:rPr>
        <w:t xml:space="preserve"> бюджет j-м плательщиком в базовом году; </w:t>
      </w:r>
    </w:p>
    <w:p w:rsidR="00E81806" w:rsidRPr="00D0273E" w:rsidRDefault="00333639" w:rsidP="00D0273E">
      <w:pPr>
        <w:pStyle w:val="Default"/>
        <w:jc w:val="both"/>
        <w:rPr>
          <w:color w:val="auto"/>
        </w:rPr>
      </w:pPr>
      <w:r w:rsidRPr="00D0273E">
        <w:rPr>
          <w:color w:val="auto"/>
        </w:rPr>
        <w:t xml:space="preserve">        </w:t>
      </w:r>
      <w:proofErr w:type="spellStart"/>
      <w:r w:rsidR="00E81806" w:rsidRPr="00D0273E">
        <w:rPr>
          <w:color w:val="auto"/>
        </w:rPr>
        <w:t>Loj</w:t>
      </w:r>
      <w:proofErr w:type="spellEnd"/>
      <w:r w:rsidR="00E81806" w:rsidRPr="00D0273E">
        <w:rPr>
          <w:color w:val="auto"/>
        </w:rPr>
        <w:t xml:space="preserve"> - объем льгот, предоставленных j-</w:t>
      </w:r>
      <w:proofErr w:type="spellStart"/>
      <w:r w:rsidR="00E81806" w:rsidRPr="00D0273E">
        <w:rPr>
          <w:color w:val="auto"/>
        </w:rPr>
        <w:t>му</w:t>
      </w:r>
      <w:proofErr w:type="spellEnd"/>
      <w:r w:rsidR="00E81806" w:rsidRPr="00D0273E">
        <w:rPr>
          <w:color w:val="auto"/>
        </w:rPr>
        <w:t xml:space="preserve"> плательщику в базовом году. </w:t>
      </w:r>
    </w:p>
    <w:p w:rsidR="00E81806" w:rsidRPr="00D0273E" w:rsidRDefault="00333639" w:rsidP="00D0273E">
      <w:pPr>
        <w:pStyle w:val="Default"/>
        <w:jc w:val="both"/>
        <w:rPr>
          <w:color w:val="auto"/>
        </w:rPr>
      </w:pPr>
      <w:r w:rsidRPr="00D0273E">
        <w:rPr>
          <w:color w:val="auto"/>
        </w:rPr>
        <w:t xml:space="preserve">        </w:t>
      </w:r>
      <w:r w:rsidR="00E81806" w:rsidRPr="00D0273E">
        <w:rPr>
          <w:color w:val="auto"/>
        </w:rPr>
        <w:t xml:space="preserve">Под базовым годом понимается год, предшествующий году начала получения j-м плательщиком льготы, либо 6-й год, предшествующий отчетному году, если льгота предоставляется плательщику более 6 лет. </w:t>
      </w:r>
    </w:p>
    <w:p w:rsidR="00E81806" w:rsidRPr="00D0273E" w:rsidRDefault="00333639" w:rsidP="00D0273E">
      <w:pPr>
        <w:pStyle w:val="Default"/>
        <w:jc w:val="both"/>
        <w:rPr>
          <w:color w:val="auto"/>
        </w:rPr>
      </w:pPr>
      <w:r w:rsidRPr="00D0273E">
        <w:rPr>
          <w:color w:val="auto"/>
        </w:rPr>
        <w:t xml:space="preserve">         </w:t>
      </w:r>
      <w:r w:rsidR="00E81806" w:rsidRPr="00D0273E">
        <w:rPr>
          <w:color w:val="auto"/>
        </w:rPr>
        <w:t>3.11.</w:t>
      </w:r>
      <w:r w:rsidR="00AB4F28" w:rsidRPr="00D0273E">
        <w:rPr>
          <w:color w:val="auto"/>
        </w:rPr>
        <w:t xml:space="preserve"> </w:t>
      </w:r>
      <w:r w:rsidR="00E81806" w:rsidRPr="00D0273E">
        <w:rPr>
          <w:color w:val="auto"/>
        </w:rPr>
        <w:t xml:space="preserve">По результатам оценки эффективности соответствующих налоговых расходов куратор налогового расхода формулирует выводы о достижении целевых характеристик налогового расхода, вкладе налогового расхода в достижение целей муниципальной программы </w:t>
      </w:r>
      <w:r w:rsidRPr="00D0273E">
        <w:t>городского округа Звёздный городок Московской области</w:t>
      </w:r>
      <w:r w:rsidR="00E81806" w:rsidRPr="00D0273E">
        <w:rPr>
          <w:color w:val="auto"/>
        </w:rPr>
        <w:t xml:space="preserve"> и (или) целей социально-экономического развития </w:t>
      </w:r>
      <w:r w:rsidRPr="00D0273E">
        <w:t>городского округа Звёздный городок Московской области</w:t>
      </w:r>
      <w:r w:rsidR="00E81806" w:rsidRPr="00D0273E">
        <w:rPr>
          <w:color w:val="auto"/>
        </w:rPr>
        <w:t>, не относящихся к муниципальным программам</w:t>
      </w:r>
      <w:r w:rsidRPr="00D0273E">
        <w:t xml:space="preserve"> городского округа Звёздный городок Московской области</w:t>
      </w:r>
      <w:r w:rsidR="00E81806" w:rsidRPr="00D0273E">
        <w:rPr>
          <w:color w:val="auto"/>
        </w:rPr>
        <w:t xml:space="preserve"> , а также о наличии или об отсутствии более результативных (менее затратных для бюджета района) альтернативных механизмов достижения целей муниципальной программы </w:t>
      </w:r>
      <w:r w:rsidRPr="00D0273E">
        <w:t>городского округа Звёздный городок Московской области</w:t>
      </w:r>
      <w:r w:rsidR="00E81806" w:rsidRPr="00D0273E">
        <w:rPr>
          <w:color w:val="auto"/>
        </w:rPr>
        <w:t xml:space="preserve"> и (или) целей социально-экономического развития </w:t>
      </w:r>
      <w:r w:rsidRPr="00D0273E">
        <w:t>городского округа Звёздный городок Московской области</w:t>
      </w:r>
      <w:r w:rsidR="00E81806" w:rsidRPr="00D0273E">
        <w:rPr>
          <w:color w:val="auto"/>
        </w:rPr>
        <w:t>, не относящихся к муниципальным программам</w:t>
      </w:r>
      <w:r w:rsidR="009D29B4" w:rsidRPr="00D0273E">
        <w:t xml:space="preserve"> </w:t>
      </w:r>
      <w:r w:rsidR="009D29B4" w:rsidRPr="00D0273E">
        <w:lastRenderedPageBreak/>
        <w:t>городского округа Звёздный городок Московской области</w:t>
      </w:r>
      <w:r w:rsidR="00E81806" w:rsidRPr="00D0273E">
        <w:rPr>
          <w:color w:val="auto"/>
        </w:rPr>
        <w:t xml:space="preserve"> , и рекомендации о целесообразности их дальнейшего осуществления. </w:t>
      </w:r>
    </w:p>
    <w:p w:rsidR="00E81806" w:rsidRPr="00D0273E" w:rsidRDefault="009D29B4" w:rsidP="00D0273E">
      <w:pPr>
        <w:pStyle w:val="Default"/>
        <w:jc w:val="both"/>
        <w:rPr>
          <w:color w:val="auto"/>
        </w:rPr>
      </w:pPr>
      <w:r w:rsidRPr="00D0273E">
        <w:rPr>
          <w:color w:val="auto"/>
        </w:rPr>
        <w:t xml:space="preserve">       </w:t>
      </w:r>
      <w:r w:rsidR="00E81806" w:rsidRPr="00D0273E">
        <w:rPr>
          <w:color w:val="auto"/>
        </w:rPr>
        <w:t>3.12.</w:t>
      </w:r>
      <w:r w:rsidRPr="00D0273E">
        <w:rPr>
          <w:color w:val="auto"/>
        </w:rPr>
        <w:t xml:space="preserve"> </w:t>
      </w:r>
      <w:r w:rsidR="00E81806" w:rsidRPr="00D0273E">
        <w:rPr>
          <w:color w:val="auto"/>
        </w:rPr>
        <w:t xml:space="preserve">Результаты оценки налоговых расходов </w:t>
      </w:r>
      <w:r w:rsidRPr="00D0273E">
        <w:t>городского округа Звёздный городок Московской</w:t>
      </w:r>
      <w:r w:rsidR="00E81806" w:rsidRPr="00D0273E">
        <w:rPr>
          <w:color w:val="auto"/>
        </w:rPr>
        <w:t xml:space="preserve"> учитываются при формировании основных направлений бюджетной и налоговой политики </w:t>
      </w:r>
      <w:r w:rsidRPr="00D0273E">
        <w:t>городского округа Звёздный городок Московской</w:t>
      </w:r>
      <w:r w:rsidR="00E81806" w:rsidRPr="00D0273E">
        <w:rPr>
          <w:color w:val="auto"/>
        </w:rPr>
        <w:t>, а также при проведении оценки эффективности реализации муниципа</w:t>
      </w:r>
      <w:r w:rsidRPr="00D0273E">
        <w:rPr>
          <w:color w:val="auto"/>
        </w:rPr>
        <w:t>льных программ</w:t>
      </w:r>
      <w:r w:rsidRPr="00D0273E">
        <w:t xml:space="preserve"> городского округа Звёздный городок Московской области</w:t>
      </w:r>
      <w:r w:rsidR="00E81806" w:rsidRPr="00D0273E">
        <w:rPr>
          <w:color w:val="auto"/>
        </w:rPr>
        <w:t xml:space="preserve">. </w:t>
      </w:r>
    </w:p>
    <w:p w:rsidR="00E81806" w:rsidRPr="00D0273E" w:rsidRDefault="009D29B4" w:rsidP="00D0273E">
      <w:pPr>
        <w:pStyle w:val="Default"/>
        <w:jc w:val="both"/>
        <w:rPr>
          <w:color w:val="auto"/>
        </w:rPr>
      </w:pPr>
      <w:r w:rsidRPr="00D0273E">
        <w:rPr>
          <w:color w:val="auto"/>
        </w:rPr>
        <w:t xml:space="preserve">        </w:t>
      </w:r>
      <w:r w:rsidR="00E81806" w:rsidRPr="00D0273E">
        <w:rPr>
          <w:color w:val="auto"/>
        </w:rPr>
        <w:t xml:space="preserve">3.13. Результаты оценки эффективности налоговых расходов направляются главе администрации </w:t>
      </w:r>
      <w:r w:rsidRPr="00D0273E">
        <w:t>городского округа Звёздный городок Московской</w:t>
      </w:r>
      <w:r w:rsidR="00E81806" w:rsidRPr="00D0273E">
        <w:rPr>
          <w:color w:val="auto"/>
        </w:rPr>
        <w:t xml:space="preserve"> и ра</w:t>
      </w:r>
      <w:r w:rsidR="00084C8A" w:rsidRPr="00D0273E">
        <w:rPr>
          <w:color w:val="auto"/>
        </w:rPr>
        <w:t>змещаются на официальном сайте А</w:t>
      </w:r>
      <w:r w:rsidR="00E81806" w:rsidRPr="00D0273E">
        <w:rPr>
          <w:color w:val="auto"/>
        </w:rPr>
        <w:t>дминистр</w:t>
      </w:r>
      <w:r w:rsidR="00356BE6" w:rsidRPr="00D0273E">
        <w:rPr>
          <w:color w:val="auto"/>
        </w:rPr>
        <w:t xml:space="preserve">ации. </w:t>
      </w:r>
    </w:p>
    <w:p w:rsidR="00CE10B2" w:rsidRPr="00D0273E" w:rsidRDefault="00CE10B2" w:rsidP="00D0273E">
      <w:pPr>
        <w:pStyle w:val="Default"/>
        <w:jc w:val="both"/>
        <w:rPr>
          <w:color w:val="auto"/>
        </w:rPr>
        <w:sectPr w:rsidR="00CE10B2" w:rsidRPr="00D0273E" w:rsidSect="004E2F18">
          <w:pgSz w:w="11910" w:h="16840"/>
          <w:pgMar w:top="1134" w:right="851" w:bottom="1134" w:left="1134" w:header="720" w:footer="720" w:gutter="0"/>
          <w:cols w:space="720"/>
          <w:noEndnote/>
        </w:sectPr>
      </w:pPr>
    </w:p>
    <w:p w:rsidR="00CE10B2" w:rsidRPr="00D0273E" w:rsidRDefault="00CE10B2" w:rsidP="00D0273E">
      <w:pPr>
        <w:tabs>
          <w:tab w:val="left" w:pos="2694"/>
          <w:tab w:val="left" w:pos="4962"/>
        </w:tabs>
        <w:autoSpaceDE w:val="0"/>
        <w:autoSpaceDN w:val="0"/>
        <w:adjustRightInd w:val="0"/>
        <w:ind w:left="5664"/>
        <w:rPr>
          <w:rFonts w:ascii="Times New Roman" w:hAnsi="Times New Roman"/>
          <w:bCs/>
          <w:color w:val="000000" w:themeColor="text1"/>
        </w:rPr>
        <w:sectPr w:rsidR="00CE10B2" w:rsidRPr="00D0273E" w:rsidSect="004E2F18">
          <w:type w:val="continuous"/>
          <w:pgSz w:w="11910" w:h="16840"/>
          <w:pgMar w:top="1134" w:right="851" w:bottom="1134" w:left="1134" w:header="720" w:footer="720" w:gutter="0"/>
          <w:cols w:space="720" w:equalWidth="0">
            <w:col w:w="9539"/>
          </w:cols>
          <w:noEndnote/>
        </w:sectPr>
      </w:pPr>
    </w:p>
    <w:p w:rsidR="00503926" w:rsidRPr="00140B3C" w:rsidRDefault="005E5E1C" w:rsidP="00503926">
      <w:pPr>
        <w:tabs>
          <w:tab w:val="left" w:pos="2694"/>
          <w:tab w:val="left" w:pos="4962"/>
        </w:tabs>
        <w:autoSpaceDE w:val="0"/>
        <w:autoSpaceDN w:val="0"/>
        <w:adjustRightInd w:val="0"/>
        <w:ind w:left="5664"/>
        <w:rPr>
          <w:rFonts w:ascii="Times New Roman" w:hAnsi="Times New Roman"/>
          <w:bCs/>
          <w:color w:val="000000" w:themeColor="text1"/>
        </w:rPr>
      </w:pPr>
      <w:r>
        <w:rPr>
          <w:rFonts w:ascii="Times New Roman" w:hAnsi="Times New Roman"/>
          <w:bCs/>
          <w:color w:val="000000" w:themeColor="text1"/>
        </w:rPr>
        <w:lastRenderedPageBreak/>
        <w:t>Приложение 2</w:t>
      </w:r>
      <w:r w:rsidR="00503926" w:rsidRPr="00140B3C">
        <w:rPr>
          <w:rFonts w:ascii="Times New Roman" w:hAnsi="Times New Roman"/>
          <w:bCs/>
          <w:color w:val="000000" w:themeColor="text1"/>
        </w:rPr>
        <w:t xml:space="preserve"> </w:t>
      </w:r>
    </w:p>
    <w:p w:rsidR="00503926" w:rsidRDefault="005E5E1C" w:rsidP="00503926">
      <w:pPr>
        <w:tabs>
          <w:tab w:val="left" w:pos="2694"/>
          <w:tab w:val="left" w:pos="4962"/>
        </w:tabs>
        <w:autoSpaceDE w:val="0"/>
        <w:autoSpaceDN w:val="0"/>
        <w:adjustRightInd w:val="0"/>
        <w:ind w:left="5664"/>
        <w:rPr>
          <w:rFonts w:ascii="Times New Roman" w:hAnsi="Times New Roman"/>
          <w:bCs/>
          <w:color w:val="000000" w:themeColor="text1"/>
        </w:rPr>
      </w:pPr>
      <w:r>
        <w:rPr>
          <w:rFonts w:ascii="Times New Roman" w:hAnsi="Times New Roman"/>
          <w:bCs/>
          <w:color w:val="000000" w:themeColor="text1"/>
        </w:rPr>
        <w:t xml:space="preserve">к </w:t>
      </w:r>
      <w:r w:rsidR="00503926" w:rsidRPr="00140B3C">
        <w:rPr>
          <w:rFonts w:ascii="Times New Roman" w:hAnsi="Times New Roman"/>
          <w:bCs/>
          <w:color w:val="000000" w:themeColor="text1"/>
        </w:rPr>
        <w:t>постановлени</w:t>
      </w:r>
      <w:r>
        <w:rPr>
          <w:rFonts w:ascii="Times New Roman" w:hAnsi="Times New Roman"/>
          <w:bCs/>
          <w:color w:val="000000" w:themeColor="text1"/>
        </w:rPr>
        <w:t>ю</w:t>
      </w:r>
      <w:r w:rsidR="00503926" w:rsidRPr="00140B3C">
        <w:rPr>
          <w:rFonts w:ascii="Times New Roman" w:hAnsi="Times New Roman"/>
          <w:bCs/>
          <w:color w:val="000000" w:themeColor="text1"/>
        </w:rPr>
        <w:t xml:space="preserve"> администрации </w:t>
      </w:r>
    </w:p>
    <w:p w:rsidR="00503926" w:rsidRDefault="00503926" w:rsidP="00503926">
      <w:pPr>
        <w:tabs>
          <w:tab w:val="left" w:pos="2694"/>
          <w:tab w:val="left" w:pos="4962"/>
        </w:tabs>
        <w:autoSpaceDE w:val="0"/>
        <w:autoSpaceDN w:val="0"/>
        <w:adjustRightInd w:val="0"/>
        <w:ind w:left="5664"/>
        <w:rPr>
          <w:rFonts w:ascii="Times New Roman" w:hAnsi="Times New Roman"/>
          <w:bCs/>
          <w:color w:val="000000" w:themeColor="text1"/>
        </w:rPr>
      </w:pPr>
      <w:r w:rsidRPr="00140B3C">
        <w:rPr>
          <w:rFonts w:ascii="Times New Roman" w:hAnsi="Times New Roman"/>
          <w:bCs/>
          <w:color w:val="000000" w:themeColor="text1"/>
        </w:rPr>
        <w:t>городского округа Звёздный городок</w:t>
      </w:r>
    </w:p>
    <w:p w:rsidR="00503926" w:rsidRPr="00140B3C" w:rsidRDefault="00503926" w:rsidP="00503926">
      <w:pPr>
        <w:tabs>
          <w:tab w:val="left" w:pos="2694"/>
          <w:tab w:val="left" w:pos="4962"/>
        </w:tabs>
        <w:autoSpaceDE w:val="0"/>
        <w:autoSpaceDN w:val="0"/>
        <w:adjustRightInd w:val="0"/>
        <w:ind w:left="5664"/>
        <w:rPr>
          <w:rFonts w:ascii="Times New Roman" w:hAnsi="Times New Roman"/>
          <w:bCs/>
          <w:color w:val="000000" w:themeColor="text1"/>
        </w:rPr>
      </w:pPr>
      <w:r w:rsidRPr="00140B3C">
        <w:rPr>
          <w:rFonts w:ascii="Times New Roman" w:hAnsi="Times New Roman"/>
          <w:bCs/>
          <w:color w:val="000000" w:themeColor="text1"/>
        </w:rPr>
        <w:t>Московской области</w:t>
      </w:r>
    </w:p>
    <w:p w:rsidR="00503926" w:rsidRPr="00140B3C" w:rsidRDefault="00503926" w:rsidP="00503926">
      <w:pPr>
        <w:tabs>
          <w:tab w:val="left" w:pos="2694"/>
          <w:tab w:val="left" w:pos="4962"/>
        </w:tabs>
        <w:autoSpaceDE w:val="0"/>
        <w:autoSpaceDN w:val="0"/>
        <w:adjustRightInd w:val="0"/>
        <w:ind w:left="5664"/>
        <w:rPr>
          <w:rFonts w:ascii="Times New Roman" w:hAnsi="Times New Roman"/>
          <w:bCs/>
          <w:color w:val="000000" w:themeColor="text1"/>
        </w:rPr>
      </w:pPr>
      <w:r w:rsidRPr="00140B3C">
        <w:rPr>
          <w:rFonts w:ascii="Times New Roman" w:hAnsi="Times New Roman"/>
          <w:bCs/>
          <w:color w:val="000000" w:themeColor="text1"/>
        </w:rPr>
        <w:t xml:space="preserve">от </w:t>
      </w:r>
      <w:r w:rsidR="00E619C5">
        <w:rPr>
          <w:rFonts w:ascii="Times New Roman" w:hAnsi="Times New Roman"/>
          <w:bCs/>
          <w:color w:val="000000" w:themeColor="text1"/>
        </w:rPr>
        <w:t>18.03.2020</w:t>
      </w:r>
      <w:r w:rsidR="001E720C">
        <w:rPr>
          <w:rFonts w:ascii="Times New Roman" w:hAnsi="Times New Roman"/>
          <w:bCs/>
          <w:color w:val="000000" w:themeColor="text1"/>
        </w:rPr>
        <w:t xml:space="preserve"> </w:t>
      </w:r>
      <w:r w:rsidRPr="00140B3C">
        <w:rPr>
          <w:rFonts w:ascii="Times New Roman" w:hAnsi="Times New Roman"/>
          <w:bCs/>
          <w:color w:val="000000" w:themeColor="text1"/>
        </w:rPr>
        <w:t>№</w:t>
      </w:r>
      <w:r w:rsidR="001E720C">
        <w:rPr>
          <w:rFonts w:ascii="Times New Roman" w:hAnsi="Times New Roman"/>
          <w:bCs/>
          <w:color w:val="000000" w:themeColor="text1"/>
        </w:rPr>
        <w:t xml:space="preserve"> </w:t>
      </w:r>
      <w:r w:rsidR="00E619C5">
        <w:rPr>
          <w:rFonts w:ascii="Times New Roman" w:hAnsi="Times New Roman"/>
          <w:bCs/>
          <w:color w:val="000000" w:themeColor="text1"/>
        </w:rPr>
        <w:t>67-ПА</w:t>
      </w:r>
      <w:bookmarkStart w:id="0" w:name="_GoBack"/>
      <w:bookmarkEnd w:id="0"/>
    </w:p>
    <w:p w:rsidR="0088101D" w:rsidRPr="00356BE6" w:rsidRDefault="0088101D" w:rsidP="00E81806">
      <w:pPr>
        <w:kinsoku w:val="0"/>
        <w:overflowPunct w:val="0"/>
        <w:autoSpaceDE w:val="0"/>
        <w:autoSpaceDN w:val="0"/>
        <w:adjustRightInd w:val="0"/>
        <w:spacing w:before="29"/>
        <w:ind w:left="75"/>
        <w:jc w:val="center"/>
        <w:rPr>
          <w:rFonts w:ascii="Times New Roman" w:hAnsi="Times New Roman"/>
        </w:rPr>
      </w:pPr>
    </w:p>
    <w:p w:rsidR="009D29B4" w:rsidRDefault="009D29B4" w:rsidP="00E81806">
      <w:pPr>
        <w:kinsoku w:val="0"/>
        <w:overflowPunct w:val="0"/>
        <w:autoSpaceDE w:val="0"/>
        <w:autoSpaceDN w:val="0"/>
        <w:adjustRightInd w:val="0"/>
        <w:spacing w:line="321" w:lineRule="exact"/>
        <w:ind w:left="67"/>
        <w:jc w:val="center"/>
        <w:rPr>
          <w:rFonts w:ascii="Times New Roman" w:hAnsi="Times New Roman"/>
          <w:b/>
          <w:bCs/>
          <w:spacing w:val="-1"/>
        </w:rPr>
      </w:pPr>
      <w:bookmarkStart w:id="1" w:name="bookmark0"/>
      <w:bookmarkEnd w:id="1"/>
    </w:p>
    <w:p w:rsidR="00E81806" w:rsidRPr="00356BE6" w:rsidRDefault="00E81806" w:rsidP="00E81806">
      <w:pPr>
        <w:kinsoku w:val="0"/>
        <w:overflowPunct w:val="0"/>
        <w:autoSpaceDE w:val="0"/>
        <w:autoSpaceDN w:val="0"/>
        <w:adjustRightInd w:val="0"/>
        <w:spacing w:line="321" w:lineRule="exact"/>
        <w:ind w:left="67"/>
        <w:jc w:val="center"/>
        <w:rPr>
          <w:rFonts w:ascii="Times New Roman" w:hAnsi="Times New Roman"/>
        </w:rPr>
      </w:pPr>
      <w:r w:rsidRPr="00356BE6">
        <w:rPr>
          <w:rFonts w:ascii="Times New Roman" w:hAnsi="Times New Roman"/>
          <w:b/>
          <w:bCs/>
          <w:spacing w:val="-1"/>
        </w:rPr>
        <w:t>Перечень</w:t>
      </w:r>
    </w:p>
    <w:p w:rsidR="003C1DAC" w:rsidRDefault="000616C2" w:rsidP="000616C2">
      <w:pPr>
        <w:kinsoku w:val="0"/>
        <w:overflowPunct w:val="0"/>
        <w:autoSpaceDE w:val="0"/>
        <w:autoSpaceDN w:val="0"/>
        <w:adjustRightInd w:val="0"/>
        <w:spacing w:line="241" w:lineRule="auto"/>
        <w:ind w:left="567" w:right="427"/>
        <w:jc w:val="center"/>
        <w:rPr>
          <w:rFonts w:ascii="Times New Roman" w:hAnsi="Times New Roman"/>
          <w:b/>
        </w:rPr>
      </w:pPr>
      <w:r w:rsidRPr="000616C2">
        <w:rPr>
          <w:rFonts w:ascii="Times New Roman" w:hAnsi="Times New Roman"/>
          <w:b/>
          <w:bCs/>
          <w:spacing w:val="2"/>
        </w:rPr>
        <w:t>кураторов налоговых</w:t>
      </w:r>
      <w:r w:rsidR="00E81806" w:rsidRPr="000616C2">
        <w:rPr>
          <w:rFonts w:ascii="Times New Roman" w:hAnsi="Times New Roman"/>
          <w:b/>
          <w:bCs/>
          <w:spacing w:val="41"/>
        </w:rPr>
        <w:t xml:space="preserve"> </w:t>
      </w:r>
      <w:r w:rsidR="00E81806" w:rsidRPr="000616C2">
        <w:rPr>
          <w:rFonts w:ascii="Times New Roman" w:hAnsi="Times New Roman"/>
          <w:b/>
          <w:bCs/>
          <w:spacing w:val="-1"/>
        </w:rPr>
        <w:t>расходов</w:t>
      </w:r>
      <w:r w:rsidRPr="000616C2">
        <w:rPr>
          <w:rFonts w:ascii="Times New Roman" w:hAnsi="Times New Roman"/>
          <w:b/>
          <w:bCs/>
          <w:spacing w:val="-1"/>
        </w:rPr>
        <w:t>, представляющих данные для формирования перечня налоговых расходов</w:t>
      </w:r>
      <w:r w:rsidR="00E81806" w:rsidRPr="000616C2">
        <w:rPr>
          <w:rFonts w:ascii="Times New Roman" w:hAnsi="Times New Roman"/>
          <w:b/>
          <w:bCs/>
          <w:spacing w:val="3"/>
        </w:rPr>
        <w:t xml:space="preserve"> </w:t>
      </w:r>
      <w:r w:rsidR="00503926" w:rsidRPr="000616C2">
        <w:rPr>
          <w:rFonts w:ascii="Times New Roman" w:hAnsi="Times New Roman"/>
          <w:b/>
        </w:rPr>
        <w:t xml:space="preserve">городского округа Звёздный городок </w:t>
      </w:r>
    </w:p>
    <w:p w:rsidR="00E81806" w:rsidRPr="000616C2" w:rsidRDefault="00503926" w:rsidP="000616C2">
      <w:pPr>
        <w:kinsoku w:val="0"/>
        <w:overflowPunct w:val="0"/>
        <w:autoSpaceDE w:val="0"/>
        <w:autoSpaceDN w:val="0"/>
        <w:adjustRightInd w:val="0"/>
        <w:spacing w:line="241" w:lineRule="auto"/>
        <w:ind w:left="567" w:right="427"/>
        <w:jc w:val="center"/>
        <w:rPr>
          <w:rFonts w:ascii="Times New Roman" w:hAnsi="Times New Roman"/>
          <w:b/>
        </w:rPr>
      </w:pPr>
      <w:r w:rsidRPr="000616C2">
        <w:rPr>
          <w:rFonts w:ascii="Times New Roman" w:hAnsi="Times New Roman"/>
          <w:b/>
        </w:rPr>
        <w:t>Московской области</w:t>
      </w:r>
    </w:p>
    <w:p w:rsidR="00E81806" w:rsidRPr="00503926" w:rsidRDefault="00E81806" w:rsidP="00E81806">
      <w:pPr>
        <w:kinsoku w:val="0"/>
        <w:overflowPunct w:val="0"/>
        <w:autoSpaceDE w:val="0"/>
        <w:autoSpaceDN w:val="0"/>
        <w:adjustRightInd w:val="0"/>
        <w:spacing w:before="4"/>
        <w:rPr>
          <w:rFonts w:ascii="Times New Roman" w:hAnsi="Times New Roman"/>
          <w:b/>
          <w:bCs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4"/>
        <w:gridCol w:w="4216"/>
        <w:gridCol w:w="5051"/>
      </w:tblGrid>
      <w:tr w:rsidR="00E81806" w:rsidRPr="00356BE6" w:rsidTr="003C1DAC">
        <w:trPr>
          <w:trHeight w:hRule="exact" w:val="856"/>
        </w:trPr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06" w:rsidRPr="00356BE6" w:rsidRDefault="00E81806" w:rsidP="003C1DAC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6BE6">
              <w:rPr>
                <w:rFonts w:ascii="Times New Roman" w:hAnsi="Times New Roman"/>
                <w:b/>
                <w:bCs/>
              </w:rPr>
              <w:t xml:space="preserve">№ </w:t>
            </w:r>
            <w:r w:rsidRPr="00356BE6">
              <w:rPr>
                <w:rFonts w:ascii="Times New Roman" w:hAnsi="Times New Roman"/>
                <w:b/>
                <w:bCs/>
                <w:spacing w:val="-2"/>
              </w:rPr>
              <w:t>п/п</w:t>
            </w:r>
          </w:p>
        </w:tc>
        <w:tc>
          <w:tcPr>
            <w:tcW w:w="2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06" w:rsidRPr="00356BE6" w:rsidRDefault="000616C2" w:rsidP="003C1DAC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муниципальной программы</w:t>
            </w:r>
          </w:p>
        </w:tc>
        <w:tc>
          <w:tcPr>
            <w:tcW w:w="2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06" w:rsidRPr="00356BE6" w:rsidRDefault="005E5E1C" w:rsidP="003C1DAC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Кураторы</w:t>
            </w:r>
          </w:p>
        </w:tc>
      </w:tr>
      <w:tr w:rsidR="00E81806" w:rsidRPr="00356BE6" w:rsidTr="003C1DAC">
        <w:trPr>
          <w:trHeight w:hRule="exact" w:val="962"/>
        </w:trPr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06" w:rsidRPr="00356BE6" w:rsidRDefault="000616C2" w:rsidP="003C1DAC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06" w:rsidRPr="00356BE6" w:rsidRDefault="00F10118" w:rsidP="003C1DAC">
            <w:pPr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Культура</w:t>
            </w:r>
          </w:p>
        </w:tc>
        <w:tc>
          <w:tcPr>
            <w:tcW w:w="2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06" w:rsidRPr="00356BE6" w:rsidRDefault="00B920C3" w:rsidP="003C1DAC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Отдел социального развития, образования, культуры, физической культуры, спорта и работы с молодежью </w:t>
            </w:r>
            <w:r w:rsidR="009F2999"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 xml:space="preserve">дминистрации </w:t>
            </w:r>
          </w:p>
        </w:tc>
      </w:tr>
      <w:tr w:rsidR="00E81806" w:rsidRPr="00356BE6" w:rsidTr="003C1DAC">
        <w:trPr>
          <w:trHeight w:hRule="exact" w:val="984"/>
        </w:trPr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06" w:rsidRPr="00356BE6" w:rsidRDefault="00E81806" w:rsidP="003C1DAC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6BE6">
              <w:rPr>
                <w:rFonts w:ascii="Times New Roman" w:hAnsi="Times New Roman"/>
              </w:rPr>
              <w:t>2.</w:t>
            </w:r>
          </w:p>
        </w:tc>
        <w:tc>
          <w:tcPr>
            <w:tcW w:w="2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06" w:rsidRPr="00356BE6" w:rsidRDefault="00F10118" w:rsidP="003C1DAC">
            <w:pPr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2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06" w:rsidRPr="00356BE6" w:rsidRDefault="00622BB5" w:rsidP="003C1DAC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социального развития,</w:t>
            </w:r>
            <w:r w:rsidR="007416A9">
              <w:rPr>
                <w:rFonts w:ascii="Times New Roman" w:hAnsi="Times New Roman"/>
              </w:rPr>
              <w:t xml:space="preserve"> образования, культуры, физической культуры, спорта и работы с молодежью </w:t>
            </w:r>
            <w:r w:rsidR="009F2999">
              <w:rPr>
                <w:rFonts w:ascii="Times New Roman" w:hAnsi="Times New Roman"/>
              </w:rPr>
              <w:t>А</w:t>
            </w:r>
            <w:r w:rsidR="007416A9">
              <w:rPr>
                <w:rFonts w:ascii="Times New Roman" w:hAnsi="Times New Roman"/>
              </w:rPr>
              <w:t xml:space="preserve">дминистрации </w:t>
            </w:r>
          </w:p>
        </w:tc>
      </w:tr>
      <w:tr w:rsidR="00E81806" w:rsidRPr="00356BE6" w:rsidTr="003C1DAC">
        <w:trPr>
          <w:trHeight w:hRule="exact" w:val="1134"/>
        </w:trPr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06" w:rsidRPr="00356BE6" w:rsidRDefault="00E81806" w:rsidP="003C1DAC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6BE6">
              <w:rPr>
                <w:rFonts w:ascii="Times New Roman" w:hAnsi="Times New Roman"/>
              </w:rPr>
              <w:t>3.</w:t>
            </w:r>
          </w:p>
        </w:tc>
        <w:tc>
          <w:tcPr>
            <w:tcW w:w="2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06" w:rsidRPr="00356BE6" w:rsidRDefault="00F10118" w:rsidP="003C1DAC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Социальная защита населения</w:t>
            </w:r>
          </w:p>
        </w:tc>
        <w:tc>
          <w:tcPr>
            <w:tcW w:w="2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118" w:rsidRPr="00356BE6" w:rsidRDefault="00B920C3" w:rsidP="003C1DAC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Отдел социального развития, образования, культуры, физической культуры, спорта и работы с молодежью </w:t>
            </w:r>
            <w:r w:rsidR="009F2999"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 xml:space="preserve">дминистрации </w:t>
            </w:r>
          </w:p>
        </w:tc>
      </w:tr>
      <w:tr w:rsidR="00E81806" w:rsidRPr="00356BE6" w:rsidTr="003C1DAC">
        <w:trPr>
          <w:trHeight w:hRule="exact" w:val="1114"/>
        </w:trPr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06" w:rsidRPr="00356BE6" w:rsidRDefault="000616C2" w:rsidP="003C1DAC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E81806" w:rsidRPr="00356BE6">
              <w:rPr>
                <w:rFonts w:ascii="Times New Roman" w:hAnsi="Times New Roman"/>
              </w:rPr>
              <w:t>4.</w:t>
            </w:r>
          </w:p>
        </w:tc>
        <w:tc>
          <w:tcPr>
            <w:tcW w:w="2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06" w:rsidRPr="00356BE6" w:rsidRDefault="00F10118" w:rsidP="003C1DAC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Спорт</w:t>
            </w:r>
          </w:p>
        </w:tc>
        <w:tc>
          <w:tcPr>
            <w:tcW w:w="2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06" w:rsidRPr="00356BE6" w:rsidRDefault="00B920C3" w:rsidP="003C1DAC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Отдел социального развития, образования, культуры, физической культуры, спорта и работы с молодежью </w:t>
            </w:r>
            <w:r w:rsidR="009F2999"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 xml:space="preserve">дминистрации </w:t>
            </w:r>
          </w:p>
        </w:tc>
      </w:tr>
      <w:tr w:rsidR="00E81806" w:rsidRPr="00356BE6" w:rsidTr="003C1DAC">
        <w:trPr>
          <w:trHeight w:hRule="exact" w:val="1122"/>
        </w:trPr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06" w:rsidRPr="00356BE6" w:rsidRDefault="000616C2" w:rsidP="003C1DAC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E81806" w:rsidRPr="00356BE6">
              <w:rPr>
                <w:rFonts w:ascii="Times New Roman" w:hAnsi="Times New Roman"/>
              </w:rPr>
              <w:t>5.</w:t>
            </w:r>
          </w:p>
        </w:tc>
        <w:tc>
          <w:tcPr>
            <w:tcW w:w="2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06" w:rsidRPr="00356BE6" w:rsidRDefault="00F10118" w:rsidP="003C1DAC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Развитие сельского хозяйства</w:t>
            </w:r>
          </w:p>
        </w:tc>
        <w:tc>
          <w:tcPr>
            <w:tcW w:w="2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06" w:rsidRPr="00356BE6" w:rsidRDefault="00B920C3" w:rsidP="003C1DAC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по ЖКХ, строительств</w:t>
            </w:r>
            <w:r w:rsidR="001C372F">
              <w:rPr>
                <w:rFonts w:ascii="Times New Roman" w:hAnsi="Times New Roman"/>
              </w:rPr>
              <w:t xml:space="preserve">у, архитектуре и земельно-имущественным отношениям </w:t>
            </w:r>
            <w:r w:rsidR="009F2999">
              <w:rPr>
                <w:rFonts w:ascii="Times New Roman" w:hAnsi="Times New Roman"/>
              </w:rPr>
              <w:t>А</w:t>
            </w:r>
            <w:r w:rsidR="001C372F">
              <w:rPr>
                <w:rFonts w:ascii="Times New Roman" w:hAnsi="Times New Roman"/>
              </w:rPr>
              <w:t xml:space="preserve">дминистрации </w:t>
            </w:r>
          </w:p>
        </w:tc>
      </w:tr>
      <w:tr w:rsidR="00E81806" w:rsidRPr="00356BE6" w:rsidTr="003C1DAC">
        <w:trPr>
          <w:trHeight w:hRule="exact" w:val="1004"/>
        </w:trPr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06" w:rsidRPr="00356BE6" w:rsidRDefault="000616C2" w:rsidP="003C1DAC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E81806" w:rsidRPr="00356BE6">
              <w:rPr>
                <w:rFonts w:ascii="Times New Roman" w:hAnsi="Times New Roman"/>
              </w:rPr>
              <w:t>6.</w:t>
            </w:r>
          </w:p>
        </w:tc>
        <w:tc>
          <w:tcPr>
            <w:tcW w:w="2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06" w:rsidRPr="00356BE6" w:rsidRDefault="00F10118" w:rsidP="003C1DAC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Экология и окружающая среда</w:t>
            </w:r>
          </w:p>
        </w:tc>
        <w:tc>
          <w:tcPr>
            <w:tcW w:w="2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06" w:rsidRPr="00356BE6" w:rsidRDefault="0001237B" w:rsidP="003C1DAC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Отдел по ЖКХ, строительству, архитектуре и земельно-имущественным отношениям </w:t>
            </w:r>
            <w:r w:rsidR="009F2999"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 xml:space="preserve">дминистрации </w:t>
            </w:r>
          </w:p>
        </w:tc>
      </w:tr>
      <w:tr w:rsidR="00E81806" w:rsidRPr="00356BE6" w:rsidTr="003C1DAC">
        <w:trPr>
          <w:trHeight w:hRule="exact" w:val="715"/>
        </w:trPr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06" w:rsidRPr="00356BE6" w:rsidRDefault="000616C2" w:rsidP="003C1DAC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E81806" w:rsidRPr="00356BE6">
              <w:rPr>
                <w:rFonts w:ascii="Times New Roman" w:hAnsi="Times New Roman"/>
              </w:rPr>
              <w:t>7.</w:t>
            </w:r>
          </w:p>
        </w:tc>
        <w:tc>
          <w:tcPr>
            <w:tcW w:w="2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06" w:rsidRPr="00356BE6" w:rsidRDefault="00F10118" w:rsidP="003C1DAC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Безопасность и обеспечение жизнедеятельности населения</w:t>
            </w:r>
          </w:p>
        </w:tc>
        <w:tc>
          <w:tcPr>
            <w:tcW w:w="2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06" w:rsidRPr="00356BE6" w:rsidRDefault="00CE5D4E" w:rsidP="003C1DAC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МКУ «</w:t>
            </w:r>
            <w:r w:rsidR="00F10118">
              <w:rPr>
                <w:rFonts w:ascii="Times New Roman" w:hAnsi="Times New Roman"/>
              </w:rPr>
              <w:t>ЕДДС</w:t>
            </w:r>
            <w:r>
              <w:rPr>
                <w:rFonts w:ascii="Times New Roman" w:hAnsi="Times New Roman"/>
              </w:rPr>
              <w:t xml:space="preserve">» </w:t>
            </w:r>
            <w:r w:rsidR="00270FA8">
              <w:rPr>
                <w:rFonts w:ascii="Times New Roman" w:hAnsi="Times New Roman"/>
              </w:rPr>
              <w:t xml:space="preserve">ЗАТО городского округа </w:t>
            </w:r>
            <w:r w:rsidR="00D75453">
              <w:rPr>
                <w:rFonts w:ascii="Times New Roman" w:hAnsi="Times New Roman"/>
              </w:rPr>
              <w:t xml:space="preserve">              </w:t>
            </w:r>
            <w:r w:rsidR="00270FA8">
              <w:rPr>
                <w:rFonts w:ascii="Times New Roman" w:hAnsi="Times New Roman"/>
              </w:rPr>
              <w:t>Звёздный городок Московской области</w:t>
            </w:r>
          </w:p>
        </w:tc>
      </w:tr>
      <w:tr w:rsidR="00E81806" w:rsidRPr="00356BE6" w:rsidTr="003C1DAC">
        <w:trPr>
          <w:trHeight w:hRule="exact" w:val="1002"/>
        </w:trPr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06" w:rsidRPr="00356BE6" w:rsidRDefault="000616C2" w:rsidP="003C1DAC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E81806" w:rsidRPr="00356BE6">
              <w:rPr>
                <w:rFonts w:ascii="Times New Roman" w:hAnsi="Times New Roman"/>
              </w:rPr>
              <w:t>8.</w:t>
            </w:r>
          </w:p>
        </w:tc>
        <w:tc>
          <w:tcPr>
            <w:tcW w:w="2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06" w:rsidRPr="00356BE6" w:rsidRDefault="00F10118" w:rsidP="003C1DAC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Жилище</w:t>
            </w:r>
          </w:p>
        </w:tc>
        <w:tc>
          <w:tcPr>
            <w:tcW w:w="2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06" w:rsidRPr="00356BE6" w:rsidRDefault="00B8169E" w:rsidP="003C1DAC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Отдел по ЖКХ, строительству, архитектуре и земельно-имущественным отношениям </w:t>
            </w:r>
            <w:r w:rsidR="009F2999"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 xml:space="preserve">дминистрации </w:t>
            </w:r>
          </w:p>
        </w:tc>
      </w:tr>
      <w:tr w:rsidR="00E81806" w:rsidRPr="00356BE6" w:rsidTr="003C1DAC">
        <w:trPr>
          <w:trHeight w:hRule="exact" w:val="961"/>
        </w:trPr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06" w:rsidRPr="00356BE6" w:rsidRDefault="00C046BF" w:rsidP="003C1DAC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="00E81806" w:rsidRPr="00356BE6">
              <w:rPr>
                <w:rFonts w:ascii="Times New Roman" w:hAnsi="Times New Roman"/>
              </w:rPr>
              <w:t>.</w:t>
            </w:r>
          </w:p>
        </w:tc>
        <w:tc>
          <w:tcPr>
            <w:tcW w:w="2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AC" w:rsidRDefault="00F10118" w:rsidP="003C1DAC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Развит</w:t>
            </w:r>
            <w:r w:rsidR="00622BB5">
              <w:rPr>
                <w:rFonts w:ascii="Times New Roman" w:hAnsi="Times New Roman"/>
              </w:rPr>
              <w:t xml:space="preserve">ие инженерной </w:t>
            </w:r>
            <w:r w:rsidR="003C1DAC">
              <w:rPr>
                <w:rFonts w:ascii="Times New Roman" w:hAnsi="Times New Roman"/>
              </w:rPr>
              <w:t>инфраструктуры</w:t>
            </w:r>
          </w:p>
          <w:p w:rsidR="00E81806" w:rsidRPr="00356BE6" w:rsidRDefault="00622BB5" w:rsidP="003C1DAC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 э</w:t>
            </w:r>
            <w:r w:rsidR="00F10118">
              <w:rPr>
                <w:rFonts w:ascii="Times New Roman" w:hAnsi="Times New Roman"/>
              </w:rPr>
              <w:t>нергоэффективности</w:t>
            </w:r>
          </w:p>
        </w:tc>
        <w:tc>
          <w:tcPr>
            <w:tcW w:w="2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06" w:rsidRPr="00356BE6" w:rsidRDefault="00C046BF" w:rsidP="003C1DAC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МБУ «ЗВЁЗДНЫЙ»</w:t>
            </w:r>
            <w:r w:rsidR="00944AC4">
              <w:rPr>
                <w:rFonts w:ascii="Times New Roman" w:hAnsi="Times New Roman"/>
              </w:rPr>
              <w:t xml:space="preserve"> ЗАТО городского округа  Звёздный городок Московской области</w:t>
            </w:r>
          </w:p>
        </w:tc>
      </w:tr>
      <w:tr w:rsidR="00E81806" w:rsidRPr="00356BE6" w:rsidTr="003C1DAC">
        <w:trPr>
          <w:trHeight w:hRule="exact" w:val="1150"/>
        </w:trPr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06" w:rsidRPr="00356BE6" w:rsidRDefault="000616C2" w:rsidP="003C1DAC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C046BF">
              <w:rPr>
                <w:rFonts w:ascii="Times New Roman" w:hAnsi="Times New Roman"/>
              </w:rPr>
              <w:t>0</w:t>
            </w:r>
            <w:r w:rsidR="00E81806" w:rsidRPr="00356BE6">
              <w:rPr>
                <w:rFonts w:ascii="Times New Roman" w:hAnsi="Times New Roman"/>
              </w:rPr>
              <w:t>.</w:t>
            </w:r>
          </w:p>
        </w:tc>
        <w:tc>
          <w:tcPr>
            <w:tcW w:w="2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06" w:rsidRPr="00356BE6" w:rsidRDefault="00F10118" w:rsidP="003C1DAC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Предпринимательство</w:t>
            </w:r>
          </w:p>
        </w:tc>
        <w:tc>
          <w:tcPr>
            <w:tcW w:w="2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06" w:rsidRPr="00356BE6" w:rsidRDefault="0001237B" w:rsidP="003C1DAC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Отдел по ЖКХ, строительству, архитектуре и земельно-имущественным отношениям </w:t>
            </w:r>
            <w:r w:rsidR="009F2999"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 xml:space="preserve">дминистрации </w:t>
            </w:r>
          </w:p>
        </w:tc>
      </w:tr>
      <w:tr w:rsidR="00E81806" w:rsidRPr="00356BE6" w:rsidTr="003C1DAC">
        <w:trPr>
          <w:trHeight w:hRule="exact" w:val="973"/>
        </w:trPr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06" w:rsidRPr="00356BE6" w:rsidRDefault="000616C2" w:rsidP="003C1DAC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  <w:r w:rsidR="00C046BF">
              <w:rPr>
                <w:rFonts w:ascii="Times New Roman" w:hAnsi="Times New Roman"/>
              </w:rPr>
              <w:t>1</w:t>
            </w:r>
            <w:r w:rsidR="00E81806" w:rsidRPr="00356BE6">
              <w:rPr>
                <w:rFonts w:ascii="Times New Roman" w:hAnsi="Times New Roman"/>
              </w:rPr>
              <w:t>.</w:t>
            </w:r>
          </w:p>
        </w:tc>
        <w:tc>
          <w:tcPr>
            <w:tcW w:w="2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06" w:rsidRPr="00356BE6" w:rsidRDefault="00F10118" w:rsidP="003C1DAC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имуществом и муниципальными финансами</w:t>
            </w:r>
          </w:p>
        </w:tc>
        <w:tc>
          <w:tcPr>
            <w:tcW w:w="2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06" w:rsidRPr="00356BE6" w:rsidRDefault="00E111F8" w:rsidP="003C1DAC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Отдел по ЖКХ, строительству, </w:t>
            </w:r>
            <w:r w:rsidR="004116E9">
              <w:rPr>
                <w:rFonts w:ascii="Times New Roman" w:hAnsi="Times New Roman"/>
              </w:rPr>
              <w:t xml:space="preserve">       </w:t>
            </w:r>
            <w:r>
              <w:rPr>
                <w:rFonts w:ascii="Times New Roman" w:hAnsi="Times New Roman"/>
              </w:rPr>
              <w:t xml:space="preserve">архитектуре и земельно-имущественным отношениям </w:t>
            </w:r>
            <w:r w:rsidR="009F2999"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 xml:space="preserve">дминистрации </w:t>
            </w:r>
          </w:p>
        </w:tc>
      </w:tr>
      <w:tr w:rsidR="00E81806" w:rsidRPr="00356BE6" w:rsidTr="003C1DAC">
        <w:trPr>
          <w:trHeight w:hRule="exact" w:val="1290"/>
        </w:trPr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06" w:rsidRPr="00356BE6" w:rsidRDefault="000616C2" w:rsidP="003C1DAC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C046BF">
              <w:rPr>
                <w:rFonts w:ascii="Times New Roman" w:hAnsi="Times New Roman"/>
              </w:rPr>
              <w:t>2</w:t>
            </w:r>
            <w:r w:rsidR="00E81806" w:rsidRPr="00356BE6">
              <w:rPr>
                <w:rFonts w:ascii="Times New Roman" w:hAnsi="Times New Roman"/>
              </w:rPr>
              <w:t>.</w:t>
            </w:r>
          </w:p>
        </w:tc>
        <w:tc>
          <w:tcPr>
            <w:tcW w:w="2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06" w:rsidRPr="00356BE6" w:rsidRDefault="00F10118" w:rsidP="003C1DAC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Развитие институтов </w:t>
            </w:r>
            <w:r w:rsidR="00622BB5">
              <w:rPr>
                <w:rFonts w:ascii="Times New Roman" w:hAnsi="Times New Roman"/>
              </w:rPr>
              <w:t>гражданского общества, повышение эффективности местного самоуправления  и реализации молодежной политики</w:t>
            </w:r>
          </w:p>
        </w:tc>
        <w:tc>
          <w:tcPr>
            <w:tcW w:w="2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06" w:rsidRPr="00356BE6" w:rsidRDefault="00B920C3" w:rsidP="003C1DAC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Отдел социального развития, образования, </w:t>
            </w:r>
            <w:r w:rsidR="004116E9">
              <w:rPr>
                <w:rFonts w:ascii="Times New Roman" w:hAnsi="Times New Roman"/>
              </w:rPr>
              <w:t xml:space="preserve">   </w:t>
            </w:r>
            <w:r>
              <w:rPr>
                <w:rFonts w:ascii="Times New Roman" w:hAnsi="Times New Roman"/>
              </w:rPr>
              <w:t>культуры, физической культуры, спорта и рабо</w:t>
            </w:r>
            <w:r w:rsidR="005E5E1C">
              <w:rPr>
                <w:rFonts w:ascii="Times New Roman" w:hAnsi="Times New Roman"/>
              </w:rPr>
              <w:t xml:space="preserve">ты с молодежью </w:t>
            </w:r>
            <w:r w:rsidR="009F2999">
              <w:rPr>
                <w:rFonts w:ascii="Times New Roman" w:hAnsi="Times New Roman"/>
              </w:rPr>
              <w:t>А</w:t>
            </w:r>
            <w:r w:rsidR="005E5E1C">
              <w:rPr>
                <w:rFonts w:ascii="Times New Roman" w:hAnsi="Times New Roman"/>
              </w:rPr>
              <w:t xml:space="preserve">дминистрации </w:t>
            </w:r>
          </w:p>
        </w:tc>
      </w:tr>
      <w:tr w:rsidR="00E81806" w:rsidRPr="00356BE6" w:rsidTr="003C1DAC">
        <w:trPr>
          <w:trHeight w:hRule="exact" w:val="1005"/>
        </w:trPr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06" w:rsidRPr="00356BE6" w:rsidRDefault="000616C2" w:rsidP="003C1DAC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C046BF">
              <w:rPr>
                <w:rFonts w:ascii="Times New Roman" w:hAnsi="Times New Roman"/>
              </w:rPr>
              <w:t>3</w:t>
            </w:r>
            <w:r w:rsidR="00E81806" w:rsidRPr="00356BE6">
              <w:rPr>
                <w:rFonts w:ascii="Times New Roman" w:hAnsi="Times New Roman"/>
              </w:rPr>
              <w:t>.</w:t>
            </w:r>
          </w:p>
        </w:tc>
        <w:tc>
          <w:tcPr>
            <w:tcW w:w="2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06" w:rsidRPr="00356BE6" w:rsidRDefault="00622BB5" w:rsidP="003C1DAC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Развитие и функционирование дорожно-транспортного комплекса</w:t>
            </w:r>
          </w:p>
        </w:tc>
        <w:tc>
          <w:tcPr>
            <w:tcW w:w="2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06" w:rsidRPr="00356BE6" w:rsidRDefault="00E111F8" w:rsidP="003C1DAC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Отдел по ЖКХ, строительству, архитектуре и земельно-имущественным отношениям </w:t>
            </w:r>
            <w:r w:rsidR="009F2999"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 xml:space="preserve">дминистрации </w:t>
            </w:r>
          </w:p>
        </w:tc>
      </w:tr>
      <w:tr w:rsidR="00E81806" w:rsidRPr="00356BE6" w:rsidTr="003C1DAC">
        <w:trPr>
          <w:trHeight w:hRule="exact" w:val="920"/>
        </w:trPr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06" w:rsidRPr="00356BE6" w:rsidRDefault="000616C2" w:rsidP="003C1DAC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C046BF">
              <w:rPr>
                <w:rFonts w:ascii="Times New Roman" w:hAnsi="Times New Roman"/>
              </w:rPr>
              <w:t>4</w:t>
            </w:r>
            <w:r w:rsidR="00E81806" w:rsidRPr="00356BE6">
              <w:rPr>
                <w:rFonts w:ascii="Times New Roman" w:hAnsi="Times New Roman"/>
              </w:rPr>
              <w:t>.</w:t>
            </w:r>
          </w:p>
        </w:tc>
        <w:tc>
          <w:tcPr>
            <w:tcW w:w="2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06" w:rsidRPr="00356BE6" w:rsidRDefault="00622BB5" w:rsidP="003C1DAC">
            <w:pPr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Цифровое муниципальное образование</w:t>
            </w:r>
          </w:p>
        </w:tc>
        <w:tc>
          <w:tcPr>
            <w:tcW w:w="2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06" w:rsidRPr="00356BE6" w:rsidRDefault="00C61ED3" w:rsidP="003C1DAC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Подразделение организационно-правовой работы и муниципального архива </w:t>
            </w:r>
            <w:r w:rsidR="009F2999">
              <w:rPr>
                <w:rFonts w:ascii="Times New Roman" w:hAnsi="Times New Roman"/>
              </w:rPr>
              <w:t>А</w:t>
            </w:r>
            <w:r w:rsidR="005E5E1C">
              <w:rPr>
                <w:rFonts w:ascii="Times New Roman" w:hAnsi="Times New Roman"/>
              </w:rPr>
              <w:t>дминистрации</w:t>
            </w:r>
          </w:p>
        </w:tc>
      </w:tr>
      <w:tr w:rsidR="00E81806" w:rsidRPr="00356BE6" w:rsidTr="003C1DAC">
        <w:trPr>
          <w:trHeight w:hRule="exact" w:val="713"/>
        </w:trPr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06" w:rsidRPr="00356BE6" w:rsidRDefault="000616C2" w:rsidP="003C1DAC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C046BF">
              <w:rPr>
                <w:rFonts w:ascii="Times New Roman" w:hAnsi="Times New Roman"/>
              </w:rPr>
              <w:t>5</w:t>
            </w:r>
            <w:r w:rsidR="00E81806" w:rsidRPr="00356BE6">
              <w:rPr>
                <w:rFonts w:ascii="Times New Roman" w:hAnsi="Times New Roman"/>
              </w:rPr>
              <w:t>.</w:t>
            </w:r>
          </w:p>
        </w:tc>
        <w:tc>
          <w:tcPr>
            <w:tcW w:w="2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06" w:rsidRPr="00356BE6" w:rsidRDefault="00622BB5" w:rsidP="003C1DAC">
            <w:pPr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Архитектура и градостроительство</w:t>
            </w:r>
          </w:p>
        </w:tc>
        <w:tc>
          <w:tcPr>
            <w:tcW w:w="2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06" w:rsidRPr="00356BE6" w:rsidRDefault="00D75453" w:rsidP="003C1DAC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МКУ «ЕДДС» ЗАТО городского округа               Звёздный городок Московской области</w:t>
            </w:r>
          </w:p>
        </w:tc>
      </w:tr>
      <w:tr w:rsidR="00622BB5" w:rsidRPr="00356BE6" w:rsidTr="003C1DAC">
        <w:trPr>
          <w:trHeight w:hRule="exact" w:val="927"/>
        </w:trPr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B5" w:rsidRDefault="00622BB5" w:rsidP="003C1DAC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1</w:t>
            </w:r>
            <w:r w:rsidR="00C046BF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B5" w:rsidRPr="00356BE6" w:rsidRDefault="00622BB5" w:rsidP="003C1DAC">
            <w:pPr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Формирование современной городской среды</w:t>
            </w:r>
          </w:p>
        </w:tc>
        <w:tc>
          <w:tcPr>
            <w:tcW w:w="2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B5" w:rsidRPr="00356BE6" w:rsidRDefault="00944AC4" w:rsidP="003C1DAC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МБУ «ЗВЁЗДНЫЙ» ЗАТО городского округа  Звёздный городок Московской области</w:t>
            </w:r>
          </w:p>
        </w:tc>
      </w:tr>
    </w:tbl>
    <w:p w:rsidR="00E81806" w:rsidRPr="00356BE6" w:rsidRDefault="00E81806" w:rsidP="00E81806">
      <w:pPr>
        <w:tabs>
          <w:tab w:val="left" w:pos="2694"/>
          <w:tab w:val="left" w:pos="4962"/>
        </w:tabs>
        <w:autoSpaceDE w:val="0"/>
        <w:autoSpaceDN w:val="0"/>
        <w:adjustRightInd w:val="0"/>
        <w:jc w:val="center"/>
        <w:rPr>
          <w:rFonts w:ascii="Times New Roman" w:hAnsi="Times New Roman"/>
          <w:bCs/>
          <w:color w:val="000000" w:themeColor="text1"/>
        </w:rPr>
      </w:pPr>
    </w:p>
    <w:sectPr w:rsidR="00E81806" w:rsidRPr="00356BE6" w:rsidSect="004E2F1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76DE" w:rsidRDefault="007F76DE" w:rsidP="00977892">
      <w:r>
        <w:separator/>
      </w:r>
    </w:p>
  </w:endnote>
  <w:endnote w:type="continuationSeparator" w:id="0">
    <w:p w:rsidR="007F76DE" w:rsidRDefault="007F76DE" w:rsidP="00977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806" w:rsidRDefault="00E81806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806" w:rsidRDefault="00E81806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806" w:rsidRDefault="00E8180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76DE" w:rsidRDefault="007F76DE" w:rsidP="00977892">
      <w:r>
        <w:separator/>
      </w:r>
    </w:p>
  </w:footnote>
  <w:footnote w:type="continuationSeparator" w:id="0">
    <w:p w:rsidR="007F76DE" w:rsidRDefault="007F76DE" w:rsidP="009778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806" w:rsidRDefault="00E81806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806" w:rsidRDefault="00E81806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806" w:rsidRDefault="00E8180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</w:abstractNum>
  <w:abstractNum w:abstractNumId="1" w15:restartNumberingAfterBreak="0">
    <w:nsid w:val="00000402"/>
    <w:multiLevelType w:val="multilevel"/>
    <w:tmpl w:val="00000885"/>
    <w:lvl w:ilvl="0">
      <w:numFmt w:val="bullet"/>
      <w:lvlText w:val="—"/>
      <w:lvlJc w:val="left"/>
      <w:pPr>
        <w:ind w:left="112" w:hanging="397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  <w:pPr>
        <w:ind w:left="3706" w:hanging="397"/>
      </w:pPr>
    </w:lvl>
    <w:lvl w:ilvl="2">
      <w:numFmt w:val="bullet"/>
      <w:lvlText w:val="•"/>
      <w:lvlJc w:val="left"/>
      <w:pPr>
        <w:ind w:left="4437" w:hanging="397"/>
      </w:pPr>
    </w:lvl>
    <w:lvl w:ilvl="3">
      <w:numFmt w:val="bullet"/>
      <w:lvlText w:val="•"/>
      <w:lvlJc w:val="left"/>
      <w:pPr>
        <w:ind w:left="5168" w:hanging="397"/>
      </w:pPr>
    </w:lvl>
    <w:lvl w:ilvl="4">
      <w:numFmt w:val="bullet"/>
      <w:lvlText w:val="•"/>
      <w:lvlJc w:val="left"/>
      <w:pPr>
        <w:ind w:left="5899" w:hanging="397"/>
      </w:pPr>
    </w:lvl>
    <w:lvl w:ilvl="5">
      <w:numFmt w:val="bullet"/>
      <w:lvlText w:val="•"/>
      <w:lvlJc w:val="left"/>
      <w:pPr>
        <w:ind w:left="6630" w:hanging="397"/>
      </w:pPr>
    </w:lvl>
    <w:lvl w:ilvl="6">
      <w:numFmt w:val="bullet"/>
      <w:lvlText w:val="•"/>
      <w:lvlJc w:val="left"/>
      <w:pPr>
        <w:ind w:left="7362" w:hanging="397"/>
      </w:pPr>
    </w:lvl>
    <w:lvl w:ilvl="7">
      <w:numFmt w:val="bullet"/>
      <w:lvlText w:val="•"/>
      <w:lvlJc w:val="left"/>
      <w:pPr>
        <w:ind w:left="8093" w:hanging="397"/>
      </w:pPr>
    </w:lvl>
    <w:lvl w:ilvl="8">
      <w:numFmt w:val="bullet"/>
      <w:lvlText w:val="•"/>
      <w:lvlJc w:val="left"/>
      <w:pPr>
        <w:ind w:left="8824" w:hanging="397"/>
      </w:pPr>
    </w:lvl>
  </w:abstractNum>
  <w:abstractNum w:abstractNumId="2" w15:restartNumberingAfterBreak="0">
    <w:nsid w:val="00000403"/>
    <w:multiLevelType w:val="multilevel"/>
    <w:tmpl w:val="00000886"/>
    <w:lvl w:ilvl="0">
      <w:numFmt w:val="bullet"/>
      <w:lvlText w:val="-"/>
      <w:lvlJc w:val="left"/>
      <w:pPr>
        <w:ind w:left="112" w:hanging="236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"/>
      <w:lvlJc w:val="left"/>
      <w:pPr>
        <w:ind w:left="833" w:hanging="360"/>
      </w:pPr>
      <w:rPr>
        <w:rFonts w:ascii="Symbol" w:hAnsi="Symbol" w:cs="Symbol"/>
        <w:b w:val="0"/>
        <w:bCs w:val="0"/>
        <w:sz w:val="24"/>
        <w:szCs w:val="24"/>
      </w:rPr>
    </w:lvl>
    <w:lvl w:ilvl="2">
      <w:numFmt w:val="bullet"/>
      <w:lvlText w:val="•"/>
      <w:lvlJc w:val="left"/>
      <w:pPr>
        <w:ind w:left="1883" w:hanging="360"/>
      </w:pPr>
    </w:lvl>
    <w:lvl w:ilvl="3">
      <w:numFmt w:val="bullet"/>
      <w:lvlText w:val="•"/>
      <w:lvlJc w:val="left"/>
      <w:pPr>
        <w:ind w:left="2933" w:hanging="360"/>
      </w:pPr>
    </w:lvl>
    <w:lvl w:ilvl="4">
      <w:numFmt w:val="bullet"/>
      <w:lvlText w:val="•"/>
      <w:lvlJc w:val="left"/>
      <w:pPr>
        <w:ind w:left="3984" w:hanging="360"/>
      </w:pPr>
    </w:lvl>
    <w:lvl w:ilvl="5">
      <w:numFmt w:val="bullet"/>
      <w:lvlText w:val="•"/>
      <w:lvlJc w:val="left"/>
      <w:pPr>
        <w:ind w:left="5034" w:hanging="360"/>
      </w:pPr>
    </w:lvl>
    <w:lvl w:ilvl="6">
      <w:numFmt w:val="bullet"/>
      <w:lvlText w:val="•"/>
      <w:lvlJc w:val="left"/>
      <w:pPr>
        <w:ind w:left="6085" w:hanging="360"/>
      </w:pPr>
    </w:lvl>
    <w:lvl w:ilvl="7">
      <w:numFmt w:val="bullet"/>
      <w:lvlText w:val="•"/>
      <w:lvlJc w:val="left"/>
      <w:pPr>
        <w:ind w:left="7135" w:hanging="360"/>
      </w:pPr>
    </w:lvl>
    <w:lvl w:ilvl="8">
      <w:numFmt w:val="bullet"/>
      <w:lvlText w:val="•"/>
      <w:lvlJc w:val="left"/>
      <w:pPr>
        <w:ind w:left="8185" w:hanging="360"/>
      </w:pPr>
    </w:lvl>
  </w:abstractNum>
  <w:abstractNum w:abstractNumId="3" w15:restartNumberingAfterBreak="0">
    <w:nsid w:val="00000404"/>
    <w:multiLevelType w:val="multilevel"/>
    <w:tmpl w:val="00000887"/>
    <w:lvl w:ilvl="0">
      <w:start w:val="4"/>
      <w:numFmt w:val="decimal"/>
      <w:lvlText w:val="%1"/>
      <w:lvlJc w:val="left"/>
      <w:pPr>
        <w:ind w:left="112" w:hanging="442"/>
      </w:pPr>
    </w:lvl>
    <w:lvl w:ilvl="1">
      <w:start w:val="2"/>
      <w:numFmt w:val="decimal"/>
      <w:lvlText w:val="%1.%2."/>
      <w:lvlJc w:val="left"/>
      <w:pPr>
        <w:ind w:left="112" w:hanging="442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2">
      <w:numFmt w:val="bullet"/>
      <w:lvlText w:val="•"/>
      <w:lvlJc w:val="left"/>
      <w:pPr>
        <w:ind w:left="2147" w:hanging="442"/>
      </w:pPr>
    </w:lvl>
    <w:lvl w:ilvl="3">
      <w:numFmt w:val="bullet"/>
      <w:lvlText w:val="•"/>
      <w:lvlJc w:val="left"/>
      <w:pPr>
        <w:ind w:left="3164" w:hanging="442"/>
      </w:pPr>
    </w:lvl>
    <w:lvl w:ilvl="4">
      <w:numFmt w:val="bullet"/>
      <w:lvlText w:val="•"/>
      <w:lvlJc w:val="left"/>
      <w:pPr>
        <w:ind w:left="4182" w:hanging="442"/>
      </w:pPr>
    </w:lvl>
    <w:lvl w:ilvl="5">
      <w:numFmt w:val="bullet"/>
      <w:lvlText w:val="•"/>
      <w:lvlJc w:val="left"/>
      <w:pPr>
        <w:ind w:left="5199" w:hanging="442"/>
      </w:pPr>
    </w:lvl>
    <w:lvl w:ilvl="6">
      <w:numFmt w:val="bullet"/>
      <w:lvlText w:val="•"/>
      <w:lvlJc w:val="left"/>
      <w:pPr>
        <w:ind w:left="6216" w:hanging="442"/>
      </w:pPr>
    </w:lvl>
    <w:lvl w:ilvl="7">
      <w:numFmt w:val="bullet"/>
      <w:lvlText w:val="•"/>
      <w:lvlJc w:val="left"/>
      <w:pPr>
        <w:ind w:left="7234" w:hanging="442"/>
      </w:pPr>
    </w:lvl>
    <w:lvl w:ilvl="8">
      <w:numFmt w:val="bullet"/>
      <w:lvlText w:val="•"/>
      <w:lvlJc w:val="left"/>
      <w:pPr>
        <w:ind w:left="8251" w:hanging="442"/>
      </w:pPr>
    </w:lvl>
  </w:abstractNum>
  <w:abstractNum w:abstractNumId="4" w15:restartNumberingAfterBreak="0">
    <w:nsid w:val="00000405"/>
    <w:multiLevelType w:val="multilevel"/>
    <w:tmpl w:val="00000888"/>
    <w:lvl w:ilvl="0">
      <w:numFmt w:val="bullet"/>
      <w:lvlText w:val="—"/>
      <w:lvlJc w:val="left"/>
      <w:pPr>
        <w:ind w:left="112" w:hanging="301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  <w:pPr>
        <w:ind w:left="1130" w:hanging="301"/>
      </w:pPr>
    </w:lvl>
    <w:lvl w:ilvl="2">
      <w:numFmt w:val="bullet"/>
      <w:lvlText w:val="•"/>
      <w:lvlJc w:val="left"/>
      <w:pPr>
        <w:ind w:left="2147" w:hanging="301"/>
      </w:pPr>
    </w:lvl>
    <w:lvl w:ilvl="3">
      <w:numFmt w:val="bullet"/>
      <w:lvlText w:val="•"/>
      <w:lvlJc w:val="left"/>
      <w:pPr>
        <w:ind w:left="3164" w:hanging="301"/>
      </w:pPr>
    </w:lvl>
    <w:lvl w:ilvl="4">
      <w:numFmt w:val="bullet"/>
      <w:lvlText w:val="•"/>
      <w:lvlJc w:val="left"/>
      <w:pPr>
        <w:ind w:left="4182" w:hanging="301"/>
      </w:pPr>
    </w:lvl>
    <w:lvl w:ilvl="5">
      <w:numFmt w:val="bullet"/>
      <w:lvlText w:val="•"/>
      <w:lvlJc w:val="left"/>
      <w:pPr>
        <w:ind w:left="5199" w:hanging="301"/>
      </w:pPr>
    </w:lvl>
    <w:lvl w:ilvl="6">
      <w:numFmt w:val="bullet"/>
      <w:lvlText w:val="•"/>
      <w:lvlJc w:val="left"/>
      <w:pPr>
        <w:ind w:left="6216" w:hanging="301"/>
      </w:pPr>
    </w:lvl>
    <w:lvl w:ilvl="7">
      <w:numFmt w:val="bullet"/>
      <w:lvlText w:val="•"/>
      <w:lvlJc w:val="left"/>
      <w:pPr>
        <w:ind w:left="7234" w:hanging="301"/>
      </w:pPr>
    </w:lvl>
    <w:lvl w:ilvl="8">
      <w:numFmt w:val="bullet"/>
      <w:lvlText w:val="•"/>
      <w:lvlJc w:val="left"/>
      <w:pPr>
        <w:ind w:left="8251" w:hanging="301"/>
      </w:pPr>
    </w:lvl>
  </w:abstractNum>
  <w:abstractNum w:abstractNumId="5" w15:restartNumberingAfterBreak="0">
    <w:nsid w:val="00000406"/>
    <w:multiLevelType w:val="multilevel"/>
    <w:tmpl w:val="00000889"/>
    <w:lvl w:ilvl="0">
      <w:start w:val="3"/>
      <w:numFmt w:val="decimal"/>
      <w:lvlText w:val="%1"/>
      <w:lvlJc w:val="left"/>
      <w:pPr>
        <w:ind w:left="112" w:hanging="569"/>
      </w:pPr>
    </w:lvl>
    <w:lvl w:ilvl="1">
      <w:start w:val="1"/>
      <w:numFmt w:val="decimal"/>
      <w:lvlText w:val="%1.%2."/>
      <w:lvlJc w:val="left"/>
      <w:pPr>
        <w:ind w:left="112" w:hanging="569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2">
      <w:numFmt w:val="bullet"/>
      <w:lvlText w:val="•"/>
      <w:lvlJc w:val="left"/>
      <w:pPr>
        <w:ind w:left="2147" w:hanging="569"/>
      </w:pPr>
    </w:lvl>
    <w:lvl w:ilvl="3">
      <w:numFmt w:val="bullet"/>
      <w:lvlText w:val="•"/>
      <w:lvlJc w:val="left"/>
      <w:pPr>
        <w:ind w:left="3164" w:hanging="569"/>
      </w:pPr>
    </w:lvl>
    <w:lvl w:ilvl="4">
      <w:numFmt w:val="bullet"/>
      <w:lvlText w:val="•"/>
      <w:lvlJc w:val="left"/>
      <w:pPr>
        <w:ind w:left="4182" w:hanging="569"/>
      </w:pPr>
    </w:lvl>
    <w:lvl w:ilvl="5">
      <w:numFmt w:val="bullet"/>
      <w:lvlText w:val="•"/>
      <w:lvlJc w:val="left"/>
      <w:pPr>
        <w:ind w:left="5199" w:hanging="569"/>
      </w:pPr>
    </w:lvl>
    <w:lvl w:ilvl="6">
      <w:numFmt w:val="bullet"/>
      <w:lvlText w:val="•"/>
      <w:lvlJc w:val="left"/>
      <w:pPr>
        <w:ind w:left="6216" w:hanging="569"/>
      </w:pPr>
    </w:lvl>
    <w:lvl w:ilvl="7">
      <w:numFmt w:val="bullet"/>
      <w:lvlText w:val="•"/>
      <w:lvlJc w:val="left"/>
      <w:pPr>
        <w:ind w:left="7234" w:hanging="569"/>
      </w:pPr>
    </w:lvl>
    <w:lvl w:ilvl="8">
      <w:numFmt w:val="bullet"/>
      <w:lvlText w:val="•"/>
      <w:lvlJc w:val="left"/>
      <w:pPr>
        <w:ind w:left="8251" w:hanging="569"/>
      </w:pPr>
    </w:lvl>
  </w:abstractNum>
  <w:abstractNum w:abstractNumId="6" w15:restartNumberingAfterBreak="0">
    <w:nsid w:val="0617428C"/>
    <w:multiLevelType w:val="multilevel"/>
    <w:tmpl w:val="869A52AA"/>
    <w:lvl w:ilvl="0">
      <w:start w:val="1"/>
      <w:numFmt w:val="bullet"/>
      <w:lvlText w:val=""/>
      <w:lvlJc w:val="left"/>
      <w:pPr>
        <w:ind w:left="112" w:hanging="301"/>
      </w:pPr>
      <w:rPr>
        <w:rFonts w:ascii="Symbol" w:hAnsi="Symbol" w:hint="default"/>
        <w:b w:val="0"/>
        <w:bCs w:val="0"/>
        <w:sz w:val="24"/>
        <w:szCs w:val="24"/>
      </w:rPr>
    </w:lvl>
    <w:lvl w:ilvl="1">
      <w:numFmt w:val="bullet"/>
      <w:lvlText w:val="•"/>
      <w:lvlJc w:val="left"/>
      <w:pPr>
        <w:ind w:left="1130" w:hanging="301"/>
      </w:pPr>
    </w:lvl>
    <w:lvl w:ilvl="2">
      <w:numFmt w:val="bullet"/>
      <w:lvlText w:val="•"/>
      <w:lvlJc w:val="left"/>
      <w:pPr>
        <w:ind w:left="2147" w:hanging="301"/>
      </w:pPr>
    </w:lvl>
    <w:lvl w:ilvl="3">
      <w:numFmt w:val="bullet"/>
      <w:lvlText w:val="•"/>
      <w:lvlJc w:val="left"/>
      <w:pPr>
        <w:ind w:left="3164" w:hanging="301"/>
      </w:pPr>
    </w:lvl>
    <w:lvl w:ilvl="4">
      <w:numFmt w:val="bullet"/>
      <w:lvlText w:val="•"/>
      <w:lvlJc w:val="left"/>
      <w:pPr>
        <w:ind w:left="4182" w:hanging="301"/>
      </w:pPr>
    </w:lvl>
    <w:lvl w:ilvl="5">
      <w:numFmt w:val="bullet"/>
      <w:lvlText w:val="•"/>
      <w:lvlJc w:val="left"/>
      <w:pPr>
        <w:ind w:left="5199" w:hanging="301"/>
      </w:pPr>
    </w:lvl>
    <w:lvl w:ilvl="6">
      <w:numFmt w:val="bullet"/>
      <w:lvlText w:val="•"/>
      <w:lvlJc w:val="left"/>
      <w:pPr>
        <w:ind w:left="6216" w:hanging="301"/>
      </w:pPr>
    </w:lvl>
    <w:lvl w:ilvl="7">
      <w:numFmt w:val="bullet"/>
      <w:lvlText w:val="•"/>
      <w:lvlJc w:val="left"/>
      <w:pPr>
        <w:ind w:left="7234" w:hanging="301"/>
      </w:pPr>
    </w:lvl>
    <w:lvl w:ilvl="8">
      <w:numFmt w:val="bullet"/>
      <w:lvlText w:val="•"/>
      <w:lvlJc w:val="left"/>
      <w:pPr>
        <w:ind w:left="8251" w:hanging="301"/>
      </w:pPr>
    </w:lvl>
  </w:abstractNum>
  <w:abstractNum w:abstractNumId="7" w15:restartNumberingAfterBreak="0">
    <w:nsid w:val="16FD168F"/>
    <w:multiLevelType w:val="hybridMultilevel"/>
    <w:tmpl w:val="1388B37A"/>
    <w:lvl w:ilvl="0" w:tplc="4F2A575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DDB5525"/>
    <w:multiLevelType w:val="multilevel"/>
    <w:tmpl w:val="322AD24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831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9" w15:restartNumberingAfterBreak="0">
    <w:nsid w:val="34363094"/>
    <w:multiLevelType w:val="hybridMultilevel"/>
    <w:tmpl w:val="A4EA384A"/>
    <w:lvl w:ilvl="0" w:tplc="F1FCFA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FF42C7"/>
    <w:multiLevelType w:val="multilevel"/>
    <w:tmpl w:val="D20C9EFC"/>
    <w:lvl w:ilvl="0">
      <w:start w:val="1"/>
      <w:numFmt w:val="decimal"/>
      <w:lvlText w:val="%1."/>
      <w:lvlJc w:val="left"/>
      <w:pPr>
        <w:ind w:left="128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1" w:hanging="1800"/>
      </w:pPr>
      <w:rPr>
        <w:rFonts w:hint="default"/>
      </w:rPr>
    </w:lvl>
  </w:abstractNum>
  <w:abstractNum w:abstractNumId="11" w15:restartNumberingAfterBreak="0">
    <w:nsid w:val="77A40E06"/>
    <w:multiLevelType w:val="multilevel"/>
    <w:tmpl w:val="DA161C20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num w:numId="1">
    <w:abstractNumId w:val="11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9"/>
  </w:num>
  <w:num w:numId="5">
    <w:abstractNumId w:val="0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10"/>
  </w:num>
  <w:num w:numId="12">
    <w:abstractNumId w:val="6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5D0"/>
    <w:rsid w:val="00007360"/>
    <w:rsid w:val="0001237B"/>
    <w:rsid w:val="000162A9"/>
    <w:rsid w:val="00016595"/>
    <w:rsid w:val="00030097"/>
    <w:rsid w:val="00031CEA"/>
    <w:rsid w:val="00035169"/>
    <w:rsid w:val="00053CA9"/>
    <w:rsid w:val="000616C2"/>
    <w:rsid w:val="00064D47"/>
    <w:rsid w:val="00074E88"/>
    <w:rsid w:val="00076300"/>
    <w:rsid w:val="000802D5"/>
    <w:rsid w:val="0008357E"/>
    <w:rsid w:val="00084C8A"/>
    <w:rsid w:val="000945D0"/>
    <w:rsid w:val="000950FF"/>
    <w:rsid w:val="000A5EFC"/>
    <w:rsid w:val="000A6616"/>
    <w:rsid w:val="000B7A03"/>
    <w:rsid w:val="000C328B"/>
    <w:rsid w:val="000C3AB8"/>
    <w:rsid w:val="000D3B04"/>
    <w:rsid w:val="000E7F2E"/>
    <w:rsid w:val="000F49A0"/>
    <w:rsid w:val="000F725D"/>
    <w:rsid w:val="001078F0"/>
    <w:rsid w:val="00115FBC"/>
    <w:rsid w:val="00116FE8"/>
    <w:rsid w:val="00120B0E"/>
    <w:rsid w:val="00132A04"/>
    <w:rsid w:val="001344AB"/>
    <w:rsid w:val="00140B3C"/>
    <w:rsid w:val="00140D6F"/>
    <w:rsid w:val="00141CAF"/>
    <w:rsid w:val="00141F85"/>
    <w:rsid w:val="00151BFC"/>
    <w:rsid w:val="00157474"/>
    <w:rsid w:val="001857AD"/>
    <w:rsid w:val="00196E2D"/>
    <w:rsid w:val="001A1147"/>
    <w:rsid w:val="001A5668"/>
    <w:rsid w:val="001C372F"/>
    <w:rsid w:val="001C437D"/>
    <w:rsid w:val="001D431A"/>
    <w:rsid w:val="001D5823"/>
    <w:rsid w:val="001D6AC3"/>
    <w:rsid w:val="001E720C"/>
    <w:rsid w:val="001F5154"/>
    <w:rsid w:val="002004CB"/>
    <w:rsid w:val="00203834"/>
    <w:rsid w:val="00212776"/>
    <w:rsid w:val="00216331"/>
    <w:rsid w:val="002271E6"/>
    <w:rsid w:val="00237971"/>
    <w:rsid w:val="00256B27"/>
    <w:rsid w:val="002666F0"/>
    <w:rsid w:val="00270FA8"/>
    <w:rsid w:val="00274E2D"/>
    <w:rsid w:val="002872FC"/>
    <w:rsid w:val="00287911"/>
    <w:rsid w:val="00291CDF"/>
    <w:rsid w:val="0029730C"/>
    <w:rsid w:val="002C0C0B"/>
    <w:rsid w:val="002D5366"/>
    <w:rsid w:val="002E052D"/>
    <w:rsid w:val="002E08E3"/>
    <w:rsid w:val="002E4282"/>
    <w:rsid w:val="002E7555"/>
    <w:rsid w:val="002F3711"/>
    <w:rsid w:val="002F541F"/>
    <w:rsid w:val="002F78DF"/>
    <w:rsid w:val="0032379A"/>
    <w:rsid w:val="00325DFC"/>
    <w:rsid w:val="00333639"/>
    <w:rsid w:val="003353DF"/>
    <w:rsid w:val="00340E91"/>
    <w:rsid w:val="003428A6"/>
    <w:rsid w:val="00342B81"/>
    <w:rsid w:val="00345D6F"/>
    <w:rsid w:val="003514BB"/>
    <w:rsid w:val="003516E4"/>
    <w:rsid w:val="00356BE6"/>
    <w:rsid w:val="0037023B"/>
    <w:rsid w:val="003908BD"/>
    <w:rsid w:val="003A0804"/>
    <w:rsid w:val="003A08A9"/>
    <w:rsid w:val="003A0907"/>
    <w:rsid w:val="003A3A79"/>
    <w:rsid w:val="003A7B81"/>
    <w:rsid w:val="003B680D"/>
    <w:rsid w:val="003B7AD8"/>
    <w:rsid w:val="003C1DAC"/>
    <w:rsid w:val="003C7DE3"/>
    <w:rsid w:val="003D6A01"/>
    <w:rsid w:val="003E7F9F"/>
    <w:rsid w:val="003F1928"/>
    <w:rsid w:val="00401DB5"/>
    <w:rsid w:val="004116E9"/>
    <w:rsid w:val="00415D59"/>
    <w:rsid w:val="00434F02"/>
    <w:rsid w:val="00437187"/>
    <w:rsid w:val="004447C7"/>
    <w:rsid w:val="004604EB"/>
    <w:rsid w:val="00471760"/>
    <w:rsid w:val="0047190F"/>
    <w:rsid w:val="00471EC2"/>
    <w:rsid w:val="004A5046"/>
    <w:rsid w:val="004B49CF"/>
    <w:rsid w:val="004D6F64"/>
    <w:rsid w:val="004E0BA4"/>
    <w:rsid w:val="004E2F18"/>
    <w:rsid w:val="004F3DAA"/>
    <w:rsid w:val="00500D5E"/>
    <w:rsid w:val="00503926"/>
    <w:rsid w:val="00503D51"/>
    <w:rsid w:val="0050637C"/>
    <w:rsid w:val="005262C0"/>
    <w:rsid w:val="005270DF"/>
    <w:rsid w:val="00527B0A"/>
    <w:rsid w:val="00534B8F"/>
    <w:rsid w:val="00563DE1"/>
    <w:rsid w:val="00567B2B"/>
    <w:rsid w:val="00571880"/>
    <w:rsid w:val="00586FCF"/>
    <w:rsid w:val="00595F0B"/>
    <w:rsid w:val="00597E5C"/>
    <w:rsid w:val="005A1EBF"/>
    <w:rsid w:val="005A4570"/>
    <w:rsid w:val="005B06A0"/>
    <w:rsid w:val="005B6398"/>
    <w:rsid w:val="005C4502"/>
    <w:rsid w:val="005C5772"/>
    <w:rsid w:val="005C7D86"/>
    <w:rsid w:val="005D6F4F"/>
    <w:rsid w:val="005E23BB"/>
    <w:rsid w:val="005E50B5"/>
    <w:rsid w:val="005E5E1C"/>
    <w:rsid w:val="005F2600"/>
    <w:rsid w:val="005F56E6"/>
    <w:rsid w:val="006059D0"/>
    <w:rsid w:val="00611BFF"/>
    <w:rsid w:val="00611EA3"/>
    <w:rsid w:val="00620692"/>
    <w:rsid w:val="00620C37"/>
    <w:rsid w:val="00622BB5"/>
    <w:rsid w:val="006244AE"/>
    <w:rsid w:val="00626032"/>
    <w:rsid w:val="00644CEF"/>
    <w:rsid w:val="00646727"/>
    <w:rsid w:val="00646D01"/>
    <w:rsid w:val="00654EA9"/>
    <w:rsid w:val="00661C7A"/>
    <w:rsid w:val="00662465"/>
    <w:rsid w:val="00690A23"/>
    <w:rsid w:val="00694DB0"/>
    <w:rsid w:val="006A55CC"/>
    <w:rsid w:val="006A5E84"/>
    <w:rsid w:val="007146EB"/>
    <w:rsid w:val="00715A33"/>
    <w:rsid w:val="00722A4F"/>
    <w:rsid w:val="007279DA"/>
    <w:rsid w:val="00740246"/>
    <w:rsid w:val="007416A9"/>
    <w:rsid w:val="00743A5D"/>
    <w:rsid w:val="00746303"/>
    <w:rsid w:val="007524DF"/>
    <w:rsid w:val="00772630"/>
    <w:rsid w:val="007771B3"/>
    <w:rsid w:val="00782260"/>
    <w:rsid w:val="00791733"/>
    <w:rsid w:val="00793FB8"/>
    <w:rsid w:val="007C7ECB"/>
    <w:rsid w:val="007E30C7"/>
    <w:rsid w:val="007F618E"/>
    <w:rsid w:val="007F76DE"/>
    <w:rsid w:val="008048F6"/>
    <w:rsid w:val="00806347"/>
    <w:rsid w:val="0082545B"/>
    <w:rsid w:val="00833893"/>
    <w:rsid w:val="00834984"/>
    <w:rsid w:val="00837260"/>
    <w:rsid w:val="00845FFE"/>
    <w:rsid w:val="00865810"/>
    <w:rsid w:val="00867510"/>
    <w:rsid w:val="0088101D"/>
    <w:rsid w:val="00886E7F"/>
    <w:rsid w:val="008A6C55"/>
    <w:rsid w:val="008B4240"/>
    <w:rsid w:val="008B4ADC"/>
    <w:rsid w:val="008C0072"/>
    <w:rsid w:val="008D0473"/>
    <w:rsid w:val="008D4FD4"/>
    <w:rsid w:val="008F6E6A"/>
    <w:rsid w:val="008F79AB"/>
    <w:rsid w:val="00902297"/>
    <w:rsid w:val="00905FDE"/>
    <w:rsid w:val="00913863"/>
    <w:rsid w:val="00921FAC"/>
    <w:rsid w:val="00926B8B"/>
    <w:rsid w:val="00944AC4"/>
    <w:rsid w:val="00955227"/>
    <w:rsid w:val="00972A58"/>
    <w:rsid w:val="00977892"/>
    <w:rsid w:val="00983D42"/>
    <w:rsid w:val="00996551"/>
    <w:rsid w:val="009B7E9C"/>
    <w:rsid w:val="009C455A"/>
    <w:rsid w:val="009D075D"/>
    <w:rsid w:val="009D29B4"/>
    <w:rsid w:val="009E0E97"/>
    <w:rsid w:val="009E60D1"/>
    <w:rsid w:val="009F2999"/>
    <w:rsid w:val="00A019BD"/>
    <w:rsid w:val="00A52BD1"/>
    <w:rsid w:val="00A5657C"/>
    <w:rsid w:val="00A572C8"/>
    <w:rsid w:val="00A6241B"/>
    <w:rsid w:val="00A849F2"/>
    <w:rsid w:val="00A86528"/>
    <w:rsid w:val="00A90A92"/>
    <w:rsid w:val="00A971E4"/>
    <w:rsid w:val="00AB2F94"/>
    <w:rsid w:val="00AB4F28"/>
    <w:rsid w:val="00AB596A"/>
    <w:rsid w:val="00AC2C92"/>
    <w:rsid w:val="00AC4E6A"/>
    <w:rsid w:val="00AF6FC9"/>
    <w:rsid w:val="00B035DA"/>
    <w:rsid w:val="00B11C48"/>
    <w:rsid w:val="00B35C0A"/>
    <w:rsid w:val="00B36E8C"/>
    <w:rsid w:val="00B42A63"/>
    <w:rsid w:val="00B54840"/>
    <w:rsid w:val="00B76A8F"/>
    <w:rsid w:val="00B81398"/>
    <w:rsid w:val="00B8169E"/>
    <w:rsid w:val="00B920C3"/>
    <w:rsid w:val="00BB1B1D"/>
    <w:rsid w:val="00BC27D2"/>
    <w:rsid w:val="00BC3F0B"/>
    <w:rsid w:val="00BE2588"/>
    <w:rsid w:val="00BE3B99"/>
    <w:rsid w:val="00BF6C47"/>
    <w:rsid w:val="00C01B4F"/>
    <w:rsid w:val="00C022D3"/>
    <w:rsid w:val="00C046BF"/>
    <w:rsid w:val="00C05349"/>
    <w:rsid w:val="00C05507"/>
    <w:rsid w:val="00C25060"/>
    <w:rsid w:val="00C35B09"/>
    <w:rsid w:val="00C408A7"/>
    <w:rsid w:val="00C442A8"/>
    <w:rsid w:val="00C51BF3"/>
    <w:rsid w:val="00C61ED3"/>
    <w:rsid w:val="00C636D4"/>
    <w:rsid w:val="00C76048"/>
    <w:rsid w:val="00C80BA2"/>
    <w:rsid w:val="00C81CCF"/>
    <w:rsid w:val="00CA69B1"/>
    <w:rsid w:val="00CB41D6"/>
    <w:rsid w:val="00CD5481"/>
    <w:rsid w:val="00CE03F9"/>
    <w:rsid w:val="00CE10B2"/>
    <w:rsid w:val="00CE5D4E"/>
    <w:rsid w:val="00D0273E"/>
    <w:rsid w:val="00D11D5F"/>
    <w:rsid w:val="00D12BE5"/>
    <w:rsid w:val="00D23EB0"/>
    <w:rsid w:val="00D276D3"/>
    <w:rsid w:val="00D30486"/>
    <w:rsid w:val="00D41B00"/>
    <w:rsid w:val="00D510E2"/>
    <w:rsid w:val="00D6599C"/>
    <w:rsid w:val="00D75453"/>
    <w:rsid w:val="00D775C4"/>
    <w:rsid w:val="00D80B5F"/>
    <w:rsid w:val="00D97DB1"/>
    <w:rsid w:val="00DA0800"/>
    <w:rsid w:val="00DA23FA"/>
    <w:rsid w:val="00DA509C"/>
    <w:rsid w:val="00DB7603"/>
    <w:rsid w:val="00DD33BD"/>
    <w:rsid w:val="00E03635"/>
    <w:rsid w:val="00E110FC"/>
    <w:rsid w:val="00E111F8"/>
    <w:rsid w:val="00E12CBE"/>
    <w:rsid w:val="00E2396B"/>
    <w:rsid w:val="00E24998"/>
    <w:rsid w:val="00E275F0"/>
    <w:rsid w:val="00E30C81"/>
    <w:rsid w:val="00E36928"/>
    <w:rsid w:val="00E36BAF"/>
    <w:rsid w:val="00E4649E"/>
    <w:rsid w:val="00E516C9"/>
    <w:rsid w:val="00E619C5"/>
    <w:rsid w:val="00E65BA0"/>
    <w:rsid w:val="00E71969"/>
    <w:rsid w:val="00E8151B"/>
    <w:rsid w:val="00E81806"/>
    <w:rsid w:val="00E83CBB"/>
    <w:rsid w:val="00E92B90"/>
    <w:rsid w:val="00E95AF1"/>
    <w:rsid w:val="00EA57A8"/>
    <w:rsid w:val="00EB3631"/>
    <w:rsid w:val="00ED0E21"/>
    <w:rsid w:val="00ED1A1C"/>
    <w:rsid w:val="00F000A3"/>
    <w:rsid w:val="00F0036F"/>
    <w:rsid w:val="00F10118"/>
    <w:rsid w:val="00F1742C"/>
    <w:rsid w:val="00F368B9"/>
    <w:rsid w:val="00F61487"/>
    <w:rsid w:val="00F66A84"/>
    <w:rsid w:val="00F718F5"/>
    <w:rsid w:val="00F83212"/>
    <w:rsid w:val="00F87324"/>
    <w:rsid w:val="00F96C6E"/>
    <w:rsid w:val="00FA6849"/>
    <w:rsid w:val="00FD5EA4"/>
    <w:rsid w:val="00FD6301"/>
    <w:rsid w:val="00FD6731"/>
    <w:rsid w:val="00FE4157"/>
    <w:rsid w:val="00FF2A24"/>
    <w:rsid w:val="00FF49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07D9D"/>
  <w15:docId w15:val="{5C94CE2F-C2EF-405D-B674-210E50580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1CEA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31CE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1CE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31CE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1CE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31CE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31CE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31CE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31CE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31CE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1CE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368B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368B9"/>
    <w:rPr>
      <w:rFonts w:ascii="Segoe UI" w:eastAsia="Calibri" w:hAnsi="Segoe UI" w:cs="Segoe UI"/>
      <w:sz w:val="18"/>
      <w:szCs w:val="18"/>
    </w:rPr>
  </w:style>
  <w:style w:type="paragraph" w:customStyle="1" w:styleId="Default">
    <w:name w:val="Default"/>
    <w:rsid w:val="00140B3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97789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77892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97789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77892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9730C"/>
    <w:pPr>
      <w:suppressAutoHyphens/>
      <w:ind w:left="720"/>
    </w:pPr>
    <w:rPr>
      <w:rFonts w:eastAsia="Times New Roman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031CEA"/>
    <w:rPr>
      <w:rFonts w:asciiTheme="majorHAnsi" w:eastAsiaTheme="majorEastAsia" w:hAnsiTheme="majorHAnsi"/>
      <w:b/>
      <w:bCs/>
      <w:kern w:val="32"/>
      <w:sz w:val="32"/>
      <w:szCs w:val="32"/>
    </w:rPr>
  </w:style>
  <w:style w:type="numbering" w:customStyle="1" w:styleId="12">
    <w:name w:val="Нет списка1"/>
    <w:next w:val="a2"/>
    <w:uiPriority w:val="99"/>
    <w:semiHidden/>
    <w:unhideWhenUsed/>
    <w:rsid w:val="00A5657C"/>
  </w:style>
  <w:style w:type="paragraph" w:styleId="aa">
    <w:name w:val="Body Text"/>
    <w:basedOn w:val="a"/>
    <w:link w:val="ab"/>
    <w:uiPriority w:val="1"/>
    <w:rsid w:val="00A5657C"/>
    <w:pPr>
      <w:autoSpaceDE w:val="0"/>
      <w:autoSpaceDN w:val="0"/>
      <w:adjustRightInd w:val="0"/>
      <w:spacing w:before="166"/>
      <w:ind w:left="112"/>
    </w:pPr>
    <w:rPr>
      <w:rFonts w:ascii="Times New Roman" w:eastAsiaTheme="minorHAnsi" w:hAnsi="Times New Roman"/>
    </w:rPr>
  </w:style>
  <w:style w:type="character" w:customStyle="1" w:styleId="ab">
    <w:name w:val="Основной текст Знак"/>
    <w:basedOn w:val="a0"/>
    <w:link w:val="aa"/>
    <w:uiPriority w:val="1"/>
    <w:rsid w:val="00A5657C"/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rsid w:val="00A5657C"/>
    <w:pPr>
      <w:autoSpaceDE w:val="0"/>
      <w:autoSpaceDN w:val="0"/>
      <w:adjustRightInd w:val="0"/>
    </w:pPr>
    <w:rPr>
      <w:rFonts w:ascii="Times New Roman" w:eastAsiaTheme="minorHAnsi" w:hAnsi="Times New Roman"/>
    </w:rPr>
  </w:style>
  <w:style w:type="table" w:styleId="ac">
    <w:name w:val="Table Grid"/>
    <w:basedOn w:val="a1"/>
    <w:uiPriority w:val="59"/>
    <w:rsid w:val="00132A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031CE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31CE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031CEA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31CEA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031CEA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031CEA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31CEA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031CEA"/>
    <w:rPr>
      <w:rFonts w:asciiTheme="majorHAnsi" w:eastAsiaTheme="majorEastAsia" w:hAnsiTheme="majorHAnsi"/>
    </w:rPr>
  </w:style>
  <w:style w:type="paragraph" w:styleId="ad">
    <w:name w:val="Title"/>
    <w:basedOn w:val="a"/>
    <w:next w:val="a"/>
    <w:link w:val="ae"/>
    <w:uiPriority w:val="10"/>
    <w:qFormat/>
    <w:rsid w:val="00031CE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e">
    <w:name w:val="Заголовок Знак"/>
    <w:basedOn w:val="a0"/>
    <w:link w:val="ad"/>
    <w:uiPriority w:val="10"/>
    <w:rsid w:val="00031CE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">
    <w:name w:val="Subtitle"/>
    <w:basedOn w:val="a"/>
    <w:next w:val="a"/>
    <w:link w:val="af0"/>
    <w:uiPriority w:val="11"/>
    <w:qFormat/>
    <w:rsid w:val="00031CE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0">
    <w:name w:val="Подзаголовок Знак"/>
    <w:basedOn w:val="a0"/>
    <w:link w:val="af"/>
    <w:uiPriority w:val="11"/>
    <w:rsid w:val="00031CEA"/>
    <w:rPr>
      <w:rFonts w:asciiTheme="majorHAnsi" w:eastAsiaTheme="majorEastAsia" w:hAnsiTheme="majorHAnsi"/>
      <w:sz w:val="24"/>
      <w:szCs w:val="24"/>
    </w:rPr>
  </w:style>
  <w:style w:type="character" w:styleId="af1">
    <w:name w:val="Strong"/>
    <w:basedOn w:val="a0"/>
    <w:uiPriority w:val="22"/>
    <w:qFormat/>
    <w:rsid w:val="00031CEA"/>
    <w:rPr>
      <w:b/>
      <w:bCs/>
    </w:rPr>
  </w:style>
  <w:style w:type="character" w:styleId="af2">
    <w:name w:val="Emphasis"/>
    <w:basedOn w:val="a0"/>
    <w:uiPriority w:val="20"/>
    <w:qFormat/>
    <w:rsid w:val="00031CEA"/>
    <w:rPr>
      <w:rFonts w:asciiTheme="minorHAnsi" w:hAnsiTheme="minorHAnsi"/>
      <w:b/>
      <w:i/>
      <w:iCs/>
    </w:rPr>
  </w:style>
  <w:style w:type="paragraph" w:styleId="af3">
    <w:name w:val="No Spacing"/>
    <w:basedOn w:val="a"/>
    <w:uiPriority w:val="1"/>
    <w:qFormat/>
    <w:rsid w:val="00031CEA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031CEA"/>
    <w:rPr>
      <w:i/>
    </w:rPr>
  </w:style>
  <w:style w:type="character" w:customStyle="1" w:styleId="22">
    <w:name w:val="Цитата 2 Знак"/>
    <w:basedOn w:val="a0"/>
    <w:link w:val="21"/>
    <w:uiPriority w:val="29"/>
    <w:rsid w:val="00031CEA"/>
    <w:rPr>
      <w:i/>
      <w:sz w:val="24"/>
      <w:szCs w:val="24"/>
    </w:rPr>
  </w:style>
  <w:style w:type="paragraph" w:styleId="af4">
    <w:name w:val="Intense Quote"/>
    <w:basedOn w:val="a"/>
    <w:next w:val="a"/>
    <w:link w:val="af5"/>
    <w:uiPriority w:val="30"/>
    <w:qFormat/>
    <w:rsid w:val="00031CEA"/>
    <w:pPr>
      <w:ind w:left="720" w:right="720"/>
    </w:pPr>
    <w:rPr>
      <w:b/>
      <w:i/>
      <w:szCs w:val="22"/>
    </w:rPr>
  </w:style>
  <w:style w:type="character" w:customStyle="1" w:styleId="af5">
    <w:name w:val="Выделенная цитата Знак"/>
    <w:basedOn w:val="a0"/>
    <w:link w:val="af4"/>
    <w:uiPriority w:val="30"/>
    <w:rsid w:val="00031CEA"/>
    <w:rPr>
      <w:b/>
      <w:i/>
      <w:sz w:val="24"/>
    </w:rPr>
  </w:style>
  <w:style w:type="character" w:styleId="af6">
    <w:name w:val="Subtle Emphasis"/>
    <w:uiPriority w:val="19"/>
    <w:qFormat/>
    <w:rsid w:val="00031CEA"/>
    <w:rPr>
      <w:i/>
      <w:color w:val="5A5A5A" w:themeColor="text1" w:themeTint="A5"/>
    </w:rPr>
  </w:style>
  <w:style w:type="character" w:styleId="af7">
    <w:name w:val="Intense Emphasis"/>
    <w:basedOn w:val="a0"/>
    <w:uiPriority w:val="21"/>
    <w:qFormat/>
    <w:rsid w:val="00031CEA"/>
    <w:rPr>
      <w:b/>
      <w:i/>
      <w:sz w:val="24"/>
      <w:szCs w:val="24"/>
      <w:u w:val="single"/>
    </w:rPr>
  </w:style>
  <w:style w:type="character" w:styleId="af8">
    <w:name w:val="Subtle Reference"/>
    <w:basedOn w:val="a0"/>
    <w:uiPriority w:val="31"/>
    <w:qFormat/>
    <w:rsid w:val="00031CEA"/>
    <w:rPr>
      <w:sz w:val="24"/>
      <w:szCs w:val="24"/>
      <w:u w:val="single"/>
    </w:rPr>
  </w:style>
  <w:style w:type="character" w:styleId="af9">
    <w:name w:val="Intense Reference"/>
    <w:basedOn w:val="a0"/>
    <w:uiPriority w:val="32"/>
    <w:qFormat/>
    <w:rsid w:val="00031CEA"/>
    <w:rPr>
      <w:b/>
      <w:sz w:val="24"/>
      <w:u w:val="single"/>
    </w:rPr>
  </w:style>
  <w:style w:type="character" w:styleId="afa">
    <w:name w:val="Book Title"/>
    <w:basedOn w:val="a0"/>
    <w:uiPriority w:val="33"/>
    <w:qFormat/>
    <w:rsid w:val="00031CEA"/>
    <w:rPr>
      <w:rFonts w:asciiTheme="majorHAnsi" w:eastAsiaTheme="majorEastAsia" w:hAnsiTheme="majorHAnsi"/>
      <w:b/>
      <w:i/>
      <w:sz w:val="24"/>
      <w:szCs w:val="24"/>
    </w:rPr>
  </w:style>
  <w:style w:type="paragraph" w:styleId="afb">
    <w:name w:val="TOC Heading"/>
    <w:basedOn w:val="1"/>
    <w:next w:val="a"/>
    <w:uiPriority w:val="39"/>
    <w:semiHidden/>
    <w:unhideWhenUsed/>
    <w:qFormat/>
    <w:rsid w:val="00031CEA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26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6FB3CE-F89F-4C5C-B1B1-3F748BC50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10</Pages>
  <Words>3920</Words>
  <Characters>22345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Артем</dc:creator>
  <cp:keywords/>
  <dc:description>exif_MSED_f3be268306b86aa2a6cf481f186c0fdb320119dab7cebf766e41ec6e7117e6b2</dc:description>
  <cp:lastModifiedBy>Жогина Наталья Викторовна</cp:lastModifiedBy>
  <cp:revision>74</cp:revision>
  <cp:lastPrinted>2020-03-18T11:12:00Z</cp:lastPrinted>
  <dcterms:created xsi:type="dcterms:W3CDTF">2020-03-13T07:56:00Z</dcterms:created>
  <dcterms:modified xsi:type="dcterms:W3CDTF">2020-03-24T08:28:00Z</dcterms:modified>
</cp:coreProperties>
</file>