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08" w:type="dxa"/>
        <w:tblLook w:val="04A0"/>
      </w:tblPr>
      <w:tblGrid>
        <w:gridCol w:w="4636"/>
        <w:gridCol w:w="5177"/>
      </w:tblGrid>
      <w:tr w:rsidR="00043F21" w:rsidRPr="00472D50" w:rsidTr="00701A54">
        <w:tc>
          <w:tcPr>
            <w:tcW w:w="9813" w:type="dxa"/>
            <w:gridSpan w:val="2"/>
            <w:shd w:val="clear" w:color="auto" w:fill="auto"/>
          </w:tcPr>
          <w:p w:rsidR="00C57D3E" w:rsidRDefault="00C57D3E" w:rsidP="00043F21">
            <w:pPr>
              <w:spacing w:after="0" w:line="240" w:lineRule="auto"/>
              <w:jc w:val="center"/>
              <w:rPr>
                <w:rFonts w:ascii="Times New Roman" w:hAnsi="Times New Roman"/>
                <w:b/>
                <w:sz w:val="32"/>
                <w:szCs w:val="32"/>
              </w:rPr>
            </w:pPr>
            <w:r>
              <w:rPr>
                <w:rFonts w:ascii="Times New Roman" w:hAnsi="Times New Roman"/>
                <w:b/>
                <w:sz w:val="32"/>
                <w:szCs w:val="32"/>
              </w:rPr>
              <w:t>АДМИНИСТРАЦИЯ</w:t>
            </w:r>
          </w:p>
          <w:p w:rsidR="00C57D3E" w:rsidRDefault="00043F21" w:rsidP="00C57D3E">
            <w:pPr>
              <w:spacing w:after="0" w:line="240" w:lineRule="auto"/>
              <w:jc w:val="center"/>
              <w:rPr>
                <w:rFonts w:ascii="Times New Roman" w:hAnsi="Times New Roman"/>
                <w:b/>
                <w:sz w:val="32"/>
                <w:szCs w:val="32"/>
              </w:rPr>
            </w:pPr>
            <w:r w:rsidRPr="00472D50">
              <w:rPr>
                <w:rFonts w:ascii="Times New Roman" w:hAnsi="Times New Roman"/>
                <w:b/>
                <w:sz w:val="32"/>
                <w:szCs w:val="32"/>
              </w:rPr>
              <w:t xml:space="preserve">ГОРОДСКОГО ОКРУГАЗВЕЗДНЫЙ ГОРОДОК </w:t>
            </w:r>
          </w:p>
          <w:p w:rsidR="00043F21" w:rsidRPr="00472D50" w:rsidRDefault="00043F21" w:rsidP="00043F21">
            <w:pPr>
              <w:spacing w:after="0" w:line="240" w:lineRule="auto"/>
              <w:jc w:val="center"/>
              <w:rPr>
                <w:rFonts w:ascii="Times New Roman" w:hAnsi="Times New Roman"/>
                <w:b/>
                <w:sz w:val="32"/>
                <w:szCs w:val="32"/>
              </w:rPr>
            </w:pPr>
            <w:r w:rsidRPr="00472D50">
              <w:rPr>
                <w:rFonts w:ascii="Times New Roman" w:hAnsi="Times New Roman"/>
                <w:b/>
                <w:sz w:val="32"/>
                <w:szCs w:val="32"/>
              </w:rPr>
              <w:t>МОСКОВСКОЙ ОБЛАСТИ</w:t>
            </w:r>
          </w:p>
          <w:p w:rsidR="00043F21" w:rsidRPr="00472D50" w:rsidRDefault="00043F21" w:rsidP="00043F21">
            <w:pPr>
              <w:spacing w:after="0" w:line="240" w:lineRule="auto"/>
              <w:jc w:val="center"/>
              <w:rPr>
                <w:rFonts w:ascii="Times New Roman" w:hAnsi="Times New Roman"/>
                <w:b/>
                <w:sz w:val="32"/>
                <w:szCs w:val="32"/>
              </w:rPr>
            </w:pPr>
          </w:p>
        </w:tc>
      </w:tr>
      <w:tr w:rsidR="00043F21" w:rsidRPr="00472D50" w:rsidTr="00701A54">
        <w:tc>
          <w:tcPr>
            <w:tcW w:w="9813" w:type="dxa"/>
            <w:gridSpan w:val="2"/>
            <w:shd w:val="clear" w:color="auto" w:fill="auto"/>
          </w:tcPr>
          <w:p w:rsidR="00043F21" w:rsidRPr="00472D50" w:rsidRDefault="00043F21" w:rsidP="00043F21">
            <w:pPr>
              <w:spacing w:after="0" w:line="240" w:lineRule="auto"/>
              <w:jc w:val="center"/>
              <w:rPr>
                <w:rFonts w:ascii="Times New Roman" w:hAnsi="Times New Roman"/>
                <w:b/>
                <w:sz w:val="36"/>
                <w:szCs w:val="36"/>
              </w:rPr>
            </w:pPr>
            <w:r w:rsidRPr="00472D50">
              <w:rPr>
                <w:rFonts w:ascii="Times New Roman" w:hAnsi="Times New Roman"/>
                <w:b/>
                <w:sz w:val="36"/>
                <w:szCs w:val="36"/>
              </w:rPr>
              <w:t>П О С Т А Н О В Л Е Н И Е</w:t>
            </w:r>
          </w:p>
          <w:p w:rsidR="00043F21" w:rsidRPr="00472D50" w:rsidRDefault="00043F21" w:rsidP="00043F21">
            <w:pPr>
              <w:spacing w:after="0" w:line="240" w:lineRule="auto"/>
              <w:jc w:val="center"/>
              <w:rPr>
                <w:rFonts w:ascii="Times New Roman" w:hAnsi="Times New Roman"/>
                <w:b/>
                <w:sz w:val="36"/>
                <w:szCs w:val="36"/>
              </w:rPr>
            </w:pPr>
          </w:p>
        </w:tc>
      </w:tr>
      <w:tr w:rsidR="00701A54" w:rsidRPr="00472D50" w:rsidTr="00701A54">
        <w:tc>
          <w:tcPr>
            <w:tcW w:w="4636" w:type="dxa"/>
            <w:shd w:val="clear" w:color="auto" w:fill="auto"/>
          </w:tcPr>
          <w:p w:rsidR="00701A54" w:rsidRPr="00472D50" w:rsidRDefault="00701A54" w:rsidP="003F0F7C">
            <w:pPr>
              <w:spacing w:after="0" w:line="240" w:lineRule="auto"/>
              <w:rPr>
                <w:rFonts w:ascii="Times New Roman" w:hAnsi="Times New Roman"/>
                <w:sz w:val="24"/>
                <w:szCs w:val="24"/>
              </w:rPr>
            </w:pPr>
            <w:r w:rsidRPr="00472D50">
              <w:rPr>
                <w:rFonts w:ascii="Times New Roman" w:hAnsi="Times New Roman"/>
                <w:sz w:val="24"/>
                <w:szCs w:val="24"/>
              </w:rPr>
              <w:t xml:space="preserve">от </w:t>
            </w:r>
            <w:r w:rsidR="001D17E0">
              <w:rPr>
                <w:rFonts w:ascii="Times New Roman" w:hAnsi="Times New Roman"/>
                <w:sz w:val="24"/>
                <w:szCs w:val="24"/>
              </w:rPr>
              <w:t>2</w:t>
            </w:r>
            <w:r w:rsidR="003F0F7C">
              <w:rPr>
                <w:rFonts w:ascii="Times New Roman" w:hAnsi="Times New Roman"/>
                <w:sz w:val="24"/>
                <w:szCs w:val="24"/>
              </w:rPr>
              <w:t>8</w:t>
            </w:r>
            <w:r w:rsidR="001D17E0">
              <w:rPr>
                <w:rFonts w:ascii="Times New Roman" w:hAnsi="Times New Roman"/>
                <w:sz w:val="24"/>
                <w:szCs w:val="24"/>
              </w:rPr>
              <w:t>.12.2018</w:t>
            </w:r>
          </w:p>
        </w:tc>
        <w:tc>
          <w:tcPr>
            <w:tcW w:w="5177" w:type="dxa"/>
            <w:shd w:val="clear" w:color="auto" w:fill="auto"/>
          </w:tcPr>
          <w:p w:rsidR="00701A54" w:rsidRPr="00472D50" w:rsidRDefault="00701A54" w:rsidP="00701A54">
            <w:pPr>
              <w:spacing w:after="0" w:line="240" w:lineRule="auto"/>
              <w:jc w:val="right"/>
              <w:rPr>
                <w:rFonts w:ascii="Times New Roman" w:hAnsi="Times New Roman"/>
                <w:sz w:val="24"/>
                <w:szCs w:val="24"/>
              </w:rPr>
            </w:pPr>
            <w:r w:rsidRPr="00472D50">
              <w:rPr>
                <w:rFonts w:ascii="Times New Roman" w:hAnsi="Times New Roman"/>
                <w:sz w:val="24"/>
                <w:szCs w:val="24"/>
              </w:rPr>
              <w:t xml:space="preserve">№ </w:t>
            </w:r>
            <w:r w:rsidR="001D17E0">
              <w:rPr>
                <w:rFonts w:ascii="Times New Roman" w:hAnsi="Times New Roman"/>
                <w:sz w:val="24"/>
                <w:szCs w:val="24"/>
              </w:rPr>
              <w:t>419</w:t>
            </w:r>
          </w:p>
          <w:p w:rsidR="00701A54" w:rsidRPr="00472D50" w:rsidRDefault="00701A54" w:rsidP="00701A54">
            <w:pPr>
              <w:spacing w:after="0" w:line="240" w:lineRule="auto"/>
              <w:jc w:val="right"/>
              <w:rPr>
                <w:rFonts w:ascii="Times New Roman" w:hAnsi="Times New Roman"/>
                <w:sz w:val="24"/>
                <w:szCs w:val="24"/>
              </w:rPr>
            </w:pPr>
          </w:p>
        </w:tc>
      </w:tr>
      <w:tr w:rsidR="00043F21" w:rsidRPr="00472D50" w:rsidTr="00701A54">
        <w:tc>
          <w:tcPr>
            <w:tcW w:w="9813" w:type="dxa"/>
            <w:gridSpan w:val="2"/>
            <w:shd w:val="clear" w:color="auto" w:fill="auto"/>
          </w:tcPr>
          <w:p w:rsidR="00043F21" w:rsidRPr="00472D50" w:rsidRDefault="00043F21" w:rsidP="00043F21">
            <w:pPr>
              <w:spacing w:after="0" w:line="240" w:lineRule="auto"/>
              <w:jc w:val="center"/>
              <w:rPr>
                <w:rFonts w:ascii="Times New Roman" w:hAnsi="Times New Roman"/>
                <w:sz w:val="24"/>
                <w:szCs w:val="24"/>
              </w:rPr>
            </w:pPr>
            <w:r w:rsidRPr="00472D50">
              <w:rPr>
                <w:rFonts w:ascii="Times New Roman" w:hAnsi="Times New Roman"/>
                <w:sz w:val="24"/>
                <w:szCs w:val="24"/>
              </w:rPr>
              <w:t>Звездный городок</w:t>
            </w:r>
          </w:p>
        </w:tc>
      </w:tr>
    </w:tbl>
    <w:p w:rsidR="0032591F" w:rsidRDefault="0032591F" w:rsidP="00DF7CD6">
      <w:pPr>
        <w:spacing w:after="0" w:line="240" w:lineRule="auto"/>
        <w:ind w:left="6379"/>
        <w:rPr>
          <w:rFonts w:ascii="Times New Roman" w:eastAsia="Times New Roman" w:hAnsi="Times New Roman" w:cs="Times New Roman"/>
          <w:sz w:val="24"/>
          <w:szCs w:val="24"/>
        </w:rPr>
      </w:pPr>
    </w:p>
    <w:p w:rsidR="0032591F" w:rsidRDefault="0032591F" w:rsidP="00DF7CD6">
      <w:pPr>
        <w:spacing w:after="0" w:line="240" w:lineRule="auto"/>
        <w:ind w:left="6379"/>
        <w:rPr>
          <w:rFonts w:ascii="Times New Roman" w:eastAsia="Times New Roman" w:hAnsi="Times New Roman" w:cs="Times New Roman"/>
          <w:sz w:val="24"/>
          <w:szCs w:val="24"/>
        </w:rPr>
      </w:pPr>
    </w:p>
    <w:p w:rsidR="00043F21" w:rsidRPr="004442D6" w:rsidRDefault="00DE43B8" w:rsidP="00E3768A">
      <w:pPr>
        <w:spacing w:after="0" w:line="260" w:lineRule="exact"/>
        <w:ind w:firstLine="708"/>
        <w:jc w:val="center"/>
        <w:rPr>
          <w:rFonts w:ascii="Times New Roman" w:eastAsia="Times New Roman" w:hAnsi="Times New Roman"/>
          <w:b/>
          <w:sz w:val="24"/>
          <w:szCs w:val="24"/>
        </w:rPr>
      </w:pPr>
      <w:r>
        <w:rPr>
          <w:rFonts w:ascii="Times New Roman" w:eastAsia="Times New Roman" w:hAnsi="Times New Roman"/>
          <w:b/>
          <w:sz w:val="24"/>
          <w:szCs w:val="24"/>
        </w:rPr>
        <w:t xml:space="preserve">О внесении изменений в </w:t>
      </w:r>
      <w:r w:rsidR="00FD02D5">
        <w:rPr>
          <w:rFonts w:ascii="Times New Roman" w:eastAsia="Times New Roman" w:hAnsi="Times New Roman"/>
          <w:b/>
          <w:sz w:val="24"/>
          <w:szCs w:val="24"/>
        </w:rPr>
        <w:t xml:space="preserve">муниципальную программу «Управление имуществом и финансами» на 2018-2021 годы, утвержденную </w:t>
      </w:r>
      <w:r>
        <w:rPr>
          <w:rFonts w:ascii="Times New Roman" w:eastAsia="Times New Roman" w:hAnsi="Times New Roman"/>
          <w:b/>
          <w:sz w:val="24"/>
          <w:szCs w:val="24"/>
        </w:rPr>
        <w:t>постановление</w:t>
      </w:r>
      <w:r w:rsidR="00FD02D5">
        <w:rPr>
          <w:rFonts w:ascii="Times New Roman" w:eastAsia="Times New Roman" w:hAnsi="Times New Roman"/>
          <w:b/>
          <w:sz w:val="24"/>
          <w:szCs w:val="24"/>
        </w:rPr>
        <w:t>м</w:t>
      </w:r>
      <w:r>
        <w:rPr>
          <w:rFonts w:ascii="Times New Roman" w:eastAsia="Times New Roman" w:hAnsi="Times New Roman"/>
          <w:b/>
          <w:sz w:val="24"/>
          <w:szCs w:val="24"/>
        </w:rPr>
        <w:t xml:space="preserve"> руководителя </w:t>
      </w:r>
      <w:r w:rsidR="00694A39">
        <w:rPr>
          <w:rFonts w:ascii="Times New Roman" w:eastAsia="Times New Roman" w:hAnsi="Times New Roman"/>
          <w:b/>
          <w:sz w:val="24"/>
          <w:szCs w:val="24"/>
        </w:rPr>
        <w:t xml:space="preserve">администрации </w:t>
      </w:r>
      <w:r w:rsidR="00E3768A">
        <w:rPr>
          <w:rFonts w:ascii="Times New Roman" w:eastAsia="Times New Roman" w:hAnsi="Times New Roman"/>
          <w:b/>
          <w:sz w:val="24"/>
          <w:szCs w:val="24"/>
        </w:rPr>
        <w:t>городского округа Звездный городок Московской области от 16.02.2018 №</w:t>
      </w:r>
      <w:r w:rsidR="0040502C">
        <w:rPr>
          <w:rFonts w:ascii="Times New Roman" w:eastAsia="Times New Roman" w:hAnsi="Times New Roman"/>
          <w:b/>
          <w:sz w:val="24"/>
          <w:szCs w:val="24"/>
        </w:rPr>
        <w:t> </w:t>
      </w:r>
      <w:r w:rsidR="00E3768A">
        <w:rPr>
          <w:rFonts w:ascii="Times New Roman" w:eastAsia="Times New Roman" w:hAnsi="Times New Roman"/>
          <w:b/>
          <w:sz w:val="24"/>
          <w:szCs w:val="24"/>
        </w:rPr>
        <w:t xml:space="preserve">60 </w:t>
      </w:r>
    </w:p>
    <w:p w:rsidR="00043F21" w:rsidRPr="00465E7B" w:rsidRDefault="00043F21" w:rsidP="00043F21">
      <w:pPr>
        <w:spacing w:after="0" w:line="240" w:lineRule="auto"/>
        <w:ind w:firstLine="709"/>
        <w:rPr>
          <w:rFonts w:ascii="Times New Roman" w:hAnsi="Times New Roman"/>
          <w:sz w:val="24"/>
          <w:szCs w:val="24"/>
        </w:rPr>
      </w:pPr>
    </w:p>
    <w:p w:rsidR="00043F21" w:rsidRPr="00465E7B" w:rsidRDefault="00043F21" w:rsidP="00043F21">
      <w:pPr>
        <w:spacing w:after="0" w:line="240" w:lineRule="auto"/>
        <w:ind w:firstLine="709"/>
        <w:rPr>
          <w:rFonts w:ascii="Times New Roman" w:hAnsi="Times New Roman"/>
          <w:sz w:val="24"/>
          <w:szCs w:val="24"/>
        </w:rPr>
      </w:pPr>
    </w:p>
    <w:p w:rsidR="007D2A66" w:rsidRPr="00465E7B" w:rsidRDefault="00465E7B" w:rsidP="00043F21">
      <w:pPr>
        <w:spacing w:after="0" w:line="240" w:lineRule="auto"/>
        <w:ind w:firstLine="709"/>
        <w:jc w:val="both"/>
        <w:rPr>
          <w:rFonts w:ascii="Times New Roman" w:hAnsi="Times New Roman"/>
          <w:sz w:val="24"/>
          <w:szCs w:val="24"/>
        </w:rPr>
      </w:pPr>
      <w:r w:rsidRPr="00465E7B">
        <w:rPr>
          <w:rFonts w:ascii="Times New Roman" w:hAnsi="Times New Roman"/>
          <w:sz w:val="24"/>
          <w:szCs w:val="24"/>
        </w:rPr>
        <w:t>В соответствии со статьей 179 Бюджетного кодекса Российской Федерации, решением Совета депутатов городского округа Звездный городок Московск</w:t>
      </w:r>
      <w:r>
        <w:rPr>
          <w:rFonts w:ascii="Times New Roman" w:hAnsi="Times New Roman"/>
          <w:sz w:val="24"/>
          <w:szCs w:val="24"/>
        </w:rPr>
        <w:t xml:space="preserve">ой области </w:t>
      </w:r>
      <w:r w:rsidR="00DE43B8">
        <w:rPr>
          <w:rFonts w:ascii="Times New Roman" w:hAnsi="Times New Roman"/>
          <w:sz w:val="24"/>
          <w:szCs w:val="24"/>
        </w:rPr>
        <w:t>от 22.12.2017 №</w:t>
      </w:r>
      <w:r w:rsidR="006A20D2">
        <w:rPr>
          <w:rFonts w:ascii="Times New Roman" w:hAnsi="Times New Roman"/>
          <w:sz w:val="24"/>
          <w:szCs w:val="24"/>
        </w:rPr>
        <w:t> </w:t>
      </w:r>
      <w:r w:rsidR="00DE43B8">
        <w:rPr>
          <w:rFonts w:ascii="Times New Roman" w:hAnsi="Times New Roman"/>
          <w:sz w:val="24"/>
          <w:szCs w:val="24"/>
        </w:rPr>
        <w:t xml:space="preserve">639 </w:t>
      </w:r>
      <w:r w:rsidRPr="00465E7B">
        <w:rPr>
          <w:rFonts w:ascii="Times New Roman" w:hAnsi="Times New Roman"/>
          <w:sz w:val="24"/>
          <w:szCs w:val="24"/>
        </w:rPr>
        <w:t>«О бюджете городского округа Звездный городок Московской области на 2018 год и на плановый период 2019 и 2020 годов»</w:t>
      </w:r>
      <w:r w:rsidR="006A20D2">
        <w:rPr>
          <w:rFonts w:ascii="Times New Roman" w:hAnsi="Times New Roman"/>
          <w:sz w:val="24"/>
          <w:szCs w:val="24"/>
        </w:rPr>
        <w:t xml:space="preserve"> (с измене</w:t>
      </w:r>
      <w:r w:rsidR="009E706B">
        <w:rPr>
          <w:rFonts w:ascii="Times New Roman" w:hAnsi="Times New Roman"/>
          <w:sz w:val="24"/>
          <w:szCs w:val="24"/>
        </w:rPr>
        <w:t xml:space="preserve">ниями от </w:t>
      </w:r>
      <w:r w:rsidR="006A20D2">
        <w:rPr>
          <w:rFonts w:ascii="Times New Roman" w:hAnsi="Times New Roman"/>
          <w:sz w:val="24"/>
          <w:szCs w:val="24"/>
        </w:rPr>
        <w:t>1</w:t>
      </w:r>
      <w:r w:rsidR="009E706B">
        <w:rPr>
          <w:rFonts w:ascii="Times New Roman" w:hAnsi="Times New Roman"/>
          <w:sz w:val="24"/>
          <w:szCs w:val="24"/>
        </w:rPr>
        <w:t>3</w:t>
      </w:r>
      <w:r w:rsidR="006A20D2">
        <w:rPr>
          <w:rFonts w:ascii="Times New Roman" w:hAnsi="Times New Roman"/>
          <w:sz w:val="24"/>
          <w:szCs w:val="24"/>
        </w:rPr>
        <w:t>.</w:t>
      </w:r>
      <w:r w:rsidR="009E706B">
        <w:rPr>
          <w:rFonts w:ascii="Times New Roman" w:hAnsi="Times New Roman"/>
          <w:sz w:val="24"/>
          <w:szCs w:val="24"/>
        </w:rPr>
        <w:t>11</w:t>
      </w:r>
      <w:r w:rsidR="006A20D2">
        <w:rPr>
          <w:rFonts w:ascii="Times New Roman" w:hAnsi="Times New Roman"/>
          <w:sz w:val="24"/>
          <w:szCs w:val="24"/>
        </w:rPr>
        <w:t>.2018 № 6</w:t>
      </w:r>
      <w:r w:rsidR="009E706B">
        <w:rPr>
          <w:rFonts w:ascii="Times New Roman" w:hAnsi="Times New Roman"/>
          <w:sz w:val="24"/>
          <w:szCs w:val="24"/>
        </w:rPr>
        <w:t>83</w:t>
      </w:r>
      <w:r w:rsidR="006A20D2">
        <w:rPr>
          <w:rFonts w:ascii="Times New Roman" w:hAnsi="Times New Roman"/>
          <w:sz w:val="24"/>
          <w:szCs w:val="24"/>
        </w:rPr>
        <w:t>)</w:t>
      </w:r>
      <w:r w:rsidRPr="00465E7B">
        <w:rPr>
          <w:rFonts w:ascii="Times New Roman" w:hAnsi="Times New Roman"/>
          <w:sz w:val="24"/>
          <w:szCs w:val="24"/>
        </w:rPr>
        <w:t xml:space="preserve">, </w:t>
      </w:r>
      <w:r w:rsidR="006A20D2" w:rsidRPr="00465E7B">
        <w:rPr>
          <w:rFonts w:ascii="Times New Roman" w:hAnsi="Times New Roman"/>
          <w:sz w:val="24"/>
          <w:szCs w:val="24"/>
        </w:rPr>
        <w:t>Порядк</w:t>
      </w:r>
      <w:r w:rsidR="006A20D2">
        <w:rPr>
          <w:rFonts w:ascii="Times New Roman" w:hAnsi="Times New Roman"/>
          <w:sz w:val="24"/>
          <w:szCs w:val="24"/>
        </w:rPr>
        <w:t>ом</w:t>
      </w:r>
      <w:r w:rsidR="006A20D2" w:rsidRPr="00465E7B">
        <w:rPr>
          <w:rFonts w:ascii="Times New Roman" w:hAnsi="Times New Roman"/>
          <w:sz w:val="24"/>
          <w:szCs w:val="24"/>
        </w:rPr>
        <w:t xml:space="preserve"> разработки и реализации муниципальных программ городского округа Звездный городок Московской области</w:t>
      </w:r>
      <w:r w:rsidR="006A20D2">
        <w:rPr>
          <w:rFonts w:ascii="Times New Roman" w:hAnsi="Times New Roman"/>
          <w:sz w:val="24"/>
          <w:szCs w:val="24"/>
        </w:rPr>
        <w:t xml:space="preserve">, утвержденным </w:t>
      </w:r>
      <w:r w:rsidRPr="00465E7B">
        <w:rPr>
          <w:rFonts w:ascii="Times New Roman" w:hAnsi="Times New Roman"/>
          <w:sz w:val="24"/>
          <w:szCs w:val="24"/>
        </w:rPr>
        <w:t xml:space="preserve">постановлением руководителя администрации </w:t>
      </w:r>
      <w:r w:rsidR="00E3768A">
        <w:rPr>
          <w:rFonts w:ascii="Times New Roman" w:hAnsi="Times New Roman"/>
          <w:sz w:val="24"/>
          <w:szCs w:val="24"/>
        </w:rPr>
        <w:t xml:space="preserve">городского округа Звездный городок Московской области </w:t>
      </w:r>
      <w:r w:rsidRPr="00465E7B">
        <w:rPr>
          <w:rFonts w:ascii="Times New Roman" w:hAnsi="Times New Roman"/>
          <w:sz w:val="24"/>
          <w:szCs w:val="24"/>
        </w:rPr>
        <w:t xml:space="preserve">от 21.11.2017 № 356 </w:t>
      </w:r>
      <w:r w:rsidR="006A20D2">
        <w:rPr>
          <w:rFonts w:ascii="Times New Roman" w:hAnsi="Times New Roman"/>
          <w:sz w:val="24"/>
          <w:szCs w:val="24"/>
        </w:rPr>
        <w:t xml:space="preserve">(с изменениями </w:t>
      </w:r>
      <w:r w:rsidR="006A20D2" w:rsidRPr="00465E7B">
        <w:rPr>
          <w:rFonts w:ascii="Times New Roman" w:hAnsi="Times New Roman"/>
          <w:sz w:val="24"/>
          <w:szCs w:val="24"/>
        </w:rPr>
        <w:t>от 26.01.2018 № 27/1</w:t>
      </w:r>
      <w:r w:rsidR="006A20D2">
        <w:rPr>
          <w:rFonts w:ascii="Times New Roman" w:hAnsi="Times New Roman"/>
          <w:sz w:val="24"/>
          <w:szCs w:val="24"/>
        </w:rPr>
        <w:t>)</w:t>
      </w:r>
      <w:r w:rsidRPr="00465E7B">
        <w:rPr>
          <w:rFonts w:ascii="Times New Roman" w:hAnsi="Times New Roman"/>
          <w:sz w:val="24"/>
          <w:szCs w:val="24"/>
        </w:rPr>
        <w:t>, руководствуясь Уставом закрытого административно</w:t>
      </w:r>
      <w:r w:rsidR="00746ABF">
        <w:rPr>
          <w:rFonts w:ascii="Times New Roman" w:hAnsi="Times New Roman"/>
          <w:sz w:val="24"/>
          <w:szCs w:val="24"/>
        </w:rPr>
        <w:t xml:space="preserve"> -</w:t>
      </w:r>
      <w:r w:rsidRPr="00465E7B">
        <w:rPr>
          <w:rFonts w:ascii="Times New Roman" w:hAnsi="Times New Roman"/>
          <w:sz w:val="24"/>
          <w:szCs w:val="24"/>
        </w:rPr>
        <w:t xml:space="preserve"> территориального образования городской округ Звездный городок Московской области п о с т а н о в л я ю:</w:t>
      </w:r>
    </w:p>
    <w:p w:rsidR="00043F21" w:rsidRDefault="007D2A66" w:rsidP="00043F21">
      <w:pPr>
        <w:spacing w:after="0" w:line="240" w:lineRule="auto"/>
        <w:ind w:firstLine="709"/>
        <w:jc w:val="both"/>
        <w:rPr>
          <w:rFonts w:ascii="Times New Roman" w:hAnsi="Times New Roman"/>
          <w:sz w:val="24"/>
          <w:szCs w:val="24"/>
        </w:rPr>
      </w:pPr>
      <w:r w:rsidRPr="00465E7B">
        <w:rPr>
          <w:rFonts w:ascii="Times New Roman" w:hAnsi="Times New Roman"/>
          <w:sz w:val="24"/>
          <w:szCs w:val="24"/>
        </w:rPr>
        <w:t>1. </w:t>
      </w:r>
      <w:r w:rsidR="00DE43B8">
        <w:rPr>
          <w:rFonts w:ascii="Times New Roman" w:hAnsi="Times New Roman"/>
          <w:sz w:val="24"/>
          <w:szCs w:val="24"/>
        </w:rPr>
        <w:t xml:space="preserve">Внести изменения в </w:t>
      </w:r>
      <w:r w:rsidR="00FD02D5">
        <w:rPr>
          <w:rFonts w:ascii="Times New Roman" w:hAnsi="Times New Roman"/>
          <w:sz w:val="24"/>
          <w:szCs w:val="24"/>
        </w:rPr>
        <w:t xml:space="preserve">муниципальную программу «Управление имуществом и финансами» на 2018-2021 годы, утвержденную </w:t>
      </w:r>
      <w:r w:rsidR="00DE43B8">
        <w:rPr>
          <w:rFonts w:ascii="Times New Roman" w:hAnsi="Times New Roman"/>
          <w:sz w:val="24"/>
          <w:szCs w:val="24"/>
        </w:rPr>
        <w:t>постановление</w:t>
      </w:r>
      <w:r w:rsidR="006A20D2">
        <w:rPr>
          <w:rFonts w:ascii="Times New Roman" w:hAnsi="Times New Roman"/>
          <w:sz w:val="24"/>
          <w:szCs w:val="24"/>
        </w:rPr>
        <w:t>м</w:t>
      </w:r>
      <w:r w:rsidR="00DE43B8">
        <w:rPr>
          <w:rFonts w:ascii="Times New Roman" w:hAnsi="Times New Roman"/>
          <w:sz w:val="24"/>
          <w:szCs w:val="24"/>
        </w:rPr>
        <w:t xml:space="preserve"> руководителя администрации </w:t>
      </w:r>
      <w:r w:rsidR="00EF7A22">
        <w:rPr>
          <w:rFonts w:ascii="Times New Roman" w:hAnsi="Times New Roman"/>
          <w:sz w:val="24"/>
          <w:szCs w:val="24"/>
        </w:rPr>
        <w:t xml:space="preserve">городского округа Звездный городок Московской области </w:t>
      </w:r>
      <w:r w:rsidR="00DE43B8">
        <w:rPr>
          <w:rFonts w:ascii="Times New Roman" w:hAnsi="Times New Roman"/>
          <w:sz w:val="24"/>
          <w:szCs w:val="24"/>
        </w:rPr>
        <w:t xml:space="preserve">от 16.02.2018 № 60, изложив ее в новой редакции </w:t>
      </w:r>
      <w:r w:rsidRPr="00465E7B">
        <w:rPr>
          <w:rFonts w:ascii="Times New Roman" w:hAnsi="Times New Roman"/>
          <w:sz w:val="24"/>
          <w:szCs w:val="24"/>
        </w:rPr>
        <w:t>(прилагается).</w:t>
      </w:r>
    </w:p>
    <w:p w:rsidR="00FD02D5" w:rsidRPr="00FD02D5" w:rsidRDefault="00FD02D5" w:rsidP="00043F21">
      <w:pPr>
        <w:spacing w:after="0" w:line="240" w:lineRule="auto"/>
        <w:ind w:firstLine="709"/>
        <w:jc w:val="both"/>
        <w:rPr>
          <w:rFonts w:ascii="Times New Roman" w:hAnsi="Times New Roman"/>
          <w:sz w:val="24"/>
          <w:szCs w:val="24"/>
        </w:rPr>
      </w:pPr>
      <w:r>
        <w:rPr>
          <w:rFonts w:ascii="Times New Roman" w:hAnsi="Times New Roman"/>
          <w:sz w:val="24"/>
          <w:szCs w:val="24"/>
        </w:rPr>
        <w:t xml:space="preserve">2. Признать утратившим силу постановление администрации городского округа Звездный городок Московской области от </w:t>
      </w:r>
      <w:r w:rsidR="00701A54">
        <w:rPr>
          <w:rFonts w:ascii="Times New Roman" w:hAnsi="Times New Roman"/>
          <w:sz w:val="24"/>
          <w:szCs w:val="24"/>
        </w:rPr>
        <w:t>1</w:t>
      </w:r>
      <w:r w:rsidR="00846B1D">
        <w:rPr>
          <w:rFonts w:ascii="Times New Roman" w:hAnsi="Times New Roman"/>
          <w:sz w:val="24"/>
          <w:szCs w:val="24"/>
        </w:rPr>
        <w:t>0</w:t>
      </w:r>
      <w:r>
        <w:rPr>
          <w:rFonts w:ascii="Times New Roman" w:hAnsi="Times New Roman"/>
          <w:sz w:val="24"/>
          <w:szCs w:val="24"/>
        </w:rPr>
        <w:t>.</w:t>
      </w:r>
      <w:r w:rsidR="00701A54">
        <w:rPr>
          <w:rFonts w:ascii="Times New Roman" w:hAnsi="Times New Roman"/>
          <w:sz w:val="24"/>
          <w:szCs w:val="24"/>
        </w:rPr>
        <w:t>1</w:t>
      </w:r>
      <w:r w:rsidR="00846B1D">
        <w:rPr>
          <w:rFonts w:ascii="Times New Roman" w:hAnsi="Times New Roman"/>
          <w:sz w:val="24"/>
          <w:szCs w:val="24"/>
        </w:rPr>
        <w:t>2</w:t>
      </w:r>
      <w:r>
        <w:rPr>
          <w:rFonts w:ascii="Times New Roman" w:hAnsi="Times New Roman"/>
          <w:sz w:val="24"/>
          <w:szCs w:val="24"/>
        </w:rPr>
        <w:t xml:space="preserve">.2018 № </w:t>
      </w:r>
      <w:r w:rsidR="00846B1D">
        <w:rPr>
          <w:rFonts w:ascii="Times New Roman" w:hAnsi="Times New Roman"/>
          <w:sz w:val="24"/>
          <w:szCs w:val="24"/>
        </w:rPr>
        <w:t>382</w:t>
      </w:r>
      <w:r>
        <w:rPr>
          <w:rFonts w:ascii="Times New Roman" w:hAnsi="Times New Roman"/>
          <w:sz w:val="24"/>
          <w:szCs w:val="24"/>
        </w:rPr>
        <w:t xml:space="preserve"> «</w:t>
      </w:r>
      <w:r w:rsidRPr="00FD02D5">
        <w:rPr>
          <w:rFonts w:ascii="Times New Roman" w:eastAsia="Times New Roman" w:hAnsi="Times New Roman"/>
          <w:sz w:val="24"/>
          <w:szCs w:val="24"/>
        </w:rPr>
        <w:t xml:space="preserve">О внесении изменений в постановление руководителя администрации городского округа Звездный городок Московской области от 16.02.2018 № </w:t>
      </w:r>
      <w:r w:rsidR="007428D1">
        <w:rPr>
          <w:rFonts w:ascii="Times New Roman" w:eastAsia="Times New Roman" w:hAnsi="Times New Roman"/>
          <w:sz w:val="24"/>
          <w:szCs w:val="24"/>
        </w:rPr>
        <w:t>60</w:t>
      </w:r>
      <w:r w:rsidRPr="00FD02D5">
        <w:rPr>
          <w:rFonts w:ascii="Times New Roman" w:eastAsia="Times New Roman" w:hAnsi="Times New Roman"/>
          <w:sz w:val="24"/>
          <w:szCs w:val="24"/>
        </w:rPr>
        <w:t xml:space="preserve"> «Об утверждении муниципальной программы «Управление имуществом и финансами» на 2018-2021 годы»</w:t>
      </w:r>
      <w:r>
        <w:rPr>
          <w:rFonts w:ascii="Times New Roman" w:eastAsia="Times New Roman" w:hAnsi="Times New Roman"/>
          <w:sz w:val="24"/>
          <w:szCs w:val="24"/>
        </w:rPr>
        <w:t>.</w:t>
      </w:r>
    </w:p>
    <w:p w:rsidR="007D2A66" w:rsidRPr="00465E7B" w:rsidRDefault="00FD02D5" w:rsidP="00043F21">
      <w:pPr>
        <w:spacing w:after="0" w:line="240" w:lineRule="auto"/>
        <w:ind w:firstLine="709"/>
        <w:jc w:val="both"/>
        <w:rPr>
          <w:rFonts w:ascii="Times New Roman" w:hAnsi="Times New Roman"/>
          <w:sz w:val="24"/>
          <w:szCs w:val="24"/>
        </w:rPr>
      </w:pPr>
      <w:r>
        <w:rPr>
          <w:rFonts w:ascii="Times New Roman" w:hAnsi="Times New Roman"/>
          <w:sz w:val="24"/>
          <w:szCs w:val="24"/>
        </w:rPr>
        <w:t>3</w:t>
      </w:r>
      <w:r w:rsidR="007D2A66" w:rsidRPr="00465E7B">
        <w:rPr>
          <w:rFonts w:ascii="Times New Roman" w:hAnsi="Times New Roman"/>
          <w:sz w:val="24"/>
          <w:szCs w:val="24"/>
        </w:rPr>
        <w:t>. Настоящее постановление подлежит размещению на официальном сайте администрации городского округа Звездный городок Московской области.</w:t>
      </w:r>
    </w:p>
    <w:p w:rsidR="007D2A66" w:rsidRPr="00465E7B" w:rsidRDefault="00FD02D5" w:rsidP="00043F21">
      <w:pPr>
        <w:spacing w:after="0" w:line="240" w:lineRule="auto"/>
        <w:ind w:firstLine="709"/>
        <w:jc w:val="both"/>
        <w:rPr>
          <w:rFonts w:ascii="Times New Roman" w:hAnsi="Times New Roman"/>
          <w:sz w:val="24"/>
          <w:szCs w:val="24"/>
        </w:rPr>
      </w:pPr>
      <w:r>
        <w:rPr>
          <w:rFonts w:ascii="Times New Roman" w:hAnsi="Times New Roman"/>
          <w:sz w:val="24"/>
          <w:szCs w:val="24"/>
        </w:rPr>
        <w:t>4</w:t>
      </w:r>
      <w:r w:rsidR="00F708D0">
        <w:rPr>
          <w:rFonts w:ascii="Times New Roman" w:hAnsi="Times New Roman"/>
          <w:sz w:val="24"/>
          <w:szCs w:val="24"/>
        </w:rPr>
        <w:t>. </w:t>
      </w:r>
      <w:r w:rsidR="007D2A66" w:rsidRPr="00465E7B">
        <w:rPr>
          <w:rFonts w:ascii="Times New Roman" w:hAnsi="Times New Roman"/>
          <w:sz w:val="24"/>
          <w:szCs w:val="24"/>
        </w:rPr>
        <w:t>Контроль за исполнением настоящего постановления оставляю за собой.</w:t>
      </w:r>
    </w:p>
    <w:p w:rsidR="00043F21" w:rsidRPr="00465E7B" w:rsidRDefault="00043F21" w:rsidP="00043F21">
      <w:pPr>
        <w:spacing w:after="0" w:line="240" w:lineRule="auto"/>
        <w:ind w:firstLine="709"/>
        <w:jc w:val="both"/>
        <w:rPr>
          <w:rFonts w:ascii="Times New Roman" w:hAnsi="Times New Roman"/>
          <w:sz w:val="24"/>
          <w:szCs w:val="24"/>
        </w:rPr>
      </w:pPr>
    </w:p>
    <w:p w:rsidR="00043F21" w:rsidRPr="00465E7B" w:rsidRDefault="00043F21" w:rsidP="00043F21">
      <w:pPr>
        <w:spacing w:after="0" w:line="240" w:lineRule="auto"/>
        <w:ind w:firstLine="709"/>
        <w:jc w:val="both"/>
        <w:rPr>
          <w:rFonts w:ascii="Times New Roman" w:hAnsi="Times New Roman"/>
          <w:sz w:val="24"/>
          <w:szCs w:val="24"/>
        </w:rPr>
      </w:pPr>
    </w:p>
    <w:p w:rsidR="007D2A66" w:rsidRPr="00465E7B" w:rsidRDefault="007D2A66" w:rsidP="00043F21">
      <w:pPr>
        <w:spacing w:after="0" w:line="240" w:lineRule="auto"/>
        <w:ind w:firstLine="709"/>
        <w:jc w:val="both"/>
        <w:rPr>
          <w:rFonts w:ascii="Times New Roman" w:hAnsi="Times New Roman"/>
          <w:sz w:val="24"/>
          <w:szCs w:val="24"/>
        </w:rPr>
      </w:pPr>
    </w:p>
    <w:p w:rsidR="00043F21" w:rsidRPr="00465E7B" w:rsidRDefault="00043F21" w:rsidP="00043F21">
      <w:pPr>
        <w:spacing w:after="0" w:line="240" w:lineRule="auto"/>
        <w:ind w:firstLine="709"/>
        <w:jc w:val="both"/>
        <w:rPr>
          <w:rFonts w:ascii="Times New Roman" w:hAnsi="Times New Roman"/>
          <w:sz w:val="24"/>
          <w:szCs w:val="24"/>
        </w:rPr>
      </w:pPr>
    </w:p>
    <w:tbl>
      <w:tblPr>
        <w:tblW w:w="0" w:type="auto"/>
        <w:tblLook w:val="04A0"/>
      </w:tblPr>
      <w:tblGrid>
        <w:gridCol w:w="5068"/>
        <w:gridCol w:w="5069"/>
      </w:tblGrid>
      <w:tr w:rsidR="00043F21" w:rsidRPr="00465E7B" w:rsidTr="00043F21">
        <w:tc>
          <w:tcPr>
            <w:tcW w:w="5068" w:type="dxa"/>
            <w:shd w:val="clear" w:color="auto" w:fill="auto"/>
          </w:tcPr>
          <w:p w:rsidR="00043F21" w:rsidRDefault="00C57D3E" w:rsidP="00043F21">
            <w:pPr>
              <w:spacing w:after="0" w:line="240" w:lineRule="auto"/>
              <w:rPr>
                <w:rFonts w:ascii="Times New Roman" w:hAnsi="Times New Roman"/>
                <w:sz w:val="24"/>
                <w:szCs w:val="24"/>
              </w:rPr>
            </w:pPr>
            <w:r>
              <w:rPr>
                <w:rFonts w:ascii="Times New Roman" w:hAnsi="Times New Roman"/>
                <w:sz w:val="24"/>
                <w:szCs w:val="24"/>
              </w:rPr>
              <w:t>Глава городского округа</w:t>
            </w:r>
          </w:p>
          <w:p w:rsidR="00C57D3E" w:rsidRPr="00465E7B" w:rsidRDefault="00C57D3E" w:rsidP="00043F21">
            <w:pPr>
              <w:spacing w:after="0" w:line="240" w:lineRule="auto"/>
              <w:rPr>
                <w:rFonts w:ascii="Times New Roman" w:hAnsi="Times New Roman"/>
                <w:sz w:val="24"/>
                <w:szCs w:val="24"/>
              </w:rPr>
            </w:pPr>
            <w:r>
              <w:rPr>
                <w:rFonts w:ascii="Times New Roman" w:hAnsi="Times New Roman"/>
                <w:sz w:val="24"/>
                <w:szCs w:val="24"/>
              </w:rPr>
              <w:t>Звездный городок Московской области</w:t>
            </w:r>
          </w:p>
        </w:tc>
        <w:tc>
          <w:tcPr>
            <w:tcW w:w="5069" w:type="dxa"/>
            <w:shd w:val="clear" w:color="auto" w:fill="auto"/>
          </w:tcPr>
          <w:p w:rsidR="00043F21" w:rsidRPr="00465E7B" w:rsidRDefault="00043F21" w:rsidP="00C57D3E">
            <w:pPr>
              <w:spacing w:after="0" w:line="240" w:lineRule="auto"/>
              <w:rPr>
                <w:rFonts w:ascii="Times New Roman" w:hAnsi="Times New Roman"/>
                <w:sz w:val="24"/>
                <w:szCs w:val="24"/>
              </w:rPr>
            </w:pPr>
          </w:p>
          <w:p w:rsidR="00043F21" w:rsidRPr="00465E7B" w:rsidRDefault="006B20F0" w:rsidP="00533D6F">
            <w:pPr>
              <w:spacing w:after="0" w:line="240" w:lineRule="auto"/>
              <w:jc w:val="right"/>
              <w:rPr>
                <w:rFonts w:ascii="Times New Roman" w:hAnsi="Times New Roman"/>
                <w:sz w:val="24"/>
                <w:szCs w:val="24"/>
              </w:rPr>
            </w:pPr>
            <w:r>
              <w:rPr>
                <w:rFonts w:ascii="Times New Roman" w:hAnsi="Times New Roman"/>
                <w:sz w:val="24"/>
                <w:szCs w:val="24"/>
              </w:rPr>
              <w:t>Е.</w:t>
            </w:r>
            <w:r w:rsidR="00533D6F">
              <w:rPr>
                <w:rFonts w:ascii="Times New Roman" w:hAnsi="Times New Roman"/>
                <w:sz w:val="24"/>
                <w:szCs w:val="24"/>
              </w:rPr>
              <w:t>В</w:t>
            </w:r>
            <w:r>
              <w:rPr>
                <w:rFonts w:ascii="Times New Roman" w:hAnsi="Times New Roman"/>
                <w:sz w:val="24"/>
                <w:szCs w:val="24"/>
              </w:rPr>
              <w:t xml:space="preserve">. </w:t>
            </w:r>
            <w:r w:rsidR="00533D6F">
              <w:rPr>
                <w:rFonts w:ascii="Times New Roman" w:hAnsi="Times New Roman"/>
                <w:sz w:val="24"/>
                <w:szCs w:val="24"/>
              </w:rPr>
              <w:t>Баришевский</w:t>
            </w:r>
          </w:p>
        </w:tc>
      </w:tr>
    </w:tbl>
    <w:p w:rsidR="00043F21" w:rsidRDefault="00043F21" w:rsidP="00DF7CD6">
      <w:pPr>
        <w:spacing w:after="0" w:line="240" w:lineRule="auto"/>
        <w:ind w:left="6379"/>
        <w:rPr>
          <w:rFonts w:ascii="Times New Roman" w:eastAsia="Times New Roman" w:hAnsi="Times New Roman" w:cs="Times New Roman"/>
          <w:sz w:val="24"/>
          <w:szCs w:val="24"/>
        </w:rPr>
      </w:pPr>
    </w:p>
    <w:p w:rsidR="00043F21" w:rsidRDefault="00043F21" w:rsidP="00DF7CD6">
      <w:pPr>
        <w:spacing w:after="0" w:line="240" w:lineRule="auto"/>
        <w:ind w:left="6379"/>
        <w:rPr>
          <w:rFonts w:ascii="Times New Roman" w:eastAsia="Times New Roman" w:hAnsi="Times New Roman" w:cs="Times New Roman"/>
          <w:sz w:val="24"/>
          <w:szCs w:val="24"/>
        </w:rPr>
      </w:pPr>
    </w:p>
    <w:p w:rsidR="00024E65" w:rsidRDefault="00024E65" w:rsidP="00DF7CD6">
      <w:pPr>
        <w:spacing w:after="0" w:line="240" w:lineRule="auto"/>
        <w:ind w:left="6379"/>
        <w:rPr>
          <w:rFonts w:ascii="Times New Roman" w:eastAsia="Times New Roman" w:hAnsi="Times New Roman" w:cs="Times New Roman"/>
          <w:sz w:val="24"/>
          <w:szCs w:val="24"/>
        </w:rPr>
      </w:pPr>
    </w:p>
    <w:p w:rsidR="00024E65" w:rsidRDefault="00024E65" w:rsidP="00DF7CD6">
      <w:pPr>
        <w:spacing w:after="0" w:line="240" w:lineRule="auto"/>
        <w:ind w:left="6379"/>
        <w:rPr>
          <w:rFonts w:ascii="Times New Roman" w:eastAsia="Times New Roman" w:hAnsi="Times New Roman" w:cs="Times New Roman"/>
          <w:sz w:val="24"/>
          <w:szCs w:val="24"/>
        </w:rPr>
      </w:pPr>
    </w:p>
    <w:p w:rsidR="00043F21" w:rsidRDefault="00043F21" w:rsidP="00DF7CD6">
      <w:pPr>
        <w:spacing w:after="0" w:line="240" w:lineRule="auto"/>
        <w:ind w:left="6379"/>
        <w:rPr>
          <w:rFonts w:ascii="Times New Roman" w:eastAsia="Times New Roman" w:hAnsi="Times New Roman" w:cs="Times New Roman"/>
          <w:sz w:val="24"/>
          <w:szCs w:val="24"/>
        </w:rPr>
      </w:pPr>
    </w:p>
    <w:p w:rsidR="00C57D3E" w:rsidRDefault="00C57D3E" w:rsidP="00701A54">
      <w:pPr>
        <w:spacing w:after="0" w:line="240" w:lineRule="auto"/>
        <w:ind w:left="6379"/>
        <w:rPr>
          <w:rFonts w:ascii="Times New Roman" w:eastAsia="Times New Roman" w:hAnsi="Times New Roman" w:cs="Times New Roman"/>
          <w:sz w:val="24"/>
          <w:szCs w:val="24"/>
        </w:rPr>
      </w:pPr>
    </w:p>
    <w:p w:rsidR="00701A54" w:rsidRDefault="00701A54" w:rsidP="001D17E0">
      <w:pPr>
        <w:spacing w:after="0" w:line="240" w:lineRule="auto"/>
        <w:ind w:left="5812"/>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Утверждена</w:t>
      </w:r>
    </w:p>
    <w:p w:rsidR="00701A54" w:rsidRDefault="00701A54" w:rsidP="001D17E0">
      <w:pPr>
        <w:spacing w:after="0" w:line="240" w:lineRule="auto"/>
        <w:ind w:left="5812"/>
        <w:rPr>
          <w:rFonts w:ascii="Times New Roman" w:eastAsia="Times New Roman" w:hAnsi="Times New Roman" w:cs="Times New Roman"/>
          <w:sz w:val="24"/>
          <w:szCs w:val="24"/>
        </w:rPr>
      </w:pPr>
      <w:r>
        <w:rPr>
          <w:rFonts w:ascii="Times New Roman" w:eastAsia="Times New Roman" w:hAnsi="Times New Roman" w:cs="Times New Roman"/>
          <w:sz w:val="24"/>
          <w:szCs w:val="24"/>
        </w:rPr>
        <w:t>п</w:t>
      </w:r>
      <w:r w:rsidRPr="0019436F">
        <w:rPr>
          <w:rFonts w:ascii="Times New Roman" w:eastAsia="Times New Roman" w:hAnsi="Times New Roman" w:cs="Times New Roman"/>
          <w:sz w:val="24"/>
          <w:szCs w:val="24"/>
        </w:rPr>
        <w:t>остановлени</w:t>
      </w:r>
      <w:r>
        <w:rPr>
          <w:rFonts w:ascii="Times New Roman" w:eastAsia="Times New Roman" w:hAnsi="Times New Roman" w:cs="Times New Roman"/>
          <w:sz w:val="24"/>
          <w:szCs w:val="24"/>
        </w:rPr>
        <w:t xml:space="preserve">ем </w:t>
      </w:r>
      <w:r w:rsidR="001D17E0">
        <w:rPr>
          <w:rFonts w:ascii="Times New Roman" w:eastAsia="Times New Roman" w:hAnsi="Times New Roman" w:cs="Times New Roman"/>
          <w:sz w:val="24"/>
          <w:szCs w:val="24"/>
        </w:rPr>
        <w:t xml:space="preserve">руководителя </w:t>
      </w:r>
      <w:r w:rsidRPr="0019436F">
        <w:rPr>
          <w:rFonts w:ascii="Times New Roman" w:eastAsia="Times New Roman" w:hAnsi="Times New Roman" w:cs="Times New Roman"/>
          <w:sz w:val="24"/>
          <w:szCs w:val="24"/>
        </w:rPr>
        <w:t>администрации городского округа Звездный городок Московской области</w:t>
      </w:r>
    </w:p>
    <w:p w:rsidR="001D17E0" w:rsidRPr="001D17E0" w:rsidRDefault="001D17E0" w:rsidP="001D17E0">
      <w:pPr>
        <w:spacing w:after="0" w:line="260" w:lineRule="exact"/>
        <w:ind w:left="5812"/>
        <w:rPr>
          <w:rFonts w:ascii="Times New Roman" w:eastAsia="Times New Roman" w:hAnsi="Times New Roman"/>
          <w:sz w:val="24"/>
          <w:szCs w:val="24"/>
        </w:rPr>
      </w:pPr>
      <w:r w:rsidRPr="001D17E0">
        <w:rPr>
          <w:rFonts w:ascii="Times New Roman" w:eastAsia="Times New Roman" w:hAnsi="Times New Roman"/>
          <w:sz w:val="24"/>
          <w:szCs w:val="24"/>
        </w:rPr>
        <w:t xml:space="preserve">от 16.02.2018 № 60 </w:t>
      </w:r>
    </w:p>
    <w:p w:rsidR="001D17E0" w:rsidRDefault="001D17E0" w:rsidP="001D17E0">
      <w:pPr>
        <w:spacing w:after="0" w:line="240" w:lineRule="auto"/>
        <w:ind w:left="5812"/>
        <w:rPr>
          <w:rFonts w:ascii="Times New Roman" w:eastAsia="Times New Roman" w:hAnsi="Times New Roman" w:cs="Times New Roman"/>
          <w:sz w:val="24"/>
          <w:szCs w:val="24"/>
        </w:rPr>
      </w:pPr>
    </w:p>
    <w:p w:rsidR="001D17E0" w:rsidRPr="0019436F" w:rsidRDefault="001D17E0" w:rsidP="001D17E0">
      <w:pPr>
        <w:spacing w:after="0" w:line="240" w:lineRule="auto"/>
        <w:ind w:left="5812"/>
        <w:rPr>
          <w:rFonts w:ascii="Times New Roman" w:eastAsia="Times New Roman" w:hAnsi="Times New Roman" w:cs="Times New Roman"/>
          <w:sz w:val="24"/>
          <w:szCs w:val="24"/>
        </w:rPr>
      </w:pPr>
      <w:r>
        <w:rPr>
          <w:rFonts w:ascii="Times New Roman" w:eastAsia="Times New Roman" w:hAnsi="Times New Roman" w:cs="Times New Roman"/>
          <w:sz w:val="24"/>
          <w:szCs w:val="24"/>
        </w:rPr>
        <w:t>в редакции постановления администрации городского округа Звездный городок Московской области</w:t>
      </w:r>
    </w:p>
    <w:p w:rsidR="00701A54" w:rsidRPr="0019436F" w:rsidRDefault="00701A54" w:rsidP="001D17E0">
      <w:pPr>
        <w:spacing w:after="0" w:line="240" w:lineRule="auto"/>
        <w:ind w:left="5812"/>
        <w:rPr>
          <w:rFonts w:ascii="Times New Roman" w:eastAsia="Times New Roman" w:hAnsi="Times New Roman" w:cs="Times New Roman"/>
          <w:sz w:val="24"/>
          <w:szCs w:val="24"/>
        </w:rPr>
      </w:pPr>
      <w:r w:rsidRPr="0019436F">
        <w:rPr>
          <w:rFonts w:ascii="Times New Roman" w:eastAsia="Times New Roman" w:hAnsi="Times New Roman" w:cs="Times New Roman"/>
          <w:sz w:val="24"/>
          <w:szCs w:val="24"/>
        </w:rPr>
        <w:t>от</w:t>
      </w:r>
      <w:r w:rsidR="001D17E0">
        <w:rPr>
          <w:rFonts w:ascii="Times New Roman" w:eastAsia="Times New Roman" w:hAnsi="Times New Roman" w:cs="Times New Roman"/>
          <w:sz w:val="24"/>
          <w:szCs w:val="24"/>
        </w:rPr>
        <w:t xml:space="preserve"> 2</w:t>
      </w:r>
      <w:r w:rsidR="003F0F7C">
        <w:rPr>
          <w:rFonts w:ascii="Times New Roman" w:eastAsia="Times New Roman" w:hAnsi="Times New Roman" w:cs="Times New Roman"/>
          <w:sz w:val="24"/>
          <w:szCs w:val="24"/>
        </w:rPr>
        <w:t>8</w:t>
      </w:r>
      <w:r w:rsidR="001D17E0">
        <w:rPr>
          <w:rFonts w:ascii="Times New Roman" w:eastAsia="Times New Roman" w:hAnsi="Times New Roman" w:cs="Times New Roman"/>
          <w:sz w:val="24"/>
          <w:szCs w:val="24"/>
        </w:rPr>
        <w:t xml:space="preserve">.12.2018 </w:t>
      </w:r>
      <w:r w:rsidRPr="0019436F">
        <w:rPr>
          <w:rFonts w:ascii="Times New Roman" w:eastAsia="Times New Roman" w:hAnsi="Times New Roman" w:cs="Times New Roman"/>
          <w:sz w:val="24"/>
          <w:szCs w:val="24"/>
        </w:rPr>
        <w:t xml:space="preserve">№ </w:t>
      </w:r>
      <w:r w:rsidR="001D17E0">
        <w:rPr>
          <w:rFonts w:ascii="Times New Roman" w:eastAsia="Times New Roman" w:hAnsi="Times New Roman" w:cs="Times New Roman"/>
          <w:sz w:val="24"/>
          <w:szCs w:val="24"/>
        </w:rPr>
        <w:t>419</w:t>
      </w:r>
    </w:p>
    <w:p w:rsidR="0019436F" w:rsidRPr="0019436F" w:rsidRDefault="0019436F" w:rsidP="0019436F">
      <w:pPr>
        <w:jc w:val="center"/>
        <w:rPr>
          <w:rFonts w:ascii="Calibri" w:eastAsia="Times New Roman" w:hAnsi="Calibri" w:cs="Times New Roman"/>
          <w:b/>
          <w:color w:val="000000"/>
          <w:sz w:val="32"/>
          <w:szCs w:val="32"/>
        </w:rPr>
      </w:pPr>
    </w:p>
    <w:p w:rsidR="0019436F" w:rsidRPr="0019436F" w:rsidRDefault="0019436F" w:rsidP="0019436F">
      <w:pPr>
        <w:jc w:val="center"/>
        <w:rPr>
          <w:rFonts w:ascii="Calibri" w:eastAsia="Times New Roman" w:hAnsi="Calibri" w:cs="Times New Roman"/>
          <w:b/>
          <w:color w:val="000000"/>
          <w:sz w:val="32"/>
          <w:szCs w:val="32"/>
        </w:rPr>
      </w:pPr>
    </w:p>
    <w:p w:rsidR="0019436F" w:rsidRPr="0019436F" w:rsidRDefault="0019436F" w:rsidP="0019436F">
      <w:pPr>
        <w:jc w:val="center"/>
        <w:rPr>
          <w:rFonts w:ascii="Calibri" w:eastAsia="Times New Roman" w:hAnsi="Calibri" w:cs="Times New Roman"/>
          <w:b/>
          <w:color w:val="000000"/>
          <w:sz w:val="32"/>
          <w:szCs w:val="32"/>
        </w:rPr>
      </w:pPr>
    </w:p>
    <w:p w:rsidR="0019436F" w:rsidRPr="0019436F" w:rsidRDefault="0019436F" w:rsidP="0019436F">
      <w:pPr>
        <w:rPr>
          <w:rFonts w:ascii="Calibri" w:eastAsia="Times New Roman" w:hAnsi="Calibri" w:cs="Times New Roman"/>
          <w:b/>
          <w:color w:val="000000"/>
          <w:sz w:val="32"/>
          <w:szCs w:val="32"/>
        </w:rPr>
      </w:pPr>
    </w:p>
    <w:p w:rsidR="0019436F" w:rsidRPr="0019436F" w:rsidRDefault="0019436F" w:rsidP="0019436F">
      <w:pPr>
        <w:tabs>
          <w:tab w:val="left" w:pos="6243"/>
        </w:tabs>
        <w:spacing w:after="0" w:line="240" w:lineRule="auto"/>
        <w:jc w:val="center"/>
        <w:rPr>
          <w:rFonts w:ascii="Times New Roman" w:eastAsia="Times New Roman" w:hAnsi="Times New Roman" w:cs="Times New Roman"/>
          <w:b/>
          <w:sz w:val="32"/>
          <w:szCs w:val="32"/>
        </w:rPr>
      </w:pPr>
      <w:r w:rsidRPr="0019436F">
        <w:rPr>
          <w:rFonts w:ascii="Times New Roman" w:eastAsia="Times New Roman" w:hAnsi="Times New Roman" w:cs="Times New Roman"/>
          <w:b/>
          <w:bCs/>
          <w:sz w:val="40"/>
          <w:szCs w:val="40"/>
        </w:rPr>
        <w:t>Муниципальная программа «Управление имущ</w:t>
      </w:r>
      <w:r w:rsidR="003D2625">
        <w:rPr>
          <w:rFonts w:ascii="Times New Roman" w:eastAsia="Times New Roman" w:hAnsi="Times New Roman" w:cs="Times New Roman"/>
          <w:b/>
          <w:bCs/>
          <w:sz w:val="40"/>
          <w:szCs w:val="40"/>
        </w:rPr>
        <w:t>еством и финансами» на 2018-2021</w:t>
      </w:r>
      <w:r w:rsidRPr="0019436F">
        <w:rPr>
          <w:rFonts w:ascii="Times New Roman" w:eastAsia="Times New Roman" w:hAnsi="Times New Roman" w:cs="Times New Roman"/>
          <w:b/>
          <w:bCs/>
          <w:sz w:val="40"/>
          <w:szCs w:val="40"/>
        </w:rPr>
        <w:t xml:space="preserve"> годы</w:t>
      </w:r>
    </w:p>
    <w:p w:rsidR="0019436F" w:rsidRPr="0019436F" w:rsidRDefault="0019436F" w:rsidP="0019436F">
      <w:pPr>
        <w:widowControl w:val="0"/>
        <w:autoSpaceDE w:val="0"/>
        <w:autoSpaceDN w:val="0"/>
        <w:adjustRightInd w:val="0"/>
        <w:spacing w:after="0" w:line="240" w:lineRule="auto"/>
        <w:ind w:left="709"/>
        <w:jc w:val="center"/>
        <w:rPr>
          <w:rFonts w:ascii="Times New Roman" w:eastAsia="Times New Roman" w:hAnsi="Times New Roman" w:cs="Times New Roman"/>
          <w:b/>
          <w:sz w:val="32"/>
          <w:szCs w:val="32"/>
        </w:rPr>
      </w:pPr>
    </w:p>
    <w:p w:rsidR="0019436F" w:rsidRPr="0019436F" w:rsidRDefault="0019436F" w:rsidP="0019436F">
      <w:pPr>
        <w:widowControl w:val="0"/>
        <w:autoSpaceDE w:val="0"/>
        <w:autoSpaceDN w:val="0"/>
        <w:adjustRightInd w:val="0"/>
        <w:spacing w:after="0" w:line="240" w:lineRule="auto"/>
        <w:ind w:left="709"/>
        <w:jc w:val="center"/>
        <w:rPr>
          <w:rFonts w:ascii="Times New Roman" w:eastAsia="Times New Roman" w:hAnsi="Times New Roman" w:cs="Times New Roman"/>
          <w:b/>
          <w:sz w:val="32"/>
          <w:szCs w:val="32"/>
        </w:rPr>
      </w:pPr>
    </w:p>
    <w:p w:rsidR="0019436F" w:rsidRPr="0019436F" w:rsidRDefault="0019436F" w:rsidP="0019436F">
      <w:pPr>
        <w:widowControl w:val="0"/>
        <w:autoSpaceDE w:val="0"/>
        <w:autoSpaceDN w:val="0"/>
        <w:adjustRightInd w:val="0"/>
        <w:spacing w:after="0" w:line="240" w:lineRule="auto"/>
        <w:ind w:left="709"/>
        <w:jc w:val="center"/>
        <w:rPr>
          <w:rFonts w:ascii="Times New Roman" w:eastAsia="Times New Roman" w:hAnsi="Times New Roman" w:cs="Times New Roman"/>
          <w:b/>
          <w:sz w:val="32"/>
          <w:szCs w:val="32"/>
        </w:rPr>
      </w:pPr>
    </w:p>
    <w:p w:rsidR="0019436F" w:rsidRPr="0019436F" w:rsidRDefault="0019436F" w:rsidP="0019436F">
      <w:pPr>
        <w:widowControl w:val="0"/>
        <w:autoSpaceDE w:val="0"/>
        <w:autoSpaceDN w:val="0"/>
        <w:adjustRightInd w:val="0"/>
        <w:spacing w:after="0" w:line="240" w:lineRule="auto"/>
        <w:ind w:left="709"/>
        <w:jc w:val="center"/>
        <w:rPr>
          <w:rFonts w:ascii="Times New Roman" w:eastAsia="Times New Roman" w:hAnsi="Times New Roman" w:cs="Times New Roman"/>
          <w:b/>
          <w:sz w:val="32"/>
          <w:szCs w:val="32"/>
        </w:rPr>
      </w:pPr>
    </w:p>
    <w:p w:rsidR="0019436F" w:rsidRPr="0019436F" w:rsidRDefault="0019436F" w:rsidP="0019436F">
      <w:pPr>
        <w:widowControl w:val="0"/>
        <w:autoSpaceDE w:val="0"/>
        <w:autoSpaceDN w:val="0"/>
        <w:adjustRightInd w:val="0"/>
        <w:spacing w:after="0" w:line="240" w:lineRule="auto"/>
        <w:ind w:left="709"/>
        <w:jc w:val="center"/>
        <w:rPr>
          <w:rFonts w:ascii="Times New Roman" w:eastAsia="Times New Roman" w:hAnsi="Times New Roman" w:cs="Times New Roman"/>
          <w:b/>
          <w:sz w:val="32"/>
          <w:szCs w:val="32"/>
        </w:rPr>
      </w:pPr>
    </w:p>
    <w:p w:rsidR="0019436F" w:rsidRPr="0019436F" w:rsidRDefault="0019436F" w:rsidP="0019436F">
      <w:pPr>
        <w:widowControl w:val="0"/>
        <w:autoSpaceDE w:val="0"/>
        <w:autoSpaceDN w:val="0"/>
        <w:adjustRightInd w:val="0"/>
        <w:spacing w:after="0" w:line="240" w:lineRule="auto"/>
        <w:ind w:left="709"/>
        <w:jc w:val="center"/>
        <w:rPr>
          <w:rFonts w:ascii="Times New Roman" w:eastAsia="Times New Roman" w:hAnsi="Times New Roman" w:cs="Times New Roman"/>
          <w:b/>
          <w:sz w:val="32"/>
          <w:szCs w:val="32"/>
        </w:rPr>
      </w:pPr>
    </w:p>
    <w:p w:rsidR="0019436F" w:rsidRDefault="0019436F" w:rsidP="0019436F">
      <w:pPr>
        <w:widowControl w:val="0"/>
        <w:autoSpaceDE w:val="0"/>
        <w:autoSpaceDN w:val="0"/>
        <w:adjustRightInd w:val="0"/>
        <w:spacing w:after="0" w:line="240" w:lineRule="auto"/>
        <w:ind w:left="709"/>
        <w:jc w:val="center"/>
        <w:rPr>
          <w:rFonts w:ascii="Times New Roman" w:eastAsia="Times New Roman" w:hAnsi="Times New Roman" w:cs="Times New Roman"/>
          <w:b/>
          <w:sz w:val="32"/>
          <w:szCs w:val="32"/>
        </w:rPr>
      </w:pPr>
    </w:p>
    <w:p w:rsidR="004D5A17" w:rsidRDefault="004D5A17" w:rsidP="0019436F">
      <w:pPr>
        <w:widowControl w:val="0"/>
        <w:autoSpaceDE w:val="0"/>
        <w:autoSpaceDN w:val="0"/>
        <w:adjustRightInd w:val="0"/>
        <w:spacing w:after="0" w:line="240" w:lineRule="auto"/>
        <w:ind w:left="709"/>
        <w:jc w:val="center"/>
        <w:rPr>
          <w:rFonts w:ascii="Times New Roman" w:eastAsia="Times New Roman" w:hAnsi="Times New Roman" w:cs="Times New Roman"/>
          <w:b/>
          <w:sz w:val="32"/>
          <w:szCs w:val="32"/>
        </w:rPr>
      </w:pPr>
    </w:p>
    <w:p w:rsidR="004D5A17" w:rsidRDefault="004D5A17" w:rsidP="0019436F">
      <w:pPr>
        <w:widowControl w:val="0"/>
        <w:autoSpaceDE w:val="0"/>
        <w:autoSpaceDN w:val="0"/>
        <w:adjustRightInd w:val="0"/>
        <w:spacing w:after="0" w:line="240" w:lineRule="auto"/>
        <w:ind w:left="709"/>
        <w:jc w:val="center"/>
        <w:rPr>
          <w:rFonts w:ascii="Times New Roman" w:eastAsia="Times New Roman" w:hAnsi="Times New Roman" w:cs="Times New Roman"/>
          <w:b/>
          <w:sz w:val="32"/>
          <w:szCs w:val="32"/>
        </w:rPr>
      </w:pPr>
    </w:p>
    <w:p w:rsidR="004D5A17" w:rsidRDefault="004D5A17" w:rsidP="0019436F">
      <w:pPr>
        <w:widowControl w:val="0"/>
        <w:autoSpaceDE w:val="0"/>
        <w:autoSpaceDN w:val="0"/>
        <w:adjustRightInd w:val="0"/>
        <w:spacing w:after="0" w:line="240" w:lineRule="auto"/>
        <w:ind w:left="709"/>
        <w:jc w:val="center"/>
        <w:rPr>
          <w:rFonts w:ascii="Times New Roman" w:eastAsia="Times New Roman" w:hAnsi="Times New Roman" w:cs="Times New Roman"/>
          <w:b/>
          <w:sz w:val="32"/>
          <w:szCs w:val="32"/>
        </w:rPr>
      </w:pPr>
    </w:p>
    <w:p w:rsidR="004D5A17" w:rsidRDefault="004D5A17" w:rsidP="0019436F">
      <w:pPr>
        <w:widowControl w:val="0"/>
        <w:autoSpaceDE w:val="0"/>
        <w:autoSpaceDN w:val="0"/>
        <w:adjustRightInd w:val="0"/>
        <w:spacing w:after="0" w:line="240" w:lineRule="auto"/>
        <w:ind w:left="709"/>
        <w:jc w:val="center"/>
        <w:rPr>
          <w:rFonts w:ascii="Times New Roman" w:eastAsia="Times New Roman" w:hAnsi="Times New Roman" w:cs="Times New Roman"/>
          <w:b/>
          <w:sz w:val="32"/>
          <w:szCs w:val="32"/>
        </w:rPr>
      </w:pPr>
    </w:p>
    <w:p w:rsidR="004D5A17" w:rsidRDefault="004D5A17" w:rsidP="0019436F">
      <w:pPr>
        <w:widowControl w:val="0"/>
        <w:autoSpaceDE w:val="0"/>
        <w:autoSpaceDN w:val="0"/>
        <w:adjustRightInd w:val="0"/>
        <w:spacing w:after="0" w:line="240" w:lineRule="auto"/>
        <w:ind w:left="709"/>
        <w:jc w:val="center"/>
        <w:rPr>
          <w:rFonts w:ascii="Times New Roman" w:eastAsia="Times New Roman" w:hAnsi="Times New Roman" w:cs="Times New Roman"/>
          <w:b/>
          <w:sz w:val="32"/>
          <w:szCs w:val="32"/>
        </w:rPr>
      </w:pPr>
    </w:p>
    <w:p w:rsidR="004D5A17" w:rsidRDefault="004D5A17" w:rsidP="0019436F">
      <w:pPr>
        <w:widowControl w:val="0"/>
        <w:autoSpaceDE w:val="0"/>
        <w:autoSpaceDN w:val="0"/>
        <w:adjustRightInd w:val="0"/>
        <w:spacing w:after="0" w:line="240" w:lineRule="auto"/>
        <w:ind w:left="709"/>
        <w:jc w:val="center"/>
        <w:rPr>
          <w:rFonts w:ascii="Times New Roman" w:eastAsia="Times New Roman" w:hAnsi="Times New Roman" w:cs="Times New Roman"/>
          <w:b/>
          <w:sz w:val="32"/>
          <w:szCs w:val="32"/>
        </w:rPr>
      </w:pPr>
    </w:p>
    <w:p w:rsidR="004D5A17" w:rsidRDefault="004D5A17" w:rsidP="0019436F">
      <w:pPr>
        <w:widowControl w:val="0"/>
        <w:autoSpaceDE w:val="0"/>
        <w:autoSpaceDN w:val="0"/>
        <w:adjustRightInd w:val="0"/>
        <w:spacing w:after="0" w:line="240" w:lineRule="auto"/>
        <w:ind w:left="709"/>
        <w:jc w:val="center"/>
        <w:rPr>
          <w:rFonts w:ascii="Times New Roman" w:eastAsia="Times New Roman" w:hAnsi="Times New Roman" w:cs="Times New Roman"/>
          <w:b/>
          <w:sz w:val="32"/>
          <w:szCs w:val="32"/>
        </w:rPr>
      </w:pPr>
    </w:p>
    <w:p w:rsidR="004D5A17" w:rsidRDefault="004D5A17" w:rsidP="0019436F">
      <w:pPr>
        <w:widowControl w:val="0"/>
        <w:autoSpaceDE w:val="0"/>
        <w:autoSpaceDN w:val="0"/>
        <w:adjustRightInd w:val="0"/>
        <w:spacing w:after="0" w:line="240" w:lineRule="auto"/>
        <w:ind w:left="709"/>
        <w:jc w:val="center"/>
        <w:rPr>
          <w:rFonts w:ascii="Times New Roman" w:eastAsia="Times New Roman" w:hAnsi="Times New Roman" w:cs="Times New Roman"/>
          <w:b/>
          <w:sz w:val="32"/>
          <w:szCs w:val="32"/>
        </w:rPr>
      </w:pPr>
    </w:p>
    <w:p w:rsidR="004D5A17" w:rsidRDefault="004D5A17" w:rsidP="0019436F">
      <w:pPr>
        <w:widowControl w:val="0"/>
        <w:autoSpaceDE w:val="0"/>
        <w:autoSpaceDN w:val="0"/>
        <w:adjustRightInd w:val="0"/>
        <w:spacing w:after="0" w:line="240" w:lineRule="auto"/>
        <w:ind w:left="709"/>
        <w:jc w:val="center"/>
        <w:rPr>
          <w:rFonts w:ascii="Times New Roman" w:eastAsia="Times New Roman" w:hAnsi="Times New Roman" w:cs="Times New Roman"/>
          <w:b/>
          <w:sz w:val="32"/>
          <w:szCs w:val="32"/>
        </w:rPr>
      </w:pPr>
    </w:p>
    <w:p w:rsidR="0019436F" w:rsidRPr="0019436F" w:rsidRDefault="0019436F" w:rsidP="0019436F">
      <w:pPr>
        <w:widowControl w:val="0"/>
        <w:autoSpaceDE w:val="0"/>
        <w:autoSpaceDN w:val="0"/>
        <w:adjustRightInd w:val="0"/>
        <w:spacing w:after="0" w:line="240" w:lineRule="auto"/>
        <w:ind w:left="709"/>
        <w:jc w:val="center"/>
        <w:rPr>
          <w:rFonts w:ascii="Times New Roman" w:eastAsia="Times New Roman" w:hAnsi="Times New Roman" w:cs="Times New Roman"/>
          <w:b/>
          <w:sz w:val="32"/>
          <w:szCs w:val="32"/>
        </w:rPr>
      </w:pPr>
    </w:p>
    <w:p w:rsidR="0019436F" w:rsidRPr="0019436F" w:rsidRDefault="0019436F" w:rsidP="0019436F">
      <w:pPr>
        <w:widowControl w:val="0"/>
        <w:autoSpaceDE w:val="0"/>
        <w:autoSpaceDN w:val="0"/>
        <w:adjustRightInd w:val="0"/>
        <w:spacing w:after="0" w:line="240" w:lineRule="auto"/>
        <w:rPr>
          <w:rFonts w:ascii="Times New Roman" w:eastAsia="Times New Roman" w:hAnsi="Times New Roman" w:cs="Times New Roman"/>
          <w:b/>
          <w:sz w:val="32"/>
          <w:szCs w:val="32"/>
        </w:rPr>
      </w:pPr>
    </w:p>
    <w:p w:rsidR="0019436F" w:rsidRPr="0019436F" w:rsidRDefault="0019436F" w:rsidP="0019436F">
      <w:pPr>
        <w:widowControl w:val="0"/>
        <w:autoSpaceDE w:val="0"/>
        <w:autoSpaceDN w:val="0"/>
        <w:adjustRightInd w:val="0"/>
        <w:spacing w:after="0" w:line="240" w:lineRule="auto"/>
        <w:rPr>
          <w:rFonts w:ascii="Times New Roman" w:eastAsia="Times New Roman" w:hAnsi="Times New Roman" w:cs="Times New Roman"/>
          <w:b/>
          <w:sz w:val="32"/>
          <w:szCs w:val="32"/>
        </w:rPr>
      </w:pPr>
    </w:p>
    <w:p w:rsidR="0019436F" w:rsidRPr="0019436F" w:rsidRDefault="0019436F" w:rsidP="0019436F">
      <w:pPr>
        <w:widowControl w:val="0"/>
        <w:autoSpaceDE w:val="0"/>
        <w:autoSpaceDN w:val="0"/>
        <w:adjustRightInd w:val="0"/>
        <w:spacing w:after="0" w:line="240" w:lineRule="auto"/>
        <w:ind w:left="709"/>
        <w:jc w:val="center"/>
        <w:rPr>
          <w:rFonts w:ascii="Times New Roman" w:eastAsia="Times New Roman" w:hAnsi="Times New Roman" w:cs="Times New Roman"/>
          <w:b/>
          <w:sz w:val="32"/>
          <w:szCs w:val="32"/>
        </w:rPr>
      </w:pPr>
      <w:r w:rsidRPr="0019436F">
        <w:rPr>
          <w:rFonts w:ascii="Times New Roman" w:eastAsia="Times New Roman" w:hAnsi="Times New Roman" w:cs="Times New Roman"/>
          <w:b/>
          <w:sz w:val="32"/>
          <w:szCs w:val="32"/>
        </w:rPr>
        <w:t>Звездный городок</w:t>
      </w:r>
    </w:p>
    <w:p w:rsidR="0019436F" w:rsidRPr="00A92D10" w:rsidRDefault="0019436F" w:rsidP="00A92D10">
      <w:pPr>
        <w:widowControl w:val="0"/>
        <w:autoSpaceDE w:val="0"/>
        <w:autoSpaceDN w:val="0"/>
        <w:adjustRightInd w:val="0"/>
        <w:spacing w:after="0" w:line="240" w:lineRule="auto"/>
        <w:ind w:left="709"/>
        <w:jc w:val="center"/>
        <w:rPr>
          <w:rFonts w:ascii="Times New Roman" w:eastAsia="Times New Roman" w:hAnsi="Times New Roman" w:cs="Times New Roman"/>
          <w:b/>
          <w:sz w:val="32"/>
          <w:szCs w:val="32"/>
        </w:rPr>
        <w:sectPr w:rsidR="0019436F" w:rsidRPr="00A92D10" w:rsidSect="00DF7CD6">
          <w:headerReference w:type="default" r:id="rId8"/>
          <w:headerReference w:type="first" r:id="rId9"/>
          <w:pgSz w:w="11906" w:h="16838"/>
          <w:pgMar w:top="1134" w:right="851" w:bottom="1134" w:left="1134" w:header="425" w:footer="0" w:gutter="0"/>
          <w:pgNumType w:start="1"/>
          <w:cols w:space="720"/>
          <w:titlePg/>
          <w:docGrid w:linePitch="299"/>
        </w:sectPr>
      </w:pPr>
      <w:r w:rsidRPr="0019436F">
        <w:rPr>
          <w:rFonts w:ascii="Times New Roman" w:eastAsia="Times New Roman" w:hAnsi="Times New Roman" w:cs="Times New Roman"/>
          <w:b/>
          <w:sz w:val="32"/>
          <w:szCs w:val="32"/>
        </w:rPr>
        <w:t>201</w:t>
      </w:r>
      <w:r w:rsidR="002346FF">
        <w:rPr>
          <w:rFonts w:ascii="Times New Roman" w:eastAsia="Times New Roman" w:hAnsi="Times New Roman" w:cs="Times New Roman"/>
          <w:b/>
          <w:sz w:val="32"/>
          <w:szCs w:val="32"/>
        </w:rPr>
        <w:t xml:space="preserve">8 </w:t>
      </w:r>
    </w:p>
    <w:p w:rsidR="003F3760" w:rsidRPr="00282616" w:rsidRDefault="00282616" w:rsidP="002E58C0">
      <w:pPr>
        <w:pStyle w:val="ConsPlusNormal"/>
        <w:jc w:val="center"/>
        <w:rPr>
          <w:rFonts w:ascii="Times New Roman" w:hAnsi="Times New Roman" w:cs="Times New Roman"/>
          <w:b/>
          <w:sz w:val="24"/>
          <w:szCs w:val="24"/>
        </w:rPr>
      </w:pPr>
      <w:bookmarkStart w:id="0" w:name="P440"/>
      <w:bookmarkEnd w:id="0"/>
      <w:r w:rsidRPr="00282616">
        <w:rPr>
          <w:rFonts w:ascii="Times New Roman" w:hAnsi="Times New Roman" w:cs="Times New Roman"/>
          <w:b/>
          <w:sz w:val="24"/>
          <w:szCs w:val="24"/>
        </w:rPr>
        <w:lastRenderedPageBreak/>
        <w:t xml:space="preserve">1. </w:t>
      </w:r>
      <w:r w:rsidR="003F3760" w:rsidRPr="00282616">
        <w:rPr>
          <w:rFonts w:ascii="Times New Roman" w:hAnsi="Times New Roman" w:cs="Times New Roman"/>
          <w:b/>
          <w:sz w:val="24"/>
          <w:szCs w:val="24"/>
        </w:rPr>
        <w:t xml:space="preserve">Паспорт </w:t>
      </w:r>
      <w:r w:rsidR="00DF7CD6" w:rsidRPr="00282616">
        <w:rPr>
          <w:rFonts w:ascii="Times New Roman" w:hAnsi="Times New Roman" w:cs="Times New Roman"/>
          <w:b/>
          <w:sz w:val="24"/>
          <w:szCs w:val="24"/>
        </w:rPr>
        <w:t>муниципальной</w:t>
      </w:r>
      <w:r w:rsidR="003F3760" w:rsidRPr="00282616">
        <w:rPr>
          <w:rFonts w:ascii="Times New Roman" w:hAnsi="Times New Roman" w:cs="Times New Roman"/>
          <w:b/>
          <w:sz w:val="24"/>
          <w:szCs w:val="24"/>
        </w:rPr>
        <w:t xml:space="preserve"> программы </w:t>
      </w:r>
      <w:r w:rsidR="00114E51" w:rsidRPr="00282616">
        <w:rPr>
          <w:rFonts w:ascii="Times New Roman" w:hAnsi="Times New Roman" w:cs="Times New Roman"/>
          <w:b/>
          <w:sz w:val="24"/>
          <w:szCs w:val="24"/>
        </w:rPr>
        <w:t>«</w:t>
      </w:r>
      <w:r w:rsidR="00DB42E1" w:rsidRPr="00282616">
        <w:rPr>
          <w:rFonts w:ascii="Times New Roman" w:hAnsi="Times New Roman" w:cs="Times New Roman"/>
          <w:b/>
          <w:bCs/>
          <w:sz w:val="24"/>
          <w:szCs w:val="24"/>
        </w:rPr>
        <w:t>Управление имущ</w:t>
      </w:r>
      <w:r w:rsidR="00205874">
        <w:rPr>
          <w:rFonts w:ascii="Times New Roman" w:hAnsi="Times New Roman" w:cs="Times New Roman"/>
          <w:b/>
          <w:bCs/>
          <w:sz w:val="24"/>
          <w:szCs w:val="24"/>
        </w:rPr>
        <w:t>еством и финансами» на 2018-2021</w:t>
      </w:r>
      <w:r w:rsidR="00DB42E1" w:rsidRPr="00282616">
        <w:rPr>
          <w:rFonts w:ascii="Times New Roman" w:hAnsi="Times New Roman" w:cs="Times New Roman"/>
          <w:b/>
          <w:bCs/>
          <w:sz w:val="24"/>
          <w:szCs w:val="24"/>
        </w:rPr>
        <w:t xml:space="preserve"> годы</w:t>
      </w:r>
    </w:p>
    <w:p w:rsidR="002E58C0" w:rsidRPr="00DF7CD6" w:rsidRDefault="002E58C0" w:rsidP="002E58C0">
      <w:pPr>
        <w:pStyle w:val="ConsPlusNormal"/>
        <w:jc w:val="center"/>
        <w:rPr>
          <w:rFonts w:ascii="Times New Roman" w:hAnsi="Times New Roman" w:cs="Times New Roman"/>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2047"/>
        <w:gridCol w:w="1360"/>
        <w:gridCol w:w="1475"/>
        <w:gridCol w:w="1559"/>
        <w:gridCol w:w="1559"/>
        <w:gridCol w:w="1762"/>
      </w:tblGrid>
      <w:tr w:rsidR="00852A35" w:rsidRPr="00517759" w:rsidTr="005A7BC2">
        <w:tc>
          <w:tcPr>
            <w:tcW w:w="2047" w:type="dxa"/>
            <w:tcBorders>
              <w:top w:val="single" w:sz="4" w:space="0" w:color="auto"/>
              <w:left w:val="single" w:sz="4" w:space="0" w:color="auto"/>
              <w:bottom w:val="single" w:sz="4" w:space="0" w:color="auto"/>
              <w:right w:val="single" w:sz="4" w:space="0" w:color="auto"/>
            </w:tcBorders>
            <w:hideMark/>
          </w:tcPr>
          <w:p w:rsidR="003F3760" w:rsidRPr="00517759" w:rsidRDefault="003F3760" w:rsidP="00E2212F">
            <w:pPr>
              <w:pStyle w:val="ConsPlusNormal"/>
              <w:rPr>
                <w:rFonts w:ascii="Times New Roman" w:hAnsi="Times New Roman" w:cs="Times New Roman"/>
                <w:sz w:val="24"/>
                <w:szCs w:val="24"/>
                <w:lang w:eastAsia="en-US"/>
              </w:rPr>
            </w:pPr>
            <w:r w:rsidRPr="00517759">
              <w:rPr>
                <w:rFonts w:ascii="Times New Roman" w:hAnsi="Times New Roman" w:cs="Times New Roman"/>
                <w:sz w:val="24"/>
                <w:szCs w:val="24"/>
                <w:lang w:eastAsia="en-US"/>
              </w:rPr>
              <w:t xml:space="preserve">Координатор </w:t>
            </w:r>
            <w:r w:rsidR="00E2212F" w:rsidRPr="00517759">
              <w:rPr>
                <w:rFonts w:ascii="Times New Roman" w:hAnsi="Times New Roman" w:cs="Times New Roman"/>
                <w:sz w:val="24"/>
                <w:szCs w:val="24"/>
                <w:lang w:eastAsia="en-US"/>
              </w:rPr>
              <w:t>муниципальной</w:t>
            </w:r>
            <w:r w:rsidRPr="00517759">
              <w:rPr>
                <w:rFonts w:ascii="Times New Roman" w:hAnsi="Times New Roman" w:cs="Times New Roman"/>
                <w:sz w:val="24"/>
                <w:szCs w:val="24"/>
                <w:lang w:eastAsia="en-US"/>
              </w:rPr>
              <w:t xml:space="preserve"> программы</w:t>
            </w:r>
          </w:p>
        </w:tc>
        <w:tc>
          <w:tcPr>
            <w:tcW w:w="7715" w:type="dxa"/>
            <w:gridSpan w:val="5"/>
            <w:tcBorders>
              <w:top w:val="single" w:sz="4" w:space="0" w:color="auto"/>
              <w:left w:val="single" w:sz="4" w:space="0" w:color="auto"/>
              <w:bottom w:val="single" w:sz="4" w:space="0" w:color="auto"/>
              <w:right w:val="single" w:sz="4" w:space="0" w:color="auto"/>
            </w:tcBorders>
          </w:tcPr>
          <w:p w:rsidR="003F3760" w:rsidRPr="00517759" w:rsidRDefault="00C57D3E" w:rsidP="00985E85">
            <w:pPr>
              <w:pStyle w:val="ConsPlusNormal"/>
              <w:rPr>
                <w:rFonts w:ascii="Times New Roman" w:hAnsi="Times New Roman" w:cs="Times New Roman"/>
                <w:sz w:val="24"/>
                <w:szCs w:val="24"/>
                <w:lang w:eastAsia="en-US"/>
              </w:rPr>
            </w:pPr>
            <w:r>
              <w:rPr>
                <w:rFonts w:ascii="Times New Roman" w:hAnsi="Times New Roman" w:cs="Times New Roman"/>
                <w:sz w:val="24"/>
                <w:szCs w:val="24"/>
              </w:rPr>
              <w:t>Глава</w:t>
            </w:r>
            <w:r w:rsidR="00DB42E1" w:rsidRPr="00517759">
              <w:rPr>
                <w:rFonts w:ascii="Times New Roman" w:hAnsi="Times New Roman" w:cs="Times New Roman"/>
                <w:sz w:val="24"/>
                <w:szCs w:val="24"/>
              </w:rPr>
              <w:t xml:space="preserve"> городского округа Звездный городок</w:t>
            </w:r>
          </w:p>
        </w:tc>
      </w:tr>
      <w:tr w:rsidR="00DB42E1" w:rsidRPr="00517759" w:rsidTr="005A7BC2">
        <w:trPr>
          <w:trHeight w:val="572"/>
        </w:trPr>
        <w:tc>
          <w:tcPr>
            <w:tcW w:w="2047" w:type="dxa"/>
            <w:tcBorders>
              <w:top w:val="single" w:sz="4" w:space="0" w:color="auto"/>
              <w:left w:val="single" w:sz="4" w:space="0" w:color="auto"/>
              <w:bottom w:val="single" w:sz="4" w:space="0" w:color="auto"/>
              <w:right w:val="single" w:sz="4" w:space="0" w:color="auto"/>
            </w:tcBorders>
            <w:hideMark/>
          </w:tcPr>
          <w:p w:rsidR="00DB42E1" w:rsidRPr="00517759" w:rsidRDefault="00DB42E1" w:rsidP="002E58C0">
            <w:pPr>
              <w:pStyle w:val="ConsPlusNormal"/>
              <w:rPr>
                <w:rFonts w:ascii="Times New Roman" w:hAnsi="Times New Roman" w:cs="Times New Roman"/>
                <w:sz w:val="24"/>
                <w:szCs w:val="24"/>
                <w:lang w:eastAsia="en-US"/>
              </w:rPr>
            </w:pPr>
            <w:r w:rsidRPr="00517759">
              <w:rPr>
                <w:rFonts w:ascii="Times New Roman" w:hAnsi="Times New Roman" w:cs="Times New Roman"/>
                <w:sz w:val="24"/>
                <w:szCs w:val="24"/>
                <w:lang w:eastAsia="en-US"/>
              </w:rPr>
              <w:t>Муниципальный заказчик программы</w:t>
            </w:r>
          </w:p>
        </w:tc>
        <w:tc>
          <w:tcPr>
            <w:tcW w:w="7715" w:type="dxa"/>
            <w:gridSpan w:val="5"/>
            <w:tcBorders>
              <w:top w:val="single" w:sz="4" w:space="0" w:color="auto"/>
              <w:left w:val="single" w:sz="4" w:space="0" w:color="auto"/>
              <w:bottom w:val="single" w:sz="4" w:space="0" w:color="auto"/>
              <w:right w:val="single" w:sz="4" w:space="0" w:color="auto"/>
            </w:tcBorders>
          </w:tcPr>
          <w:p w:rsidR="00DB42E1" w:rsidRPr="00517759" w:rsidRDefault="00DB42E1" w:rsidP="00F17E6C">
            <w:pPr>
              <w:spacing w:after="0" w:line="240" w:lineRule="auto"/>
              <w:rPr>
                <w:rFonts w:ascii="Times New Roman" w:hAnsi="Times New Roman" w:cs="Times New Roman"/>
                <w:sz w:val="24"/>
                <w:szCs w:val="24"/>
              </w:rPr>
            </w:pPr>
            <w:r w:rsidRPr="00517759">
              <w:rPr>
                <w:rFonts w:ascii="Times New Roman" w:hAnsi="Times New Roman" w:cs="Times New Roman"/>
                <w:sz w:val="24"/>
                <w:szCs w:val="24"/>
              </w:rPr>
              <w:t>Отдел по экономической политике, финансам и организации закупок</w:t>
            </w:r>
          </w:p>
        </w:tc>
      </w:tr>
      <w:tr w:rsidR="00DB42E1" w:rsidRPr="00517759" w:rsidTr="005A7BC2">
        <w:tc>
          <w:tcPr>
            <w:tcW w:w="2047" w:type="dxa"/>
            <w:tcBorders>
              <w:top w:val="single" w:sz="4" w:space="0" w:color="auto"/>
              <w:left w:val="single" w:sz="4" w:space="0" w:color="auto"/>
              <w:bottom w:val="single" w:sz="4" w:space="0" w:color="auto"/>
              <w:right w:val="single" w:sz="4" w:space="0" w:color="auto"/>
            </w:tcBorders>
            <w:hideMark/>
          </w:tcPr>
          <w:p w:rsidR="00DB42E1" w:rsidRPr="00517759" w:rsidRDefault="00DB42E1" w:rsidP="002E58C0">
            <w:pPr>
              <w:pStyle w:val="ConsPlusNormal"/>
              <w:rPr>
                <w:rFonts w:ascii="Times New Roman" w:hAnsi="Times New Roman" w:cs="Times New Roman"/>
                <w:sz w:val="24"/>
                <w:szCs w:val="24"/>
                <w:lang w:eastAsia="en-US"/>
              </w:rPr>
            </w:pPr>
            <w:r w:rsidRPr="00517759">
              <w:rPr>
                <w:rFonts w:ascii="Times New Roman" w:hAnsi="Times New Roman" w:cs="Times New Roman"/>
                <w:sz w:val="24"/>
                <w:szCs w:val="24"/>
                <w:lang w:eastAsia="en-US"/>
              </w:rPr>
              <w:t>Цели муниципальной программы</w:t>
            </w:r>
          </w:p>
        </w:tc>
        <w:tc>
          <w:tcPr>
            <w:tcW w:w="7715" w:type="dxa"/>
            <w:gridSpan w:val="5"/>
            <w:tcBorders>
              <w:top w:val="single" w:sz="4" w:space="0" w:color="auto"/>
              <w:left w:val="single" w:sz="4" w:space="0" w:color="auto"/>
              <w:bottom w:val="single" w:sz="4" w:space="0" w:color="auto"/>
              <w:right w:val="single" w:sz="4" w:space="0" w:color="auto"/>
            </w:tcBorders>
          </w:tcPr>
          <w:p w:rsidR="00DB42E1" w:rsidRPr="00517759" w:rsidRDefault="00DB42E1" w:rsidP="00DB42E1">
            <w:pPr>
              <w:pStyle w:val="ConsPlusNormal"/>
              <w:rPr>
                <w:rFonts w:ascii="Times New Roman" w:hAnsi="Times New Roman" w:cs="Times New Roman"/>
                <w:sz w:val="24"/>
                <w:szCs w:val="24"/>
                <w:lang w:eastAsia="en-US"/>
              </w:rPr>
            </w:pPr>
            <w:r w:rsidRPr="00517759">
              <w:rPr>
                <w:rFonts w:ascii="Times New Roman" w:hAnsi="Times New Roman" w:cs="Times New Roman"/>
                <w:sz w:val="24"/>
                <w:szCs w:val="24"/>
                <w:lang w:eastAsia="en-US"/>
              </w:rPr>
              <w:t>1.Повышение эффективности управления и распоряжения имуществом, земельными участками, находящимися в собственности городского округа Звездный городок Московской области</w:t>
            </w:r>
          </w:p>
          <w:p w:rsidR="00DB42E1" w:rsidRPr="00517759" w:rsidRDefault="00DB42E1" w:rsidP="00DB42E1">
            <w:pPr>
              <w:spacing w:after="0" w:line="240" w:lineRule="auto"/>
              <w:jc w:val="both"/>
              <w:rPr>
                <w:rFonts w:ascii="Times New Roman" w:eastAsia="Times New Roman" w:hAnsi="Times New Roman" w:cs="Times New Roman"/>
                <w:sz w:val="24"/>
                <w:szCs w:val="24"/>
              </w:rPr>
            </w:pPr>
            <w:r w:rsidRPr="00517759">
              <w:rPr>
                <w:rFonts w:ascii="Times New Roman" w:hAnsi="Times New Roman" w:cs="Times New Roman"/>
                <w:sz w:val="24"/>
                <w:szCs w:val="24"/>
                <w:lang w:eastAsia="en-US"/>
              </w:rPr>
              <w:t>2.</w:t>
            </w:r>
            <w:r w:rsidRPr="00517759">
              <w:rPr>
                <w:rFonts w:ascii="Times New Roman" w:eastAsia="Times New Roman" w:hAnsi="Times New Roman" w:cs="Times New Roman"/>
                <w:sz w:val="24"/>
                <w:szCs w:val="24"/>
              </w:rPr>
              <w:t xml:space="preserve"> Повышение качества управления муниципальными финансами.</w:t>
            </w:r>
          </w:p>
          <w:p w:rsidR="00DB42E1" w:rsidRPr="00517759" w:rsidRDefault="00F17E6C" w:rsidP="00F17E6C">
            <w:pPr>
              <w:pStyle w:val="ConsPlusNormal"/>
              <w:rPr>
                <w:rFonts w:ascii="Times New Roman" w:hAnsi="Times New Roman" w:cs="Times New Roman"/>
                <w:sz w:val="24"/>
                <w:szCs w:val="24"/>
                <w:lang w:eastAsia="en-US"/>
              </w:rPr>
            </w:pPr>
            <w:r w:rsidRPr="00517759">
              <w:rPr>
                <w:rFonts w:ascii="Times New Roman" w:hAnsi="Times New Roman" w:cs="Times New Roman"/>
                <w:sz w:val="24"/>
                <w:szCs w:val="24"/>
                <w:lang w:eastAsia="en-US"/>
              </w:rPr>
              <w:t>3.</w:t>
            </w:r>
            <w:r w:rsidR="002E58C0" w:rsidRPr="00517759">
              <w:rPr>
                <w:rFonts w:ascii="Times New Roman" w:hAnsi="Times New Roman" w:cs="Times New Roman"/>
                <w:sz w:val="24"/>
                <w:szCs w:val="24"/>
                <w:lang w:eastAsia="en-US"/>
              </w:rPr>
              <w:t xml:space="preserve">Совершенствование организации муниципальной службы </w:t>
            </w:r>
            <w:r w:rsidRPr="00517759">
              <w:rPr>
                <w:rFonts w:ascii="Times New Roman" w:hAnsi="Times New Roman" w:cs="Times New Roman"/>
                <w:sz w:val="24"/>
                <w:szCs w:val="24"/>
                <w:lang w:eastAsia="en-US"/>
              </w:rPr>
              <w:t>в городском округе Звездный городок.</w:t>
            </w:r>
          </w:p>
          <w:p w:rsidR="00F17E6C" w:rsidRPr="00517759" w:rsidRDefault="00F17E6C" w:rsidP="00F17E6C">
            <w:pPr>
              <w:pStyle w:val="ConsPlusNormal"/>
              <w:rPr>
                <w:rFonts w:ascii="Times New Roman" w:hAnsi="Times New Roman" w:cs="Times New Roman"/>
                <w:sz w:val="24"/>
                <w:szCs w:val="24"/>
                <w:lang w:eastAsia="en-US"/>
              </w:rPr>
            </w:pPr>
            <w:r w:rsidRPr="00517759">
              <w:rPr>
                <w:rFonts w:ascii="Times New Roman" w:hAnsi="Times New Roman" w:cs="Times New Roman"/>
                <w:sz w:val="24"/>
                <w:szCs w:val="24"/>
                <w:lang w:eastAsia="en-US"/>
              </w:rPr>
              <w:t>4.</w:t>
            </w:r>
            <w:r w:rsidR="002E58C0" w:rsidRPr="00517759">
              <w:rPr>
                <w:rFonts w:ascii="Times New Roman" w:hAnsi="Times New Roman" w:cs="Times New Roman"/>
                <w:sz w:val="24"/>
                <w:szCs w:val="24"/>
                <w:lang w:eastAsia="en-US"/>
              </w:rPr>
              <w:t>Совершенствование системы муниципального управления городского округа Звездный городок Московской области.</w:t>
            </w:r>
          </w:p>
        </w:tc>
      </w:tr>
      <w:tr w:rsidR="00DB42E1" w:rsidRPr="00517759" w:rsidTr="005A7BC2">
        <w:tc>
          <w:tcPr>
            <w:tcW w:w="2047" w:type="dxa"/>
            <w:tcBorders>
              <w:top w:val="single" w:sz="4" w:space="0" w:color="auto"/>
              <w:left w:val="single" w:sz="4" w:space="0" w:color="auto"/>
              <w:bottom w:val="single" w:sz="4" w:space="0" w:color="auto"/>
              <w:right w:val="single" w:sz="4" w:space="0" w:color="auto"/>
            </w:tcBorders>
            <w:hideMark/>
          </w:tcPr>
          <w:p w:rsidR="00DB42E1" w:rsidRPr="00517759" w:rsidRDefault="00DB42E1" w:rsidP="00985E85">
            <w:pPr>
              <w:pStyle w:val="ConsPlusNormal"/>
              <w:rPr>
                <w:rFonts w:ascii="Times New Roman" w:hAnsi="Times New Roman" w:cs="Times New Roman"/>
                <w:sz w:val="24"/>
                <w:szCs w:val="24"/>
                <w:lang w:eastAsia="en-US"/>
              </w:rPr>
            </w:pPr>
            <w:r w:rsidRPr="00517759">
              <w:rPr>
                <w:rFonts w:ascii="Times New Roman" w:hAnsi="Times New Roman" w:cs="Times New Roman"/>
                <w:sz w:val="24"/>
                <w:szCs w:val="24"/>
                <w:lang w:eastAsia="en-US"/>
              </w:rPr>
              <w:t>Перечень подпрограмм</w:t>
            </w:r>
          </w:p>
        </w:tc>
        <w:tc>
          <w:tcPr>
            <w:tcW w:w="7715" w:type="dxa"/>
            <w:gridSpan w:val="5"/>
            <w:tcBorders>
              <w:top w:val="single" w:sz="4" w:space="0" w:color="auto"/>
              <w:left w:val="single" w:sz="4" w:space="0" w:color="auto"/>
              <w:bottom w:val="single" w:sz="4" w:space="0" w:color="auto"/>
              <w:right w:val="single" w:sz="4" w:space="0" w:color="auto"/>
            </w:tcBorders>
          </w:tcPr>
          <w:p w:rsidR="00DB42E1" w:rsidRPr="00517759" w:rsidRDefault="002E58C0" w:rsidP="002E58C0">
            <w:pPr>
              <w:pStyle w:val="ConsPlusNormal"/>
              <w:rPr>
                <w:rFonts w:ascii="Times New Roman" w:hAnsi="Times New Roman" w:cs="Times New Roman"/>
                <w:sz w:val="24"/>
                <w:szCs w:val="24"/>
              </w:rPr>
            </w:pPr>
            <w:r w:rsidRPr="00517759">
              <w:rPr>
                <w:rFonts w:ascii="Times New Roman" w:hAnsi="Times New Roman" w:cs="Times New Roman"/>
                <w:sz w:val="24"/>
                <w:szCs w:val="24"/>
              </w:rPr>
              <w:t>1. «Развитие имущественного комплекса в городском округе Звездный городок Московской области».</w:t>
            </w:r>
          </w:p>
          <w:p w:rsidR="002E58C0" w:rsidRPr="00517759" w:rsidRDefault="002E58C0" w:rsidP="002E58C0">
            <w:pPr>
              <w:spacing w:after="0" w:line="240" w:lineRule="auto"/>
              <w:rPr>
                <w:rFonts w:ascii="Times New Roman" w:eastAsia="Calibri" w:hAnsi="Times New Roman" w:cs="Times New Roman"/>
                <w:sz w:val="24"/>
                <w:szCs w:val="24"/>
                <w:lang w:eastAsia="en-US"/>
              </w:rPr>
            </w:pPr>
            <w:r w:rsidRPr="00517759">
              <w:rPr>
                <w:rFonts w:ascii="Times New Roman" w:hAnsi="Times New Roman" w:cs="Times New Roman"/>
                <w:sz w:val="24"/>
                <w:szCs w:val="24"/>
              </w:rPr>
              <w:t xml:space="preserve">2. </w:t>
            </w:r>
            <w:r w:rsidRPr="00517759">
              <w:rPr>
                <w:rFonts w:ascii="Times New Roman" w:eastAsia="Calibri" w:hAnsi="Times New Roman" w:cs="Times New Roman"/>
                <w:sz w:val="24"/>
                <w:szCs w:val="24"/>
                <w:lang w:eastAsia="en-US"/>
              </w:rPr>
              <w:t>«Управление финансами в городском округе Звездный городок Московской области»</w:t>
            </w:r>
          </w:p>
          <w:p w:rsidR="002E58C0" w:rsidRPr="00517759" w:rsidRDefault="002E58C0" w:rsidP="002E58C0">
            <w:pPr>
              <w:spacing w:after="0" w:line="240" w:lineRule="auto"/>
              <w:rPr>
                <w:rFonts w:ascii="Times New Roman" w:eastAsia="Calibri" w:hAnsi="Times New Roman" w:cs="Times New Roman"/>
                <w:sz w:val="24"/>
                <w:szCs w:val="24"/>
                <w:lang w:eastAsia="en-US"/>
              </w:rPr>
            </w:pPr>
            <w:r w:rsidRPr="00517759">
              <w:rPr>
                <w:rFonts w:ascii="Times New Roman" w:eastAsia="Calibri" w:hAnsi="Times New Roman" w:cs="Times New Roman"/>
                <w:sz w:val="24"/>
                <w:szCs w:val="24"/>
                <w:lang w:eastAsia="en-US"/>
              </w:rPr>
              <w:t>3. «Совершенствование муниципальной службы городского округа Звездный городок Московской области»</w:t>
            </w:r>
          </w:p>
          <w:p w:rsidR="002E58C0" w:rsidRPr="00517759" w:rsidRDefault="002E58C0" w:rsidP="002E58C0">
            <w:pPr>
              <w:pStyle w:val="ConsPlusNormal"/>
              <w:rPr>
                <w:rFonts w:ascii="Times New Roman" w:hAnsi="Times New Roman" w:cs="Times New Roman"/>
                <w:sz w:val="24"/>
                <w:szCs w:val="24"/>
              </w:rPr>
            </w:pPr>
            <w:r w:rsidRPr="00517759">
              <w:rPr>
                <w:rFonts w:ascii="Times New Roman" w:eastAsia="Calibri" w:hAnsi="Times New Roman" w:cs="Times New Roman"/>
                <w:sz w:val="24"/>
                <w:szCs w:val="24"/>
                <w:lang w:eastAsia="en-US"/>
              </w:rPr>
              <w:t>4. «Обеспечивающая подпрограмма».</w:t>
            </w:r>
          </w:p>
        </w:tc>
      </w:tr>
      <w:tr w:rsidR="00DB42E1" w:rsidRPr="00517759" w:rsidTr="005A7BC2">
        <w:tc>
          <w:tcPr>
            <w:tcW w:w="2047" w:type="dxa"/>
            <w:vMerge w:val="restart"/>
            <w:tcBorders>
              <w:top w:val="single" w:sz="4" w:space="0" w:color="auto"/>
              <w:left w:val="single" w:sz="4" w:space="0" w:color="auto"/>
              <w:bottom w:val="single" w:sz="4" w:space="0" w:color="auto"/>
              <w:right w:val="single" w:sz="4" w:space="0" w:color="auto"/>
            </w:tcBorders>
            <w:hideMark/>
          </w:tcPr>
          <w:p w:rsidR="00DB42E1" w:rsidRPr="00517759" w:rsidRDefault="00DB42E1" w:rsidP="004557FE">
            <w:pPr>
              <w:pStyle w:val="ConsPlusNormal"/>
              <w:rPr>
                <w:rFonts w:ascii="Times New Roman" w:hAnsi="Times New Roman" w:cs="Times New Roman"/>
                <w:sz w:val="24"/>
                <w:szCs w:val="24"/>
                <w:lang w:eastAsia="en-US"/>
              </w:rPr>
            </w:pPr>
            <w:r w:rsidRPr="00517759">
              <w:rPr>
                <w:rFonts w:ascii="Times New Roman" w:hAnsi="Times New Roman" w:cs="Times New Roman"/>
                <w:sz w:val="24"/>
                <w:szCs w:val="24"/>
                <w:lang w:eastAsia="en-US"/>
              </w:rPr>
              <w:t xml:space="preserve">Источники финансирования </w:t>
            </w:r>
            <w:r w:rsidR="004557FE" w:rsidRPr="00517759">
              <w:rPr>
                <w:rFonts w:ascii="Times New Roman" w:hAnsi="Times New Roman" w:cs="Times New Roman"/>
                <w:sz w:val="24"/>
                <w:szCs w:val="24"/>
                <w:lang w:eastAsia="en-US"/>
              </w:rPr>
              <w:t>муниципальной</w:t>
            </w:r>
            <w:r w:rsidRPr="00517759">
              <w:rPr>
                <w:rFonts w:ascii="Times New Roman" w:hAnsi="Times New Roman" w:cs="Times New Roman"/>
                <w:sz w:val="24"/>
                <w:szCs w:val="24"/>
                <w:lang w:eastAsia="en-US"/>
              </w:rPr>
              <w:t xml:space="preserve"> программы, в том числе по годам:</w:t>
            </w:r>
          </w:p>
        </w:tc>
        <w:tc>
          <w:tcPr>
            <w:tcW w:w="7715" w:type="dxa"/>
            <w:gridSpan w:val="5"/>
            <w:tcBorders>
              <w:top w:val="single" w:sz="4" w:space="0" w:color="auto"/>
              <w:left w:val="single" w:sz="4" w:space="0" w:color="auto"/>
              <w:bottom w:val="single" w:sz="4" w:space="0" w:color="auto"/>
              <w:right w:val="single" w:sz="4" w:space="0" w:color="auto"/>
            </w:tcBorders>
            <w:hideMark/>
          </w:tcPr>
          <w:p w:rsidR="00DB42E1" w:rsidRPr="00517759" w:rsidRDefault="00DB42E1" w:rsidP="00985E85">
            <w:pPr>
              <w:pStyle w:val="ConsPlusNormal"/>
              <w:rPr>
                <w:rFonts w:ascii="Times New Roman" w:hAnsi="Times New Roman" w:cs="Times New Roman"/>
                <w:sz w:val="24"/>
                <w:szCs w:val="24"/>
                <w:lang w:eastAsia="en-US"/>
              </w:rPr>
            </w:pPr>
            <w:r w:rsidRPr="00517759">
              <w:rPr>
                <w:rFonts w:ascii="Times New Roman" w:hAnsi="Times New Roman" w:cs="Times New Roman"/>
                <w:sz w:val="24"/>
                <w:szCs w:val="24"/>
                <w:lang w:eastAsia="en-US"/>
              </w:rPr>
              <w:t>Расходы (тыс. рублей)</w:t>
            </w:r>
          </w:p>
        </w:tc>
      </w:tr>
      <w:tr w:rsidR="005A7BC2" w:rsidRPr="00517759" w:rsidTr="005A7BC2">
        <w:trPr>
          <w:trHeight w:val="311"/>
        </w:trPr>
        <w:tc>
          <w:tcPr>
            <w:tcW w:w="2047" w:type="dxa"/>
            <w:vMerge/>
            <w:tcBorders>
              <w:top w:val="single" w:sz="4" w:space="0" w:color="auto"/>
              <w:left w:val="single" w:sz="4" w:space="0" w:color="auto"/>
              <w:bottom w:val="single" w:sz="4" w:space="0" w:color="auto"/>
              <w:right w:val="single" w:sz="4" w:space="0" w:color="auto"/>
            </w:tcBorders>
            <w:vAlign w:val="center"/>
            <w:hideMark/>
          </w:tcPr>
          <w:p w:rsidR="003319C5" w:rsidRPr="00517759" w:rsidRDefault="003319C5" w:rsidP="00985E85">
            <w:pPr>
              <w:spacing w:after="0" w:line="240" w:lineRule="auto"/>
              <w:rPr>
                <w:rFonts w:ascii="Times New Roman" w:eastAsia="Times New Roman" w:hAnsi="Times New Roman" w:cs="Times New Roman"/>
                <w:sz w:val="24"/>
                <w:szCs w:val="24"/>
              </w:rPr>
            </w:pPr>
          </w:p>
        </w:tc>
        <w:tc>
          <w:tcPr>
            <w:tcW w:w="1360" w:type="dxa"/>
            <w:tcBorders>
              <w:top w:val="single" w:sz="4" w:space="0" w:color="auto"/>
              <w:left w:val="single" w:sz="4" w:space="0" w:color="auto"/>
              <w:bottom w:val="single" w:sz="4" w:space="0" w:color="auto"/>
              <w:right w:val="single" w:sz="4" w:space="0" w:color="auto"/>
            </w:tcBorders>
            <w:hideMark/>
          </w:tcPr>
          <w:p w:rsidR="003319C5" w:rsidRPr="00517759" w:rsidRDefault="003319C5" w:rsidP="00985E85">
            <w:pPr>
              <w:pStyle w:val="ConsPlusNormal"/>
              <w:rPr>
                <w:rFonts w:ascii="Times New Roman" w:hAnsi="Times New Roman" w:cs="Times New Roman"/>
                <w:sz w:val="24"/>
                <w:szCs w:val="24"/>
                <w:lang w:eastAsia="en-US"/>
              </w:rPr>
            </w:pPr>
            <w:r w:rsidRPr="00517759">
              <w:rPr>
                <w:rFonts w:ascii="Times New Roman" w:hAnsi="Times New Roman" w:cs="Times New Roman"/>
                <w:sz w:val="24"/>
                <w:szCs w:val="24"/>
                <w:lang w:eastAsia="en-US"/>
              </w:rPr>
              <w:t>Всего</w:t>
            </w:r>
          </w:p>
        </w:tc>
        <w:tc>
          <w:tcPr>
            <w:tcW w:w="1475" w:type="dxa"/>
            <w:tcBorders>
              <w:top w:val="single" w:sz="4" w:space="0" w:color="auto"/>
              <w:left w:val="single" w:sz="4" w:space="0" w:color="auto"/>
              <w:bottom w:val="single" w:sz="4" w:space="0" w:color="auto"/>
              <w:right w:val="single" w:sz="4" w:space="0" w:color="auto"/>
            </w:tcBorders>
            <w:hideMark/>
          </w:tcPr>
          <w:p w:rsidR="003319C5" w:rsidRPr="00517759" w:rsidRDefault="003319C5" w:rsidP="007206BB">
            <w:pPr>
              <w:pStyle w:val="ConsPlusNormal"/>
              <w:jc w:val="center"/>
              <w:rPr>
                <w:rFonts w:ascii="Times New Roman" w:hAnsi="Times New Roman" w:cs="Times New Roman"/>
                <w:sz w:val="24"/>
                <w:szCs w:val="24"/>
                <w:lang w:eastAsia="en-US"/>
              </w:rPr>
            </w:pPr>
            <w:r w:rsidRPr="00517759">
              <w:rPr>
                <w:rFonts w:ascii="Times New Roman" w:hAnsi="Times New Roman" w:cs="Times New Roman"/>
                <w:sz w:val="24"/>
                <w:szCs w:val="24"/>
                <w:lang w:eastAsia="en-US"/>
              </w:rPr>
              <w:t>2018</w:t>
            </w:r>
          </w:p>
        </w:tc>
        <w:tc>
          <w:tcPr>
            <w:tcW w:w="1559" w:type="dxa"/>
            <w:tcBorders>
              <w:top w:val="single" w:sz="4" w:space="0" w:color="auto"/>
              <w:left w:val="single" w:sz="4" w:space="0" w:color="auto"/>
              <w:bottom w:val="single" w:sz="4" w:space="0" w:color="auto"/>
              <w:right w:val="single" w:sz="4" w:space="0" w:color="auto"/>
            </w:tcBorders>
            <w:hideMark/>
          </w:tcPr>
          <w:p w:rsidR="003319C5" w:rsidRPr="00517759" w:rsidRDefault="003319C5" w:rsidP="007206BB">
            <w:pPr>
              <w:pStyle w:val="ConsPlusNormal"/>
              <w:jc w:val="center"/>
              <w:rPr>
                <w:rFonts w:ascii="Times New Roman" w:hAnsi="Times New Roman" w:cs="Times New Roman"/>
                <w:sz w:val="24"/>
                <w:szCs w:val="24"/>
                <w:lang w:eastAsia="en-US"/>
              </w:rPr>
            </w:pPr>
            <w:r w:rsidRPr="00517759">
              <w:rPr>
                <w:rFonts w:ascii="Times New Roman" w:hAnsi="Times New Roman" w:cs="Times New Roman"/>
                <w:sz w:val="24"/>
                <w:szCs w:val="24"/>
                <w:lang w:eastAsia="en-US"/>
              </w:rPr>
              <w:t>2019</w:t>
            </w:r>
          </w:p>
        </w:tc>
        <w:tc>
          <w:tcPr>
            <w:tcW w:w="1559" w:type="dxa"/>
            <w:tcBorders>
              <w:top w:val="single" w:sz="4" w:space="0" w:color="auto"/>
              <w:left w:val="single" w:sz="4" w:space="0" w:color="auto"/>
              <w:bottom w:val="single" w:sz="4" w:space="0" w:color="auto"/>
              <w:right w:val="single" w:sz="4" w:space="0" w:color="auto"/>
            </w:tcBorders>
            <w:hideMark/>
          </w:tcPr>
          <w:p w:rsidR="003319C5" w:rsidRPr="00517759" w:rsidRDefault="003319C5" w:rsidP="007206BB">
            <w:pPr>
              <w:pStyle w:val="ConsPlusNormal"/>
              <w:jc w:val="center"/>
              <w:rPr>
                <w:rFonts w:ascii="Times New Roman" w:hAnsi="Times New Roman" w:cs="Times New Roman"/>
                <w:sz w:val="24"/>
                <w:szCs w:val="24"/>
                <w:lang w:eastAsia="en-US"/>
              </w:rPr>
            </w:pPr>
            <w:r w:rsidRPr="00517759">
              <w:rPr>
                <w:rFonts w:ascii="Times New Roman" w:hAnsi="Times New Roman" w:cs="Times New Roman"/>
                <w:sz w:val="24"/>
                <w:szCs w:val="24"/>
                <w:lang w:eastAsia="en-US"/>
              </w:rPr>
              <w:t>2020</w:t>
            </w:r>
          </w:p>
        </w:tc>
        <w:tc>
          <w:tcPr>
            <w:tcW w:w="1762" w:type="dxa"/>
            <w:tcBorders>
              <w:top w:val="single" w:sz="4" w:space="0" w:color="auto"/>
              <w:left w:val="single" w:sz="4" w:space="0" w:color="auto"/>
              <w:bottom w:val="single" w:sz="4" w:space="0" w:color="auto"/>
              <w:right w:val="single" w:sz="4" w:space="0" w:color="auto"/>
            </w:tcBorders>
            <w:hideMark/>
          </w:tcPr>
          <w:p w:rsidR="003319C5" w:rsidRPr="00517759" w:rsidRDefault="003319C5" w:rsidP="007206BB">
            <w:pPr>
              <w:pStyle w:val="ConsPlusNormal"/>
              <w:jc w:val="center"/>
              <w:rPr>
                <w:rFonts w:ascii="Times New Roman" w:hAnsi="Times New Roman" w:cs="Times New Roman"/>
                <w:sz w:val="24"/>
                <w:szCs w:val="24"/>
                <w:lang w:eastAsia="en-US"/>
              </w:rPr>
            </w:pPr>
            <w:r w:rsidRPr="00517759">
              <w:rPr>
                <w:rFonts w:ascii="Times New Roman" w:hAnsi="Times New Roman" w:cs="Times New Roman"/>
                <w:sz w:val="24"/>
                <w:szCs w:val="24"/>
                <w:lang w:eastAsia="en-US"/>
              </w:rPr>
              <w:t>2021</w:t>
            </w:r>
          </w:p>
        </w:tc>
      </w:tr>
      <w:tr w:rsidR="005A7BC2" w:rsidRPr="00517759" w:rsidTr="005A7BC2">
        <w:trPr>
          <w:trHeight w:val="311"/>
        </w:trPr>
        <w:tc>
          <w:tcPr>
            <w:tcW w:w="2047" w:type="dxa"/>
            <w:tcBorders>
              <w:top w:val="single" w:sz="4" w:space="0" w:color="auto"/>
              <w:left w:val="single" w:sz="4" w:space="0" w:color="auto"/>
              <w:bottom w:val="single" w:sz="4" w:space="0" w:color="auto"/>
              <w:right w:val="single" w:sz="4" w:space="0" w:color="auto"/>
            </w:tcBorders>
          </w:tcPr>
          <w:p w:rsidR="003319C5" w:rsidRPr="00517759" w:rsidRDefault="003319C5" w:rsidP="00B517E4">
            <w:pPr>
              <w:tabs>
                <w:tab w:val="center" w:pos="4677"/>
                <w:tab w:val="right" w:pos="9355"/>
              </w:tabs>
              <w:autoSpaceDE w:val="0"/>
              <w:autoSpaceDN w:val="0"/>
              <w:adjustRightInd w:val="0"/>
              <w:spacing w:after="0" w:line="240" w:lineRule="auto"/>
              <w:rPr>
                <w:rFonts w:ascii="Times New Roman" w:hAnsi="Times New Roman" w:cs="Times New Roman"/>
                <w:sz w:val="24"/>
                <w:szCs w:val="24"/>
              </w:rPr>
            </w:pPr>
            <w:r w:rsidRPr="00517759">
              <w:rPr>
                <w:rFonts w:ascii="Times New Roman" w:hAnsi="Times New Roman" w:cs="Times New Roman"/>
                <w:sz w:val="24"/>
                <w:szCs w:val="24"/>
              </w:rPr>
              <w:t xml:space="preserve">Средства бюджета </w:t>
            </w:r>
          </w:p>
          <w:p w:rsidR="003319C5" w:rsidRPr="00517759" w:rsidRDefault="003319C5" w:rsidP="00B517E4">
            <w:pPr>
              <w:tabs>
                <w:tab w:val="center" w:pos="4677"/>
                <w:tab w:val="right" w:pos="9355"/>
              </w:tabs>
              <w:autoSpaceDE w:val="0"/>
              <w:autoSpaceDN w:val="0"/>
              <w:adjustRightInd w:val="0"/>
              <w:spacing w:after="0" w:line="240" w:lineRule="auto"/>
              <w:rPr>
                <w:rFonts w:ascii="Times New Roman" w:hAnsi="Times New Roman" w:cs="Times New Roman"/>
                <w:sz w:val="24"/>
                <w:szCs w:val="24"/>
              </w:rPr>
            </w:pPr>
            <w:r w:rsidRPr="00517759">
              <w:rPr>
                <w:rFonts w:ascii="Times New Roman" w:hAnsi="Times New Roman" w:cs="Times New Roman"/>
                <w:sz w:val="24"/>
                <w:szCs w:val="24"/>
              </w:rPr>
              <w:t>городского округа Звездный городок Московской области</w:t>
            </w:r>
          </w:p>
        </w:tc>
        <w:tc>
          <w:tcPr>
            <w:tcW w:w="1360" w:type="dxa"/>
            <w:tcBorders>
              <w:top w:val="single" w:sz="4" w:space="0" w:color="auto"/>
              <w:left w:val="single" w:sz="4" w:space="0" w:color="auto"/>
              <w:bottom w:val="single" w:sz="4" w:space="0" w:color="auto"/>
              <w:right w:val="single" w:sz="4" w:space="0" w:color="auto"/>
            </w:tcBorders>
          </w:tcPr>
          <w:p w:rsidR="00C66E08" w:rsidRPr="00871673" w:rsidRDefault="00651E02" w:rsidP="005E6CBA">
            <w:pPr>
              <w:pStyle w:val="ConsPlusNormal"/>
              <w:jc w:val="center"/>
              <w:rPr>
                <w:rFonts w:ascii="Times New Roman" w:hAnsi="Times New Roman" w:cs="Times New Roman"/>
                <w:sz w:val="24"/>
                <w:szCs w:val="24"/>
                <w:highlight w:val="yellow"/>
                <w:lang w:eastAsia="en-US"/>
              </w:rPr>
            </w:pPr>
            <w:r w:rsidRPr="00651E02">
              <w:rPr>
                <w:rFonts w:ascii="Times New Roman" w:hAnsi="Times New Roman" w:cs="Times New Roman"/>
                <w:sz w:val="24"/>
                <w:szCs w:val="24"/>
                <w:lang w:eastAsia="en-US"/>
              </w:rPr>
              <w:t>130 855,8</w:t>
            </w:r>
          </w:p>
        </w:tc>
        <w:tc>
          <w:tcPr>
            <w:tcW w:w="1475" w:type="dxa"/>
            <w:tcBorders>
              <w:top w:val="single" w:sz="4" w:space="0" w:color="auto"/>
              <w:left w:val="single" w:sz="4" w:space="0" w:color="auto"/>
              <w:bottom w:val="single" w:sz="4" w:space="0" w:color="auto"/>
              <w:right w:val="single" w:sz="4" w:space="0" w:color="auto"/>
            </w:tcBorders>
          </w:tcPr>
          <w:p w:rsidR="003319C5" w:rsidRPr="00651E02" w:rsidRDefault="00651E02" w:rsidP="00651E02">
            <w:pPr>
              <w:pStyle w:val="ConsPlusNormal"/>
              <w:jc w:val="center"/>
              <w:rPr>
                <w:rFonts w:ascii="Times New Roman" w:hAnsi="Times New Roman" w:cs="Times New Roman"/>
                <w:sz w:val="24"/>
                <w:szCs w:val="24"/>
                <w:lang w:eastAsia="en-US"/>
              </w:rPr>
            </w:pPr>
            <w:r w:rsidRPr="00651E02">
              <w:rPr>
                <w:rFonts w:ascii="Times New Roman" w:hAnsi="Times New Roman" w:cs="Times New Roman"/>
                <w:sz w:val="24"/>
                <w:szCs w:val="24"/>
                <w:lang w:eastAsia="en-US"/>
              </w:rPr>
              <w:t>43 134,8</w:t>
            </w:r>
          </w:p>
        </w:tc>
        <w:tc>
          <w:tcPr>
            <w:tcW w:w="1559" w:type="dxa"/>
            <w:tcBorders>
              <w:top w:val="single" w:sz="4" w:space="0" w:color="auto"/>
              <w:left w:val="single" w:sz="4" w:space="0" w:color="auto"/>
              <w:bottom w:val="single" w:sz="4" w:space="0" w:color="auto"/>
              <w:right w:val="single" w:sz="4" w:space="0" w:color="auto"/>
            </w:tcBorders>
          </w:tcPr>
          <w:p w:rsidR="003319C5" w:rsidRPr="00517759" w:rsidRDefault="0017398B" w:rsidP="00B517E4">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t>32</w:t>
            </w:r>
            <w:r w:rsidR="003319C5" w:rsidRPr="00517759">
              <w:rPr>
                <w:rFonts w:ascii="Times New Roman" w:hAnsi="Times New Roman" w:cs="Times New Roman"/>
                <w:sz w:val="24"/>
                <w:szCs w:val="24"/>
                <w:lang w:eastAsia="en-US"/>
              </w:rPr>
              <w:t> 996,4</w:t>
            </w:r>
          </w:p>
        </w:tc>
        <w:tc>
          <w:tcPr>
            <w:tcW w:w="1559" w:type="dxa"/>
            <w:tcBorders>
              <w:top w:val="single" w:sz="4" w:space="0" w:color="auto"/>
              <w:left w:val="single" w:sz="4" w:space="0" w:color="auto"/>
              <w:bottom w:val="single" w:sz="4" w:space="0" w:color="auto"/>
              <w:right w:val="single" w:sz="4" w:space="0" w:color="auto"/>
            </w:tcBorders>
          </w:tcPr>
          <w:p w:rsidR="003319C5" w:rsidRPr="00517759" w:rsidRDefault="003319C5" w:rsidP="00B517E4">
            <w:pPr>
              <w:pStyle w:val="ConsPlusNormal"/>
              <w:jc w:val="center"/>
              <w:rPr>
                <w:rFonts w:ascii="Times New Roman" w:hAnsi="Times New Roman" w:cs="Times New Roman"/>
                <w:sz w:val="24"/>
                <w:szCs w:val="24"/>
                <w:lang w:eastAsia="en-US"/>
              </w:rPr>
            </w:pPr>
            <w:r w:rsidRPr="00517759">
              <w:rPr>
                <w:rFonts w:ascii="Times New Roman" w:hAnsi="Times New Roman" w:cs="Times New Roman"/>
                <w:sz w:val="24"/>
                <w:szCs w:val="24"/>
                <w:lang w:eastAsia="en-US"/>
              </w:rPr>
              <w:t>27 362,3</w:t>
            </w:r>
          </w:p>
        </w:tc>
        <w:tc>
          <w:tcPr>
            <w:tcW w:w="1762" w:type="dxa"/>
            <w:tcBorders>
              <w:top w:val="single" w:sz="4" w:space="0" w:color="auto"/>
              <w:left w:val="single" w:sz="4" w:space="0" w:color="auto"/>
              <w:bottom w:val="single" w:sz="4" w:space="0" w:color="auto"/>
              <w:right w:val="single" w:sz="4" w:space="0" w:color="auto"/>
            </w:tcBorders>
          </w:tcPr>
          <w:p w:rsidR="003319C5" w:rsidRPr="00517759" w:rsidRDefault="003319C5" w:rsidP="005A7BC2">
            <w:pPr>
              <w:pStyle w:val="ConsPlusNormal"/>
              <w:jc w:val="center"/>
              <w:rPr>
                <w:rFonts w:ascii="Times New Roman" w:hAnsi="Times New Roman" w:cs="Times New Roman"/>
                <w:sz w:val="24"/>
                <w:szCs w:val="24"/>
                <w:lang w:eastAsia="en-US"/>
              </w:rPr>
            </w:pPr>
            <w:r w:rsidRPr="00517759">
              <w:rPr>
                <w:rFonts w:ascii="Times New Roman" w:hAnsi="Times New Roman" w:cs="Times New Roman"/>
                <w:sz w:val="24"/>
                <w:szCs w:val="24"/>
                <w:lang w:eastAsia="en-US"/>
              </w:rPr>
              <w:t>27 362,3</w:t>
            </w:r>
          </w:p>
        </w:tc>
      </w:tr>
      <w:tr w:rsidR="005A7BC2" w:rsidRPr="00517759" w:rsidTr="005A7BC2">
        <w:tc>
          <w:tcPr>
            <w:tcW w:w="2047" w:type="dxa"/>
            <w:tcBorders>
              <w:top w:val="single" w:sz="4" w:space="0" w:color="auto"/>
              <w:left w:val="single" w:sz="4" w:space="0" w:color="auto"/>
              <w:bottom w:val="single" w:sz="4" w:space="0" w:color="auto"/>
              <w:right w:val="single" w:sz="4" w:space="0" w:color="auto"/>
            </w:tcBorders>
            <w:hideMark/>
          </w:tcPr>
          <w:p w:rsidR="003319C5" w:rsidRPr="00517759" w:rsidRDefault="003319C5" w:rsidP="002E58C0">
            <w:pPr>
              <w:pStyle w:val="ConsPlusNormal"/>
              <w:rPr>
                <w:rFonts w:ascii="Times New Roman" w:hAnsi="Times New Roman" w:cs="Times New Roman"/>
                <w:sz w:val="24"/>
                <w:szCs w:val="24"/>
                <w:lang w:eastAsia="en-US"/>
              </w:rPr>
            </w:pPr>
            <w:r w:rsidRPr="00517759">
              <w:rPr>
                <w:rFonts w:ascii="Times New Roman" w:hAnsi="Times New Roman" w:cs="Times New Roman"/>
                <w:sz w:val="24"/>
                <w:szCs w:val="24"/>
                <w:lang w:eastAsia="en-US"/>
              </w:rPr>
              <w:t>Средства бюджета Московской области</w:t>
            </w:r>
          </w:p>
        </w:tc>
        <w:tc>
          <w:tcPr>
            <w:tcW w:w="1360" w:type="dxa"/>
            <w:tcBorders>
              <w:top w:val="single" w:sz="4" w:space="0" w:color="auto"/>
              <w:left w:val="single" w:sz="4" w:space="0" w:color="auto"/>
              <w:bottom w:val="single" w:sz="4" w:space="0" w:color="auto"/>
              <w:right w:val="single" w:sz="4" w:space="0" w:color="auto"/>
            </w:tcBorders>
          </w:tcPr>
          <w:p w:rsidR="003319C5" w:rsidRPr="00651E02" w:rsidRDefault="00C66E08" w:rsidP="00330ECC">
            <w:pPr>
              <w:pStyle w:val="ConsPlusNormal"/>
              <w:jc w:val="center"/>
              <w:rPr>
                <w:rFonts w:ascii="Times New Roman" w:hAnsi="Times New Roman" w:cs="Times New Roman"/>
                <w:sz w:val="24"/>
                <w:szCs w:val="24"/>
                <w:lang w:eastAsia="en-US"/>
              </w:rPr>
            </w:pPr>
            <w:r w:rsidRPr="00651E02">
              <w:rPr>
                <w:rFonts w:ascii="Times New Roman" w:hAnsi="Times New Roman" w:cs="Times New Roman"/>
                <w:sz w:val="24"/>
                <w:szCs w:val="24"/>
                <w:lang w:eastAsia="en-US"/>
              </w:rPr>
              <w:t>4412,0</w:t>
            </w:r>
          </w:p>
        </w:tc>
        <w:tc>
          <w:tcPr>
            <w:tcW w:w="1475" w:type="dxa"/>
            <w:tcBorders>
              <w:top w:val="single" w:sz="4" w:space="0" w:color="auto"/>
              <w:left w:val="single" w:sz="4" w:space="0" w:color="auto"/>
              <w:bottom w:val="single" w:sz="4" w:space="0" w:color="auto"/>
              <w:right w:val="single" w:sz="4" w:space="0" w:color="auto"/>
            </w:tcBorders>
          </w:tcPr>
          <w:p w:rsidR="003319C5" w:rsidRPr="00651E02" w:rsidRDefault="00C66E08" w:rsidP="005477C9">
            <w:pPr>
              <w:pStyle w:val="ConsPlusNormal"/>
              <w:jc w:val="center"/>
              <w:rPr>
                <w:rFonts w:ascii="Times New Roman" w:hAnsi="Times New Roman" w:cs="Times New Roman"/>
                <w:sz w:val="24"/>
                <w:szCs w:val="24"/>
                <w:lang w:eastAsia="en-US"/>
              </w:rPr>
            </w:pPr>
            <w:r w:rsidRPr="00651E02">
              <w:rPr>
                <w:rFonts w:ascii="Times New Roman" w:hAnsi="Times New Roman" w:cs="Times New Roman"/>
                <w:sz w:val="24"/>
                <w:szCs w:val="24"/>
                <w:lang w:eastAsia="en-US"/>
              </w:rPr>
              <w:t>1136,0</w:t>
            </w:r>
          </w:p>
        </w:tc>
        <w:tc>
          <w:tcPr>
            <w:tcW w:w="1559" w:type="dxa"/>
            <w:tcBorders>
              <w:top w:val="single" w:sz="4" w:space="0" w:color="auto"/>
              <w:left w:val="single" w:sz="4" w:space="0" w:color="auto"/>
              <w:bottom w:val="single" w:sz="4" w:space="0" w:color="auto"/>
              <w:right w:val="single" w:sz="4" w:space="0" w:color="auto"/>
            </w:tcBorders>
          </w:tcPr>
          <w:p w:rsidR="003319C5" w:rsidRPr="00517759" w:rsidRDefault="003319C5" w:rsidP="005477C9">
            <w:pPr>
              <w:pStyle w:val="ConsPlusNormal"/>
              <w:jc w:val="center"/>
              <w:rPr>
                <w:rFonts w:ascii="Times New Roman" w:hAnsi="Times New Roman" w:cs="Times New Roman"/>
                <w:sz w:val="24"/>
                <w:szCs w:val="24"/>
                <w:lang w:eastAsia="en-US"/>
              </w:rPr>
            </w:pPr>
            <w:r w:rsidRPr="00517759">
              <w:rPr>
                <w:rFonts w:ascii="Times New Roman" w:hAnsi="Times New Roman" w:cs="Times New Roman"/>
                <w:sz w:val="24"/>
                <w:szCs w:val="24"/>
                <w:lang w:eastAsia="en-US"/>
              </w:rPr>
              <w:t>1 092,0</w:t>
            </w:r>
          </w:p>
        </w:tc>
        <w:tc>
          <w:tcPr>
            <w:tcW w:w="1559" w:type="dxa"/>
            <w:tcBorders>
              <w:top w:val="single" w:sz="4" w:space="0" w:color="auto"/>
              <w:left w:val="single" w:sz="4" w:space="0" w:color="auto"/>
              <w:bottom w:val="single" w:sz="4" w:space="0" w:color="auto"/>
              <w:right w:val="single" w:sz="4" w:space="0" w:color="auto"/>
            </w:tcBorders>
          </w:tcPr>
          <w:p w:rsidR="003319C5" w:rsidRPr="00517759" w:rsidRDefault="003319C5" w:rsidP="005477C9">
            <w:pPr>
              <w:pStyle w:val="ConsPlusNormal"/>
              <w:jc w:val="center"/>
              <w:rPr>
                <w:rFonts w:ascii="Times New Roman" w:hAnsi="Times New Roman" w:cs="Times New Roman"/>
                <w:sz w:val="24"/>
                <w:szCs w:val="24"/>
                <w:lang w:eastAsia="en-US"/>
              </w:rPr>
            </w:pPr>
            <w:r w:rsidRPr="00517759">
              <w:rPr>
                <w:rFonts w:ascii="Times New Roman" w:hAnsi="Times New Roman" w:cs="Times New Roman"/>
                <w:sz w:val="24"/>
                <w:szCs w:val="24"/>
                <w:lang w:eastAsia="en-US"/>
              </w:rPr>
              <w:t>1 092,0</w:t>
            </w:r>
          </w:p>
        </w:tc>
        <w:tc>
          <w:tcPr>
            <w:tcW w:w="1762" w:type="dxa"/>
            <w:tcBorders>
              <w:top w:val="single" w:sz="4" w:space="0" w:color="auto"/>
              <w:left w:val="single" w:sz="4" w:space="0" w:color="auto"/>
              <w:bottom w:val="single" w:sz="4" w:space="0" w:color="auto"/>
              <w:right w:val="single" w:sz="4" w:space="0" w:color="auto"/>
            </w:tcBorders>
          </w:tcPr>
          <w:p w:rsidR="003319C5" w:rsidRPr="00517759" w:rsidRDefault="003319C5" w:rsidP="005A7BC2">
            <w:pPr>
              <w:pStyle w:val="ConsPlusNormal"/>
              <w:jc w:val="center"/>
              <w:rPr>
                <w:rFonts w:ascii="Times New Roman" w:hAnsi="Times New Roman" w:cs="Times New Roman"/>
                <w:sz w:val="24"/>
                <w:szCs w:val="24"/>
                <w:lang w:eastAsia="en-US"/>
              </w:rPr>
            </w:pPr>
            <w:r w:rsidRPr="00517759">
              <w:rPr>
                <w:rFonts w:ascii="Times New Roman" w:hAnsi="Times New Roman" w:cs="Times New Roman"/>
                <w:sz w:val="24"/>
                <w:szCs w:val="24"/>
                <w:lang w:eastAsia="en-US"/>
              </w:rPr>
              <w:t>1 092,0</w:t>
            </w:r>
          </w:p>
        </w:tc>
      </w:tr>
      <w:tr w:rsidR="005A7BC2" w:rsidRPr="00517759" w:rsidTr="005A7BC2">
        <w:tc>
          <w:tcPr>
            <w:tcW w:w="2047" w:type="dxa"/>
            <w:tcBorders>
              <w:top w:val="single" w:sz="4" w:space="0" w:color="auto"/>
              <w:left w:val="single" w:sz="4" w:space="0" w:color="auto"/>
              <w:bottom w:val="single" w:sz="4" w:space="0" w:color="auto"/>
              <w:right w:val="single" w:sz="4" w:space="0" w:color="auto"/>
            </w:tcBorders>
          </w:tcPr>
          <w:p w:rsidR="003319C5" w:rsidRPr="00517759" w:rsidRDefault="003319C5" w:rsidP="00B517E4">
            <w:pPr>
              <w:tabs>
                <w:tab w:val="center" w:pos="4677"/>
                <w:tab w:val="right" w:pos="9355"/>
              </w:tabs>
              <w:autoSpaceDE w:val="0"/>
              <w:autoSpaceDN w:val="0"/>
              <w:adjustRightInd w:val="0"/>
              <w:spacing w:after="0" w:line="240" w:lineRule="auto"/>
              <w:rPr>
                <w:rFonts w:ascii="Times New Roman" w:hAnsi="Times New Roman" w:cs="Times New Roman"/>
                <w:sz w:val="24"/>
                <w:szCs w:val="24"/>
              </w:rPr>
            </w:pPr>
            <w:r w:rsidRPr="00517759">
              <w:rPr>
                <w:rFonts w:ascii="Times New Roman" w:hAnsi="Times New Roman" w:cs="Times New Roman"/>
                <w:sz w:val="24"/>
                <w:szCs w:val="24"/>
              </w:rPr>
              <w:t>Средства федерального бюджета</w:t>
            </w:r>
          </w:p>
        </w:tc>
        <w:tc>
          <w:tcPr>
            <w:tcW w:w="1360" w:type="dxa"/>
            <w:tcBorders>
              <w:top w:val="single" w:sz="4" w:space="0" w:color="auto"/>
              <w:left w:val="single" w:sz="4" w:space="0" w:color="auto"/>
              <w:bottom w:val="single" w:sz="4" w:space="0" w:color="auto"/>
              <w:right w:val="single" w:sz="4" w:space="0" w:color="auto"/>
            </w:tcBorders>
          </w:tcPr>
          <w:p w:rsidR="003319C5" w:rsidRPr="00651E02" w:rsidRDefault="003319C5" w:rsidP="001D1969">
            <w:pPr>
              <w:pStyle w:val="ConsPlusNormal"/>
              <w:jc w:val="center"/>
              <w:rPr>
                <w:rFonts w:ascii="Times New Roman" w:hAnsi="Times New Roman" w:cs="Times New Roman"/>
                <w:sz w:val="24"/>
                <w:szCs w:val="24"/>
                <w:lang w:eastAsia="en-US"/>
              </w:rPr>
            </w:pPr>
            <w:r w:rsidRPr="00651E02">
              <w:rPr>
                <w:rFonts w:ascii="Times New Roman" w:hAnsi="Times New Roman" w:cs="Times New Roman"/>
                <w:sz w:val="24"/>
                <w:szCs w:val="24"/>
                <w:lang w:eastAsia="en-US"/>
              </w:rPr>
              <w:t>1 </w:t>
            </w:r>
            <w:r w:rsidR="001D1969" w:rsidRPr="00651E02">
              <w:rPr>
                <w:rFonts w:ascii="Times New Roman" w:hAnsi="Times New Roman" w:cs="Times New Roman"/>
                <w:sz w:val="24"/>
                <w:szCs w:val="24"/>
                <w:lang w:eastAsia="en-US"/>
              </w:rPr>
              <w:t>179</w:t>
            </w:r>
            <w:r w:rsidRPr="00651E02">
              <w:rPr>
                <w:rFonts w:ascii="Times New Roman" w:hAnsi="Times New Roman" w:cs="Times New Roman"/>
                <w:sz w:val="24"/>
                <w:szCs w:val="24"/>
                <w:lang w:eastAsia="en-US"/>
              </w:rPr>
              <w:t>,0</w:t>
            </w:r>
          </w:p>
        </w:tc>
        <w:tc>
          <w:tcPr>
            <w:tcW w:w="1475" w:type="dxa"/>
            <w:tcBorders>
              <w:top w:val="single" w:sz="4" w:space="0" w:color="auto"/>
              <w:left w:val="single" w:sz="4" w:space="0" w:color="auto"/>
              <w:bottom w:val="single" w:sz="4" w:space="0" w:color="auto"/>
              <w:right w:val="single" w:sz="4" w:space="0" w:color="auto"/>
            </w:tcBorders>
          </w:tcPr>
          <w:p w:rsidR="003319C5" w:rsidRPr="00651E02" w:rsidRDefault="003319C5" w:rsidP="00B517E4">
            <w:pPr>
              <w:pStyle w:val="ConsPlusNormal"/>
              <w:jc w:val="center"/>
              <w:rPr>
                <w:rFonts w:ascii="Times New Roman" w:hAnsi="Times New Roman" w:cs="Times New Roman"/>
                <w:sz w:val="24"/>
                <w:szCs w:val="24"/>
                <w:lang w:eastAsia="en-US"/>
              </w:rPr>
            </w:pPr>
            <w:r w:rsidRPr="00651E02">
              <w:rPr>
                <w:rFonts w:ascii="Times New Roman" w:hAnsi="Times New Roman" w:cs="Times New Roman"/>
                <w:sz w:val="24"/>
                <w:szCs w:val="24"/>
                <w:lang w:eastAsia="en-US"/>
              </w:rPr>
              <w:t>287,0</w:t>
            </w:r>
          </w:p>
        </w:tc>
        <w:tc>
          <w:tcPr>
            <w:tcW w:w="1559" w:type="dxa"/>
            <w:tcBorders>
              <w:top w:val="single" w:sz="4" w:space="0" w:color="auto"/>
              <w:left w:val="single" w:sz="4" w:space="0" w:color="auto"/>
              <w:bottom w:val="single" w:sz="4" w:space="0" w:color="auto"/>
              <w:right w:val="single" w:sz="4" w:space="0" w:color="auto"/>
            </w:tcBorders>
          </w:tcPr>
          <w:p w:rsidR="003319C5" w:rsidRPr="00517759" w:rsidRDefault="003319C5" w:rsidP="00B517E4">
            <w:pPr>
              <w:pStyle w:val="ConsPlusNormal"/>
              <w:jc w:val="center"/>
              <w:rPr>
                <w:rFonts w:ascii="Times New Roman" w:hAnsi="Times New Roman" w:cs="Times New Roman"/>
                <w:sz w:val="24"/>
                <w:szCs w:val="24"/>
                <w:lang w:eastAsia="en-US"/>
              </w:rPr>
            </w:pPr>
            <w:r w:rsidRPr="00517759">
              <w:rPr>
                <w:rFonts w:ascii="Times New Roman" w:hAnsi="Times New Roman" w:cs="Times New Roman"/>
                <w:sz w:val="24"/>
                <w:szCs w:val="24"/>
                <w:lang w:eastAsia="en-US"/>
              </w:rPr>
              <w:t>290,0</w:t>
            </w:r>
          </w:p>
        </w:tc>
        <w:tc>
          <w:tcPr>
            <w:tcW w:w="1559" w:type="dxa"/>
            <w:tcBorders>
              <w:top w:val="single" w:sz="4" w:space="0" w:color="auto"/>
              <w:left w:val="single" w:sz="4" w:space="0" w:color="auto"/>
              <w:bottom w:val="single" w:sz="4" w:space="0" w:color="auto"/>
              <w:right w:val="single" w:sz="4" w:space="0" w:color="auto"/>
            </w:tcBorders>
          </w:tcPr>
          <w:p w:rsidR="003319C5" w:rsidRPr="00517759" w:rsidRDefault="003319C5" w:rsidP="00B517E4">
            <w:pPr>
              <w:pStyle w:val="ConsPlusNormal"/>
              <w:jc w:val="center"/>
              <w:rPr>
                <w:rFonts w:ascii="Times New Roman" w:hAnsi="Times New Roman" w:cs="Times New Roman"/>
                <w:sz w:val="24"/>
                <w:szCs w:val="24"/>
                <w:lang w:eastAsia="en-US"/>
              </w:rPr>
            </w:pPr>
            <w:r w:rsidRPr="00517759">
              <w:rPr>
                <w:rFonts w:ascii="Times New Roman" w:hAnsi="Times New Roman" w:cs="Times New Roman"/>
                <w:sz w:val="24"/>
                <w:szCs w:val="24"/>
                <w:lang w:eastAsia="en-US"/>
              </w:rPr>
              <w:t>301,0</w:t>
            </w:r>
          </w:p>
        </w:tc>
        <w:tc>
          <w:tcPr>
            <w:tcW w:w="1762" w:type="dxa"/>
            <w:tcBorders>
              <w:top w:val="single" w:sz="4" w:space="0" w:color="auto"/>
              <w:left w:val="single" w:sz="4" w:space="0" w:color="auto"/>
              <w:bottom w:val="single" w:sz="4" w:space="0" w:color="auto"/>
              <w:right w:val="single" w:sz="4" w:space="0" w:color="auto"/>
            </w:tcBorders>
          </w:tcPr>
          <w:p w:rsidR="003319C5" w:rsidRPr="00517759" w:rsidRDefault="003319C5" w:rsidP="005A7BC2">
            <w:pPr>
              <w:pStyle w:val="ConsPlusNormal"/>
              <w:jc w:val="center"/>
              <w:rPr>
                <w:rFonts w:ascii="Times New Roman" w:hAnsi="Times New Roman" w:cs="Times New Roman"/>
                <w:sz w:val="24"/>
                <w:szCs w:val="24"/>
                <w:lang w:eastAsia="en-US"/>
              </w:rPr>
            </w:pPr>
            <w:r w:rsidRPr="00517759">
              <w:rPr>
                <w:rFonts w:ascii="Times New Roman" w:hAnsi="Times New Roman" w:cs="Times New Roman"/>
                <w:sz w:val="24"/>
                <w:szCs w:val="24"/>
                <w:lang w:eastAsia="en-US"/>
              </w:rPr>
              <w:t>301,0</w:t>
            </w:r>
          </w:p>
        </w:tc>
      </w:tr>
      <w:tr w:rsidR="005A7BC2" w:rsidRPr="00517759" w:rsidTr="005A7BC2">
        <w:tc>
          <w:tcPr>
            <w:tcW w:w="2047" w:type="dxa"/>
            <w:tcBorders>
              <w:top w:val="single" w:sz="4" w:space="0" w:color="auto"/>
              <w:left w:val="single" w:sz="4" w:space="0" w:color="auto"/>
              <w:bottom w:val="single" w:sz="4" w:space="0" w:color="auto"/>
              <w:right w:val="single" w:sz="4" w:space="0" w:color="auto"/>
            </w:tcBorders>
            <w:hideMark/>
          </w:tcPr>
          <w:p w:rsidR="003319C5" w:rsidRPr="00517759" w:rsidRDefault="003319C5" w:rsidP="002E58C0">
            <w:pPr>
              <w:pStyle w:val="ConsPlusNormal"/>
              <w:rPr>
                <w:rFonts w:ascii="Times New Roman" w:hAnsi="Times New Roman" w:cs="Times New Roman"/>
                <w:sz w:val="24"/>
                <w:szCs w:val="24"/>
                <w:lang w:eastAsia="en-US"/>
              </w:rPr>
            </w:pPr>
            <w:r w:rsidRPr="00517759">
              <w:rPr>
                <w:rFonts w:ascii="Times New Roman" w:hAnsi="Times New Roman" w:cs="Times New Roman"/>
                <w:sz w:val="24"/>
                <w:szCs w:val="24"/>
                <w:lang w:eastAsia="en-US"/>
              </w:rPr>
              <w:t>Всего, в том числе по годам:</w:t>
            </w:r>
          </w:p>
        </w:tc>
        <w:tc>
          <w:tcPr>
            <w:tcW w:w="1360" w:type="dxa"/>
            <w:tcBorders>
              <w:top w:val="single" w:sz="4" w:space="0" w:color="auto"/>
              <w:left w:val="single" w:sz="4" w:space="0" w:color="auto"/>
              <w:bottom w:val="single" w:sz="4" w:space="0" w:color="auto"/>
              <w:right w:val="single" w:sz="4" w:space="0" w:color="auto"/>
            </w:tcBorders>
          </w:tcPr>
          <w:p w:rsidR="003319C5" w:rsidRPr="00651E02" w:rsidRDefault="00651E02" w:rsidP="005A7BC2">
            <w:pPr>
              <w:pStyle w:val="ConsPlusNormal"/>
              <w:jc w:val="center"/>
              <w:rPr>
                <w:rFonts w:ascii="Times New Roman" w:hAnsi="Times New Roman" w:cs="Times New Roman"/>
                <w:sz w:val="24"/>
                <w:szCs w:val="24"/>
                <w:lang w:eastAsia="en-US"/>
              </w:rPr>
            </w:pPr>
            <w:r w:rsidRPr="00651E02">
              <w:rPr>
                <w:rFonts w:ascii="Times New Roman" w:hAnsi="Times New Roman" w:cs="Times New Roman"/>
                <w:sz w:val="24"/>
                <w:szCs w:val="24"/>
                <w:lang w:eastAsia="en-US"/>
              </w:rPr>
              <w:t>136 446,8</w:t>
            </w:r>
          </w:p>
        </w:tc>
        <w:tc>
          <w:tcPr>
            <w:tcW w:w="1475" w:type="dxa"/>
            <w:tcBorders>
              <w:top w:val="single" w:sz="4" w:space="0" w:color="auto"/>
              <w:left w:val="single" w:sz="4" w:space="0" w:color="auto"/>
              <w:bottom w:val="single" w:sz="4" w:space="0" w:color="auto"/>
              <w:right w:val="single" w:sz="4" w:space="0" w:color="auto"/>
            </w:tcBorders>
          </w:tcPr>
          <w:p w:rsidR="003319C5" w:rsidRPr="00651E02" w:rsidRDefault="00651E02" w:rsidP="00330ECC">
            <w:pPr>
              <w:pStyle w:val="ConsPlusNormal"/>
              <w:jc w:val="center"/>
              <w:rPr>
                <w:rFonts w:ascii="Times New Roman" w:hAnsi="Times New Roman" w:cs="Times New Roman"/>
                <w:sz w:val="24"/>
                <w:szCs w:val="24"/>
                <w:lang w:eastAsia="en-US"/>
              </w:rPr>
            </w:pPr>
            <w:r w:rsidRPr="00651E02">
              <w:rPr>
                <w:rFonts w:ascii="Times New Roman" w:hAnsi="Times New Roman" w:cs="Times New Roman"/>
                <w:sz w:val="24"/>
                <w:szCs w:val="24"/>
                <w:lang w:eastAsia="en-US"/>
              </w:rPr>
              <w:t>44 557,8</w:t>
            </w:r>
          </w:p>
        </w:tc>
        <w:tc>
          <w:tcPr>
            <w:tcW w:w="1559" w:type="dxa"/>
            <w:tcBorders>
              <w:top w:val="single" w:sz="4" w:space="0" w:color="auto"/>
              <w:left w:val="single" w:sz="4" w:space="0" w:color="auto"/>
              <w:bottom w:val="single" w:sz="4" w:space="0" w:color="auto"/>
              <w:right w:val="single" w:sz="4" w:space="0" w:color="auto"/>
            </w:tcBorders>
          </w:tcPr>
          <w:p w:rsidR="003319C5" w:rsidRPr="00517759" w:rsidRDefault="003319C5" w:rsidP="0017398B">
            <w:pPr>
              <w:pStyle w:val="ConsPlusNormal"/>
              <w:jc w:val="center"/>
              <w:rPr>
                <w:rFonts w:ascii="Times New Roman" w:hAnsi="Times New Roman" w:cs="Times New Roman"/>
                <w:sz w:val="24"/>
                <w:szCs w:val="24"/>
                <w:lang w:eastAsia="en-US"/>
              </w:rPr>
            </w:pPr>
            <w:r w:rsidRPr="00517759">
              <w:rPr>
                <w:rFonts w:ascii="Times New Roman" w:hAnsi="Times New Roman" w:cs="Times New Roman"/>
                <w:sz w:val="24"/>
                <w:szCs w:val="24"/>
                <w:lang w:eastAsia="en-US"/>
              </w:rPr>
              <w:t>3</w:t>
            </w:r>
            <w:r w:rsidR="0017398B">
              <w:rPr>
                <w:rFonts w:ascii="Times New Roman" w:hAnsi="Times New Roman" w:cs="Times New Roman"/>
                <w:sz w:val="24"/>
                <w:szCs w:val="24"/>
                <w:lang w:eastAsia="en-US"/>
              </w:rPr>
              <w:t>4</w:t>
            </w:r>
            <w:r w:rsidRPr="00517759">
              <w:rPr>
                <w:rFonts w:ascii="Times New Roman" w:hAnsi="Times New Roman" w:cs="Times New Roman"/>
                <w:sz w:val="24"/>
                <w:szCs w:val="24"/>
                <w:lang w:eastAsia="en-US"/>
              </w:rPr>
              <w:t> 378,4</w:t>
            </w:r>
          </w:p>
        </w:tc>
        <w:tc>
          <w:tcPr>
            <w:tcW w:w="1559" w:type="dxa"/>
            <w:tcBorders>
              <w:top w:val="single" w:sz="4" w:space="0" w:color="auto"/>
              <w:left w:val="single" w:sz="4" w:space="0" w:color="auto"/>
              <w:bottom w:val="single" w:sz="4" w:space="0" w:color="auto"/>
              <w:right w:val="single" w:sz="4" w:space="0" w:color="auto"/>
            </w:tcBorders>
          </w:tcPr>
          <w:p w:rsidR="003319C5" w:rsidRPr="00517759" w:rsidRDefault="003319C5" w:rsidP="00330ECC">
            <w:pPr>
              <w:pStyle w:val="ConsPlusNormal"/>
              <w:jc w:val="center"/>
              <w:rPr>
                <w:rFonts w:ascii="Times New Roman" w:hAnsi="Times New Roman" w:cs="Times New Roman"/>
                <w:sz w:val="24"/>
                <w:szCs w:val="24"/>
                <w:lang w:eastAsia="en-US"/>
              </w:rPr>
            </w:pPr>
            <w:r w:rsidRPr="00517759">
              <w:rPr>
                <w:rFonts w:ascii="Times New Roman" w:hAnsi="Times New Roman" w:cs="Times New Roman"/>
                <w:sz w:val="24"/>
                <w:szCs w:val="24"/>
                <w:lang w:eastAsia="en-US"/>
              </w:rPr>
              <w:t>28 755,3</w:t>
            </w:r>
          </w:p>
        </w:tc>
        <w:tc>
          <w:tcPr>
            <w:tcW w:w="1762" w:type="dxa"/>
            <w:tcBorders>
              <w:top w:val="single" w:sz="4" w:space="0" w:color="auto"/>
              <w:left w:val="single" w:sz="4" w:space="0" w:color="auto"/>
              <w:bottom w:val="single" w:sz="4" w:space="0" w:color="auto"/>
              <w:right w:val="single" w:sz="4" w:space="0" w:color="auto"/>
            </w:tcBorders>
          </w:tcPr>
          <w:p w:rsidR="003319C5" w:rsidRPr="00517759" w:rsidRDefault="003319C5" w:rsidP="005A7BC2">
            <w:pPr>
              <w:pStyle w:val="ConsPlusNormal"/>
              <w:jc w:val="center"/>
              <w:rPr>
                <w:rFonts w:ascii="Times New Roman" w:hAnsi="Times New Roman" w:cs="Times New Roman"/>
                <w:sz w:val="24"/>
                <w:szCs w:val="24"/>
                <w:lang w:eastAsia="en-US"/>
              </w:rPr>
            </w:pPr>
            <w:r w:rsidRPr="00517759">
              <w:rPr>
                <w:rFonts w:ascii="Times New Roman" w:hAnsi="Times New Roman" w:cs="Times New Roman"/>
                <w:sz w:val="24"/>
                <w:szCs w:val="24"/>
                <w:lang w:eastAsia="en-US"/>
              </w:rPr>
              <w:t>28 755,3</w:t>
            </w:r>
          </w:p>
        </w:tc>
      </w:tr>
    </w:tbl>
    <w:p w:rsidR="00DF7CD6" w:rsidRDefault="00DF7CD6" w:rsidP="004017C0">
      <w:pPr>
        <w:spacing w:after="0"/>
        <w:jc w:val="right"/>
        <w:rPr>
          <w:rFonts w:ascii="Times New Roman" w:hAnsi="Times New Roman" w:cs="Times New Roman"/>
          <w:sz w:val="24"/>
          <w:szCs w:val="24"/>
        </w:rPr>
        <w:sectPr w:rsidR="00DF7CD6" w:rsidSect="0032591F">
          <w:pgSz w:w="11906" w:h="16838"/>
          <w:pgMar w:top="851" w:right="1134" w:bottom="1134" w:left="1134" w:header="426" w:footer="0" w:gutter="0"/>
          <w:pgNumType w:start="1"/>
          <w:cols w:space="720"/>
          <w:titlePg/>
          <w:docGrid w:linePitch="299"/>
        </w:sectPr>
      </w:pPr>
    </w:p>
    <w:p w:rsidR="002E58C0" w:rsidRDefault="002E58C0" w:rsidP="002E58C0">
      <w:pPr>
        <w:spacing w:after="0" w:line="240" w:lineRule="auto"/>
        <w:ind w:left="10773"/>
        <w:contextualSpacing/>
        <w:jc w:val="both"/>
        <w:rPr>
          <w:rFonts w:ascii="Times New Roman" w:hAnsi="Times New Roman" w:cs="Times New Roman"/>
          <w:sz w:val="20"/>
          <w:szCs w:val="20"/>
        </w:rPr>
      </w:pPr>
    </w:p>
    <w:p w:rsidR="002E58C0" w:rsidRPr="000E7C02" w:rsidRDefault="00282616" w:rsidP="00A34541">
      <w:pPr>
        <w:spacing w:after="0" w:line="240" w:lineRule="auto"/>
        <w:ind w:left="720"/>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r w:rsidR="00A34541" w:rsidRPr="000E7C02">
        <w:rPr>
          <w:rFonts w:ascii="Times New Roman" w:eastAsia="Times New Roman" w:hAnsi="Times New Roman" w:cs="Times New Roman"/>
          <w:b/>
          <w:sz w:val="24"/>
          <w:szCs w:val="24"/>
        </w:rPr>
        <w:t xml:space="preserve">. </w:t>
      </w:r>
      <w:r w:rsidR="002E58C0" w:rsidRPr="000E7C02">
        <w:rPr>
          <w:rFonts w:ascii="Times New Roman" w:eastAsia="Times New Roman" w:hAnsi="Times New Roman" w:cs="Times New Roman"/>
          <w:b/>
          <w:sz w:val="24"/>
          <w:szCs w:val="24"/>
        </w:rPr>
        <w:t xml:space="preserve">Общая характеристика сферы </w:t>
      </w:r>
      <w:r w:rsidR="005C154A" w:rsidRPr="000E7C02">
        <w:rPr>
          <w:rFonts w:ascii="Times New Roman" w:eastAsia="Times New Roman" w:hAnsi="Times New Roman" w:cs="Times New Roman"/>
          <w:b/>
          <w:sz w:val="24"/>
          <w:szCs w:val="24"/>
        </w:rPr>
        <w:t>управления имуществом и финансами</w:t>
      </w:r>
    </w:p>
    <w:p w:rsidR="002E58C0" w:rsidRPr="000E7C02" w:rsidRDefault="002E58C0" w:rsidP="002E58C0">
      <w:pPr>
        <w:spacing w:after="0" w:line="240" w:lineRule="auto"/>
        <w:ind w:left="360"/>
        <w:rPr>
          <w:rFonts w:ascii="Times New Roman" w:eastAsia="Times New Roman" w:hAnsi="Times New Roman" w:cs="Times New Roman"/>
          <w:sz w:val="24"/>
          <w:szCs w:val="24"/>
        </w:rPr>
      </w:pPr>
    </w:p>
    <w:p w:rsidR="002E58C0" w:rsidRPr="000E7C02" w:rsidRDefault="002E58C0" w:rsidP="000E7C02">
      <w:pPr>
        <w:spacing w:after="0" w:line="240" w:lineRule="auto"/>
        <w:ind w:firstLine="709"/>
        <w:jc w:val="both"/>
        <w:rPr>
          <w:rFonts w:ascii="Times New Roman" w:eastAsia="Times New Roman" w:hAnsi="Times New Roman" w:cs="Times New Roman"/>
          <w:sz w:val="24"/>
          <w:szCs w:val="24"/>
        </w:rPr>
      </w:pPr>
      <w:r w:rsidRPr="000E7C02">
        <w:rPr>
          <w:rFonts w:ascii="Times New Roman" w:eastAsia="Times New Roman" w:hAnsi="Times New Roman" w:cs="Times New Roman"/>
          <w:sz w:val="24"/>
          <w:szCs w:val="24"/>
        </w:rPr>
        <w:t xml:space="preserve">Ключевыми целями </w:t>
      </w:r>
      <w:r w:rsidR="00013544" w:rsidRPr="000E7C02">
        <w:rPr>
          <w:rFonts w:ascii="Times New Roman" w:eastAsia="Times New Roman" w:hAnsi="Times New Roman" w:cs="Times New Roman"/>
          <w:sz w:val="24"/>
          <w:szCs w:val="24"/>
        </w:rPr>
        <w:t xml:space="preserve">управления имуществом и финансами </w:t>
      </w:r>
      <w:r w:rsidRPr="000E7C02">
        <w:rPr>
          <w:rFonts w:ascii="Times New Roman" w:eastAsia="Times New Roman" w:hAnsi="Times New Roman" w:cs="Times New Roman"/>
          <w:sz w:val="24"/>
          <w:szCs w:val="24"/>
        </w:rPr>
        <w:t>городского округа Звездный городок является создание благоприятных условий для жизни и деятельности населения и организаций.</w:t>
      </w:r>
    </w:p>
    <w:p w:rsidR="002E58C0" w:rsidRPr="000E7C02" w:rsidRDefault="002E58C0" w:rsidP="000E7C02">
      <w:pPr>
        <w:spacing w:after="0" w:line="240" w:lineRule="auto"/>
        <w:ind w:firstLine="709"/>
        <w:jc w:val="both"/>
        <w:rPr>
          <w:rFonts w:ascii="Times New Roman" w:eastAsia="Times New Roman" w:hAnsi="Times New Roman" w:cs="Times New Roman"/>
          <w:sz w:val="24"/>
          <w:szCs w:val="24"/>
        </w:rPr>
      </w:pPr>
      <w:r w:rsidRPr="000E7C02">
        <w:rPr>
          <w:rFonts w:ascii="Times New Roman" w:eastAsia="Times New Roman" w:hAnsi="Times New Roman" w:cs="Times New Roman"/>
          <w:sz w:val="24"/>
          <w:szCs w:val="24"/>
        </w:rPr>
        <w:t>Бюджетная политика является важнейшей составляющей муниципального управления. Основными направлениями деятельности органов местного самоуправления по обеспечению долгосрочной сбалансированности и устойчивости бюджета городского округа Звездный городок являются:</w:t>
      </w:r>
    </w:p>
    <w:p w:rsidR="002E58C0" w:rsidRPr="000E7C02" w:rsidRDefault="002E58C0" w:rsidP="005C154A">
      <w:pPr>
        <w:spacing w:after="0" w:line="240" w:lineRule="auto"/>
        <w:jc w:val="both"/>
        <w:rPr>
          <w:rFonts w:ascii="Times New Roman" w:eastAsia="Times New Roman" w:hAnsi="Times New Roman" w:cs="Times New Roman"/>
          <w:sz w:val="24"/>
          <w:szCs w:val="24"/>
        </w:rPr>
      </w:pPr>
      <w:r w:rsidRPr="000E7C02">
        <w:rPr>
          <w:rFonts w:ascii="Times New Roman" w:eastAsia="Times New Roman" w:hAnsi="Times New Roman" w:cs="Times New Roman"/>
          <w:sz w:val="24"/>
          <w:szCs w:val="24"/>
        </w:rPr>
        <w:t>- проведение эффективной и стабильной налоговой политики;</w:t>
      </w:r>
    </w:p>
    <w:p w:rsidR="002E58C0" w:rsidRPr="000E7C02" w:rsidRDefault="002E58C0" w:rsidP="005C154A">
      <w:pPr>
        <w:spacing w:after="0" w:line="240" w:lineRule="auto"/>
        <w:jc w:val="both"/>
        <w:rPr>
          <w:rFonts w:ascii="Times New Roman" w:eastAsia="Times New Roman" w:hAnsi="Times New Roman" w:cs="Times New Roman"/>
          <w:sz w:val="24"/>
          <w:szCs w:val="24"/>
        </w:rPr>
      </w:pPr>
      <w:r w:rsidRPr="000E7C02">
        <w:rPr>
          <w:rFonts w:ascii="Times New Roman" w:eastAsia="Times New Roman" w:hAnsi="Times New Roman" w:cs="Times New Roman"/>
          <w:sz w:val="24"/>
          <w:szCs w:val="24"/>
        </w:rPr>
        <w:t>- формирование «программного» бюджета;</w:t>
      </w:r>
    </w:p>
    <w:p w:rsidR="002E58C0" w:rsidRPr="000E7C02" w:rsidRDefault="002E58C0" w:rsidP="005C154A">
      <w:pPr>
        <w:spacing w:after="0" w:line="240" w:lineRule="auto"/>
        <w:jc w:val="both"/>
        <w:rPr>
          <w:rFonts w:ascii="Times New Roman" w:eastAsia="Times New Roman" w:hAnsi="Times New Roman" w:cs="Times New Roman"/>
          <w:sz w:val="24"/>
          <w:szCs w:val="24"/>
        </w:rPr>
      </w:pPr>
      <w:r w:rsidRPr="000E7C02">
        <w:rPr>
          <w:rFonts w:ascii="Times New Roman" w:eastAsia="Times New Roman" w:hAnsi="Times New Roman" w:cs="Times New Roman"/>
          <w:sz w:val="24"/>
          <w:szCs w:val="24"/>
        </w:rPr>
        <w:t>- качественное исполнение бюджета;</w:t>
      </w:r>
    </w:p>
    <w:p w:rsidR="00013544" w:rsidRPr="000E7C02" w:rsidRDefault="002E58C0" w:rsidP="005C154A">
      <w:pPr>
        <w:spacing w:after="0" w:line="240" w:lineRule="auto"/>
        <w:jc w:val="both"/>
        <w:rPr>
          <w:rFonts w:ascii="Times New Roman" w:eastAsia="Times New Roman" w:hAnsi="Times New Roman" w:cs="Times New Roman"/>
          <w:sz w:val="24"/>
          <w:szCs w:val="24"/>
        </w:rPr>
      </w:pPr>
      <w:r w:rsidRPr="000E7C02">
        <w:rPr>
          <w:rFonts w:ascii="Times New Roman" w:eastAsia="Times New Roman" w:hAnsi="Times New Roman" w:cs="Times New Roman"/>
          <w:sz w:val="24"/>
          <w:szCs w:val="24"/>
        </w:rPr>
        <w:t>- управление муниципальным долгом.</w:t>
      </w:r>
    </w:p>
    <w:p w:rsidR="002E58C0" w:rsidRPr="000E7C02" w:rsidRDefault="002E58C0" w:rsidP="005C154A">
      <w:pPr>
        <w:spacing w:after="0" w:line="240" w:lineRule="auto"/>
        <w:ind w:firstLine="360"/>
        <w:jc w:val="both"/>
        <w:rPr>
          <w:rFonts w:ascii="Times New Roman" w:eastAsia="Times New Roman" w:hAnsi="Times New Roman" w:cs="Times New Roman"/>
          <w:sz w:val="24"/>
          <w:szCs w:val="24"/>
        </w:rPr>
      </w:pPr>
      <w:r w:rsidRPr="000E7C02">
        <w:rPr>
          <w:rFonts w:ascii="Times New Roman" w:eastAsia="Times New Roman" w:hAnsi="Times New Roman" w:cs="Times New Roman"/>
          <w:sz w:val="24"/>
          <w:szCs w:val="24"/>
        </w:rPr>
        <w:t xml:space="preserve">Важной статьей дохода консолидированного бюджета городского округа Звездный городок Московской области являются поступления от сдачи в аренду муниципального недвижимого имущества. </w:t>
      </w:r>
    </w:p>
    <w:p w:rsidR="002E58C0" w:rsidRPr="000E7C02" w:rsidRDefault="002E58C0" w:rsidP="000E7C02">
      <w:pPr>
        <w:spacing w:after="0" w:line="240" w:lineRule="auto"/>
        <w:ind w:firstLine="709"/>
        <w:jc w:val="both"/>
        <w:rPr>
          <w:rFonts w:ascii="Times New Roman" w:eastAsia="Times New Roman" w:hAnsi="Times New Roman" w:cs="Times New Roman"/>
          <w:sz w:val="24"/>
          <w:szCs w:val="24"/>
        </w:rPr>
      </w:pPr>
      <w:r w:rsidRPr="000E7C02">
        <w:rPr>
          <w:rFonts w:ascii="Times New Roman" w:eastAsia="Times New Roman" w:hAnsi="Times New Roman" w:cs="Times New Roman"/>
          <w:sz w:val="24"/>
          <w:szCs w:val="24"/>
        </w:rPr>
        <w:t xml:space="preserve">Формирование сбалансированного бюджета городского округа Звездный городок на очередной финансовый год делает значимой проблему повышения доходности городского бюджета за счет повышения эффективности управления и распоряжения муниципальной собственностью. Управление муниципальным имуществом и земельными ресурсами может стать мощным фактором воздействия на экономический рост и социальные преобразования. </w:t>
      </w:r>
    </w:p>
    <w:p w:rsidR="002E58C0" w:rsidRPr="000E7C02" w:rsidRDefault="002E58C0" w:rsidP="000E7C02">
      <w:pPr>
        <w:spacing w:after="0" w:line="240" w:lineRule="auto"/>
        <w:ind w:firstLine="709"/>
        <w:jc w:val="both"/>
        <w:rPr>
          <w:rFonts w:ascii="Times New Roman" w:eastAsia="Times New Roman" w:hAnsi="Times New Roman" w:cs="Times New Roman"/>
          <w:sz w:val="24"/>
          <w:szCs w:val="24"/>
        </w:rPr>
      </w:pPr>
      <w:r w:rsidRPr="000E7C02">
        <w:rPr>
          <w:rFonts w:ascii="Times New Roman" w:eastAsia="Times New Roman" w:hAnsi="Times New Roman" w:cs="Times New Roman"/>
          <w:sz w:val="24"/>
          <w:szCs w:val="24"/>
        </w:rPr>
        <w:t>Управление муниципальной собственностью представляет собой совокупность экономических отношений в сфере использования имущества муниципального образования, закрепленного на праве хозяйственного ведения или оперативного управления за муниципальными унитарными предприятиями, муниципальными учреждениями, органами местного самоуправления, имущества, входящего в состав имущества казны городского округа Звездный городок Московской области.</w:t>
      </w:r>
    </w:p>
    <w:p w:rsidR="002E58C0" w:rsidRPr="000E7C02" w:rsidRDefault="002E58C0" w:rsidP="000E7C02">
      <w:pPr>
        <w:spacing w:after="0" w:line="240" w:lineRule="auto"/>
        <w:ind w:firstLine="709"/>
        <w:jc w:val="both"/>
        <w:rPr>
          <w:rFonts w:ascii="Times New Roman" w:eastAsia="Times New Roman" w:hAnsi="Times New Roman" w:cs="Times New Roman"/>
          <w:sz w:val="24"/>
          <w:szCs w:val="24"/>
        </w:rPr>
      </w:pPr>
      <w:r w:rsidRPr="000E7C02">
        <w:rPr>
          <w:rFonts w:ascii="Times New Roman" w:eastAsia="Times New Roman" w:hAnsi="Times New Roman" w:cs="Times New Roman"/>
          <w:sz w:val="24"/>
          <w:szCs w:val="24"/>
        </w:rPr>
        <w:t>Совершенствование системы управления, распоряжения, оперативного управления муниципальной собственностью городского округа Звездный городок, оптимизация сети муниципальных унитарных предприятий и учреждений, разумная приватизация муниципальной собственности позволит добиваться выполнения планов поступлений по доходным источникам бюджета городского округа Звездный городок, развивать на территории городского округа рынок недвижимости, оказания услуг населению городского округа Звездный городок Московской области.</w:t>
      </w:r>
    </w:p>
    <w:p w:rsidR="002E58C0" w:rsidRPr="000E7C02" w:rsidRDefault="002E58C0" w:rsidP="000E7C02">
      <w:pPr>
        <w:spacing w:after="0" w:line="240" w:lineRule="auto"/>
        <w:ind w:firstLine="709"/>
        <w:jc w:val="both"/>
        <w:rPr>
          <w:rFonts w:ascii="Times New Roman" w:eastAsia="Times New Roman" w:hAnsi="Times New Roman" w:cs="Times New Roman"/>
          <w:sz w:val="24"/>
          <w:szCs w:val="24"/>
        </w:rPr>
      </w:pPr>
      <w:r w:rsidRPr="000E7C02">
        <w:rPr>
          <w:rFonts w:ascii="Times New Roman" w:eastAsia="Times New Roman" w:hAnsi="Times New Roman" w:cs="Times New Roman"/>
          <w:sz w:val="24"/>
          <w:szCs w:val="24"/>
        </w:rPr>
        <w:t>В значительной мере на эффективность муниципального управления влияет уровень профессиональной подготовки, повышения квалификации и профессиональных навыков в сфере управления муниципальных служащих. От того, насколько эффективно действует орган местного самоуправления, во многом зависит доверие населения к власти.</w:t>
      </w:r>
    </w:p>
    <w:p w:rsidR="002E58C0" w:rsidRPr="000E7C02" w:rsidRDefault="002E58C0" w:rsidP="000E7C02">
      <w:pPr>
        <w:spacing w:after="0" w:line="240" w:lineRule="auto"/>
        <w:ind w:firstLine="709"/>
        <w:jc w:val="both"/>
        <w:rPr>
          <w:rFonts w:ascii="Times New Roman" w:eastAsia="Times New Roman" w:hAnsi="Times New Roman" w:cs="Times New Roman"/>
          <w:sz w:val="24"/>
          <w:szCs w:val="24"/>
        </w:rPr>
      </w:pPr>
      <w:r w:rsidRPr="000E7C02">
        <w:rPr>
          <w:rFonts w:ascii="Times New Roman" w:eastAsia="Times New Roman" w:hAnsi="Times New Roman" w:cs="Times New Roman"/>
          <w:sz w:val="24"/>
          <w:szCs w:val="24"/>
        </w:rPr>
        <w:t>В целях повышения эффективности работы акцент должен ставиться на целенаправленную и системную профессиональную переподготовку, повышение квалификации гражданских и муниципальных служащих. Возникает актуальность получения дополнительного образования, постоянного расширения кругозора на основе углубленного изучения экономических, социальных, политических процессов.</w:t>
      </w:r>
    </w:p>
    <w:p w:rsidR="002E58C0" w:rsidRPr="000E7C02" w:rsidRDefault="002E58C0" w:rsidP="000E7C02">
      <w:pPr>
        <w:spacing w:after="0" w:line="240" w:lineRule="auto"/>
        <w:ind w:firstLine="709"/>
        <w:jc w:val="both"/>
        <w:rPr>
          <w:rFonts w:ascii="Times New Roman" w:eastAsia="Times New Roman" w:hAnsi="Times New Roman" w:cs="Times New Roman"/>
          <w:sz w:val="24"/>
          <w:szCs w:val="24"/>
        </w:rPr>
      </w:pPr>
      <w:r w:rsidRPr="000E7C02">
        <w:rPr>
          <w:rFonts w:ascii="Times New Roman" w:eastAsia="Times New Roman" w:hAnsi="Times New Roman" w:cs="Times New Roman"/>
          <w:sz w:val="24"/>
          <w:szCs w:val="24"/>
        </w:rPr>
        <w:t>Кроме того, необходимость повышения квалификации муниципальных служащих во многом обусловлена постоянным изменением нормативной правовой базы, как на федеральном, так и на региональном уровнях, в том числе с учетом передаваемых государственных полномочий с федерального уровня на уровень субъектов Российской Федерации.</w:t>
      </w:r>
    </w:p>
    <w:p w:rsidR="002E58C0" w:rsidRPr="000E7C02" w:rsidRDefault="002E58C0" w:rsidP="000E7C02">
      <w:pPr>
        <w:spacing w:after="0" w:line="240" w:lineRule="auto"/>
        <w:ind w:firstLine="709"/>
        <w:jc w:val="both"/>
        <w:rPr>
          <w:rFonts w:ascii="Times New Roman" w:eastAsia="Times New Roman" w:hAnsi="Times New Roman" w:cs="Times New Roman"/>
          <w:sz w:val="24"/>
          <w:szCs w:val="24"/>
        </w:rPr>
      </w:pPr>
      <w:r w:rsidRPr="000E7C02">
        <w:rPr>
          <w:rFonts w:ascii="Times New Roman" w:eastAsia="Times New Roman" w:hAnsi="Times New Roman" w:cs="Times New Roman"/>
          <w:sz w:val="24"/>
          <w:szCs w:val="24"/>
        </w:rPr>
        <w:t xml:space="preserve">С учетом изложенного становятся очевидными значимость и необходимость применение программно-целевого метода, что позволит продолжить качественное развитие муниципальной службы, оптимизировать ее организацию и функционирование на основе установленных законодательством Российской Федерации принципов, внедрить современные правовые, </w:t>
      </w:r>
      <w:r w:rsidRPr="000E7C02">
        <w:rPr>
          <w:rFonts w:ascii="Times New Roman" w:eastAsia="Times New Roman" w:hAnsi="Times New Roman" w:cs="Times New Roman"/>
          <w:sz w:val="24"/>
          <w:szCs w:val="24"/>
        </w:rPr>
        <w:lastRenderedPageBreak/>
        <w:t>кадровые и управленческие технологии, и, как следствие, повысить эффективность и результативность кадровой политики в сфере муниципальной службы.</w:t>
      </w:r>
    </w:p>
    <w:p w:rsidR="002E58C0" w:rsidRPr="000E7C02" w:rsidRDefault="002E58C0" w:rsidP="000E7C02">
      <w:pPr>
        <w:spacing w:after="0" w:line="240" w:lineRule="auto"/>
        <w:ind w:firstLine="709"/>
        <w:jc w:val="both"/>
        <w:rPr>
          <w:rFonts w:ascii="Times New Roman" w:eastAsia="Times New Roman" w:hAnsi="Times New Roman" w:cs="Times New Roman"/>
          <w:sz w:val="24"/>
          <w:szCs w:val="24"/>
        </w:rPr>
      </w:pPr>
      <w:r w:rsidRPr="000E7C02">
        <w:rPr>
          <w:rFonts w:ascii="Times New Roman" w:eastAsia="Times New Roman" w:hAnsi="Times New Roman" w:cs="Times New Roman"/>
          <w:sz w:val="24"/>
          <w:szCs w:val="24"/>
        </w:rPr>
        <w:t>Системное решение указанных проблем возможно в процессе реализации данной Программы.</w:t>
      </w:r>
    </w:p>
    <w:p w:rsidR="002E58C0" w:rsidRPr="000E7C02" w:rsidRDefault="002E58C0" w:rsidP="00013544">
      <w:pPr>
        <w:spacing w:after="0" w:line="240" w:lineRule="auto"/>
        <w:ind w:firstLine="851"/>
        <w:jc w:val="both"/>
        <w:rPr>
          <w:rFonts w:ascii="Times New Roman" w:eastAsia="Times New Roman" w:hAnsi="Times New Roman" w:cs="Times New Roman"/>
          <w:sz w:val="24"/>
          <w:szCs w:val="24"/>
        </w:rPr>
      </w:pPr>
    </w:p>
    <w:p w:rsidR="000E7C02" w:rsidRDefault="000E7C02" w:rsidP="00DF7CD6">
      <w:pPr>
        <w:spacing w:after="0" w:line="240" w:lineRule="auto"/>
        <w:ind w:firstLine="851"/>
        <w:jc w:val="center"/>
        <w:rPr>
          <w:rFonts w:ascii="Times New Roman" w:eastAsia="Times New Roman" w:hAnsi="Times New Roman" w:cs="Times New Roman"/>
          <w:b/>
          <w:sz w:val="24"/>
          <w:szCs w:val="24"/>
        </w:rPr>
      </w:pPr>
      <w:r w:rsidRPr="000E7C02">
        <w:rPr>
          <w:rFonts w:ascii="Times New Roman" w:eastAsia="Times New Roman" w:hAnsi="Times New Roman" w:cs="Times New Roman"/>
          <w:b/>
          <w:sz w:val="24"/>
          <w:szCs w:val="24"/>
        </w:rPr>
        <w:t xml:space="preserve">Прогноз развития сферы </w:t>
      </w:r>
      <w:r>
        <w:rPr>
          <w:rFonts w:ascii="Times New Roman" w:eastAsia="Times New Roman" w:hAnsi="Times New Roman" w:cs="Times New Roman"/>
          <w:b/>
          <w:sz w:val="24"/>
          <w:szCs w:val="24"/>
        </w:rPr>
        <w:t>управления имуществом и финансами с учетом реа</w:t>
      </w:r>
      <w:r w:rsidR="00A36DB7">
        <w:rPr>
          <w:rFonts w:ascii="Times New Roman" w:eastAsia="Times New Roman" w:hAnsi="Times New Roman" w:cs="Times New Roman"/>
          <w:b/>
          <w:sz w:val="24"/>
          <w:szCs w:val="24"/>
        </w:rPr>
        <w:t>лизации муниципальной программы, включая возможные варианты решения проблем, оценка преимуществ и рисков, возникающих при выборе вариантов решения</w:t>
      </w:r>
    </w:p>
    <w:p w:rsidR="00A36DB7" w:rsidRDefault="00A36DB7" w:rsidP="00A36DB7">
      <w:pPr>
        <w:spacing w:after="0" w:line="240" w:lineRule="auto"/>
        <w:ind w:firstLine="851"/>
        <w:rPr>
          <w:rFonts w:ascii="Times New Roman" w:eastAsia="Times New Roman" w:hAnsi="Times New Roman" w:cs="Times New Roman"/>
          <w:b/>
          <w:sz w:val="24"/>
          <w:szCs w:val="24"/>
        </w:rPr>
      </w:pPr>
    </w:p>
    <w:p w:rsidR="00A36DB7" w:rsidRPr="00A36DB7" w:rsidRDefault="00A36DB7" w:rsidP="004557FE">
      <w:pPr>
        <w:autoSpaceDE w:val="0"/>
        <w:autoSpaceDN w:val="0"/>
        <w:adjustRightInd w:val="0"/>
        <w:spacing w:after="0" w:line="240" w:lineRule="auto"/>
        <w:ind w:firstLine="539"/>
        <w:jc w:val="both"/>
        <w:rPr>
          <w:rFonts w:ascii="Times New Roman" w:hAnsi="Times New Roman" w:cs="Times New Roman"/>
          <w:bCs/>
          <w:sz w:val="24"/>
          <w:szCs w:val="24"/>
        </w:rPr>
      </w:pPr>
      <w:r w:rsidRPr="00A36DB7">
        <w:rPr>
          <w:rFonts w:ascii="Times New Roman" w:hAnsi="Times New Roman" w:cs="Times New Roman"/>
          <w:bCs/>
          <w:sz w:val="24"/>
          <w:szCs w:val="24"/>
        </w:rPr>
        <w:t xml:space="preserve">Концепция решения проблем в сфере управления имуществом и финансами с учетом влияния вызовов в сфере управления имуществом и финансами основывается на программно-целевом методе и состоит в реализации в период с 2018 по 2021 год </w:t>
      </w:r>
      <w:r w:rsidR="004557FE">
        <w:rPr>
          <w:rFonts w:ascii="Times New Roman" w:hAnsi="Times New Roman" w:cs="Times New Roman"/>
          <w:bCs/>
          <w:sz w:val="24"/>
          <w:szCs w:val="24"/>
        </w:rPr>
        <w:t xml:space="preserve">муниципальной </w:t>
      </w:r>
      <w:r w:rsidRPr="00A36DB7">
        <w:rPr>
          <w:rFonts w:ascii="Times New Roman" w:hAnsi="Times New Roman" w:cs="Times New Roman"/>
          <w:bCs/>
          <w:sz w:val="24"/>
          <w:szCs w:val="24"/>
        </w:rPr>
        <w:t xml:space="preserve">программы </w:t>
      </w:r>
      <w:r w:rsidR="004557FE">
        <w:rPr>
          <w:rFonts w:ascii="Times New Roman" w:hAnsi="Times New Roman" w:cs="Times New Roman"/>
          <w:bCs/>
          <w:sz w:val="24"/>
          <w:szCs w:val="24"/>
        </w:rPr>
        <w:t>городского округа Звездный городок Московской области «</w:t>
      </w:r>
      <w:r w:rsidRPr="00A36DB7">
        <w:rPr>
          <w:rFonts w:ascii="Times New Roman" w:hAnsi="Times New Roman" w:cs="Times New Roman"/>
          <w:bCs/>
          <w:sz w:val="24"/>
          <w:szCs w:val="24"/>
        </w:rPr>
        <w:t>Уп</w:t>
      </w:r>
      <w:r w:rsidR="004557FE">
        <w:rPr>
          <w:rFonts w:ascii="Times New Roman" w:hAnsi="Times New Roman" w:cs="Times New Roman"/>
          <w:bCs/>
          <w:sz w:val="24"/>
          <w:szCs w:val="24"/>
        </w:rPr>
        <w:t>равление имуществом и финансами»</w:t>
      </w:r>
      <w:r w:rsidRPr="00A36DB7">
        <w:rPr>
          <w:rFonts w:ascii="Times New Roman" w:hAnsi="Times New Roman" w:cs="Times New Roman"/>
          <w:bCs/>
          <w:sz w:val="24"/>
          <w:szCs w:val="24"/>
        </w:rPr>
        <w:t>, которая включает подпрограммы, направленные на реализацию комплекса мероприятий, обеспечивающих одновременное решение существующих проблем и задач в сфере совершенствования системы государственного управления.</w:t>
      </w:r>
    </w:p>
    <w:p w:rsidR="00A36DB7" w:rsidRPr="004557FE" w:rsidRDefault="00A36DB7" w:rsidP="004557FE">
      <w:pPr>
        <w:autoSpaceDE w:val="0"/>
        <w:autoSpaceDN w:val="0"/>
        <w:adjustRightInd w:val="0"/>
        <w:spacing w:after="0" w:line="240" w:lineRule="auto"/>
        <w:ind w:firstLine="539"/>
        <w:jc w:val="both"/>
        <w:rPr>
          <w:rFonts w:ascii="Times New Roman" w:hAnsi="Times New Roman" w:cs="Times New Roman"/>
          <w:bCs/>
          <w:sz w:val="24"/>
          <w:szCs w:val="24"/>
        </w:rPr>
      </w:pPr>
      <w:r w:rsidRPr="004557FE">
        <w:rPr>
          <w:rFonts w:ascii="Times New Roman" w:hAnsi="Times New Roman" w:cs="Times New Roman"/>
          <w:bCs/>
          <w:sz w:val="24"/>
          <w:szCs w:val="24"/>
        </w:rPr>
        <w:t xml:space="preserve">Реализация программных мероприятий в период с 2018 по 2021 год обеспечит минимизацию усугубления существующих проблем, даст возможность </w:t>
      </w:r>
      <w:r w:rsidR="004557FE">
        <w:rPr>
          <w:rFonts w:ascii="Times New Roman" w:hAnsi="Times New Roman" w:cs="Times New Roman"/>
          <w:bCs/>
          <w:sz w:val="24"/>
          <w:szCs w:val="24"/>
        </w:rPr>
        <w:t xml:space="preserve">городскому округу Звездный городок </w:t>
      </w:r>
      <w:r w:rsidRPr="004557FE">
        <w:rPr>
          <w:rFonts w:ascii="Times New Roman" w:hAnsi="Times New Roman" w:cs="Times New Roman"/>
          <w:bCs/>
          <w:sz w:val="24"/>
          <w:szCs w:val="24"/>
        </w:rPr>
        <w:t>Московской области выйти на целевые параметры развития и решение задач в сфере управления имуществом и финансами.</w:t>
      </w:r>
    </w:p>
    <w:p w:rsidR="00A36DB7" w:rsidRPr="004557FE" w:rsidRDefault="00A36DB7" w:rsidP="004557FE">
      <w:pPr>
        <w:autoSpaceDE w:val="0"/>
        <w:autoSpaceDN w:val="0"/>
        <w:adjustRightInd w:val="0"/>
        <w:spacing w:after="0" w:line="240" w:lineRule="auto"/>
        <w:ind w:firstLine="539"/>
        <w:jc w:val="both"/>
        <w:rPr>
          <w:rFonts w:ascii="Times New Roman" w:hAnsi="Times New Roman" w:cs="Times New Roman"/>
          <w:bCs/>
          <w:sz w:val="24"/>
          <w:szCs w:val="24"/>
        </w:rPr>
      </w:pPr>
      <w:r w:rsidRPr="004557FE">
        <w:rPr>
          <w:rFonts w:ascii="Times New Roman" w:hAnsi="Times New Roman" w:cs="Times New Roman"/>
          <w:bCs/>
          <w:sz w:val="24"/>
          <w:szCs w:val="24"/>
        </w:rPr>
        <w:t xml:space="preserve">Основные риски, которые могут возникнуть при реализации </w:t>
      </w:r>
      <w:r w:rsidR="004557FE">
        <w:rPr>
          <w:rFonts w:ascii="Times New Roman" w:hAnsi="Times New Roman" w:cs="Times New Roman"/>
          <w:bCs/>
          <w:sz w:val="24"/>
          <w:szCs w:val="24"/>
        </w:rPr>
        <w:t>муниципальной</w:t>
      </w:r>
      <w:r w:rsidRPr="004557FE">
        <w:rPr>
          <w:rFonts w:ascii="Times New Roman" w:hAnsi="Times New Roman" w:cs="Times New Roman"/>
          <w:bCs/>
          <w:sz w:val="24"/>
          <w:szCs w:val="24"/>
        </w:rPr>
        <w:t xml:space="preserve"> программы:</w:t>
      </w:r>
    </w:p>
    <w:p w:rsidR="00A36DB7" w:rsidRPr="004557FE" w:rsidRDefault="00A36DB7" w:rsidP="004557FE">
      <w:pPr>
        <w:autoSpaceDE w:val="0"/>
        <w:autoSpaceDN w:val="0"/>
        <w:adjustRightInd w:val="0"/>
        <w:spacing w:after="0" w:line="240" w:lineRule="auto"/>
        <w:ind w:firstLine="539"/>
        <w:jc w:val="both"/>
        <w:rPr>
          <w:rFonts w:ascii="Times New Roman" w:hAnsi="Times New Roman" w:cs="Times New Roman"/>
          <w:bCs/>
          <w:sz w:val="24"/>
          <w:szCs w:val="24"/>
        </w:rPr>
      </w:pPr>
      <w:r w:rsidRPr="004557FE">
        <w:rPr>
          <w:rFonts w:ascii="Times New Roman" w:hAnsi="Times New Roman" w:cs="Times New Roman"/>
          <w:bCs/>
          <w:sz w:val="24"/>
          <w:szCs w:val="24"/>
        </w:rPr>
        <w:t xml:space="preserve">недостижение целевых значений показателей результативности </w:t>
      </w:r>
      <w:r w:rsidR="004557FE">
        <w:rPr>
          <w:rFonts w:ascii="Times New Roman" w:hAnsi="Times New Roman" w:cs="Times New Roman"/>
          <w:bCs/>
          <w:sz w:val="24"/>
          <w:szCs w:val="24"/>
        </w:rPr>
        <w:t>муниципальной</w:t>
      </w:r>
      <w:r w:rsidRPr="004557FE">
        <w:rPr>
          <w:rFonts w:ascii="Times New Roman" w:hAnsi="Times New Roman" w:cs="Times New Roman"/>
          <w:bCs/>
          <w:sz w:val="24"/>
          <w:szCs w:val="24"/>
        </w:rPr>
        <w:t xml:space="preserve"> программы к 2021 году;</w:t>
      </w:r>
    </w:p>
    <w:p w:rsidR="00A36DB7" w:rsidRPr="004557FE" w:rsidRDefault="00A36DB7" w:rsidP="004557FE">
      <w:pPr>
        <w:autoSpaceDE w:val="0"/>
        <w:autoSpaceDN w:val="0"/>
        <w:adjustRightInd w:val="0"/>
        <w:spacing w:after="0" w:line="240" w:lineRule="auto"/>
        <w:ind w:firstLine="539"/>
        <w:jc w:val="both"/>
        <w:rPr>
          <w:rFonts w:ascii="Times New Roman" w:hAnsi="Times New Roman" w:cs="Times New Roman"/>
          <w:bCs/>
          <w:sz w:val="24"/>
          <w:szCs w:val="24"/>
        </w:rPr>
      </w:pPr>
      <w:r w:rsidRPr="004557FE">
        <w:rPr>
          <w:rFonts w:ascii="Times New Roman" w:hAnsi="Times New Roman" w:cs="Times New Roman"/>
          <w:bCs/>
          <w:sz w:val="24"/>
          <w:szCs w:val="24"/>
        </w:rPr>
        <w:t xml:space="preserve">невыполнение мероприятий в установленные сроки по причине несогласованности действий </w:t>
      </w:r>
      <w:r w:rsidR="004557FE" w:rsidRPr="004557FE">
        <w:rPr>
          <w:rFonts w:ascii="Times New Roman" w:hAnsi="Times New Roman" w:cs="Times New Roman"/>
          <w:bCs/>
          <w:sz w:val="24"/>
          <w:szCs w:val="24"/>
        </w:rPr>
        <w:t>муниципальных</w:t>
      </w:r>
      <w:r w:rsidRPr="004557FE">
        <w:rPr>
          <w:rFonts w:ascii="Times New Roman" w:hAnsi="Times New Roman" w:cs="Times New Roman"/>
          <w:bCs/>
          <w:sz w:val="24"/>
          <w:szCs w:val="24"/>
        </w:rPr>
        <w:t xml:space="preserve"> заказчиков подпрограмм и исполнителей мероприятий подпрограмм;</w:t>
      </w:r>
    </w:p>
    <w:p w:rsidR="00A36DB7" w:rsidRPr="004557FE" w:rsidRDefault="00A36DB7" w:rsidP="004557FE">
      <w:pPr>
        <w:autoSpaceDE w:val="0"/>
        <w:autoSpaceDN w:val="0"/>
        <w:adjustRightInd w:val="0"/>
        <w:spacing w:after="0" w:line="240" w:lineRule="auto"/>
        <w:ind w:firstLine="539"/>
        <w:jc w:val="both"/>
        <w:rPr>
          <w:rFonts w:ascii="Times New Roman" w:hAnsi="Times New Roman" w:cs="Times New Roman"/>
          <w:bCs/>
          <w:sz w:val="24"/>
          <w:szCs w:val="24"/>
        </w:rPr>
      </w:pPr>
      <w:r w:rsidRPr="004557FE">
        <w:rPr>
          <w:rFonts w:ascii="Times New Roman" w:hAnsi="Times New Roman" w:cs="Times New Roman"/>
          <w:bCs/>
          <w:sz w:val="24"/>
          <w:szCs w:val="24"/>
        </w:rPr>
        <w:t xml:space="preserve">снижение объемов финансирования мероприятий </w:t>
      </w:r>
      <w:r w:rsidR="004557FE" w:rsidRPr="004557FE">
        <w:rPr>
          <w:rFonts w:ascii="Times New Roman" w:hAnsi="Times New Roman" w:cs="Times New Roman"/>
          <w:bCs/>
          <w:sz w:val="24"/>
          <w:szCs w:val="24"/>
        </w:rPr>
        <w:t>муниципальной</w:t>
      </w:r>
      <w:r w:rsidRPr="004557FE">
        <w:rPr>
          <w:rFonts w:ascii="Times New Roman" w:hAnsi="Times New Roman" w:cs="Times New Roman"/>
          <w:bCs/>
          <w:sz w:val="24"/>
          <w:szCs w:val="24"/>
        </w:rPr>
        <w:t xml:space="preserve"> программы вследствие изменения прогнозируемых объемов доходов бюджета </w:t>
      </w:r>
      <w:r w:rsidR="004557FE">
        <w:rPr>
          <w:rFonts w:ascii="Times New Roman" w:hAnsi="Times New Roman" w:cs="Times New Roman"/>
          <w:bCs/>
          <w:sz w:val="24"/>
          <w:szCs w:val="24"/>
        </w:rPr>
        <w:t>горо</w:t>
      </w:r>
      <w:r w:rsidR="004557FE" w:rsidRPr="004557FE">
        <w:rPr>
          <w:rFonts w:ascii="Times New Roman" w:hAnsi="Times New Roman" w:cs="Times New Roman"/>
          <w:bCs/>
          <w:sz w:val="24"/>
          <w:szCs w:val="24"/>
        </w:rPr>
        <w:t xml:space="preserve">дского округа Звездный городок </w:t>
      </w:r>
      <w:r w:rsidRPr="004557FE">
        <w:rPr>
          <w:rFonts w:ascii="Times New Roman" w:hAnsi="Times New Roman" w:cs="Times New Roman"/>
          <w:bCs/>
          <w:sz w:val="24"/>
          <w:szCs w:val="24"/>
        </w:rPr>
        <w:t>Московской области или неполное предоставление средств из запланированных источников в соответствующих подпрограммах;</w:t>
      </w:r>
    </w:p>
    <w:p w:rsidR="00A36DB7" w:rsidRPr="004557FE" w:rsidRDefault="00A36DB7" w:rsidP="004557FE">
      <w:pPr>
        <w:autoSpaceDE w:val="0"/>
        <w:autoSpaceDN w:val="0"/>
        <w:adjustRightInd w:val="0"/>
        <w:spacing w:after="0" w:line="240" w:lineRule="auto"/>
        <w:ind w:firstLine="539"/>
        <w:jc w:val="both"/>
        <w:rPr>
          <w:rFonts w:ascii="Times New Roman" w:hAnsi="Times New Roman" w:cs="Times New Roman"/>
          <w:bCs/>
          <w:sz w:val="24"/>
          <w:szCs w:val="24"/>
        </w:rPr>
      </w:pPr>
      <w:r w:rsidRPr="004557FE">
        <w:rPr>
          <w:rFonts w:ascii="Times New Roman" w:hAnsi="Times New Roman" w:cs="Times New Roman"/>
          <w:bCs/>
          <w:sz w:val="24"/>
          <w:szCs w:val="24"/>
        </w:rPr>
        <w:t>методологические риски, связанные с отсутствием методических рекомендаций по применению федеральных законодательных и нормативных правовых актов в сфере управления имуществом и финансами;</w:t>
      </w:r>
    </w:p>
    <w:p w:rsidR="00A36DB7" w:rsidRPr="004557FE" w:rsidRDefault="00A36DB7" w:rsidP="004557FE">
      <w:pPr>
        <w:autoSpaceDE w:val="0"/>
        <w:autoSpaceDN w:val="0"/>
        <w:adjustRightInd w:val="0"/>
        <w:spacing w:after="0" w:line="240" w:lineRule="auto"/>
        <w:ind w:firstLine="539"/>
        <w:jc w:val="both"/>
        <w:rPr>
          <w:rFonts w:ascii="Times New Roman" w:hAnsi="Times New Roman" w:cs="Times New Roman"/>
          <w:bCs/>
          <w:sz w:val="24"/>
          <w:szCs w:val="24"/>
        </w:rPr>
      </w:pPr>
      <w:r w:rsidRPr="004557FE">
        <w:rPr>
          <w:rFonts w:ascii="Times New Roman" w:hAnsi="Times New Roman" w:cs="Times New Roman"/>
          <w:bCs/>
          <w:sz w:val="24"/>
          <w:szCs w:val="24"/>
        </w:rPr>
        <w:t>организационные риски при необеспечении необходимого взаимодействия участников решения программных задач.</w:t>
      </w:r>
    </w:p>
    <w:p w:rsidR="00A36DB7" w:rsidRPr="0061742B" w:rsidRDefault="00A36DB7" w:rsidP="0061742B">
      <w:pPr>
        <w:autoSpaceDE w:val="0"/>
        <w:autoSpaceDN w:val="0"/>
        <w:adjustRightInd w:val="0"/>
        <w:spacing w:after="0" w:line="240" w:lineRule="auto"/>
        <w:ind w:firstLine="539"/>
        <w:jc w:val="both"/>
        <w:rPr>
          <w:rFonts w:ascii="Times New Roman" w:hAnsi="Times New Roman" w:cs="Times New Roman"/>
          <w:bCs/>
          <w:sz w:val="24"/>
          <w:szCs w:val="24"/>
        </w:rPr>
      </w:pPr>
      <w:r w:rsidRPr="004557FE">
        <w:rPr>
          <w:rFonts w:ascii="Times New Roman" w:hAnsi="Times New Roman" w:cs="Times New Roman"/>
          <w:bCs/>
          <w:sz w:val="24"/>
          <w:szCs w:val="24"/>
        </w:rPr>
        <w:t xml:space="preserve">В целях обеспечения управления рисками </w:t>
      </w:r>
      <w:r w:rsidR="004557FE" w:rsidRPr="004557FE">
        <w:rPr>
          <w:rFonts w:ascii="Times New Roman" w:hAnsi="Times New Roman" w:cs="Times New Roman"/>
          <w:bCs/>
          <w:sz w:val="24"/>
          <w:szCs w:val="24"/>
        </w:rPr>
        <w:t>муниципальный</w:t>
      </w:r>
      <w:r w:rsidRPr="004557FE">
        <w:rPr>
          <w:rFonts w:ascii="Times New Roman" w:hAnsi="Times New Roman" w:cs="Times New Roman"/>
          <w:bCs/>
          <w:sz w:val="24"/>
          <w:szCs w:val="24"/>
        </w:rPr>
        <w:t xml:space="preserve"> заказчик </w:t>
      </w:r>
      <w:r w:rsidR="004557FE" w:rsidRPr="004557FE">
        <w:rPr>
          <w:rFonts w:ascii="Times New Roman" w:hAnsi="Times New Roman" w:cs="Times New Roman"/>
          <w:bCs/>
          <w:sz w:val="24"/>
          <w:szCs w:val="24"/>
        </w:rPr>
        <w:t>муниципальной</w:t>
      </w:r>
      <w:r w:rsidRPr="004557FE">
        <w:rPr>
          <w:rFonts w:ascii="Times New Roman" w:hAnsi="Times New Roman" w:cs="Times New Roman"/>
          <w:bCs/>
          <w:sz w:val="24"/>
          <w:szCs w:val="24"/>
        </w:rPr>
        <w:t xml:space="preserve"> программы организует мониторинг реализации подпрограмм в составе </w:t>
      </w:r>
      <w:r w:rsidR="004557FE" w:rsidRPr="004557FE">
        <w:rPr>
          <w:rFonts w:ascii="Times New Roman" w:hAnsi="Times New Roman" w:cs="Times New Roman"/>
          <w:bCs/>
          <w:sz w:val="24"/>
          <w:szCs w:val="24"/>
        </w:rPr>
        <w:t>муниципальной</w:t>
      </w:r>
      <w:r w:rsidRPr="0061742B">
        <w:rPr>
          <w:rFonts w:ascii="Times New Roman" w:hAnsi="Times New Roman" w:cs="Times New Roman"/>
          <w:bCs/>
          <w:sz w:val="24"/>
          <w:szCs w:val="24"/>
        </w:rPr>
        <w:t xml:space="preserve">программы и на основе результатов мониторинга вносит необходимые предложения куратору </w:t>
      </w:r>
      <w:r w:rsidR="004557FE" w:rsidRPr="0061742B">
        <w:rPr>
          <w:rFonts w:ascii="Times New Roman" w:hAnsi="Times New Roman" w:cs="Times New Roman"/>
          <w:bCs/>
          <w:sz w:val="24"/>
          <w:szCs w:val="24"/>
        </w:rPr>
        <w:t>муниципальной</w:t>
      </w:r>
      <w:r w:rsidRPr="0061742B">
        <w:rPr>
          <w:rFonts w:ascii="Times New Roman" w:hAnsi="Times New Roman" w:cs="Times New Roman"/>
          <w:bCs/>
          <w:sz w:val="24"/>
          <w:szCs w:val="24"/>
        </w:rPr>
        <w:t xml:space="preserve"> программы для принятия соответствующих решений, в том числе по корректировке параметров </w:t>
      </w:r>
      <w:r w:rsidR="004557FE" w:rsidRPr="0061742B">
        <w:rPr>
          <w:rFonts w:ascii="Times New Roman" w:hAnsi="Times New Roman" w:cs="Times New Roman"/>
          <w:bCs/>
          <w:sz w:val="24"/>
          <w:szCs w:val="24"/>
        </w:rPr>
        <w:t>муниципальной</w:t>
      </w:r>
      <w:r w:rsidRPr="0061742B">
        <w:rPr>
          <w:rFonts w:ascii="Times New Roman" w:hAnsi="Times New Roman" w:cs="Times New Roman"/>
          <w:bCs/>
          <w:sz w:val="24"/>
          <w:szCs w:val="24"/>
        </w:rPr>
        <w:t xml:space="preserve"> программы.</w:t>
      </w:r>
    </w:p>
    <w:p w:rsidR="00A36DB7" w:rsidRPr="0061742B" w:rsidRDefault="00A36DB7" w:rsidP="0061742B">
      <w:pPr>
        <w:autoSpaceDE w:val="0"/>
        <w:autoSpaceDN w:val="0"/>
        <w:adjustRightInd w:val="0"/>
        <w:spacing w:after="0" w:line="240" w:lineRule="auto"/>
        <w:ind w:firstLine="540"/>
        <w:jc w:val="both"/>
        <w:rPr>
          <w:rFonts w:ascii="Times New Roman" w:hAnsi="Times New Roman" w:cs="Times New Roman"/>
          <w:bCs/>
          <w:sz w:val="24"/>
          <w:szCs w:val="24"/>
        </w:rPr>
      </w:pPr>
      <w:r w:rsidRPr="0061742B">
        <w:rPr>
          <w:rFonts w:ascii="Times New Roman" w:hAnsi="Times New Roman" w:cs="Times New Roman"/>
          <w:bCs/>
          <w:sz w:val="24"/>
          <w:szCs w:val="24"/>
        </w:rPr>
        <w:t xml:space="preserve">Риск недостижения конечных результатов </w:t>
      </w:r>
      <w:r w:rsidR="0061742B" w:rsidRPr="0061742B">
        <w:rPr>
          <w:rFonts w:ascii="Times New Roman" w:hAnsi="Times New Roman" w:cs="Times New Roman"/>
          <w:bCs/>
          <w:sz w:val="24"/>
          <w:szCs w:val="24"/>
        </w:rPr>
        <w:t>муниципальной</w:t>
      </w:r>
      <w:r w:rsidRPr="0061742B">
        <w:rPr>
          <w:rFonts w:ascii="Times New Roman" w:hAnsi="Times New Roman" w:cs="Times New Roman"/>
          <w:bCs/>
          <w:sz w:val="24"/>
          <w:szCs w:val="24"/>
        </w:rPr>
        <w:t xml:space="preserve"> программы минимизируется формированием процедур мониторинга показателей подпрограмм, включая промежуточные значения показателей по годам реализации </w:t>
      </w:r>
      <w:r w:rsidR="0061742B" w:rsidRPr="0061742B">
        <w:rPr>
          <w:rFonts w:ascii="Times New Roman" w:hAnsi="Times New Roman" w:cs="Times New Roman"/>
          <w:bCs/>
          <w:sz w:val="24"/>
          <w:szCs w:val="24"/>
        </w:rPr>
        <w:t>муниципальной</w:t>
      </w:r>
      <w:r w:rsidRPr="0061742B">
        <w:rPr>
          <w:rFonts w:ascii="Times New Roman" w:hAnsi="Times New Roman" w:cs="Times New Roman"/>
          <w:bCs/>
          <w:sz w:val="24"/>
          <w:szCs w:val="24"/>
        </w:rPr>
        <w:t xml:space="preserve"> программы.</w:t>
      </w:r>
    </w:p>
    <w:p w:rsidR="00A36DB7" w:rsidRPr="00D2733F" w:rsidRDefault="00A36DB7" w:rsidP="00A36DB7">
      <w:pPr>
        <w:spacing w:after="0" w:line="240" w:lineRule="auto"/>
        <w:ind w:firstLine="851"/>
        <w:rPr>
          <w:rFonts w:ascii="Times New Roman" w:eastAsia="Times New Roman" w:hAnsi="Times New Roman" w:cs="Times New Roman"/>
          <w:sz w:val="24"/>
          <w:szCs w:val="24"/>
        </w:rPr>
      </w:pPr>
    </w:p>
    <w:p w:rsidR="002E58C0" w:rsidRPr="00282616" w:rsidRDefault="002E58C0" w:rsidP="00DF7CD6">
      <w:pPr>
        <w:spacing w:after="0" w:line="240" w:lineRule="auto"/>
        <w:ind w:firstLine="851"/>
        <w:jc w:val="center"/>
        <w:rPr>
          <w:rFonts w:ascii="Times New Roman" w:eastAsia="Times New Roman" w:hAnsi="Times New Roman" w:cs="Times New Roman"/>
          <w:b/>
          <w:sz w:val="24"/>
          <w:szCs w:val="24"/>
        </w:rPr>
      </w:pPr>
      <w:r w:rsidRPr="00282616">
        <w:rPr>
          <w:rFonts w:ascii="Times New Roman" w:eastAsia="Times New Roman" w:hAnsi="Times New Roman" w:cs="Times New Roman"/>
          <w:b/>
          <w:sz w:val="24"/>
          <w:szCs w:val="24"/>
        </w:rPr>
        <w:t xml:space="preserve">Перечень подпрограмм </w:t>
      </w:r>
      <w:r w:rsidR="0096202A" w:rsidRPr="00282616">
        <w:rPr>
          <w:rFonts w:ascii="Times New Roman" w:eastAsia="Times New Roman" w:hAnsi="Times New Roman" w:cs="Times New Roman"/>
          <w:b/>
          <w:sz w:val="24"/>
          <w:szCs w:val="24"/>
        </w:rPr>
        <w:t>и краткое их описание</w:t>
      </w:r>
    </w:p>
    <w:p w:rsidR="00013544" w:rsidRPr="0096202A" w:rsidRDefault="00013544" w:rsidP="00013544">
      <w:pPr>
        <w:spacing w:after="0" w:line="240" w:lineRule="auto"/>
        <w:ind w:firstLine="851"/>
        <w:jc w:val="both"/>
        <w:rPr>
          <w:rFonts w:ascii="Times New Roman" w:eastAsia="Times New Roman" w:hAnsi="Times New Roman" w:cs="Times New Roman"/>
          <w:sz w:val="24"/>
          <w:szCs w:val="24"/>
        </w:rPr>
      </w:pPr>
    </w:p>
    <w:p w:rsidR="00013544" w:rsidRPr="0096202A" w:rsidRDefault="0096202A" w:rsidP="0096202A">
      <w:pPr>
        <w:spacing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1. </w:t>
      </w:r>
      <w:r w:rsidR="00013544" w:rsidRPr="0096202A">
        <w:rPr>
          <w:rFonts w:ascii="Times New Roman" w:eastAsia="Times New Roman" w:hAnsi="Times New Roman" w:cs="Times New Roman"/>
          <w:sz w:val="24"/>
          <w:szCs w:val="24"/>
        </w:rPr>
        <w:t>«Развитие имущественного комплекса в городском округе Звезд</w:t>
      </w:r>
      <w:r w:rsidR="004B37C9">
        <w:rPr>
          <w:rFonts w:ascii="Times New Roman" w:eastAsia="Times New Roman" w:hAnsi="Times New Roman" w:cs="Times New Roman"/>
          <w:sz w:val="24"/>
          <w:szCs w:val="24"/>
        </w:rPr>
        <w:t>ный городок Московской области» (далее-Подпрограмма 1).</w:t>
      </w:r>
    </w:p>
    <w:p w:rsidR="0096202A" w:rsidRPr="0096202A" w:rsidRDefault="0096202A" w:rsidP="0096202A">
      <w:pPr>
        <w:autoSpaceDE w:val="0"/>
        <w:autoSpaceDN w:val="0"/>
        <w:adjustRightInd w:val="0"/>
        <w:spacing w:after="0" w:line="240" w:lineRule="auto"/>
        <w:ind w:firstLine="540"/>
        <w:jc w:val="both"/>
        <w:rPr>
          <w:rFonts w:ascii="Times New Roman" w:hAnsi="Times New Roman" w:cs="Times New Roman"/>
          <w:bCs/>
          <w:sz w:val="24"/>
          <w:szCs w:val="24"/>
        </w:rPr>
      </w:pPr>
      <w:r w:rsidRPr="0096202A">
        <w:rPr>
          <w:rFonts w:ascii="Times New Roman" w:hAnsi="Times New Roman" w:cs="Times New Roman"/>
          <w:bCs/>
          <w:sz w:val="24"/>
          <w:szCs w:val="24"/>
        </w:rPr>
        <w:t>Направлена на повышение эффективности управления и распоряжения имуществом, находящимся в собственности городского округа Звездный городок Московской области.</w:t>
      </w:r>
    </w:p>
    <w:p w:rsidR="00013544" w:rsidRPr="0096202A" w:rsidRDefault="0096202A" w:rsidP="0096202A">
      <w:pPr>
        <w:spacing w:after="0" w:line="240" w:lineRule="auto"/>
        <w:ind w:firstLine="540"/>
        <w:jc w:val="both"/>
        <w:rPr>
          <w:rFonts w:ascii="Times New Roman" w:eastAsia="Times New Roman" w:hAnsi="Times New Roman" w:cs="Times New Roman"/>
          <w:sz w:val="24"/>
          <w:szCs w:val="24"/>
        </w:rPr>
      </w:pPr>
      <w:r w:rsidRPr="0096202A">
        <w:rPr>
          <w:rFonts w:ascii="Times New Roman" w:eastAsia="Times New Roman" w:hAnsi="Times New Roman" w:cs="Times New Roman"/>
          <w:sz w:val="24"/>
          <w:szCs w:val="24"/>
        </w:rPr>
        <w:t>2. </w:t>
      </w:r>
      <w:r w:rsidR="00013544" w:rsidRPr="0096202A">
        <w:rPr>
          <w:rFonts w:ascii="Times New Roman" w:eastAsia="Times New Roman" w:hAnsi="Times New Roman" w:cs="Times New Roman"/>
          <w:sz w:val="24"/>
          <w:szCs w:val="24"/>
        </w:rPr>
        <w:t>«Управление финансами в городском округе Звездный городок Московской области»</w:t>
      </w:r>
      <w:r w:rsidR="004B37C9">
        <w:rPr>
          <w:rFonts w:ascii="Times New Roman" w:eastAsia="Times New Roman" w:hAnsi="Times New Roman" w:cs="Times New Roman"/>
          <w:sz w:val="24"/>
          <w:szCs w:val="24"/>
        </w:rPr>
        <w:t xml:space="preserve"> (далее-Подпрограмма 2).</w:t>
      </w:r>
    </w:p>
    <w:p w:rsidR="0096202A" w:rsidRPr="0096202A" w:rsidRDefault="0096202A" w:rsidP="0096202A">
      <w:pPr>
        <w:autoSpaceDE w:val="0"/>
        <w:autoSpaceDN w:val="0"/>
        <w:adjustRightInd w:val="0"/>
        <w:spacing w:after="0" w:line="240" w:lineRule="auto"/>
        <w:ind w:firstLine="540"/>
        <w:jc w:val="both"/>
        <w:rPr>
          <w:rFonts w:ascii="Times New Roman" w:hAnsi="Times New Roman" w:cs="Times New Roman"/>
          <w:sz w:val="24"/>
          <w:szCs w:val="24"/>
        </w:rPr>
      </w:pPr>
      <w:r w:rsidRPr="0096202A">
        <w:rPr>
          <w:rFonts w:ascii="Times New Roman" w:hAnsi="Times New Roman" w:cs="Times New Roman"/>
          <w:sz w:val="24"/>
          <w:szCs w:val="24"/>
        </w:rPr>
        <w:lastRenderedPageBreak/>
        <w:t xml:space="preserve">Направлена на достижение долгосрочной сбалансированности и устойчивости бюджетной системы </w:t>
      </w:r>
      <w:r>
        <w:rPr>
          <w:rFonts w:ascii="Times New Roman" w:hAnsi="Times New Roman" w:cs="Times New Roman"/>
          <w:sz w:val="24"/>
          <w:szCs w:val="24"/>
        </w:rPr>
        <w:t xml:space="preserve">городского округа Звездный городок </w:t>
      </w:r>
      <w:r w:rsidRPr="0096202A">
        <w:rPr>
          <w:rFonts w:ascii="Times New Roman" w:hAnsi="Times New Roman" w:cs="Times New Roman"/>
          <w:sz w:val="24"/>
          <w:szCs w:val="24"/>
        </w:rPr>
        <w:t xml:space="preserve">Московской области, создание условий для эффективного социально-экономического развития </w:t>
      </w:r>
      <w:r>
        <w:rPr>
          <w:rFonts w:ascii="Times New Roman" w:hAnsi="Times New Roman" w:cs="Times New Roman"/>
          <w:sz w:val="24"/>
          <w:szCs w:val="24"/>
        </w:rPr>
        <w:t>городского округа Звездный городок</w:t>
      </w:r>
      <w:r w:rsidRPr="0096202A">
        <w:rPr>
          <w:rFonts w:ascii="Times New Roman" w:hAnsi="Times New Roman" w:cs="Times New Roman"/>
          <w:sz w:val="24"/>
          <w:szCs w:val="24"/>
        </w:rPr>
        <w:t xml:space="preserve"> Московской области и последовательного повышения уровня жизни населения </w:t>
      </w:r>
      <w:r>
        <w:rPr>
          <w:rFonts w:ascii="Times New Roman" w:hAnsi="Times New Roman" w:cs="Times New Roman"/>
          <w:sz w:val="24"/>
          <w:szCs w:val="24"/>
        </w:rPr>
        <w:t>городского округа Звездный городок</w:t>
      </w:r>
      <w:r w:rsidRPr="0096202A">
        <w:rPr>
          <w:rFonts w:ascii="Times New Roman" w:hAnsi="Times New Roman" w:cs="Times New Roman"/>
          <w:sz w:val="24"/>
          <w:szCs w:val="24"/>
        </w:rPr>
        <w:t xml:space="preserve"> Московской области.</w:t>
      </w:r>
    </w:p>
    <w:p w:rsidR="00013544" w:rsidRDefault="004B37C9" w:rsidP="004B37C9">
      <w:pPr>
        <w:spacing w:after="0" w:line="240" w:lineRule="auto"/>
        <w:ind w:firstLine="567"/>
        <w:jc w:val="both"/>
        <w:rPr>
          <w:rFonts w:ascii="Times New Roman" w:eastAsia="Times New Roman" w:hAnsi="Times New Roman" w:cs="Times New Roman"/>
          <w:sz w:val="24"/>
          <w:szCs w:val="24"/>
        </w:rPr>
      </w:pPr>
      <w:r w:rsidRPr="004B37C9">
        <w:rPr>
          <w:rFonts w:ascii="Times New Roman" w:eastAsia="Times New Roman" w:hAnsi="Times New Roman" w:cs="Times New Roman"/>
          <w:sz w:val="24"/>
          <w:szCs w:val="24"/>
        </w:rPr>
        <w:t>3. </w:t>
      </w:r>
      <w:r w:rsidR="00013544" w:rsidRPr="004B37C9">
        <w:rPr>
          <w:rFonts w:ascii="Times New Roman" w:eastAsia="Times New Roman" w:hAnsi="Times New Roman" w:cs="Times New Roman"/>
          <w:sz w:val="24"/>
          <w:szCs w:val="24"/>
        </w:rPr>
        <w:t>«Совершенствование муниципальной службы городского округа Звездный городок Московской области»</w:t>
      </w:r>
      <w:r w:rsidR="00B34B55">
        <w:rPr>
          <w:rFonts w:ascii="Times New Roman" w:eastAsia="Times New Roman" w:hAnsi="Times New Roman" w:cs="Times New Roman"/>
          <w:sz w:val="24"/>
          <w:szCs w:val="24"/>
        </w:rPr>
        <w:t xml:space="preserve"> (далее-Подпрограмма3)</w:t>
      </w:r>
      <w:r>
        <w:rPr>
          <w:rFonts w:ascii="Times New Roman" w:eastAsia="Times New Roman" w:hAnsi="Times New Roman" w:cs="Times New Roman"/>
          <w:sz w:val="24"/>
          <w:szCs w:val="24"/>
        </w:rPr>
        <w:t>.</w:t>
      </w:r>
    </w:p>
    <w:p w:rsidR="004B37C9" w:rsidRDefault="004B37C9" w:rsidP="004B37C9">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Направлена на повышение эффективности муниципальной службы </w:t>
      </w:r>
      <w:r w:rsidRPr="004B37C9">
        <w:rPr>
          <w:rFonts w:ascii="Times New Roman" w:eastAsia="Times New Roman" w:hAnsi="Times New Roman" w:cs="Times New Roman"/>
          <w:sz w:val="24"/>
          <w:szCs w:val="24"/>
        </w:rPr>
        <w:t xml:space="preserve">городского округа Звездный городок </w:t>
      </w:r>
      <w:r>
        <w:rPr>
          <w:rFonts w:ascii="Times New Roman" w:hAnsi="Times New Roman" w:cs="Times New Roman"/>
          <w:sz w:val="24"/>
          <w:szCs w:val="24"/>
        </w:rPr>
        <w:t>Московской области.</w:t>
      </w:r>
    </w:p>
    <w:p w:rsidR="002E58C0" w:rsidRPr="004B37C9" w:rsidRDefault="004B37C9" w:rsidP="004B37C9">
      <w:pPr>
        <w:spacing w:after="0" w:line="240" w:lineRule="auto"/>
        <w:ind w:firstLine="567"/>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4. </w:t>
      </w:r>
      <w:r w:rsidR="00013544" w:rsidRPr="004B37C9">
        <w:rPr>
          <w:rFonts w:ascii="Times New Roman" w:eastAsia="Times New Roman" w:hAnsi="Times New Roman" w:cs="Times New Roman"/>
          <w:sz w:val="24"/>
          <w:szCs w:val="24"/>
        </w:rPr>
        <w:t>«Обеспечивающая подпрограмма»</w:t>
      </w:r>
      <w:r w:rsidR="00B34B55">
        <w:rPr>
          <w:rFonts w:ascii="Times New Roman" w:eastAsia="Times New Roman" w:hAnsi="Times New Roman" w:cs="Times New Roman"/>
          <w:sz w:val="24"/>
          <w:szCs w:val="24"/>
        </w:rPr>
        <w:t xml:space="preserve"> (далее-Подпрограмма 4)</w:t>
      </w:r>
      <w:r w:rsidR="00013544" w:rsidRPr="004B37C9">
        <w:rPr>
          <w:rFonts w:ascii="Times New Roman" w:eastAsia="Times New Roman" w:hAnsi="Times New Roman" w:cs="Times New Roman"/>
          <w:sz w:val="24"/>
          <w:szCs w:val="24"/>
        </w:rPr>
        <w:t>.</w:t>
      </w:r>
    </w:p>
    <w:p w:rsidR="002E58C0" w:rsidRPr="004B37C9" w:rsidRDefault="004B37C9" w:rsidP="004B37C9">
      <w:pPr>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4B37C9">
        <w:rPr>
          <w:rFonts w:ascii="Times New Roman" w:hAnsi="Times New Roman" w:cs="Times New Roman"/>
          <w:sz w:val="24"/>
          <w:szCs w:val="24"/>
        </w:rPr>
        <w:t>Направлена на повышение эффективности организационного, нормативного, правового и финансового обеспечения органов местного самоуправления городского округа Звездный городок Московской области.</w:t>
      </w:r>
    </w:p>
    <w:p w:rsidR="00DF7CD6" w:rsidRDefault="00DF7CD6" w:rsidP="004B37C9">
      <w:pPr>
        <w:spacing w:after="0" w:line="240" w:lineRule="auto"/>
        <w:ind w:firstLine="567"/>
        <w:jc w:val="both"/>
        <w:rPr>
          <w:rFonts w:ascii="Times New Roman" w:eastAsia="Times New Roman" w:hAnsi="Times New Roman" w:cs="Times New Roman"/>
          <w:sz w:val="24"/>
          <w:szCs w:val="24"/>
        </w:rPr>
      </w:pPr>
    </w:p>
    <w:p w:rsidR="00282616" w:rsidRPr="00FE0432" w:rsidRDefault="00282616" w:rsidP="00FE0432">
      <w:pPr>
        <w:spacing w:after="0" w:line="240" w:lineRule="auto"/>
        <w:ind w:firstLine="567"/>
        <w:jc w:val="center"/>
        <w:rPr>
          <w:rFonts w:ascii="Times New Roman" w:eastAsia="Times New Roman" w:hAnsi="Times New Roman" w:cs="Times New Roman"/>
          <w:b/>
          <w:sz w:val="24"/>
          <w:szCs w:val="24"/>
        </w:rPr>
      </w:pPr>
      <w:r w:rsidRPr="00FE0432">
        <w:rPr>
          <w:rFonts w:ascii="Times New Roman" w:eastAsia="Times New Roman" w:hAnsi="Times New Roman" w:cs="Times New Roman"/>
          <w:b/>
          <w:sz w:val="24"/>
          <w:szCs w:val="24"/>
        </w:rPr>
        <w:t xml:space="preserve">Обобщенная характеристика основных мероприятий с обоснованием </w:t>
      </w:r>
      <w:r w:rsidR="00FE0432" w:rsidRPr="00FE0432">
        <w:rPr>
          <w:rFonts w:ascii="Times New Roman" w:eastAsia="Times New Roman" w:hAnsi="Times New Roman" w:cs="Times New Roman"/>
          <w:b/>
          <w:sz w:val="24"/>
          <w:szCs w:val="24"/>
        </w:rPr>
        <w:t>необходимости их осуществления</w:t>
      </w:r>
    </w:p>
    <w:p w:rsidR="00282616" w:rsidRPr="00FE0432" w:rsidRDefault="00282616" w:rsidP="004B37C9">
      <w:pPr>
        <w:spacing w:after="0" w:line="240" w:lineRule="auto"/>
        <w:ind w:firstLine="567"/>
        <w:jc w:val="both"/>
        <w:rPr>
          <w:rFonts w:ascii="Times New Roman" w:eastAsia="Times New Roman" w:hAnsi="Times New Roman" w:cs="Times New Roman"/>
          <w:sz w:val="24"/>
          <w:szCs w:val="24"/>
        </w:rPr>
      </w:pPr>
    </w:p>
    <w:p w:rsidR="00FE0432" w:rsidRDefault="00FE0432" w:rsidP="00FE043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Основные мероприятия муниципальной программы «Управление имуществом и финансами» на 2018-2021 годы представляют собой совокупность мероприятий, входящих в состав подпрограмм. Подпрограммы и включенные в них основные мероприятия представляют в совокупности комплекс взаимосвязанных мер, направленных на решение наиболее важных текущих и перспективных целей в сфере управления имуществом и финансами городского округа Звездный городок Московской области. Муниципальная программа построена по схеме, включающей четыре блока основных мероприятий - четыре подпрограммы муниципальной программы.</w:t>
      </w:r>
    </w:p>
    <w:p w:rsidR="00282616" w:rsidRDefault="00D43725" w:rsidP="004B37C9">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Подпрограмма 1 предусматривается реализация следующих основных мероприятий:</w:t>
      </w:r>
    </w:p>
    <w:p w:rsidR="00E22E00" w:rsidRDefault="00E22E00" w:rsidP="00E22E00">
      <w:pPr>
        <w:spacing w:after="0" w:line="240" w:lineRule="auto"/>
        <w:ind w:firstLine="567"/>
        <w:jc w:val="both"/>
        <w:rPr>
          <w:rFonts w:ascii="Times New Roman" w:hAnsi="Times New Roman"/>
          <w:sz w:val="24"/>
          <w:szCs w:val="24"/>
        </w:rPr>
      </w:pPr>
      <w:r>
        <w:rPr>
          <w:rFonts w:ascii="Times New Roman" w:hAnsi="Times New Roman"/>
          <w:sz w:val="24"/>
          <w:szCs w:val="24"/>
        </w:rPr>
        <w:t>- п</w:t>
      </w:r>
      <w:r w:rsidRPr="00E22E00">
        <w:rPr>
          <w:rFonts w:ascii="Times New Roman" w:hAnsi="Times New Roman"/>
          <w:sz w:val="24"/>
          <w:szCs w:val="24"/>
        </w:rPr>
        <w:t>роведение оценки объектов недвижимости для сдачи в аренду и приватизации</w:t>
      </w:r>
      <w:r>
        <w:rPr>
          <w:rFonts w:ascii="Times New Roman" w:hAnsi="Times New Roman"/>
          <w:sz w:val="24"/>
          <w:szCs w:val="24"/>
        </w:rPr>
        <w:t>;</w:t>
      </w:r>
    </w:p>
    <w:p w:rsidR="00E22E00" w:rsidRDefault="00E22E00" w:rsidP="00E22E00">
      <w:pPr>
        <w:spacing w:after="0" w:line="240" w:lineRule="auto"/>
        <w:ind w:firstLine="567"/>
        <w:jc w:val="both"/>
        <w:rPr>
          <w:rFonts w:ascii="Times New Roman" w:hAnsi="Times New Roman"/>
          <w:sz w:val="24"/>
          <w:szCs w:val="24"/>
        </w:rPr>
      </w:pPr>
      <w:r>
        <w:rPr>
          <w:rFonts w:ascii="Times New Roman" w:hAnsi="Times New Roman"/>
          <w:sz w:val="24"/>
          <w:szCs w:val="24"/>
        </w:rPr>
        <w:t>- </w:t>
      </w:r>
      <w:r w:rsidRPr="00E22E00">
        <w:rPr>
          <w:rFonts w:ascii="Times New Roman" w:hAnsi="Times New Roman"/>
          <w:sz w:val="24"/>
          <w:szCs w:val="24"/>
        </w:rPr>
        <w:t>оформление документов технического учета (технический план, технический паспорт, кадастровый паспорт и т п.) на нежилые объекты (помещения, здания, строения), объекты коммунальной инфраструктуры для государственной регистрации права муниципальной собственности</w:t>
      </w:r>
      <w:r>
        <w:rPr>
          <w:rFonts w:ascii="Times New Roman" w:hAnsi="Times New Roman"/>
          <w:sz w:val="24"/>
          <w:szCs w:val="24"/>
        </w:rPr>
        <w:t>;</w:t>
      </w:r>
    </w:p>
    <w:p w:rsidR="00E22E00" w:rsidRDefault="00E22E00" w:rsidP="00E22E00">
      <w:pPr>
        <w:spacing w:after="0" w:line="240" w:lineRule="auto"/>
        <w:ind w:firstLine="567"/>
        <w:jc w:val="both"/>
        <w:rPr>
          <w:rFonts w:ascii="Times New Roman" w:hAnsi="Times New Roman"/>
          <w:sz w:val="24"/>
          <w:szCs w:val="24"/>
        </w:rPr>
      </w:pPr>
      <w:r w:rsidRPr="00E22E00">
        <w:rPr>
          <w:rFonts w:ascii="Times New Roman" w:hAnsi="Times New Roman"/>
          <w:sz w:val="24"/>
          <w:szCs w:val="24"/>
        </w:rPr>
        <w:t>- </w:t>
      </w:r>
      <w:r>
        <w:rPr>
          <w:rFonts w:ascii="Times New Roman" w:hAnsi="Times New Roman"/>
          <w:sz w:val="24"/>
          <w:szCs w:val="24"/>
        </w:rPr>
        <w:t>о</w:t>
      </w:r>
      <w:r w:rsidRPr="00E22E00">
        <w:rPr>
          <w:rFonts w:ascii="Times New Roman" w:hAnsi="Times New Roman"/>
          <w:sz w:val="24"/>
          <w:szCs w:val="24"/>
        </w:rPr>
        <w:t>беспечение постановки на кадастровый учет земельных и проведение землеустройства земельных участков, предоставляемых для многодетных семей в Щелковском, Клинском, Шатурском районах Московской области</w:t>
      </w:r>
      <w:r>
        <w:rPr>
          <w:rFonts w:ascii="Times New Roman" w:hAnsi="Times New Roman"/>
          <w:sz w:val="24"/>
          <w:szCs w:val="24"/>
        </w:rPr>
        <w:t>.</w:t>
      </w:r>
    </w:p>
    <w:p w:rsidR="00E22E00" w:rsidRPr="00E22E00" w:rsidRDefault="00E22E00" w:rsidP="00E22E00">
      <w:pPr>
        <w:spacing w:after="0" w:line="240" w:lineRule="auto"/>
        <w:ind w:firstLine="567"/>
        <w:jc w:val="both"/>
        <w:rPr>
          <w:rFonts w:ascii="Times New Roman" w:hAnsi="Times New Roman"/>
          <w:sz w:val="24"/>
          <w:szCs w:val="24"/>
        </w:rPr>
      </w:pPr>
      <w:r>
        <w:rPr>
          <w:rFonts w:ascii="Times New Roman" w:hAnsi="Times New Roman"/>
          <w:sz w:val="24"/>
          <w:szCs w:val="24"/>
        </w:rPr>
        <w:t xml:space="preserve">Подпрограмма 2 </w:t>
      </w:r>
      <w:r>
        <w:rPr>
          <w:rFonts w:ascii="Times New Roman" w:eastAsia="Times New Roman" w:hAnsi="Times New Roman" w:cs="Times New Roman"/>
          <w:sz w:val="24"/>
          <w:szCs w:val="24"/>
        </w:rPr>
        <w:t>предусматривается реализация следующих основных мероприятий:</w:t>
      </w:r>
    </w:p>
    <w:p w:rsidR="00E22E00" w:rsidRDefault="00E22E00" w:rsidP="00E22E00">
      <w:pPr>
        <w:pStyle w:val="ConsPlusNormal"/>
        <w:ind w:firstLine="567"/>
        <w:jc w:val="both"/>
        <w:rPr>
          <w:rFonts w:ascii="Times New Roman" w:hAnsi="Times New Roman" w:cs="Times New Roman"/>
          <w:sz w:val="24"/>
          <w:szCs w:val="24"/>
          <w:lang w:eastAsia="en-US"/>
        </w:rPr>
      </w:pPr>
      <w:r w:rsidRPr="00E22E00">
        <w:rPr>
          <w:rFonts w:ascii="Times New Roman" w:hAnsi="Times New Roman" w:cs="Times New Roman"/>
          <w:sz w:val="24"/>
          <w:szCs w:val="24"/>
          <w:lang w:eastAsia="en-US"/>
        </w:rPr>
        <w:t>- формирование проекта «программного» бюджета городского округа Звездный городок Московской области</w:t>
      </w:r>
      <w:r>
        <w:rPr>
          <w:rFonts w:ascii="Times New Roman" w:hAnsi="Times New Roman" w:cs="Times New Roman"/>
          <w:sz w:val="24"/>
          <w:szCs w:val="24"/>
          <w:lang w:eastAsia="en-US"/>
        </w:rPr>
        <w:t>;</w:t>
      </w:r>
    </w:p>
    <w:p w:rsidR="00E22E00" w:rsidRPr="00E22E00" w:rsidRDefault="00E22E00" w:rsidP="00E22E00">
      <w:pPr>
        <w:pStyle w:val="ConsPlusNormal"/>
        <w:ind w:firstLine="567"/>
        <w:jc w:val="both"/>
        <w:rPr>
          <w:rFonts w:ascii="Times New Roman" w:hAnsi="Times New Roman" w:cs="Times New Roman"/>
          <w:sz w:val="24"/>
          <w:szCs w:val="24"/>
          <w:lang w:eastAsia="en-US"/>
        </w:rPr>
      </w:pPr>
      <w:r w:rsidRPr="00E22E00">
        <w:rPr>
          <w:rFonts w:ascii="Times New Roman" w:hAnsi="Times New Roman" w:cs="Times New Roman"/>
          <w:sz w:val="24"/>
          <w:szCs w:val="24"/>
          <w:lang w:eastAsia="en-US"/>
        </w:rPr>
        <w:t>- проведение мониторинга финансово-хозяйственной деятельности организаций, осуществляющих деятельность на территории городского округа Звездный городок, по курируемым видам экономической деятельности с целью выработки и осуществления мер, направленных на погашение задолженности организаций по налогам и сборам перед бюджетами всех уровней;</w:t>
      </w:r>
    </w:p>
    <w:p w:rsidR="00E22E00" w:rsidRPr="00E22E00" w:rsidRDefault="00E22E00" w:rsidP="003B5C83">
      <w:pPr>
        <w:spacing w:after="0" w:line="240" w:lineRule="auto"/>
        <w:ind w:firstLine="567"/>
        <w:jc w:val="both"/>
        <w:rPr>
          <w:rFonts w:ascii="Times New Roman" w:hAnsi="Times New Roman" w:cs="Times New Roman"/>
          <w:sz w:val="24"/>
          <w:szCs w:val="24"/>
        </w:rPr>
      </w:pPr>
      <w:r w:rsidRPr="00E22E00">
        <w:rPr>
          <w:rFonts w:ascii="Times New Roman" w:hAnsi="Times New Roman"/>
          <w:sz w:val="24"/>
          <w:szCs w:val="24"/>
        </w:rPr>
        <w:t>- проведение работы с крупными организациями-налогоплательщиками подведомственных видов экономической деятельности, имеющими задолженность перед бюджетом;</w:t>
      </w:r>
    </w:p>
    <w:p w:rsidR="00E22E00" w:rsidRPr="00E22E00" w:rsidRDefault="00E22E00" w:rsidP="003B5C83">
      <w:pPr>
        <w:spacing w:after="0" w:line="240" w:lineRule="auto"/>
        <w:ind w:firstLine="567"/>
        <w:jc w:val="both"/>
        <w:rPr>
          <w:rFonts w:ascii="Times New Roman" w:hAnsi="Times New Roman" w:cs="Times New Roman"/>
          <w:sz w:val="24"/>
          <w:szCs w:val="24"/>
        </w:rPr>
      </w:pPr>
      <w:r w:rsidRPr="00E22E00">
        <w:rPr>
          <w:rFonts w:ascii="Times New Roman" w:hAnsi="Times New Roman" w:cs="Times New Roman"/>
          <w:sz w:val="24"/>
          <w:szCs w:val="24"/>
        </w:rPr>
        <w:t>- повышение качества финансового планирования с целью более точного прогнозирования поступления доходов в бюджет городского округа Звездный городок;</w:t>
      </w:r>
    </w:p>
    <w:p w:rsidR="00E22E00" w:rsidRPr="00E22E00" w:rsidRDefault="00E22E00" w:rsidP="003B5C83">
      <w:pPr>
        <w:pStyle w:val="ConsPlusNormal"/>
        <w:ind w:firstLine="567"/>
        <w:jc w:val="both"/>
        <w:rPr>
          <w:rFonts w:ascii="Times New Roman" w:hAnsi="Times New Roman" w:cs="Times New Roman"/>
          <w:sz w:val="24"/>
          <w:szCs w:val="24"/>
          <w:lang w:eastAsia="en-US"/>
        </w:rPr>
      </w:pPr>
      <w:r w:rsidRPr="00E22E00">
        <w:rPr>
          <w:rFonts w:ascii="Times New Roman" w:hAnsi="Times New Roman" w:cs="Times New Roman"/>
          <w:sz w:val="24"/>
          <w:szCs w:val="24"/>
          <w:lang w:eastAsia="en-US"/>
        </w:rPr>
        <w:t>- реализация мер по мобилизации налоговых и неналоговых доходов городского округа Звездный городок;</w:t>
      </w:r>
    </w:p>
    <w:p w:rsidR="00E22E00" w:rsidRPr="0079735F" w:rsidRDefault="0032770C" w:rsidP="003B5C83">
      <w:pPr>
        <w:pStyle w:val="ConsPlusNormal"/>
        <w:ind w:firstLine="567"/>
        <w:jc w:val="both"/>
        <w:rPr>
          <w:rFonts w:ascii="Times New Roman" w:hAnsi="Times New Roman" w:cs="Times New Roman"/>
          <w:sz w:val="24"/>
          <w:szCs w:val="24"/>
          <w:lang w:eastAsia="en-US"/>
        </w:rPr>
      </w:pPr>
      <w:r>
        <w:rPr>
          <w:rFonts w:ascii="Times New Roman" w:hAnsi="Times New Roman" w:cs="Times New Roman"/>
          <w:szCs w:val="22"/>
          <w:lang w:eastAsia="en-US"/>
        </w:rPr>
        <w:t>- </w:t>
      </w:r>
      <w:r w:rsidRPr="0079735F">
        <w:rPr>
          <w:rFonts w:ascii="Times New Roman" w:hAnsi="Times New Roman" w:cs="Times New Roman"/>
          <w:sz w:val="24"/>
          <w:szCs w:val="24"/>
          <w:lang w:eastAsia="en-US"/>
        </w:rPr>
        <w:t>о</w:t>
      </w:r>
      <w:r w:rsidR="00E22E00" w:rsidRPr="0079735F">
        <w:rPr>
          <w:rFonts w:ascii="Times New Roman" w:hAnsi="Times New Roman" w:cs="Times New Roman"/>
          <w:sz w:val="24"/>
          <w:szCs w:val="24"/>
          <w:lang w:eastAsia="en-US"/>
        </w:rPr>
        <w:t xml:space="preserve">беспечение прозрачности и подотчетности деятельности органов местного самоуправления путем публикации в открытом доступе информации о плановых и фактических результатах деятельности организаций сектора управления, информации о стоимости </w:t>
      </w:r>
      <w:r w:rsidR="00E22E00" w:rsidRPr="0079735F">
        <w:rPr>
          <w:rFonts w:ascii="Times New Roman" w:hAnsi="Times New Roman" w:cs="Times New Roman"/>
          <w:sz w:val="24"/>
          <w:szCs w:val="24"/>
          <w:lang w:eastAsia="en-US"/>
        </w:rPr>
        <w:lastRenderedPageBreak/>
        <w:t>предоставленных муниципальных услуг, в том числе информации в разрезе муниципальных программ городского округа Звездный городок</w:t>
      </w:r>
      <w:r w:rsidRPr="0079735F">
        <w:rPr>
          <w:rFonts w:ascii="Times New Roman" w:hAnsi="Times New Roman" w:cs="Times New Roman"/>
          <w:sz w:val="24"/>
          <w:szCs w:val="24"/>
          <w:lang w:eastAsia="en-US"/>
        </w:rPr>
        <w:t>;</w:t>
      </w:r>
    </w:p>
    <w:p w:rsidR="00E22E00" w:rsidRPr="0079735F" w:rsidRDefault="0032770C" w:rsidP="003B5C83">
      <w:pPr>
        <w:pStyle w:val="ConsPlusNormal"/>
        <w:ind w:firstLine="567"/>
        <w:jc w:val="both"/>
        <w:rPr>
          <w:rFonts w:ascii="Times New Roman" w:hAnsi="Times New Roman" w:cs="Times New Roman"/>
          <w:sz w:val="24"/>
          <w:szCs w:val="24"/>
          <w:lang w:eastAsia="en-US"/>
        </w:rPr>
      </w:pPr>
      <w:r w:rsidRPr="0079735F">
        <w:rPr>
          <w:rFonts w:ascii="Times New Roman" w:hAnsi="Times New Roman" w:cs="Times New Roman"/>
          <w:sz w:val="24"/>
          <w:szCs w:val="24"/>
          <w:lang w:eastAsia="en-US"/>
        </w:rPr>
        <w:t>- м</w:t>
      </w:r>
      <w:r w:rsidR="00E22E00" w:rsidRPr="0079735F">
        <w:rPr>
          <w:rFonts w:ascii="Times New Roman" w:hAnsi="Times New Roman" w:cs="Times New Roman"/>
          <w:sz w:val="24"/>
          <w:szCs w:val="24"/>
          <w:lang w:eastAsia="en-US"/>
        </w:rPr>
        <w:t>ониторинг состояния муниципального долга, управление резервным фондом</w:t>
      </w:r>
      <w:r w:rsidRPr="0079735F">
        <w:rPr>
          <w:rFonts w:ascii="Times New Roman" w:hAnsi="Times New Roman" w:cs="Times New Roman"/>
          <w:sz w:val="24"/>
          <w:szCs w:val="24"/>
          <w:lang w:eastAsia="en-US"/>
        </w:rPr>
        <w:t>;</w:t>
      </w:r>
    </w:p>
    <w:p w:rsidR="00E22E00" w:rsidRPr="0079735F" w:rsidRDefault="0032770C" w:rsidP="003B5C83">
      <w:pPr>
        <w:pStyle w:val="ConsPlusNormal"/>
        <w:ind w:firstLine="567"/>
        <w:jc w:val="both"/>
        <w:rPr>
          <w:rFonts w:ascii="Times New Roman" w:hAnsi="Times New Roman" w:cs="Times New Roman"/>
          <w:sz w:val="24"/>
          <w:szCs w:val="24"/>
          <w:lang w:eastAsia="en-US"/>
        </w:rPr>
      </w:pPr>
      <w:r w:rsidRPr="0079735F">
        <w:rPr>
          <w:rFonts w:ascii="Times New Roman" w:hAnsi="Times New Roman" w:cs="Times New Roman"/>
          <w:sz w:val="24"/>
          <w:szCs w:val="24"/>
          <w:lang w:eastAsia="en-US"/>
        </w:rPr>
        <w:t>- у</w:t>
      </w:r>
      <w:r w:rsidR="00E22E00" w:rsidRPr="0079735F">
        <w:rPr>
          <w:rFonts w:ascii="Times New Roman" w:hAnsi="Times New Roman" w:cs="Times New Roman"/>
          <w:sz w:val="24"/>
          <w:szCs w:val="24"/>
          <w:lang w:eastAsia="en-US"/>
        </w:rPr>
        <w:t>правление резервным фондом городского округа Звёздный городок</w:t>
      </w:r>
      <w:r w:rsidRPr="0079735F">
        <w:rPr>
          <w:rFonts w:ascii="Times New Roman" w:hAnsi="Times New Roman" w:cs="Times New Roman"/>
          <w:sz w:val="24"/>
          <w:szCs w:val="24"/>
          <w:lang w:eastAsia="en-US"/>
        </w:rPr>
        <w:t>.</w:t>
      </w:r>
    </w:p>
    <w:p w:rsidR="00E22E00" w:rsidRPr="000E5903" w:rsidRDefault="003B5C83" w:rsidP="00E22E00">
      <w:pPr>
        <w:pStyle w:val="ConsPlusNormal"/>
        <w:ind w:firstLine="567"/>
        <w:jc w:val="both"/>
        <w:rPr>
          <w:rFonts w:ascii="Times New Roman" w:hAnsi="Times New Roman" w:cs="Times New Roman"/>
          <w:sz w:val="24"/>
          <w:szCs w:val="24"/>
          <w:lang w:eastAsia="en-US"/>
        </w:rPr>
      </w:pPr>
      <w:r w:rsidRPr="000E5903">
        <w:rPr>
          <w:rFonts w:ascii="Times New Roman" w:hAnsi="Times New Roman"/>
          <w:sz w:val="24"/>
          <w:szCs w:val="24"/>
        </w:rPr>
        <w:t xml:space="preserve">Подпрограмма 3 </w:t>
      </w:r>
      <w:r w:rsidRPr="000E5903">
        <w:rPr>
          <w:rFonts w:ascii="Times New Roman" w:hAnsi="Times New Roman" w:cs="Times New Roman"/>
          <w:sz w:val="24"/>
          <w:szCs w:val="24"/>
        </w:rPr>
        <w:t>предусматривается реализация следующих основных мероприятий:</w:t>
      </w:r>
    </w:p>
    <w:p w:rsidR="003B5C83" w:rsidRPr="000E5903" w:rsidRDefault="003B5C83" w:rsidP="003B5C83">
      <w:pPr>
        <w:widowControl w:val="0"/>
        <w:autoSpaceDE w:val="0"/>
        <w:autoSpaceDN w:val="0"/>
        <w:spacing w:after="0" w:line="240" w:lineRule="auto"/>
        <w:ind w:firstLine="567"/>
        <w:rPr>
          <w:rFonts w:ascii="Times New Roman" w:eastAsia="Times New Roman" w:hAnsi="Times New Roman" w:cs="Times New Roman"/>
          <w:sz w:val="24"/>
          <w:szCs w:val="24"/>
          <w:lang w:eastAsia="en-US"/>
        </w:rPr>
      </w:pPr>
      <w:r w:rsidRPr="000E5903">
        <w:rPr>
          <w:rFonts w:ascii="Times New Roman" w:eastAsia="Times New Roman" w:hAnsi="Times New Roman" w:cs="Times New Roman"/>
          <w:color w:val="000000"/>
          <w:sz w:val="24"/>
          <w:szCs w:val="24"/>
        </w:rPr>
        <w:t>- разработка плана подготовки нормативных правовых актов (далее – план) –ежегодно;</w:t>
      </w:r>
    </w:p>
    <w:p w:rsidR="003B5C83" w:rsidRPr="000E5903" w:rsidRDefault="003B5C83" w:rsidP="003B5C83">
      <w:pPr>
        <w:widowControl w:val="0"/>
        <w:autoSpaceDE w:val="0"/>
        <w:autoSpaceDN w:val="0"/>
        <w:spacing w:after="0" w:line="240" w:lineRule="auto"/>
        <w:ind w:firstLine="567"/>
        <w:rPr>
          <w:rFonts w:ascii="Times New Roman" w:eastAsia="Times New Roman" w:hAnsi="Times New Roman" w:cs="Times New Roman"/>
          <w:sz w:val="24"/>
          <w:szCs w:val="24"/>
          <w:lang w:eastAsia="en-US"/>
        </w:rPr>
      </w:pPr>
      <w:r w:rsidRPr="000E5903">
        <w:rPr>
          <w:rFonts w:ascii="Times New Roman" w:eastAsia="Times New Roman" w:hAnsi="Times New Roman" w:cs="Times New Roman"/>
          <w:sz w:val="24"/>
          <w:szCs w:val="24"/>
          <w:lang w:eastAsia="en-US"/>
        </w:rPr>
        <w:t>- разработка плана мероприятий по противодействию коррупции (далее – план) – ежегодно;</w:t>
      </w:r>
    </w:p>
    <w:p w:rsidR="003B5C83" w:rsidRPr="000E5903" w:rsidRDefault="003B5C83" w:rsidP="000E5903">
      <w:pPr>
        <w:spacing w:after="0" w:line="240" w:lineRule="auto"/>
        <w:ind w:firstLine="567"/>
        <w:jc w:val="both"/>
        <w:rPr>
          <w:rFonts w:ascii="Times New Roman" w:hAnsi="Times New Roman" w:cs="Times New Roman"/>
          <w:sz w:val="24"/>
          <w:szCs w:val="24"/>
        </w:rPr>
      </w:pPr>
      <w:r w:rsidRPr="000E5903">
        <w:rPr>
          <w:rFonts w:ascii="Times New Roman" w:eastAsia="Times New Roman" w:hAnsi="Times New Roman" w:cs="Times New Roman"/>
          <w:color w:val="000000"/>
          <w:sz w:val="24"/>
          <w:szCs w:val="24"/>
        </w:rPr>
        <w:t xml:space="preserve">- проведение проверок достоверности и полноты сведений, достоверности и полноты сведений о доходах, расходах об имуществе и обязательствах имущественного характера, представляемых гражданами, претендующими на замещение должностей муниципальной службы и муниципальными служащими, а также соблюдения муниципальными служащими ограничений и запретов, требований о предотвращении или об урегулировании конфликта интересов, исполнения ими обязанностей, установленных Федеральным законом от 25.12.2008  № 273-ФЗ «О противодействии коррупции» , Федеральным законом от 02.03.2007 №25-ФЗ «О муниципальной службе в Российской Федерации» и </w:t>
      </w:r>
      <w:r w:rsidR="000E5903">
        <w:rPr>
          <w:rFonts w:ascii="Times New Roman" w:eastAsia="Times New Roman" w:hAnsi="Times New Roman" w:cs="Times New Roman"/>
          <w:color w:val="000000"/>
          <w:sz w:val="24"/>
          <w:szCs w:val="24"/>
        </w:rPr>
        <w:t xml:space="preserve">другими нормативными правовыми </w:t>
      </w:r>
      <w:r w:rsidRPr="000E5903">
        <w:rPr>
          <w:rFonts w:ascii="Times New Roman" w:eastAsia="Times New Roman" w:hAnsi="Times New Roman" w:cs="Times New Roman"/>
          <w:color w:val="000000"/>
          <w:sz w:val="24"/>
          <w:szCs w:val="24"/>
        </w:rPr>
        <w:t>актами</w:t>
      </w:r>
      <w:r w:rsidR="000E5903">
        <w:rPr>
          <w:rFonts w:ascii="Times New Roman" w:eastAsia="Times New Roman" w:hAnsi="Times New Roman" w:cs="Times New Roman"/>
          <w:color w:val="000000"/>
          <w:sz w:val="24"/>
          <w:szCs w:val="24"/>
        </w:rPr>
        <w:t>;</w:t>
      </w:r>
    </w:p>
    <w:p w:rsidR="003B5C83" w:rsidRPr="000E5903" w:rsidRDefault="003B5C83" w:rsidP="000E5903">
      <w:pPr>
        <w:spacing w:after="0" w:line="240" w:lineRule="auto"/>
        <w:ind w:firstLine="567"/>
        <w:jc w:val="both"/>
        <w:rPr>
          <w:rFonts w:ascii="Times New Roman" w:eastAsia="Times New Roman" w:hAnsi="Times New Roman" w:cs="Times New Roman"/>
          <w:color w:val="000000"/>
          <w:sz w:val="24"/>
          <w:szCs w:val="24"/>
        </w:rPr>
      </w:pPr>
      <w:r w:rsidRPr="000E5903">
        <w:rPr>
          <w:rFonts w:ascii="Times New Roman" w:eastAsia="Times New Roman" w:hAnsi="Times New Roman" w:cs="Times New Roman"/>
          <w:color w:val="000000"/>
          <w:sz w:val="24"/>
          <w:szCs w:val="24"/>
        </w:rPr>
        <w:t>- повышение квалификации муниципальных служащих, в должностные обязанности которых входит участие в противодействии коррупции;</w:t>
      </w:r>
    </w:p>
    <w:p w:rsidR="003B5C83" w:rsidRPr="000E5903" w:rsidRDefault="003B5C83" w:rsidP="000E5903">
      <w:pPr>
        <w:spacing w:after="0" w:line="240" w:lineRule="auto"/>
        <w:ind w:firstLine="567"/>
        <w:jc w:val="both"/>
        <w:rPr>
          <w:rFonts w:ascii="Times New Roman" w:hAnsi="Times New Roman" w:cs="Times New Roman"/>
          <w:sz w:val="24"/>
          <w:szCs w:val="24"/>
        </w:rPr>
      </w:pPr>
      <w:r w:rsidRPr="000E5903">
        <w:rPr>
          <w:rFonts w:ascii="Times New Roman" w:eastAsia="Times New Roman" w:hAnsi="Times New Roman" w:cs="Times New Roman"/>
          <w:color w:val="000000"/>
          <w:sz w:val="24"/>
          <w:szCs w:val="24"/>
        </w:rPr>
        <w:t>- проведение учебных занятий с муниципальными служащими с привлечением правового управления администрации района, органов прокуратуры в целях реализации мер по противодействию коррупции;</w:t>
      </w:r>
    </w:p>
    <w:p w:rsidR="003B5C83" w:rsidRPr="000E5903" w:rsidRDefault="003B5C83" w:rsidP="000E5903">
      <w:pPr>
        <w:spacing w:after="0" w:line="240" w:lineRule="auto"/>
        <w:ind w:firstLine="567"/>
        <w:jc w:val="both"/>
        <w:rPr>
          <w:rFonts w:ascii="Times New Roman" w:hAnsi="Times New Roman" w:cs="Times New Roman"/>
          <w:sz w:val="24"/>
          <w:szCs w:val="24"/>
        </w:rPr>
      </w:pPr>
      <w:r w:rsidRPr="000E5903">
        <w:rPr>
          <w:rFonts w:ascii="Times New Roman" w:hAnsi="Times New Roman" w:cs="Times New Roman"/>
          <w:sz w:val="24"/>
          <w:szCs w:val="24"/>
        </w:rPr>
        <w:t>- организация работы по назначению на муниципальную службу;</w:t>
      </w:r>
    </w:p>
    <w:p w:rsidR="003B5C83" w:rsidRPr="000E5903" w:rsidRDefault="003B5C83" w:rsidP="000E5903">
      <w:pPr>
        <w:spacing w:after="0" w:line="240" w:lineRule="auto"/>
        <w:ind w:firstLine="567"/>
        <w:jc w:val="both"/>
        <w:rPr>
          <w:rFonts w:ascii="Times New Roman" w:hAnsi="Times New Roman" w:cs="Times New Roman"/>
          <w:sz w:val="24"/>
          <w:szCs w:val="24"/>
        </w:rPr>
      </w:pPr>
      <w:r w:rsidRPr="000E5903">
        <w:rPr>
          <w:rFonts w:ascii="Times New Roman" w:eastAsia="Times New Roman" w:hAnsi="Times New Roman" w:cs="Times New Roman"/>
          <w:color w:val="000000"/>
          <w:sz w:val="24"/>
          <w:szCs w:val="24"/>
        </w:rPr>
        <w:t>- организация работы по проведению аттестации муниципальных служащих</w:t>
      </w:r>
      <w:r w:rsidR="00BF75DB" w:rsidRPr="000E5903">
        <w:rPr>
          <w:rFonts w:ascii="Times New Roman" w:eastAsia="Times New Roman" w:hAnsi="Times New Roman" w:cs="Times New Roman"/>
          <w:color w:val="000000"/>
          <w:sz w:val="24"/>
          <w:szCs w:val="24"/>
        </w:rPr>
        <w:t>;</w:t>
      </w:r>
    </w:p>
    <w:p w:rsidR="003B5C83" w:rsidRPr="000E5903" w:rsidRDefault="003B5C83" w:rsidP="000E5903">
      <w:pPr>
        <w:spacing w:after="0" w:line="240" w:lineRule="auto"/>
        <w:ind w:firstLine="567"/>
        <w:jc w:val="both"/>
        <w:rPr>
          <w:rFonts w:ascii="Times New Roman" w:hAnsi="Times New Roman" w:cs="Times New Roman"/>
          <w:sz w:val="24"/>
          <w:szCs w:val="24"/>
        </w:rPr>
      </w:pPr>
      <w:r w:rsidRPr="000E5903">
        <w:rPr>
          <w:rFonts w:ascii="Times New Roman" w:hAnsi="Times New Roman" w:cs="Times New Roman"/>
          <w:sz w:val="24"/>
          <w:szCs w:val="24"/>
        </w:rPr>
        <w:t>- ведение кадровой работы</w:t>
      </w:r>
      <w:r w:rsidR="00BF75DB" w:rsidRPr="000E5903">
        <w:rPr>
          <w:rFonts w:ascii="Times New Roman" w:hAnsi="Times New Roman" w:cs="Times New Roman"/>
          <w:sz w:val="24"/>
          <w:szCs w:val="24"/>
        </w:rPr>
        <w:t>;</w:t>
      </w:r>
    </w:p>
    <w:p w:rsidR="003B5C83" w:rsidRPr="000E5903" w:rsidRDefault="00BF75DB" w:rsidP="000E5903">
      <w:pPr>
        <w:spacing w:after="0" w:line="240" w:lineRule="auto"/>
        <w:ind w:firstLine="567"/>
        <w:jc w:val="both"/>
        <w:rPr>
          <w:rFonts w:ascii="Times New Roman" w:hAnsi="Times New Roman" w:cs="Times New Roman"/>
          <w:sz w:val="24"/>
          <w:szCs w:val="24"/>
        </w:rPr>
      </w:pPr>
      <w:r w:rsidRPr="000E5903">
        <w:rPr>
          <w:rFonts w:ascii="Times New Roman" w:hAnsi="Times New Roman" w:cs="Times New Roman"/>
          <w:sz w:val="24"/>
          <w:szCs w:val="24"/>
        </w:rPr>
        <w:t>- к</w:t>
      </w:r>
      <w:r w:rsidR="003B5C83" w:rsidRPr="000E5903">
        <w:rPr>
          <w:rFonts w:ascii="Times New Roman" w:hAnsi="Times New Roman" w:cs="Times New Roman"/>
          <w:sz w:val="24"/>
          <w:szCs w:val="24"/>
        </w:rPr>
        <w:t>онсультирование муниципальных служащих по правовым и иным вопросам прохождения муниципальной службы</w:t>
      </w:r>
      <w:r w:rsidRPr="000E5903">
        <w:rPr>
          <w:rFonts w:ascii="Times New Roman" w:hAnsi="Times New Roman" w:cs="Times New Roman"/>
          <w:sz w:val="24"/>
          <w:szCs w:val="24"/>
        </w:rPr>
        <w:t>;</w:t>
      </w:r>
    </w:p>
    <w:p w:rsidR="003B5C83" w:rsidRPr="000E5903" w:rsidRDefault="00BF75DB" w:rsidP="000E5903">
      <w:pPr>
        <w:spacing w:after="0" w:line="240" w:lineRule="auto"/>
        <w:ind w:firstLine="567"/>
        <w:jc w:val="both"/>
        <w:rPr>
          <w:rFonts w:ascii="Times New Roman" w:hAnsi="Times New Roman" w:cs="Times New Roman"/>
          <w:sz w:val="24"/>
          <w:szCs w:val="24"/>
        </w:rPr>
      </w:pPr>
      <w:r w:rsidRPr="000E5903">
        <w:rPr>
          <w:rFonts w:ascii="Times New Roman" w:eastAsia="Times New Roman" w:hAnsi="Times New Roman" w:cs="Times New Roman"/>
          <w:sz w:val="24"/>
          <w:szCs w:val="24"/>
        </w:rPr>
        <w:t>- п</w:t>
      </w:r>
      <w:r w:rsidR="003B5C83" w:rsidRPr="000E5903">
        <w:rPr>
          <w:rFonts w:ascii="Times New Roman" w:eastAsia="Times New Roman" w:hAnsi="Times New Roman" w:cs="Times New Roman"/>
          <w:sz w:val="24"/>
          <w:szCs w:val="24"/>
        </w:rPr>
        <w:t>редставление информации в Реестр сведений о составе муниципальных служащих Московской области</w:t>
      </w:r>
      <w:r w:rsidRPr="000E5903">
        <w:rPr>
          <w:rFonts w:ascii="Times New Roman" w:eastAsia="Times New Roman" w:hAnsi="Times New Roman" w:cs="Times New Roman"/>
          <w:sz w:val="24"/>
          <w:szCs w:val="24"/>
        </w:rPr>
        <w:t>;</w:t>
      </w:r>
    </w:p>
    <w:p w:rsidR="003B5C83" w:rsidRPr="000E5903" w:rsidRDefault="00BF75DB" w:rsidP="000E5903">
      <w:pPr>
        <w:spacing w:after="0" w:line="240" w:lineRule="auto"/>
        <w:ind w:firstLine="567"/>
        <w:jc w:val="both"/>
        <w:rPr>
          <w:rFonts w:ascii="Times New Roman" w:eastAsia="Times New Roman" w:hAnsi="Times New Roman" w:cs="Times New Roman"/>
          <w:color w:val="000000"/>
          <w:sz w:val="24"/>
          <w:szCs w:val="24"/>
        </w:rPr>
      </w:pPr>
      <w:r w:rsidRPr="000E5903">
        <w:rPr>
          <w:rFonts w:ascii="Times New Roman" w:eastAsia="Times New Roman" w:hAnsi="Times New Roman" w:cs="Times New Roman"/>
          <w:color w:val="000000"/>
          <w:sz w:val="24"/>
          <w:szCs w:val="24"/>
        </w:rPr>
        <w:t>- о</w:t>
      </w:r>
      <w:r w:rsidR="003B5C83" w:rsidRPr="000E5903">
        <w:rPr>
          <w:rFonts w:ascii="Times New Roman" w:eastAsia="Times New Roman" w:hAnsi="Times New Roman" w:cs="Times New Roman"/>
          <w:color w:val="000000"/>
          <w:sz w:val="24"/>
          <w:szCs w:val="24"/>
        </w:rPr>
        <w:t>рганизация работы по исчислению стажа муниципальной службы</w:t>
      </w:r>
      <w:r w:rsidRPr="000E5903">
        <w:rPr>
          <w:rFonts w:ascii="Times New Roman" w:eastAsia="Times New Roman" w:hAnsi="Times New Roman" w:cs="Times New Roman"/>
          <w:color w:val="000000"/>
          <w:sz w:val="24"/>
          <w:szCs w:val="24"/>
        </w:rPr>
        <w:t>;</w:t>
      </w:r>
    </w:p>
    <w:p w:rsidR="003B5C83" w:rsidRPr="000E5903" w:rsidRDefault="00BF75DB" w:rsidP="000E5903">
      <w:pPr>
        <w:spacing w:after="0" w:line="240" w:lineRule="auto"/>
        <w:ind w:firstLine="567"/>
        <w:jc w:val="both"/>
        <w:rPr>
          <w:rFonts w:ascii="Times New Roman" w:hAnsi="Times New Roman" w:cs="Times New Roman"/>
          <w:sz w:val="24"/>
          <w:szCs w:val="24"/>
        </w:rPr>
      </w:pPr>
      <w:r w:rsidRPr="000E5903">
        <w:rPr>
          <w:rFonts w:ascii="Times New Roman" w:hAnsi="Times New Roman" w:cs="Times New Roman"/>
          <w:sz w:val="24"/>
          <w:szCs w:val="24"/>
        </w:rPr>
        <w:t>- с</w:t>
      </w:r>
      <w:r w:rsidR="003B5C83" w:rsidRPr="000E5903">
        <w:rPr>
          <w:rFonts w:ascii="Times New Roman" w:hAnsi="Times New Roman" w:cs="Times New Roman"/>
          <w:sz w:val="24"/>
          <w:szCs w:val="24"/>
        </w:rPr>
        <w:t>воевременная и качественная подготовка и предоставление отчетных данных</w:t>
      </w:r>
      <w:r w:rsidRPr="000E5903">
        <w:rPr>
          <w:rFonts w:ascii="Times New Roman" w:hAnsi="Times New Roman" w:cs="Times New Roman"/>
          <w:sz w:val="24"/>
          <w:szCs w:val="24"/>
        </w:rPr>
        <w:t>;</w:t>
      </w:r>
    </w:p>
    <w:p w:rsidR="003B5C83" w:rsidRPr="000E5903" w:rsidRDefault="00BF75DB" w:rsidP="000E5903">
      <w:pPr>
        <w:spacing w:after="0" w:line="240" w:lineRule="auto"/>
        <w:ind w:firstLine="567"/>
        <w:jc w:val="both"/>
        <w:rPr>
          <w:rFonts w:ascii="Times New Roman" w:hAnsi="Times New Roman" w:cs="Times New Roman"/>
          <w:sz w:val="24"/>
          <w:szCs w:val="24"/>
        </w:rPr>
      </w:pPr>
      <w:r w:rsidRPr="000E5903">
        <w:rPr>
          <w:rFonts w:ascii="Times New Roman" w:hAnsi="Times New Roman" w:cs="Times New Roman"/>
          <w:sz w:val="24"/>
          <w:szCs w:val="24"/>
        </w:rPr>
        <w:t>- о</w:t>
      </w:r>
      <w:r w:rsidR="003B5C83" w:rsidRPr="000E5903">
        <w:rPr>
          <w:rFonts w:ascii="Times New Roman" w:hAnsi="Times New Roman" w:cs="Times New Roman"/>
          <w:sz w:val="24"/>
          <w:szCs w:val="24"/>
        </w:rPr>
        <w:t>рганизация работы по присвоению классных чинов</w:t>
      </w:r>
      <w:r w:rsidRPr="000E5903">
        <w:rPr>
          <w:rFonts w:ascii="Times New Roman" w:hAnsi="Times New Roman" w:cs="Times New Roman"/>
          <w:sz w:val="24"/>
          <w:szCs w:val="24"/>
        </w:rPr>
        <w:t>;</w:t>
      </w:r>
    </w:p>
    <w:p w:rsidR="003B5C83" w:rsidRPr="000E5903" w:rsidRDefault="00BF75DB" w:rsidP="000E5903">
      <w:pPr>
        <w:spacing w:after="0" w:line="240" w:lineRule="auto"/>
        <w:ind w:firstLine="567"/>
        <w:jc w:val="both"/>
        <w:rPr>
          <w:rFonts w:ascii="Times New Roman" w:hAnsi="Times New Roman" w:cs="Times New Roman"/>
          <w:sz w:val="24"/>
          <w:szCs w:val="24"/>
        </w:rPr>
      </w:pPr>
      <w:r w:rsidRPr="000E5903">
        <w:rPr>
          <w:rFonts w:ascii="Times New Roman" w:hAnsi="Times New Roman" w:cs="Times New Roman"/>
          <w:sz w:val="24"/>
          <w:szCs w:val="24"/>
        </w:rPr>
        <w:t>- о</w:t>
      </w:r>
      <w:r w:rsidR="003B5C83" w:rsidRPr="000E5903">
        <w:rPr>
          <w:rFonts w:ascii="Times New Roman" w:hAnsi="Times New Roman" w:cs="Times New Roman"/>
          <w:sz w:val="24"/>
          <w:szCs w:val="24"/>
        </w:rPr>
        <w:t>рганизация выплаты пенсии за выслугу лет лицам, замещающим муниципальные должности и должности муниципальной службы, в связи с выходом  на пенсию</w:t>
      </w:r>
      <w:r w:rsidRPr="000E5903">
        <w:rPr>
          <w:rFonts w:ascii="Times New Roman" w:hAnsi="Times New Roman" w:cs="Times New Roman"/>
          <w:sz w:val="24"/>
          <w:szCs w:val="24"/>
        </w:rPr>
        <w:t>;</w:t>
      </w:r>
    </w:p>
    <w:p w:rsidR="003B5C83" w:rsidRPr="000E5903" w:rsidRDefault="00BF75DB" w:rsidP="000E5903">
      <w:pPr>
        <w:spacing w:after="0" w:line="240" w:lineRule="auto"/>
        <w:ind w:firstLine="567"/>
        <w:jc w:val="both"/>
        <w:rPr>
          <w:rFonts w:ascii="Times New Roman" w:hAnsi="Times New Roman" w:cs="Times New Roman"/>
          <w:sz w:val="24"/>
          <w:szCs w:val="24"/>
        </w:rPr>
      </w:pPr>
      <w:r w:rsidRPr="000E5903">
        <w:rPr>
          <w:rFonts w:ascii="Times New Roman" w:eastAsia="Times New Roman" w:hAnsi="Times New Roman" w:cs="Times New Roman"/>
          <w:color w:val="000000"/>
          <w:sz w:val="24"/>
          <w:szCs w:val="24"/>
        </w:rPr>
        <w:t>- о</w:t>
      </w:r>
      <w:r w:rsidR="003B5C83" w:rsidRPr="000E5903">
        <w:rPr>
          <w:rFonts w:ascii="Times New Roman" w:eastAsia="Times New Roman" w:hAnsi="Times New Roman" w:cs="Times New Roman"/>
          <w:color w:val="000000"/>
          <w:sz w:val="24"/>
          <w:szCs w:val="24"/>
        </w:rPr>
        <w:t>рганизация работы по прохождению диспансеризации муниципальными служащими</w:t>
      </w:r>
      <w:r w:rsidRPr="000E5903">
        <w:rPr>
          <w:rFonts w:ascii="Times New Roman" w:eastAsia="Times New Roman" w:hAnsi="Times New Roman" w:cs="Times New Roman"/>
          <w:color w:val="000000"/>
          <w:sz w:val="24"/>
          <w:szCs w:val="24"/>
        </w:rPr>
        <w:t>;</w:t>
      </w:r>
    </w:p>
    <w:p w:rsidR="003B5C83" w:rsidRPr="000E5903" w:rsidRDefault="00BF75DB" w:rsidP="000E5903">
      <w:pPr>
        <w:spacing w:after="0" w:line="240" w:lineRule="auto"/>
        <w:ind w:firstLine="567"/>
        <w:jc w:val="both"/>
        <w:rPr>
          <w:rFonts w:ascii="Times New Roman" w:eastAsia="Times New Roman" w:hAnsi="Times New Roman" w:cs="Times New Roman"/>
          <w:color w:val="000000"/>
          <w:sz w:val="24"/>
          <w:szCs w:val="24"/>
        </w:rPr>
      </w:pPr>
      <w:r w:rsidRPr="000E5903">
        <w:rPr>
          <w:rFonts w:ascii="Times New Roman" w:eastAsia="Times New Roman" w:hAnsi="Times New Roman" w:cs="Times New Roman"/>
          <w:color w:val="000000"/>
          <w:sz w:val="24"/>
          <w:szCs w:val="24"/>
        </w:rPr>
        <w:t>- о</w:t>
      </w:r>
      <w:r w:rsidR="003B5C83" w:rsidRPr="000E5903">
        <w:rPr>
          <w:rFonts w:ascii="Times New Roman" w:eastAsia="Times New Roman" w:hAnsi="Times New Roman" w:cs="Times New Roman"/>
          <w:color w:val="000000"/>
          <w:sz w:val="24"/>
          <w:szCs w:val="24"/>
        </w:rPr>
        <w:t>рганизация работы по повышению квалификации муниципальных служащих</w:t>
      </w:r>
      <w:r w:rsidRPr="000E5903">
        <w:rPr>
          <w:rFonts w:ascii="Times New Roman" w:eastAsia="Times New Roman" w:hAnsi="Times New Roman" w:cs="Times New Roman"/>
          <w:color w:val="000000"/>
          <w:sz w:val="24"/>
          <w:szCs w:val="24"/>
        </w:rPr>
        <w:t>;</w:t>
      </w:r>
    </w:p>
    <w:p w:rsidR="003B5C83" w:rsidRPr="000E5903" w:rsidRDefault="00BF75DB" w:rsidP="000E5903">
      <w:pPr>
        <w:spacing w:after="0" w:line="240" w:lineRule="auto"/>
        <w:ind w:firstLine="567"/>
        <w:jc w:val="both"/>
        <w:rPr>
          <w:rFonts w:ascii="Times New Roman" w:hAnsi="Times New Roman" w:cs="Times New Roman"/>
          <w:sz w:val="24"/>
          <w:szCs w:val="24"/>
        </w:rPr>
      </w:pPr>
      <w:r w:rsidRPr="000E5903">
        <w:rPr>
          <w:rFonts w:ascii="Times New Roman" w:hAnsi="Times New Roman" w:cs="Times New Roman"/>
          <w:sz w:val="24"/>
          <w:szCs w:val="24"/>
        </w:rPr>
        <w:t>- о</w:t>
      </w:r>
      <w:r w:rsidR="003B5C83" w:rsidRPr="000E5903">
        <w:rPr>
          <w:rFonts w:ascii="Times New Roman" w:hAnsi="Times New Roman" w:cs="Times New Roman"/>
          <w:sz w:val="24"/>
          <w:szCs w:val="24"/>
        </w:rPr>
        <w:t>рганизация участия муниципальных служащих в краткосрочных семинарах</w:t>
      </w:r>
      <w:r w:rsidRPr="000E5903">
        <w:rPr>
          <w:rFonts w:ascii="Times New Roman" w:hAnsi="Times New Roman" w:cs="Times New Roman"/>
          <w:sz w:val="24"/>
          <w:szCs w:val="24"/>
        </w:rPr>
        <w:t>;</w:t>
      </w:r>
    </w:p>
    <w:p w:rsidR="00D43725" w:rsidRDefault="00D43725" w:rsidP="000E5903">
      <w:pPr>
        <w:spacing w:after="0" w:line="240" w:lineRule="auto"/>
        <w:ind w:firstLine="567"/>
        <w:jc w:val="both"/>
        <w:rPr>
          <w:rFonts w:ascii="Times New Roman" w:eastAsia="Times New Roman" w:hAnsi="Times New Roman" w:cs="Times New Roman"/>
          <w:sz w:val="24"/>
          <w:szCs w:val="24"/>
        </w:rPr>
      </w:pPr>
    </w:p>
    <w:p w:rsidR="00D43725" w:rsidRPr="00FE0432" w:rsidRDefault="00D43725" w:rsidP="004B37C9">
      <w:pPr>
        <w:spacing w:after="0" w:line="240" w:lineRule="auto"/>
        <w:ind w:firstLine="567"/>
        <w:jc w:val="both"/>
        <w:rPr>
          <w:rFonts w:ascii="Times New Roman" w:eastAsia="Times New Roman" w:hAnsi="Times New Roman" w:cs="Times New Roman"/>
          <w:sz w:val="24"/>
          <w:szCs w:val="24"/>
        </w:rPr>
      </w:pPr>
    </w:p>
    <w:p w:rsidR="002E58C0" w:rsidRDefault="002E58C0" w:rsidP="00DF7CD6">
      <w:pPr>
        <w:spacing w:after="0" w:line="240" w:lineRule="auto"/>
        <w:ind w:firstLine="851"/>
        <w:contextualSpacing/>
        <w:jc w:val="both"/>
        <w:rPr>
          <w:rFonts w:ascii="Times New Roman" w:hAnsi="Times New Roman" w:cs="Times New Roman"/>
          <w:sz w:val="20"/>
          <w:szCs w:val="20"/>
        </w:rPr>
      </w:pPr>
    </w:p>
    <w:p w:rsidR="00DF7CD6" w:rsidRDefault="00DF7CD6" w:rsidP="00DF7CD6">
      <w:pPr>
        <w:pStyle w:val="ConsPlusNormal"/>
        <w:jc w:val="both"/>
        <w:rPr>
          <w:rFonts w:ascii="Times New Roman" w:hAnsi="Times New Roman" w:cs="Times New Roman"/>
          <w:sz w:val="28"/>
          <w:szCs w:val="28"/>
        </w:rPr>
        <w:sectPr w:rsidR="00DF7CD6" w:rsidSect="005C154A">
          <w:pgSz w:w="11906" w:h="16838"/>
          <w:pgMar w:top="1134" w:right="851" w:bottom="1134" w:left="1134" w:header="425" w:footer="0" w:gutter="0"/>
          <w:pgNumType w:start="1"/>
          <w:cols w:space="720"/>
          <w:titlePg/>
          <w:docGrid w:linePitch="299"/>
        </w:sectPr>
      </w:pPr>
    </w:p>
    <w:p w:rsidR="003112E8" w:rsidRDefault="00205874" w:rsidP="00013544">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lastRenderedPageBreak/>
        <w:t xml:space="preserve">3. </w:t>
      </w:r>
      <w:r w:rsidR="00013544" w:rsidRPr="00013544">
        <w:rPr>
          <w:rFonts w:ascii="Times New Roman" w:eastAsia="Times New Roman" w:hAnsi="Times New Roman" w:cs="Times New Roman"/>
          <w:b/>
          <w:bCs/>
          <w:sz w:val="24"/>
          <w:szCs w:val="24"/>
        </w:rPr>
        <w:t>Планируемые результаты реализации муниципальной программы «Управление имущ</w:t>
      </w:r>
      <w:r>
        <w:rPr>
          <w:rFonts w:ascii="Times New Roman" w:eastAsia="Times New Roman" w:hAnsi="Times New Roman" w:cs="Times New Roman"/>
          <w:b/>
          <w:bCs/>
          <w:sz w:val="24"/>
          <w:szCs w:val="24"/>
        </w:rPr>
        <w:t>еством и финансами» на 2018-2021</w:t>
      </w:r>
      <w:r w:rsidR="00013544" w:rsidRPr="00013544">
        <w:rPr>
          <w:rFonts w:ascii="Times New Roman" w:eastAsia="Times New Roman" w:hAnsi="Times New Roman" w:cs="Times New Roman"/>
          <w:b/>
          <w:bCs/>
          <w:sz w:val="24"/>
          <w:szCs w:val="24"/>
        </w:rPr>
        <w:t xml:space="preserve"> годы</w:t>
      </w:r>
    </w:p>
    <w:p w:rsidR="00013544" w:rsidRPr="00852A35" w:rsidRDefault="00013544" w:rsidP="00013544">
      <w:pPr>
        <w:spacing w:after="0" w:line="240" w:lineRule="auto"/>
        <w:jc w:val="center"/>
        <w:rPr>
          <w:rFonts w:ascii="Times New Roman" w:hAnsi="Times New Roman" w:cs="Times New Roman"/>
          <w:sz w:val="20"/>
        </w:rPr>
      </w:pPr>
    </w:p>
    <w:tbl>
      <w:tblPr>
        <w:tblW w:w="15996" w:type="dxa"/>
        <w:tblInd w:w="-6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67"/>
        <w:gridCol w:w="2552"/>
        <w:gridCol w:w="142"/>
        <w:gridCol w:w="1559"/>
        <w:gridCol w:w="1276"/>
        <w:gridCol w:w="2126"/>
        <w:gridCol w:w="1418"/>
        <w:gridCol w:w="1275"/>
        <w:gridCol w:w="1276"/>
        <w:gridCol w:w="1276"/>
        <w:gridCol w:w="142"/>
        <w:gridCol w:w="2387"/>
      </w:tblGrid>
      <w:tr w:rsidR="00852A35" w:rsidRPr="00517759" w:rsidTr="00517759">
        <w:tc>
          <w:tcPr>
            <w:tcW w:w="567" w:type="dxa"/>
            <w:vMerge w:val="restart"/>
            <w:tcBorders>
              <w:top w:val="single" w:sz="4" w:space="0" w:color="auto"/>
              <w:left w:val="single" w:sz="4" w:space="0" w:color="auto"/>
              <w:bottom w:val="single" w:sz="4" w:space="0" w:color="auto"/>
              <w:right w:val="single" w:sz="4" w:space="0" w:color="auto"/>
            </w:tcBorders>
            <w:hideMark/>
          </w:tcPr>
          <w:p w:rsidR="00F36838" w:rsidRPr="00517759" w:rsidRDefault="00507445" w:rsidP="00985E85">
            <w:pPr>
              <w:pStyle w:val="ConsPlusNormal"/>
              <w:jc w:val="center"/>
              <w:rPr>
                <w:rFonts w:ascii="Times New Roman" w:hAnsi="Times New Roman" w:cs="Times New Roman"/>
                <w:sz w:val="24"/>
                <w:szCs w:val="24"/>
                <w:lang w:eastAsia="en-US"/>
              </w:rPr>
            </w:pPr>
            <w:r w:rsidRPr="00517759">
              <w:rPr>
                <w:rFonts w:ascii="Times New Roman" w:hAnsi="Times New Roman" w:cs="Times New Roman"/>
                <w:sz w:val="24"/>
                <w:szCs w:val="24"/>
                <w:lang w:eastAsia="en-US"/>
              </w:rPr>
              <w:t>№</w:t>
            </w:r>
            <w:r w:rsidR="00F36838" w:rsidRPr="00517759">
              <w:rPr>
                <w:rFonts w:ascii="Times New Roman" w:hAnsi="Times New Roman" w:cs="Times New Roman"/>
                <w:sz w:val="24"/>
                <w:szCs w:val="24"/>
                <w:lang w:eastAsia="en-US"/>
              </w:rPr>
              <w:t xml:space="preserve"> п/п</w:t>
            </w:r>
          </w:p>
        </w:tc>
        <w:tc>
          <w:tcPr>
            <w:tcW w:w="2552" w:type="dxa"/>
            <w:vMerge w:val="restart"/>
            <w:tcBorders>
              <w:top w:val="single" w:sz="4" w:space="0" w:color="auto"/>
              <w:left w:val="single" w:sz="4" w:space="0" w:color="auto"/>
              <w:bottom w:val="single" w:sz="4" w:space="0" w:color="auto"/>
              <w:right w:val="single" w:sz="4" w:space="0" w:color="auto"/>
            </w:tcBorders>
            <w:hideMark/>
          </w:tcPr>
          <w:p w:rsidR="00F36838" w:rsidRPr="00517759" w:rsidRDefault="00F47893" w:rsidP="00F47893">
            <w:pPr>
              <w:pStyle w:val="ConsPlusNormal"/>
              <w:jc w:val="center"/>
              <w:rPr>
                <w:rFonts w:ascii="Times New Roman" w:hAnsi="Times New Roman" w:cs="Times New Roman"/>
                <w:sz w:val="24"/>
                <w:szCs w:val="24"/>
                <w:lang w:eastAsia="en-US"/>
              </w:rPr>
            </w:pPr>
            <w:r w:rsidRPr="00517759">
              <w:rPr>
                <w:rFonts w:ascii="Times New Roman" w:hAnsi="Times New Roman" w:cs="Times New Roman"/>
                <w:sz w:val="24"/>
                <w:szCs w:val="24"/>
                <w:lang w:eastAsia="en-US"/>
              </w:rPr>
              <w:t>Планируемые результаты</w:t>
            </w:r>
            <w:r w:rsidR="00F36838" w:rsidRPr="00517759">
              <w:rPr>
                <w:rFonts w:ascii="Times New Roman" w:hAnsi="Times New Roman" w:cs="Times New Roman"/>
                <w:sz w:val="24"/>
                <w:szCs w:val="24"/>
                <w:lang w:eastAsia="en-US"/>
              </w:rPr>
              <w:t xml:space="preserve"> реализации государственной программы </w:t>
            </w:r>
          </w:p>
        </w:tc>
        <w:tc>
          <w:tcPr>
            <w:tcW w:w="1701" w:type="dxa"/>
            <w:gridSpan w:val="2"/>
            <w:vMerge w:val="restart"/>
            <w:tcBorders>
              <w:top w:val="single" w:sz="4" w:space="0" w:color="auto"/>
              <w:left w:val="single" w:sz="4" w:space="0" w:color="auto"/>
              <w:right w:val="single" w:sz="4" w:space="0" w:color="auto"/>
            </w:tcBorders>
          </w:tcPr>
          <w:p w:rsidR="00F36838" w:rsidRPr="00517759" w:rsidRDefault="00AA4DD9" w:rsidP="00985E85">
            <w:pPr>
              <w:pStyle w:val="ConsPlusNormal"/>
              <w:jc w:val="center"/>
              <w:rPr>
                <w:rFonts w:ascii="Times New Roman" w:hAnsi="Times New Roman" w:cs="Times New Roman"/>
                <w:sz w:val="24"/>
                <w:szCs w:val="24"/>
                <w:lang w:eastAsia="en-US"/>
              </w:rPr>
            </w:pPr>
            <w:r w:rsidRPr="00517759">
              <w:rPr>
                <w:rFonts w:ascii="Times New Roman" w:hAnsi="Times New Roman" w:cs="Times New Roman"/>
                <w:sz w:val="24"/>
                <w:szCs w:val="24"/>
                <w:lang w:eastAsia="en-US"/>
              </w:rPr>
              <w:t>Тип</w:t>
            </w:r>
            <w:r w:rsidR="00F36838" w:rsidRPr="00517759">
              <w:rPr>
                <w:rFonts w:ascii="Times New Roman" w:hAnsi="Times New Roman" w:cs="Times New Roman"/>
                <w:sz w:val="24"/>
                <w:szCs w:val="24"/>
                <w:lang w:eastAsia="en-US"/>
              </w:rPr>
              <w:t xml:space="preserve"> показателя*</w:t>
            </w:r>
          </w:p>
        </w:tc>
        <w:tc>
          <w:tcPr>
            <w:tcW w:w="1276" w:type="dxa"/>
            <w:vMerge w:val="restart"/>
            <w:tcBorders>
              <w:top w:val="single" w:sz="4" w:space="0" w:color="auto"/>
              <w:left w:val="single" w:sz="4" w:space="0" w:color="auto"/>
              <w:bottom w:val="single" w:sz="4" w:space="0" w:color="auto"/>
              <w:right w:val="single" w:sz="4" w:space="0" w:color="auto"/>
            </w:tcBorders>
            <w:hideMark/>
          </w:tcPr>
          <w:p w:rsidR="00F36838" w:rsidRPr="00517759" w:rsidRDefault="00F36838" w:rsidP="00985E85">
            <w:pPr>
              <w:pStyle w:val="ConsPlusNormal"/>
              <w:jc w:val="center"/>
              <w:rPr>
                <w:rFonts w:ascii="Times New Roman" w:hAnsi="Times New Roman" w:cs="Times New Roman"/>
                <w:sz w:val="24"/>
                <w:szCs w:val="24"/>
                <w:lang w:eastAsia="en-US"/>
              </w:rPr>
            </w:pPr>
            <w:r w:rsidRPr="00517759">
              <w:rPr>
                <w:rFonts w:ascii="Times New Roman" w:hAnsi="Times New Roman" w:cs="Times New Roman"/>
                <w:sz w:val="24"/>
                <w:szCs w:val="24"/>
                <w:lang w:eastAsia="en-US"/>
              </w:rPr>
              <w:t>Единица измерения</w:t>
            </w:r>
          </w:p>
        </w:tc>
        <w:tc>
          <w:tcPr>
            <w:tcW w:w="2126" w:type="dxa"/>
            <w:vMerge w:val="restart"/>
            <w:tcBorders>
              <w:top w:val="single" w:sz="4" w:space="0" w:color="auto"/>
              <w:left w:val="single" w:sz="4" w:space="0" w:color="auto"/>
              <w:bottom w:val="single" w:sz="4" w:space="0" w:color="auto"/>
              <w:right w:val="single" w:sz="4" w:space="0" w:color="auto"/>
            </w:tcBorders>
            <w:hideMark/>
          </w:tcPr>
          <w:p w:rsidR="00F36838" w:rsidRPr="00517759" w:rsidRDefault="00F36838" w:rsidP="00F47893">
            <w:pPr>
              <w:pStyle w:val="ConsPlusNormal"/>
              <w:jc w:val="center"/>
              <w:rPr>
                <w:rFonts w:ascii="Times New Roman" w:hAnsi="Times New Roman" w:cs="Times New Roman"/>
                <w:sz w:val="24"/>
                <w:szCs w:val="24"/>
                <w:lang w:eastAsia="en-US"/>
              </w:rPr>
            </w:pPr>
            <w:r w:rsidRPr="00517759">
              <w:rPr>
                <w:rFonts w:ascii="Times New Roman" w:hAnsi="Times New Roman" w:cs="Times New Roman"/>
                <w:sz w:val="24"/>
                <w:szCs w:val="24"/>
                <w:lang w:eastAsia="en-US"/>
              </w:rPr>
              <w:t>Базовое значение на начало реализации подпрограммы</w:t>
            </w:r>
          </w:p>
        </w:tc>
        <w:tc>
          <w:tcPr>
            <w:tcW w:w="5245" w:type="dxa"/>
            <w:gridSpan w:val="4"/>
            <w:tcBorders>
              <w:top w:val="single" w:sz="4" w:space="0" w:color="auto"/>
              <w:left w:val="single" w:sz="4" w:space="0" w:color="auto"/>
              <w:bottom w:val="single" w:sz="4" w:space="0" w:color="auto"/>
              <w:right w:val="single" w:sz="4" w:space="0" w:color="auto"/>
            </w:tcBorders>
            <w:hideMark/>
          </w:tcPr>
          <w:p w:rsidR="00F36838" w:rsidRPr="00517759" w:rsidRDefault="00F36838" w:rsidP="00F47893">
            <w:pPr>
              <w:pStyle w:val="ConsPlusNormal"/>
              <w:jc w:val="center"/>
              <w:rPr>
                <w:rFonts w:ascii="Times New Roman" w:hAnsi="Times New Roman" w:cs="Times New Roman"/>
                <w:sz w:val="24"/>
                <w:szCs w:val="24"/>
                <w:lang w:eastAsia="en-US"/>
              </w:rPr>
            </w:pPr>
            <w:r w:rsidRPr="00517759">
              <w:rPr>
                <w:rFonts w:ascii="Times New Roman" w:hAnsi="Times New Roman" w:cs="Times New Roman"/>
                <w:sz w:val="24"/>
                <w:szCs w:val="24"/>
                <w:lang w:eastAsia="en-US"/>
              </w:rPr>
              <w:t>Планируемое значение по годам реализации</w:t>
            </w:r>
          </w:p>
        </w:tc>
        <w:tc>
          <w:tcPr>
            <w:tcW w:w="2529" w:type="dxa"/>
            <w:gridSpan w:val="2"/>
            <w:vMerge w:val="restart"/>
            <w:tcBorders>
              <w:top w:val="single" w:sz="4" w:space="0" w:color="auto"/>
              <w:left w:val="single" w:sz="4" w:space="0" w:color="auto"/>
              <w:right w:val="single" w:sz="4" w:space="0" w:color="auto"/>
            </w:tcBorders>
          </w:tcPr>
          <w:p w:rsidR="00F36838" w:rsidRPr="00517759" w:rsidRDefault="00F36838" w:rsidP="00985E85">
            <w:pPr>
              <w:pStyle w:val="ConsPlusNormal"/>
              <w:jc w:val="center"/>
              <w:rPr>
                <w:rFonts w:ascii="Times New Roman" w:hAnsi="Times New Roman" w:cs="Times New Roman"/>
                <w:sz w:val="24"/>
                <w:szCs w:val="24"/>
                <w:lang w:eastAsia="en-US"/>
              </w:rPr>
            </w:pPr>
            <w:r w:rsidRPr="00517759">
              <w:rPr>
                <w:rFonts w:ascii="Times New Roman" w:hAnsi="Times New Roman" w:cs="Times New Roman"/>
                <w:sz w:val="24"/>
                <w:szCs w:val="24"/>
                <w:lang w:eastAsia="en-US"/>
              </w:rPr>
              <w:t>№ основного мероприятия в перечне мероприятий подпрограммы</w:t>
            </w:r>
          </w:p>
        </w:tc>
      </w:tr>
      <w:tr w:rsidR="008110DD" w:rsidRPr="00517759" w:rsidTr="00517759">
        <w:tc>
          <w:tcPr>
            <w:tcW w:w="567" w:type="dxa"/>
            <w:vMerge/>
            <w:tcBorders>
              <w:top w:val="single" w:sz="4" w:space="0" w:color="auto"/>
              <w:left w:val="single" w:sz="4" w:space="0" w:color="auto"/>
              <w:bottom w:val="single" w:sz="4" w:space="0" w:color="auto"/>
              <w:right w:val="single" w:sz="4" w:space="0" w:color="auto"/>
            </w:tcBorders>
            <w:vAlign w:val="center"/>
            <w:hideMark/>
          </w:tcPr>
          <w:p w:rsidR="009B7A13" w:rsidRPr="00517759" w:rsidRDefault="009B7A13" w:rsidP="00985E85">
            <w:pPr>
              <w:spacing w:after="0" w:line="240" w:lineRule="auto"/>
              <w:jc w:val="center"/>
              <w:rPr>
                <w:rFonts w:ascii="Times New Roman" w:eastAsia="Times New Roman" w:hAnsi="Times New Roman" w:cs="Times New Roman"/>
                <w:sz w:val="24"/>
                <w:szCs w:val="24"/>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9B7A13" w:rsidRPr="00517759" w:rsidRDefault="009B7A13" w:rsidP="00985E85">
            <w:pPr>
              <w:spacing w:after="0" w:line="240" w:lineRule="auto"/>
              <w:rPr>
                <w:rFonts w:ascii="Times New Roman" w:eastAsia="Times New Roman" w:hAnsi="Times New Roman" w:cs="Times New Roman"/>
                <w:sz w:val="24"/>
                <w:szCs w:val="24"/>
              </w:rPr>
            </w:pPr>
          </w:p>
        </w:tc>
        <w:tc>
          <w:tcPr>
            <w:tcW w:w="1701" w:type="dxa"/>
            <w:gridSpan w:val="2"/>
            <w:vMerge/>
            <w:tcBorders>
              <w:left w:val="single" w:sz="4" w:space="0" w:color="auto"/>
              <w:bottom w:val="single" w:sz="4" w:space="0" w:color="auto"/>
              <w:right w:val="single" w:sz="4" w:space="0" w:color="auto"/>
            </w:tcBorders>
          </w:tcPr>
          <w:p w:rsidR="009B7A13" w:rsidRPr="00517759" w:rsidRDefault="009B7A13" w:rsidP="00985E85">
            <w:pPr>
              <w:spacing w:after="0" w:line="240" w:lineRule="auto"/>
              <w:rPr>
                <w:rFonts w:ascii="Times New Roman" w:eastAsia="Times New Roman" w:hAnsi="Times New Roman" w:cs="Times New Roman"/>
                <w:sz w:val="24"/>
                <w:szCs w:val="24"/>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9B7A13" w:rsidRPr="00517759" w:rsidRDefault="009B7A13" w:rsidP="00985E85">
            <w:pPr>
              <w:spacing w:after="0" w:line="240" w:lineRule="auto"/>
              <w:rPr>
                <w:rFonts w:ascii="Times New Roman" w:eastAsia="Times New Roman" w:hAnsi="Times New Roman" w:cs="Times New Roman"/>
                <w:sz w:val="24"/>
                <w:szCs w:val="24"/>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9B7A13" w:rsidRPr="00517759" w:rsidRDefault="009B7A13" w:rsidP="00985E85">
            <w:pPr>
              <w:spacing w:after="0" w:line="240" w:lineRule="auto"/>
              <w:rPr>
                <w:rFonts w:ascii="Times New Roman" w:eastAsia="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rsidR="009B7A13" w:rsidRPr="00517759" w:rsidRDefault="009B7A13" w:rsidP="002F3580">
            <w:pPr>
              <w:pStyle w:val="ConsPlusNormal"/>
              <w:jc w:val="center"/>
              <w:rPr>
                <w:rFonts w:ascii="Times New Roman" w:hAnsi="Times New Roman" w:cs="Times New Roman"/>
                <w:sz w:val="24"/>
                <w:szCs w:val="24"/>
                <w:lang w:eastAsia="en-US"/>
              </w:rPr>
            </w:pPr>
            <w:r w:rsidRPr="00517759">
              <w:rPr>
                <w:rFonts w:ascii="Times New Roman" w:hAnsi="Times New Roman" w:cs="Times New Roman"/>
                <w:sz w:val="24"/>
                <w:szCs w:val="24"/>
                <w:lang w:eastAsia="en-US"/>
              </w:rPr>
              <w:t>2018</w:t>
            </w:r>
          </w:p>
        </w:tc>
        <w:tc>
          <w:tcPr>
            <w:tcW w:w="1275" w:type="dxa"/>
            <w:tcBorders>
              <w:top w:val="single" w:sz="4" w:space="0" w:color="auto"/>
              <w:left w:val="single" w:sz="4" w:space="0" w:color="auto"/>
              <w:bottom w:val="single" w:sz="4" w:space="0" w:color="auto"/>
              <w:right w:val="single" w:sz="4" w:space="0" w:color="auto"/>
            </w:tcBorders>
          </w:tcPr>
          <w:p w:rsidR="009B7A13" w:rsidRPr="00517759" w:rsidRDefault="009B7A13" w:rsidP="002F3580">
            <w:pPr>
              <w:pStyle w:val="ConsPlusNormal"/>
              <w:jc w:val="center"/>
              <w:rPr>
                <w:rFonts w:ascii="Times New Roman" w:hAnsi="Times New Roman" w:cs="Times New Roman"/>
                <w:sz w:val="24"/>
                <w:szCs w:val="24"/>
                <w:lang w:eastAsia="en-US"/>
              </w:rPr>
            </w:pPr>
            <w:r w:rsidRPr="00517759">
              <w:rPr>
                <w:rFonts w:ascii="Times New Roman" w:hAnsi="Times New Roman" w:cs="Times New Roman"/>
                <w:sz w:val="24"/>
                <w:szCs w:val="24"/>
                <w:lang w:eastAsia="en-US"/>
              </w:rPr>
              <w:t>2019</w:t>
            </w:r>
          </w:p>
        </w:tc>
        <w:tc>
          <w:tcPr>
            <w:tcW w:w="1276" w:type="dxa"/>
            <w:tcBorders>
              <w:top w:val="single" w:sz="4" w:space="0" w:color="auto"/>
              <w:left w:val="single" w:sz="4" w:space="0" w:color="auto"/>
              <w:bottom w:val="single" w:sz="4" w:space="0" w:color="auto"/>
              <w:right w:val="single" w:sz="4" w:space="0" w:color="auto"/>
            </w:tcBorders>
          </w:tcPr>
          <w:p w:rsidR="009B7A13" w:rsidRPr="00517759" w:rsidRDefault="009B7A13" w:rsidP="002F3580">
            <w:pPr>
              <w:pStyle w:val="ConsPlusNormal"/>
              <w:jc w:val="center"/>
              <w:rPr>
                <w:rFonts w:ascii="Times New Roman" w:hAnsi="Times New Roman" w:cs="Times New Roman"/>
                <w:sz w:val="24"/>
                <w:szCs w:val="24"/>
                <w:lang w:eastAsia="en-US"/>
              </w:rPr>
            </w:pPr>
            <w:r w:rsidRPr="00517759">
              <w:rPr>
                <w:rFonts w:ascii="Times New Roman" w:hAnsi="Times New Roman" w:cs="Times New Roman"/>
                <w:sz w:val="24"/>
                <w:szCs w:val="24"/>
                <w:lang w:eastAsia="en-US"/>
              </w:rPr>
              <w:t>2020</w:t>
            </w:r>
          </w:p>
        </w:tc>
        <w:tc>
          <w:tcPr>
            <w:tcW w:w="1276" w:type="dxa"/>
            <w:tcBorders>
              <w:top w:val="single" w:sz="4" w:space="0" w:color="auto"/>
              <w:left w:val="single" w:sz="4" w:space="0" w:color="auto"/>
              <w:bottom w:val="single" w:sz="4" w:space="0" w:color="auto"/>
              <w:right w:val="single" w:sz="4" w:space="0" w:color="auto"/>
            </w:tcBorders>
          </w:tcPr>
          <w:p w:rsidR="009B7A13" w:rsidRPr="00517759" w:rsidRDefault="009B7A13" w:rsidP="002F3580">
            <w:pPr>
              <w:pStyle w:val="ConsPlusNormal"/>
              <w:jc w:val="center"/>
              <w:rPr>
                <w:rFonts w:ascii="Times New Roman" w:hAnsi="Times New Roman" w:cs="Times New Roman"/>
                <w:sz w:val="24"/>
                <w:szCs w:val="24"/>
                <w:lang w:eastAsia="en-US"/>
              </w:rPr>
            </w:pPr>
            <w:r w:rsidRPr="00517759">
              <w:rPr>
                <w:rFonts w:ascii="Times New Roman" w:hAnsi="Times New Roman" w:cs="Times New Roman"/>
                <w:sz w:val="24"/>
                <w:szCs w:val="24"/>
                <w:lang w:eastAsia="en-US"/>
              </w:rPr>
              <w:t>2021</w:t>
            </w:r>
          </w:p>
        </w:tc>
        <w:tc>
          <w:tcPr>
            <w:tcW w:w="2529" w:type="dxa"/>
            <w:gridSpan w:val="2"/>
            <w:vMerge/>
            <w:tcBorders>
              <w:left w:val="single" w:sz="4" w:space="0" w:color="auto"/>
              <w:bottom w:val="single" w:sz="4" w:space="0" w:color="auto"/>
              <w:right w:val="single" w:sz="4" w:space="0" w:color="auto"/>
            </w:tcBorders>
          </w:tcPr>
          <w:p w:rsidR="009B7A13" w:rsidRPr="00517759" w:rsidRDefault="009B7A13" w:rsidP="00985E85">
            <w:pPr>
              <w:pStyle w:val="ConsPlusNormal"/>
              <w:jc w:val="center"/>
              <w:rPr>
                <w:rFonts w:ascii="Times New Roman" w:hAnsi="Times New Roman" w:cs="Times New Roman"/>
                <w:sz w:val="24"/>
                <w:szCs w:val="24"/>
                <w:lang w:eastAsia="en-US"/>
              </w:rPr>
            </w:pPr>
          </w:p>
        </w:tc>
      </w:tr>
      <w:tr w:rsidR="008110DD" w:rsidRPr="00517759" w:rsidTr="00517759">
        <w:tc>
          <w:tcPr>
            <w:tcW w:w="567" w:type="dxa"/>
            <w:tcBorders>
              <w:top w:val="single" w:sz="4" w:space="0" w:color="auto"/>
              <w:left w:val="single" w:sz="4" w:space="0" w:color="auto"/>
              <w:bottom w:val="single" w:sz="4" w:space="0" w:color="auto"/>
              <w:right w:val="single" w:sz="4" w:space="0" w:color="auto"/>
            </w:tcBorders>
            <w:hideMark/>
          </w:tcPr>
          <w:p w:rsidR="009B7A13" w:rsidRPr="00517759" w:rsidRDefault="009B7A13" w:rsidP="00985E85">
            <w:pPr>
              <w:pStyle w:val="ConsPlusNormal"/>
              <w:jc w:val="center"/>
              <w:rPr>
                <w:rFonts w:ascii="Times New Roman" w:hAnsi="Times New Roman" w:cs="Times New Roman"/>
                <w:sz w:val="24"/>
                <w:szCs w:val="24"/>
                <w:lang w:eastAsia="en-US"/>
              </w:rPr>
            </w:pPr>
            <w:r w:rsidRPr="00517759">
              <w:rPr>
                <w:rFonts w:ascii="Times New Roman" w:hAnsi="Times New Roman" w:cs="Times New Roman"/>
                <w:sz w:val="24"/>
                <w:szCs w:val="24"/>
                <w:lang w:eastAsia="en-US"/>
              </w:rPr>
              <w:t>1</w:t>
            </w:r>
          </w:p>
        </w:tc>
        <w:tc>
          <w:tcPr>
            <w:tcW w:w="2552" w:type="dxa"/>
            <w:tcBorders>
              <w:top w:val="single" w:sz="4" w:space="0" w:color="auto"/>
              <w:left w:val="single" w:sz="4" w:space="0" w:color="auto"/>
              <w:bottom w:val="single" w:sz="4" w:space="0" w:color="auto"/>
              <w:right w:val="single" w:sz="4" w:space="0" w:color="auto"/>
            </w:tcBorders>
            <w:hideMark/>
          </w:tcPr>
          <w:p w:rsidR="009B7A13" w:rsidRPr="00517759" w:rsidRDefault="009B7A13" w:rsidP="00985E85">
            <w:pPr>
              <w:pStyle w:val="ConsPlusNormal"/>
              <w:jc w:val="center"/>
              <w:rPr>
                <w:rFonts w:ascii="Times New Roman" w:hAnsi="Times New Roman" w:cs="Times New Roman"/>
                <w:sz w:val="24"/>
                <w:szCs w:val="24"/>
                <w:lang w:eastAsia="en-US"/>
              </w:rPr>
            </w:pPr>
            <w:r w:rsidRPr="00517759">
              <w:rPr>
                <w:rFonts w:ascii="Times New Roman" w:hAnsi="Times New Roman" w:cs="Times New Roman"/>
                <w:sz w:val="24"/>
                <w:szCs w:val="24"/>
                <w:lang w:eastAsia="en-US"/>
              </w:rPr>
              <w:t>2</w:t>
            </w:r>
          </w:p>
        </w:tc>
        <w:tc>
          <w:tcPr>
            <w:tcW w:w="1701" w:type="dxa"/>
            <w:gridSpan w:val="2"/>
            <w:tcBorders>
              <w:top w:val="single" w:sz="4" w:space="0" w:color="auto"/>
              <w:left w:val="single" w:sz="4" w:space="0" w:color="auto"/>
              <w:bottom w:val="single" w:sz="4" w:space="0" w:color="auto"/>
              <w:right w:val="single" w:sz="4" w:space="0" w:color="auto"/>
            </w:tcBorders>
          </w:tcPr>
          <w:p w:rsidR="009B7A13" w:rsidRPr="00517759" w:rsidRDefault="009B7A13" w:rsidP="00985E85">
            <w:pPr>
              <w:pStyle w:val="ConsPlusNormal"/>
              <w:jc w:val="center"/>
              <w:rPr>
                <w:rFonts w:ascii="Times New Roman" w:hAnsi="Times New Roman" w:cs="Times New Roman"/>
                <w:sz w:val="24"/>
                <w:szCs w:val="24"/>
                <w:lang w:eastAsia="en-US"/>
              </w:rPr>
            </w:pPr>
            <w:r w:rsidRPr="00517759">
              <w:rPr>
                <w:rFonts w:ascii="Times New Roman" w:hAnsi="Times New Roman" w:cs="Times New Roman"/>
                <w:sz w:val="24"/>
                <w:szCs w:val="24"/>
                <w:lang w:eastAsia="en-US"/>
              </w:rPr>
              <w:t>3</w:t>
            </w:r>
          </w:p>
        </w:tc>
        <w:tc>
          <w:tcPr>
            <w:tcW w:w="1276" w:type="dxa"/>
            <w:tcBorders>
              <w:top w:val="single" w:sz="4" w:space="0" w:color="auto"/>
              <w:left w:val="single" w:sz="4" w:space="0" w:color="auto"/>
              <w:bottom w:val="single" w:sz="4" w:space="0" w:color="auto"/>
              <w:right w:val="single" w:sz="4" w:space="0" w:color="auto"/>
            </w:tcBorders>
            <w:hideMark/>
          </w:tcPr>
          <w:p w:rsidR="009B7A13" w:rsidRPr="00517759" w:rsidRDefault="009B7A13" w:rsidP="00985E85">
            <w:pPr>
              <w:pStyle w:val="ConsPlusNormal"/>
              <w:jc w:val="center"/>
              <w:rPr>
                <w:rFonts w:ascii="Times New Roman" w:hAnsi="Times New Roman" w:cs="Times New Roman"/>
                <w:sz w:val="24"/>
                <w:szCs w:val="24"/>
                <w:lang w:eastAsia="en-US"/>
              </w:rPr>
            </w:pPr>
            <w:r w:rsidRPr="00517759">
              <w:rPr>
                <w:rFonts w:ascii="Times New Roman" w:hAnsi="Times New Roman" w:cs="Times New Roman"/>
                <w:sz w:val="24"/>
                <w:szCs w:val="24"/>
                <w:lang w:eastAsia="en-US"/>
              </w:rPr>
              <w:t>4</w:t>
            </w:r>
          </w:p>
        </w:tc>
        <w:tc>
          <w:tcPr>
            <w:tcW w:w="2126" w:type="dxa"/>
            <w:tcBorders>
              <w:top w:val="single" w:sz="4" w:space="0" w:color="auto"/>
              <w:left w:val="single" w:sz="4" w:space="0" w:color="auto"/>
              <w:bottom w:val="single" w:sz="4" w:space="0" w:color="auto"/>
              <w:right w:val="single" w:sz="4" w:space="0" w:color="auto"/>
            </w:tcBorders>
            <w:hideMark/>
          </w:tcPr>
          <w:p w:rsidR="009B7A13" w:rsidRPr="00517759" w:rsidRDefault="009B7A13" w:rsidP="00985E85">
            <w:pPr>
              <w:pStyle w:val="ConsPlusNormal"/>
              <w:jc w:val="center"/>
              <w:rPr>
                <w:rFonts w:ascii="Times New Roman" w:hAnsi="Times New Roman" w:cs="Times New Roman"/>
                <w:sz w:val="24"/>
                <w:szCs w:val="24"/>
                <w:lang w:eastAsia="en-US"/>
              </w:rPr>
            </w:pPr>
            <w:r w:rsidRPr="00517759">
              <w:rPr>
                <w:rFonts w:ascii="Times New Roman" w:hAnsi="Times New Roman" w:cs="Times New Roman"/>
                <w:sz w:val="24"/>
                <w:szCs w:val="24"/>
                <w:lang w:eastAsia="en-US"/>
              </w:rPr>
              <w:t>5</w:t>
            </w:r>
          </w:p>
        </w:tc>
        <w:tc>
          <w:tcPr>
            <w:tcW w:w="1418" w:type="dxa"/>
            <w:tcBorders>
              <w:top w:val="single" w:sz="4" w:space="0" w:color="auto"/>
              <w:left w:val="single" w:sz="4" w:space="0" w:color="auto"/>
              <w:bottom w:val="single" w:sz="4" w:space="0" w:color="auto"/>
              <w:right w:val="single" w:sz="4" w:space="0" w:color="auto"/>
            </w:tcBorders>
            <w:hideMark/>
          </w:tcPr>
          <w:p w:rsidR="009B7A13" w:rsidRPr="00517759" w:rsidRDefault="009B7A13" w:rsidP="00985E85">
            <w:pPr>
              <w:pStyle w:val="ConsPlusNormal"/>
              <w:jc w:val="center"/>
              <w:rPr>
                <w:rFonts w:ascii="Times New Roman" w:hAnsi="Times New Roman" w:cs="Times New Roman"/>
                <w:sz w:val="24"/>
                <w:szCs w:val="24"/>
                <w:lang w:eastAsia="en-US"/>
              </w:rPr>
            </w:pPr>
            <w:r w:rsidRPr="00517759">
              <w:rPr>
                <w:rFonts w:ascii="Times New Roman" w:hAnsi="Times New Roman" w:cs="Times New Roman"/>
                <w:sz w:val="24"/>
                <w:szCs w:val="24"/>
                <w:lang w:eastAsia="en-US"/>
              </w:rPr>
              <w:t>6</w:t>
            </w:r>
          </w:p>
        </w:tc>
        <w:tc>
          <w:tcPr>
            <w:tcW w:w="1275" w:type="dxa"/>
            <w:tcBorders>
              <w:top w:val="single" w:sz="4" w:space="0" w:color="auto"/>
              <w:left w:val="single" w:sz="4" w:space="0" w:color="auto"/>
              <w:bottom w:val="single" w:sz="4" w:space="0" w:color="auto"/>
              <w:right w:val="single" w:sz="4" w:space="0" w:color="auto"/>
            </w:tcBorders>
            <w:hideMark/>
          </w:tcPr>
          <w:p w:rsidR="009B7A13" w:rsidRPr="00517759" w:rsidRDefault="009B7A13" w:rsidP="00985E85">
            <w:pPr>
              <w:pStyle w:val="ConsPlusNormal"/>
              <w:jc w:val="center"/>
              <w:rPr>
                <w:rFonts w:ascii="Times New Roman" w:hAnsi="Times New Roman" w:cs="Times New Roman"/>
                <w:sz w:val="24"/>
                <w:szCs w:val="24"/>
                <w:lang w:eastAsia="en-US"/>
              </w:rPr>
            </w:pPr>
            <w:r w:rsidRPr="00517759">
              <w:rPr>
                <w:rFonts w:ascii="Times New Roman" w:hAnsi="Times New Roman" w:cs="Times New Roman"/>
                <w:sz w:val="24"/>
                <w:szCs w:val="24"/>
                <w:lang w:eastAsia="en-US"/>
              </w:rPr>
              <w:t>7</w:t>
            </w:r>
          </w:p>
        </w:tc>
        <w:tc>
          <w:tcPr>
            <w:tcW w:w="1276" w:type="dxa"/>
            <w:tcBorders>
              <w:top w:val="single" w:sz="4" w:space="0" w:color="auto"/>
              <w:left w:val="single" w:sz="4" w:space="0" w:color="auto"/>
              <w:bottom w:val="single" w:sz="4" w:space="0" w:color="auto"/>
              <w:right w:val="single" w:sz="4" w:space="0" w:color="auto"/>
            </w:tcBorders>
            <w:hideMark/>
          </w:tcPr>
          <w:p w:rsidR="009B7A13" w:rsidRPr="00517759" w:rsidRDefault="009B7A13" w:rsidP="00985E85">
            <w:pPr>
              <w:pStyle w:val="ConsPlusNormal"/>
              <w:jc w:val="center"/>
              <w:rPr>
                <w:rFonts w:ascii="Times New Roman" w:hAnsi="Times New Roman" w:cs="Times New Roman"/>
                <w:sz w:val="24"/>
                <w:szCs w:val="24"/>
                <w:lang w:eastAsia="en-US"/>
              </w:rPr>
            </w:pPr>
            <w:r w:rsidRPr="00517759">
              <w:rPr>
                <w:rFonts w:ascii="Times New Roman" w:hAnsi="Times New Roman" w:cs="Times New Roman"/>
                <w:sz w:val="24"/>
                <w:szCs w:val="24"/>
                <w:lang w:eastAsia="en-US"/>
              </w:rPr>
              <w:t>8</w:t>
            </w:r>
          </w:p>
        </w:tc>
        <w:tc>
          <w:tcPr>
            <w:tcW w:w="1276" w:type="dxa"/>
            <w:tcBorders>
              <w:top w:val="single" w:sz="4" w:space="0" w:color="auto"/>
              <w:left w:val="single" w:sz="4" w:space="0" w:color="auto"/>
              <w:bottom w:val="single" w:sz="4" w:space="0" w:color="auto"/>
              <w:right w:val="single" w:sz="4" w:space="0" w:color="auto"/>
            </w:tcBorders>
            <w:hideMark/>
          </w:tcPr>
          <w:p w:rsidR="009B7A13" w:rsidRPr="00517759" w:rsidRDefault="009B7A13" w:rsidP="002F3580">
            <w:pPr>
              <w:pStyle w:val="ConsPlusNormal"/>
              <w:jc w:val="center"/>
              <w:rPr>
                <w:rFonts w:ascii="Times New Roman" w:hAnsi="Times New Roman" w:cs="Times New Roman"/>
                <w:sz w:val="24"/>
                <w:szCs w:val="24"/>
                <w:lang w:eastAsia="en-US"/>
              </w:rPr>
            </w:pPr>
            <w:r w:rsidRPr="00517759">
              <w:rPr>
                <w:rFonts w:ascii="Times New Roman" w:hAnsi="Times New Roman" w:cs="Times New Roman"/>
                <w:sz w:val="24"/>
                <w:szCs w:val="24"/>
                <w:lang w:eastAsia="en-US"/>
              </w:rPr>
              <w:t>9</w:t>
            </w:r>
          </w:p>
        </w:tc>
        <w:tc>
          <w:tcPr>
            <w:tcW w:w="2529" w:type="dxa"/>
            <w:gridSpan w:val="2"/>
            <w:tcBorders>
              <w:top w:val="single" w:sz="4" w:space="0" w:color="auto"/>
              <w:left w:val="single" w:sz="4" w:space="0" w:color="auto"/>
              <w:bottom w:val="single" w:sz="4" w:space="0" w:color="auto"/>
              <w:right w:val="single" w:sz="4" w:space="0" w:color="auto"/>
            </w:tcBorders>
          </w:tcPr>
          <w:p w:rsidR="009B7A13" w:rsidRPr="00517759" w:rsidRDefault="009B7A13" w:rsidP="00985E85">
            <w:pPr>
              <w:pStyle w:val="ConsPlusNormal"/>
              <w:jc w:val="center"/>
              <w:rPr>
                <w:rFonts w:ascii="Times New Roman" w:hAnsi="Times New Roman" w:cs="Times New Roman"/>
                <w:sz w:val="24"/>
                <w:szCs w:val="24"/>
                <w:lang w:eastAsia="en-US"/>
              </w:rPr>
            </w:pPr>
            <w:r w:rsidRPr="00517759">
              <w:rPr>
                <w:rFonts w:ascii="Times New Roman" w:hAnsi="Times New Roman" w:cs="Times New Roman"/>
                <w:sz w:val="24"/>
                <w:szCs w:val="24"/>
                <w:lang w:eastAsia="en-US"/>
              </w:rPr>
              <w:t>11</w:t>
            </w:r>
          </w:p>
        </w:tc>
      </w:tr>
      <w:tr w:rsidR="007428D1" w:rsidRPr="00517759" w:rsidTr="001F2359">
        <w:tc>
          <w:tcPr>
            <w:tcW w:w="567" w:type="dxa"/>
            <w:tcBorders>
              <w:top w:val="single" w:sz="4" w:space="0" w:color="auto"/>
              <w:left w:val="single" w:sz="4" w:space="0" w:color="auto"/>
              <w:bottom w:val="single" w:sz="4" w:space="0" w:color="auto"/>
              <w:right w:val="single" w:sz="4" w:space="0" w:color="auto"/>
            </w:tcBorders>
          </w:tcPr>
          <w:p w:rsidR="007428D1" w:rsidRPr="00517759" w:rsidRDefault="007428D1" w:rsidP="00985E85">
            <w:pPr>
              <w:spacing w:after="0" w:line="240" w:lineRule="auto"/>
              <w:jc w:val="center"/>
              <w:rPr>
                <w:rFonts w:ascii="Times New Roman" w:hAnsi="Times New Roman" w:cs="Times New Roman"/>
                <w:sz w:val="24"/>
                <w:szCs w:val="24"/>
              </w:rPr>
            </w:pPr>
            <w:r w:rsidRPr="00517759">
              <w:rPr>
                <w:rFonts w:ascii="Times New Roman" w:hAnsi="Times New Roman" w:cs="Times New Roman"/>
                <w:sz w:val="24"/>
                <w:szCs w:val="24"/>
              </w:rPr>
              <w:t>1</w:t>
            </w:r>
          </w:p>
        </w:tc>
        <w:tc>
          <w:tcPr>
            <w:tcW w:w="15429" w:type="dxa"/>
            <w:gridSpan w:val="11"/>
            <w:tcBorders>
              <w:top w:val="single" w:sz="4" w:space="0" w:color="auto"/>
              <w:left w:val="single" w:sz="4" w:space="0" w:color="auto"/>
              <w:bottom w:val="single" w:sz="4" w:space="0" w:color="auto"/>
              <w:right w:val="single" w:sz="4" w:space="0" w:color="auto"/>
            </w:tcBorders>
          </w:tcPr>
          <w:p w:rsidR="007428D1" w:rsidRPr="00517759" w:rsidRDefault="007428D1" w:rsidP="007428D1">
            <w:pPr>
              <w:pStyle w:val="ConsPlusNormal"/>
              <w:rPr>
                <w:rFonts w:ascii="Times New Roman" w:hAnsi="Times New Roman" w:cs="Times New Roman"/>
                <w:sz w:val="24"/>
                <w:szCs w:val="24"/>
                <w:lang w:eastAsia="en-US"/>
              </w:rPr>
            </w:pPr>
            <w:r w:rsidRPr="00517759">
              <w:rPr>
                <w:rFonts w:ascii="Times New Roman" w:hAnsi="Times New Roman" w:cs="Times New Roman"/>
                <w:sz w:val="24"/>
                <w:szCs w:val="24"/>
                <w:lang w:eastAsia="en-US"/>
              </w:rPr>
              <w:t>Подпрограмма 1 «Развитие имущественного комплекса в городском округе Звездный городок Московской области».</w:t>
            </w:r>
          </w:p>
        </w:tc>
      </w:tr>
      <w:tr w:rsidR="008110DD" w:rsidRPr="00517759" w:rsidTr="00517759">
        <w:tc>
          <w:tcPr>
            <w:tcW w:w="567" w:type="dxa"/>
            <w:tcBorders>
              <w:top w:val="single" w:sz="4" w:space="0" w:color="auto"/>
              <w:left w:val="single" w:sz="4" w:space="0" w:color="auto"/>
              <w:bottom w:val="single" w:sz="4" w:space="0" w:color="auto"/>
              <w:right w:val="single" w:sz="4" w:space="0" w:color="auto"/>
            </w:tcBorders>
          </w:tcPr>
          <w:p w:rsidR="009B7A13" w:rsidRPr="00517759" w:rsidRDefault="009B7A13" w:rsidP="00985E85">
            <w:pPr>
              <w:spacing w:after="0" w:line="240" w:lineRule="auto"/>
              <w:jc w:val="center"/>
              <w:rPr>
                <w:rFonts w:ascii="Times New Roman" w:hAnsi="Times New Roman" w:cs="Times New Roman"/>
                <w:sz w:val="24"/>
                <w:szCs w:val="24"/>
              </w:rPr>
            </w:pPr>
            <w:r w:rsidRPr="00517759">
              <w:rPr>
                <w:rFonts w:ascii="Times New Roman" w:hAnsi="Times New Roman" w:cs="Times New Roman"/>
                <w:sz w:val="24"/>
                <w:szCs w:val="24"/>
              </w:rPr>
              <w:t>1</w:t>
            </w:r>
          </w:p>
        </w:tc>
        <w:tc>
          <w:tcPr>
            <w:tcW w:w="2552" w:type="dxa"/>
            <w:tcBorders>
              <w:top w:val="single" w:sz="4" w:space="0" w:color="auto"/>
              <w:left w:val="single" w:sz="4" w:space="0" w:color="auto"/>
              <w:bottom w:val="single" w:sz="4" w:space="0" w:color="auto"/>
              <w:right w:val="single" w:sz="4" w:space="0" w:color="auto"/>
            </w:tcBorders>
          </w:tcPr>
          <w:p w:rsidR="009B7A13" w:rsidRPr="00517759" w:rsidRDefault="009B7A13" w:rsidP="00985E85">
            <w:pPr>
              <w:pStyle w:val="ConsPlusNormal"/>
              <w:rPr>
                <w:rFonts w:ascii="Times New Roman" w:hAnsi="Times New Roman" w:cs="Times New Roman"/>
                <w:sz w:val="24"/>
                <w:szCs w:val="24"/>
                <w:lang w:eastAsia="en-US"/>
              </w:rPr>
            </w:pPr>
            <w:r w:rsidRPr="00517759">
              <w:rPr>
                <w:rFonts w:ascii="Times New Roman" w:hAnsi="Times New Roman" w:cs="Times New Roman"/>
                <w:sz w:val="24"/>
                <w:szCs w:val="24"/>
                <w:lang w:eastAsia="en-US"/>
              </w:rPr>
              <w:t>Собираемость от арендной платы за земельные участки, государственная собственность на которые не разграничена</w:t>
            </w:r>
          </w:p>
        </w:tc>
        <w:tc>
          <w:tcPr>
            <w:tcW w:w="1701" w:type="dxa"/>
            <w:gridSpan w:val="2"/>
            <w:tcBorders>
              <w:top w:val="single" w:sz="4" w:space="0" w:color="auto"/>
              <w:left w:val="single" w:sz="4" w:space="0" w:color="auto"/>
              <w:bottom w:val="single" w:sz="4" w:space="0" w:color="auto"/>
              <w:right w:val="single" w:sz="4" w:space="0" w:color="auto"/>
            </w:tcBorders>
          </w:tcPr>
          <w:p w:rsidR="009B7A13" w:rsidRPr="00517759" w:rsidRDefault="009B7A13" w:rsidP="00985E85">
            <w:pPr>
              <w:pStyle w:val="ConsPlusNormal"/>
              <w:rPr>
                <w:rFonts w:ascii="Times New Roman" w:hAnsi="Times New Roman" w:cs="Times New Roman"/>
                <w:sz w:val="24"/>
                <w:szCs w:val="24"/>
                <w:lang w:eastAsia="en-US"/>
              </w:rPr>
            </w:pPr>
            <w:r w:rsidRPr="00517759">
              <w:rPr>
                <w:rFonts w:ascii="Times New Roman" w:hAnsi="Times New Roman" w:cs="Times New Roman"/>
                <w:sz w:val="24"/>
                <w:szCs w:val="24"/>
                <w:lang w:eastAsia="en-US"/>
              </w:rPr>
              <w:t>приоритетный</w:t>
            </w:r>
          </w:p>
        </w:tc>
        <w:tc>
          <w:tcPr>
            <w:tcW w:w="1276" w:type="dxa"/>
            <w:tcBorders>
              <w:top w:val="single" w:sz="4" w:space="0" w:color="auto"/>
              <w:left w:val="single" w:sz="4" w:space="0" w:color="auto"/>
              <w:bottom w:val="single" w:sz="4" w:space="0" w:color="auto"/>
              <w:right w:val="single" w:sz="4" w:space="0" w:color="auto"/>
            </w:tcBorders>
          </w:tcPr>
          <w:p w:rsidR="009B7A13" w:rsidRPr="00517759" w:rsidRDefault="009B7A13" w:rsidP="002F3580">
            <w:pPr>
              <w:pStyle w:val="ConsPlusNormal"/>
              <w:jc w:val="center"/>
              <w:rPr>
                <w:rFonts w:ascii="Times New Roman" w:hAnsi="Times New Roman" w:cs="Times New Roman"/>
                <w:sz w:val="24"/>
                <w:szCs w:val="24"/>
                <w:lang w:eastAsia="en-US"/>
              </w:rPr>
            </w:pPr>
            <w:r w:rsidRPr="00517759">
              <w:rPr>
                <w:rFonts w:ascii="Times New Roman" w:hAnsi="Times New Roman" w:cs="Times New Roman"/>
                <w:sz w:val="24"/>
                <w:szCs w:val="24"/>
                <w:lang w:eastAsia="en-US"/>
              </w:rPr>
              <w:t>%</w:t>
            </w:r>
          </w:p>
        </w:tc>
        <w:tc>
          <w:tcPr>
            <w:tcW w:w="2126" w:type="dxa"/>
            <w:tcBorders>
              <w:top w:val="single" w:sz="4" w:space="0" w:color="auto"/>
              <w:left w:val="single" w:sz="4" w:space="0" w:color="auto"/>
              <w:bottom w:val="single" w:sz="4" w:space="0" w:color="auto"/>
              <w:right w:val="single" w:sz="4" w:space="0" w:color="auto"/>
            </w:tcBorders>
          </w:tcPr>
          <w:p w:rsidR="009B7A13" w:rsidRPr="00517759" w:rsidRDefault="009B7A13" w:rsidP="002F3580">
            <w:pPr>
              <w:pStyle w:val="ConsPlusNormal"/>
              <w:jc w:val="center"/>
              <w:rPr>
                <w:rFonts w:ascii="Times New Roman" w:hAnsi="Times New Roman" w:cs="Times New Roman"/>
                <w:sz w:val="24"/>
                <w:szCs w:val="24"/>
                <w:lang w:eastAsia="en-US"/>
              </w:rPr>
            </w:pPr>
            <w:r w:rsidRPr="00517759">
              <w:rPr>
                <w:rFonts w:ascii="Times New Roman" w:hAnsi="Times New Roman" w:cs="Times New Roman"/>
                <w:sz w:val="24"/>
                <w:szCs w:val="24"/>
                <w:lang w:eastAsia="en-US"/>
              </w:rPr>
              <w:t>0</w:t>
            </w:r>
          </w:p>
        </w:tc>
        <w:tc>
          <w:tcPr>
            <w:tcW w:w="1418" w:type="dxa"/>
            <w:tcBorders>
              <w:top w:val="single" w:sz="4" w:space="0" w:color="auto"/>
              <w:left w:val="single" w:sz="4" w:space="0" w:color="auto"/>
              <w:bottom w:val="single" w:sz="4" w:space="0" w:color="auto"/>
              <w:right w:val="single" w:sz="4" w:space="0" w:color="auto"/>
            </w:tcBorders>
          </w:tcPr>
          <w:p w:rsidR="009B7A13" w:rsidRPr="00517759" w:rsidRDefault="009B7A13" w:rsidP="002F3580">
            <w:pPr>
              <w:pStyle w:val="ConsPlusNormal"/>
              <w:jc w:val="center"/>
              <w:rPr>
                <w:rFonts w:ascii="Times New Roman" w:hAnsi="Times New Roman" w:cs="Times New Roman"/>
                <w:sz w:val="24"/>
                <w:szCs w:val="24"/>
                <w:lang w:eastAsia="en-US"/>
              </w:rPr>
            </w:pPr>
            <w:r w:rsidRPr="00517759">
              <w:rPr>
                <w:rFonts w:ascii="Times New Roman" w:hAnsi="Times New Roman" w:cs="Times New Roman"/>
                <w:sz w:val="24"/>
                <w:szCs w:val="24"/>
                <w:lang w:eastAsia="en-US"/>
              </w:rPr>
              <w:t>0</w:t>
            </w:r>
          </w:p>
        </w:tc>
        <w:tc>
          <w:tcPr>
            <w:tcW w:w="1275" w:type="dxa"/>
            <w:tcBorders>
              <w:top w:val="single" w:sz="4" w:space="0" w:color="auto"/>
              <w:left w:val="single" w:sz="4" w:space="0" w:color="auto"/>
              <w:bottom w:val="single" w:sz="4" w:space="0" w:color="auto"/>
              <w:right w:val="single" w:sz="4" w:space="0" w:color="auto"/>
            </w:tcBorders>
          </w:tcPr>
          <w:p w:rsidR="009B7A13" w:rsidRPr="00517759" w:rsidRDefault="009B7A13" w:rsidP="002F3580">
            <w:pPr>
              <w:pStyle w:val="ConsPlusNormal"/>
              <w:jc w:val="center"/>
              <w:rPr>
                <w:rFonts w:ascii="Times New Roman" w:hAnsi="Times New Roman" w:cs="Times New Roman"/>
                <w:sz w:val="24"/>
                <w:szCs w:val="24"/>
                <w:lang w:eastAsia="en-US"/>
              </w:rPr>
            </w:pPr>
            <w:r w:rsidRPr="00517759">
              <w:rPr>
                <w:rFonts w:ascii="Times New Roman" w:hAnsi="Times New Roman" w:cs="Times New Roman"/>
                <w:sz w:val="24"/>
                <w:szCs w:val="24"/>
                <w:lang w:eastAsia="en-US"/>
              </w:rPr>
              <w:t>0</w:t>
            </w:r>
          </w:p>
        </w:tc>
        <w:tc>
          <w:tcPr>
            <w:tcW w:w="1276" w:type="dxa"/>
            <w:tcBorders>
              <w:top w:val="single" w:sz="4" w:space="0" w:color="auto"/>
              <w:left w:val="single" w:sz="4" w:space="0" w:color="auto"/>
              <w:bottom w:val="single" w:sz="4" w:space="0" w:color="auto"/>
              <w:right w:val="single" w:sz="4" w:space="0" w:color="auto"/>
            </w:tcBorders>
          </w:tcPr>
          <w:p w:rsidR="009B7A13" w:rsidRPr="00517759" w:rsidRDefault="009B7A13" w:rsidP="002F3580">
            <w:pPr>
              <w:pStyle w:val="ConsPlusNormal"/>
              <w:jc w:val="center"/>
              <w:rPr>
                <w:rFonts w:ascii="Times New Roman" w:hAnsi="Times New Roman" w:cs="Times New Roman"/>
                <w:sz w:val="24"/>
                <w:szCs w:val="24"/>
                <w:lang w:eastAsia="en-US"/>
              </w:rPr>
            </w:pPr>
            <w:r w:rsidRPr="00517759">
              <w:rPr>
                <w:rFonts w:ascii="Times New Roman" w:hAnsi="Times New Roman" w:cs="Times New Roman"/>
                <w:sz w:val="24"/>
                <w:szCs w:val="24"/>
                <w:lang w:eastAsia="en-US"/>
              </w:rPr>
              <w:t>0</w:t>
            </w:r>
          </w:p>
        </w:tc>
        <w:tc>
          <w:tcPr>
            <w:tcW w:w="1276" w:type="dxa"/>
            <w:tcBorders>
              <w:top w:val="single" w:sz="4" w:space="0" w:color="auto"/>
              <w:left w:val="single" w:sz="4" w:space="0" w:color="auto"/>
              <w:bottom w:val="single" w:sz="4" w:space="0" w:color="auto"/>
              <w:right w:val="single" w:sz="4" w:space="0" w:color="auto"/>
            </w:tcBorders>
          </w:tcPr>
          <w:p w:rsidR="009B7A13" w:rsidRPr="00517759" w:rsidRDefault="009B7A13" w:rsidP="002F3580">
            <w:pPr>
              <w:pStyle w:val="ConsPlusNormal"/>
              <w:jc w:val="center"/>
              <w:rPr>
                <w:rFonts w:ascii="Times New Roman" w:hAnsi="Times New Roman" w:cs="Times New Roman"/>
                <w:sz w:val="24"/>
                <w:szCs w:val="24"/>
                <w:lang w:eastAsia="en-US"/>
              </w:rPr>
            </w:pPr>
            <w:r w:rsidRPr="00517759">
              <w:rPr>
                <w:rFonts w:ascii="Times New Roman" w:hAnsi="Times New Roman" w:cs="Times New Roman"/>
                <w:sz w:val="24"/>
                <w:szCs w:val="24"/>
                <w:lang w:eastAsia="en-US"/>
              </w:rPr>
              <w:t>0</w:t>
            </w:r>
          </w:p>
        </w:tc>
        <w:tc>
          <w:tcPr>
            <w:tcW w:w="2529" w:type="dxa"/>
            <w:gridSpan w:val="2"/>
            <w:tcBorders>
              <w:top w:val="single" w:sz="4" w:space="0" w:color="auto"/>
              <w:left w:val="single" w:sz="4" w:space="0" w:color="auto"/>
              <w:bottom w:val="single" w:sz="4" w:space="0" w:color="auto"/>
              <w:right w:val="single" w:sz="4" w:space="0" w:color="auto"/>
            </w:tcBorders>
          </w:tcPr>
          <w:p w:rsidR="009B7A13" w:rsidRPr="00517759" w:rsidRDefault="009B7A13" w:rsidP="00985E85">
            <w:pPr>
              <w:pStyle w:val="ConsPlusNormal"/>
              <w:jc w:val="center"/>
              <w:rPr>
                <w:rFonts w:ascii="Times New Roman" w:hAnsi="Times New Roman" w:cs="Times New Roman"/>
                <w:sz w:val="24"/>
                <w:szCs w:val="24"/>
                <w:lang w:eastAsia="en-US"/>
              </w:rPr>
            </w:pPr>
          </w:p>
        </w:tc>
      </w:tr>
      <w:tr w:rsidR="008110DD" w:rsidRPr="00517759" w:rsidTr="00517759">
        <w:tc>
          <w:tcPr>
            <w:tcW w:w="567" w:type="dxa"/>
            <w:tcBorders>
              <w:top w:val="single" w:sz="4" w:space="0" w:color="auto"/>
              <w:left w:val="single" w:sz="4" w:space="0" w:color="auto"/>
              <w:bottom w:val="single" w:sz="4" w:space="0" w:color="auto"/>
              <w:right w:val="single" w:sz="4" w:space="0" w:color="auto"/>
            </w:tcBorders>
          </w:tcPr>
          <w:p w:rsidR="009B7A13" w:rsidRPr="00517759" w:rsidRDefault="009B7A13" w:rsidP="00985E85">
            <w:pPr>
              <w:spacing w:after="0" w:line="240" w:lineRule="auto"/>
              <w:jc w:val="center"/>
              <w:rPr>
                <w:rFonts w:ascii="Times New Roman" w:hAnsi="Times New Roman" w:cs="Times New Roman"/>
                <w:sz w:val="24"/>
                <w:szCs w:val="24"/>
              </w:rPr>
            </w:pPr>
            <w:r w:rsidRPr="00517759">
              <w:rPr>
                <w:rFonts w:ascii="Times New Roman" w:hAnsi="Times New Roman" w:cs="Times New Roman"/>
                <w:sz w:val="24"/>
                <w:szCs w:val="24"/>
              </w:rPr>
              <w:t>2</w:t>
            </w:r>
          </w:p>
        </w:tc>
        <w:tc>
          <w:tcPr>
            <w:tcW w:w="2552" w:type="dxa"/>
            <w:tcBorders>
              <w:top w:val="single" w:sz="4" w:space="0" w:color="auto"/>
              <w:left w:val="single" w:sz="4" w:space="0" w:color="auto"/>
              <w:bottom w:val="single" w:sz="4" w:space="0" w:color="auto"/>
              <w:right w:val="single" w:sz="4" w:space="0" w:color="auto"/>
            </w:tcBorders>
          </w:tcPr>
          <w:p w:rsidR="009B7A13" w:rsidRPr="00517759" w:rsidRDefault="009B7A13" w:rsidP="00985E85">
            <w:pPr>
              <w:pStyle w:val="ConsPlusNormal"/>
              <w:rPr>
                <w:rFonts w:ascii="Times New Roman" w:hAnsi="Times New Roman" w:cs="Times New Roman"/>
                <w:sz w:val="24"/>
                <w:szCs w:val="24"/>
                <w:lang w:eastAsia="en-US"/>
              </w:rPr>
            </w:pPr>
            <w:r w:rsidRPr="00517759">
              <w:rPr>
                <w:rFonts w:ascii="Times New Roman" w:hAnsi="Times New Roman" w:cs="Times New Roman"/>
                <w:sz w:val="24"/>
                <w:szCs w:val="24"/>
                <w:lang w:eastAsia="en-US"/>
              </w:rPr>
              <w:t>Собираемость от арендной платы за муниципальное имущество</w:t>
            </w:r>
          </w:p>
        </w:tc>
        <w:tc>
          <w:tcPr>
            <w:tcW w:w="1701" w:type="dxa"/>
            <w:gridSpan w:val="2"/>
            <w:tcBorders>
              <w:top w:val="single" w:sz="4" w:space="0" w:color="auto"/>
              <w:left w:val="single" w:sz="4" w:space="0" w:color="auto"/>
              <w:bottom w:val="single" w:sz="4" w:space="0" w:color="auto"/>
              <w:right w:val="single" w:sz="4" w:space="0" w:color="auto"/>
            </w:tcBorders>
          </w:tcPr>
          <w:p w:rsidR="009B7A13" w:rsidRPr="00517759" w:rsidRDefault="009B7A13" w:rsidP="00B96C18">
            <w:pPr>
              <w:pStyle w:val="ConsPlusNormal"/>
              <w:rPr>
                <w:rFonts w:ascii="Times New Roman" w:hAnsi="Times New Roman" w:cs="Times New Roman"/>
                <w:sz w:val="24"/>
                <w:szCs w:val="24"/>
                <w:lang w:eastAsia="en-US"/>
              </w:rPr>
            </w:pPr>
            <w:r w:rsidRPr="00517759">
              <w:rPr>
                <w:rFonts w:ascii="Times New Roman" w:hAnsi="Times New Roman" w:cs="Times New Roman"/>
                <w:sz w:val="24"/>
                <w:szCs w:val="24"/>
                <w:lang w:eastAsia="en-US"/>
              </w:rPr>
              <w:t>приоритетный</w:t>
            </w:r>
          </w:p>
        </w:tc>
        <w:tc>
          <w:tcPr>
            <w:tcW w:w="1276" w:type="dxa"/>
            <w:tcBorders>
              <w:top w:val="single" w:sz="4" w:space="0" w:color="auto"/>
              <w:left w:val="single" w:sz="4" w:space="0" w:color="auto"/>
              <w:bottom w:val="single" w:sz="4" w:space="0" w:color="auto"/>
              <w:right w:val="single" w:sz="4" w:space="0" w:color="auto"/>
            </w:tcBorders>
          </w:tcPr>
          <w:p w:rsidR="009B7A13" w:rsidRPr="00517759" w:rsidRDefault="009B7A13" w:rsidP="002F3580">
            <w:pPr>
              <w:jc w:val="center"/>
              <w:rPr>
                <w:rFonts w:ascii="Times New Roman" w:hAnsi="Times New Roman" w:cs="Times New Roman"/>
                <w:sz w:val="24"/>
                <w:szCs w:val="24"/>
              </w:rPr>
            </w:pPr>
            <w:r w:rsidRPr="00517759">
              <w:rPr>
                <w:rFonts w:ascii="Times New Roman" w:hAnsi="Times New Roman" w:cs="Times New Roman"/>
                <w:sz w:val="24"/>
                <w:szCs w:val="24"/>
                <w:lang w:eastAsia="en-US"/>
              </w:rPr>
              <w:t>%</w:t>
            </w:r>
          </w:p>
        </w:tc>
        <w:tc>
          <w:tcPr>
            <w:tcW w:w="2126" w:type="dxa"/>
            <w:tcBorders>
              <w:top w:val="single" w:sz="4" w:space="0" w:color="auto"/>
              <w:left w:val="single" w:sz="4" w:space="0" w:color="auto"/>
              <w:bottom w:val="single" w:sz="4" w:space="0" w:color="auto"/>
              <w:right w:val="single" w:sz="4" w:space="0" w:color="auto"/>
            </w:tcBorders>
          </w:tcPr>
          <w:p w:rsidR="009B7A13" w:rsidRPr="00517759" w:rsidRDefault="009B7A13" w:rsidP="002F3580">
            <w:pPr>
              <w:pStyle w:val="ConsPlusNormal"/>
              <w:jc w:val="center"/>
              <w:rPr>
                <w:rFonts w:ascii="Times New Roman" w:hAnsi="Times New Roman" w:cs="Times New Roman"/>
                <w:sz w:val="24"/>
                <w:szCs w:val="24"/>
                <w:lang w:eastAsia="en-US"/>
              </w:rPr>
            </w:pPr>
            <w:r w:rsidRPr="00517759">
              <w:rPr>
                <w:rFonts w:ascii="Times New Roman" w:hAnsi="Times New Roman" w:cs="Times New Roman"/>
                <w:sz w:val="24"/>
                <w:szCs w:val="24"/>
                <w:lang w:eastAsia="en-US"/>
              </w:rPr>
              <w:t>100</w:t>
            </w:r>
          </w:p>
        </w:tc>
        <w:tc>
          <w:tcPr>
            <w:tcW w:w="1418" w:type="dxa"/>
            <w:tcBorders>
              <w:top w:val="single" w:sz="4" w:space="0" w:color="auto"/>
              <w:left w:val="single" w:sz="4" w:space="0" w:color="auto"/>
              <w:bottom w:val="single" w:sz="4" w:space="0" w:color="auto"/>
              <w:right w:val="single" w:sz="4" w:space="0" w:color="auto"/>
            </w:tcBorders>
          </w:tcPr>
          <w:p w:rsidR="009B7A13" w:rsidRPr="00517759" w:rsidRDefault="009B7A13" w:rsidP="002F3580">
            <w:pPr>
              <w:pStyle w:val="ConsPlusNormal"/>
              <w:jc w:val="center"/>
              <w:rPr>
                <w:rFonts w:ascii="Times New Roman" w:hAnsi="Times New Roman" w:cs="Times New Roman"/>
                <w:sz w:val="24"/>
                <w:szCs w:val="24"/>
                <w:lang w:eastAsia="en-US"/>
              </w:rPr>
            </w:pPr>
            <w:r w:rsidRPr="00517759">
              <w:rPr>
                <w:rFonts w:ascii="Times New Roman" w:hAnsi="Times New Roman" w:cs="Times New Roman"/>
                <w:sz w:val="24"/>
                <w:szCs w:val="24"/>
                <w:lang w:eastAsia="en-US"/>
              </w:rPr>
              <w:t>100</w:t>
            </w:r>
          </w:p>
        </w:tc>
        <w:tc>
          <w:tcPr>
            <w:tcW w:w="1275" w:type="dxa"/>
            <w:tcBorders>
              <w:top w:val="single" w:sz="4" w:space="0" w:color="auto"/>
              <w:left w:val="single" w:sz="4" w:space="0" w:color="auto"/>
              <w:bottom w:val="single" w:sz="4" w:space="0" w:color="auto"/>
              <w:right w:val="single" w:sz="4" w:space="0" w:color="auto"/>
            </w:tcBorders>
          </w:tcPr>
          <w:p w:rsidR="009B7A13" w:rsidRPr="00517759" w:rsidRDefault="009B7A13" w:rsidP="002F3580">
            <w:pPr>
              <w:pStyle w:val="ConsPlusNormal"/>
              <w:jc w:val="center"/>
              <w:rPr>
                <w:rFonts w:ascii="Times New Roman" w:hAnsi="Times New Roman" w:cs="Times New Roman"/>
                <w:sz w:val="24"/>
                <w:szCs w:val="24"/>
                <w:lang w:eastAsia="en-US"/>
              </w:rPr>
            </w:pPr>
            <w:r w:rsidRPr="00517759">
              <w:rPr>
                <w:rFonts w:ascii="Times New Roman" w:hAnsi="Times New Roman" w:cs="Times New Roman"/>
                <w:sz w:val="24"/>
                <w:szCs w:val="24"/>
                <w:lang w:eastAsia="en-US"/>
              </w:rPr>
              <w:t>100</w:t>
            </w:r>
          </w:p>
        </w:tc>
        <w:tc>
          <w:tcPr>
            <w:tcW w:w="1276" w:type="dxa"/>
            <w:tcBorders>
              <w:top w:val="single" w:sz="4" w:space="0" w:color="auto"/>
              <w:left w:val="single" w:sz="4" w:space="0" w:color="auto"/>
              <w:bottom w:val="single" w:sz="4" w:space="0" w:color="auto"/>
              <w:right w:val="single" w:sz="4" w:space="0" w:color="auto"/>
            </w:tcBorders>
          </w:tcPr>
          <w:p w:rsidR="009B7A13" w:rsidRPr="00517759" w:rsidRDefault="009B7A13" w:rsidP="002F3580">
            <w:pPr>
              <w:pStyle w:val="ConsPlusNormal"/>
              <w:jc w:val="center"/>
              <w:rPr>
                <w:rFonts w:ascii="Times New Roman" w:hAnsi="Times New Roman" w:cs="Times New Roman"/>
                <w:sz w:val="24"/>
                <w:szCs w:val="24"/>
                <w:lang w:eastAsia="en-US"/>
              </w:rPr>
            </w:pPr>
            <w:r w:rsidRPr="00517759">
              <w:rPr>
                <w:rFonts w:ascii="Times New Roman" w:hAnsi="Times New Roman" w:cs="Times New Roman"/>
                <w:sz w:val="24"/>
                <w:szCs w:val="24"/>
                <w:lang w:eastAsia="en-US"/>
              </w:rPr>
              <w:t>100</w:t>
            </w:r>
          </w:p>
        </w:tc>
        <w:tc>
          <w:tcPr>
            <w:tcW w:w="1276" w:type="dxa"/>
            <w:tcBorders>
              <w:top w:val="single" w:sz="4" w:space="0" w:color="auto"/>
              <w:left w:val="single" w:sz="4" w:space="0" w:color="auto"/>
              <w:bottom w:val="single" w:sz="4" w:space="0" w:color="auto"/>
              <w:right w:val="single" w:sz="4" w:space="0" w:color="auto"/>
            </w:tcBorders>
          </w:tcPr>
          <w:p w:rsidR="009B7A13" w:rsidRPr="00517759" w:rsidRDefault="009B7A13" w:rsidP="002F3580">
            <w:pPr>
              <w:pStyle w:val="ConsPlusNormal"/>
              <w:jc w:val="center"/>
              <w:rPr>
                <w:rFonts w:ascii="Times New Roman" w:hAnsi="Times New Roman" w:cs="Times New Roman"/>
                <w:sz w:val="24"/>
                <w:szCs w:val="24"/>
                <w:lang w:eastAsia="en-US"/>
              </w:rPr>
            </w:pPr>
            <w:r w:rsidRPr="00517759">
              <w:rPr>
                <w:rFonts w:ascii="Times New Roman" w:hAnsi="Times New Roman" w:cs="Times New Roman"/>
                <w:sz w:val="24"/>
                <w:szCs w:val="24"/>
                <w:lang w:eastAsia="en-US"/>
              </w:rPr>
              <w:t>100</w:t>
            </w:r>
          </w:p>
        </w:tc>
        <w:tc>
          <w:tcPr>
            <w:tcW w:w="2529" w:type="dxa"/>
            <w:gridSpan w:val="2"/>
            <w:tcBorders>
              <w:top w:val="single" w:sz="4" w:space="0" w:color="auto"/>
              <w:left w:val="single" w:sz="4" w:space="0" w:color="auto"/>
              <w:bottom w:val="single" w:sz="4" w:space="0" w:color="auto"/>
              <w:right w:val="single" w:sz="4" w:space="0" w:color="auto"/>
            </w:tcBorders>
          </w:tcPr>
          <w:p w:rsidR="009B7A13" w:rsidRPr="00517759" w:rsidRDefault="009B7A13" w:rsidP="00985E85">
            <w:pPr>
              <w:pStyle w:val="ConsPlusNormal"/>
              <w:jc w:val="center"/>
              <w:rPr>
                <w:rFonts w:ascii="Times New Roman" w:hAnsi="Times New Roman" w:cs="Times New Roman"/>
                <w:sz w:val="24"/>
                <w:szCs w:val="24"/>
                <w:lang w:eastAsia="en-US"/>
              </w:rPr>
            </w:pPr>
          </w:p>
        </w:tc>
      </w:tr>
      <w:tr w:rsidR="008110DD" w:rsidRPr="00517759" w:rsidTr="00517759">
        <w:tc>
          <w:tcPr>
            <w:tcW w:w="567" w:type="dxa"/>
            <w:tcBorders>
              <w:top w:val="single" w:sz="4" w:space="0" w:color="auto"/>
              <w:left w:val="single" w:sz="4" w:space="0" w:color="auto"/>
              <w:bottom w:val="single" w:sz="4" w:space="0" w:color="auto"/>
              <w:right w:val="single" w:sz="4" w:space="0" w:color="auto"/>
            </w:tcBorders>
          </w:tcPr>
          <w:p w:rsidR="009B7A13" w:rsidRPr="00517759" w:rsidRDefault="009B7A13" w:rsidP="00985E85">
            <w:pPr>
              <w:spacing w:after="0" w:line="240" w:lineRule="auto"/>
              <w:jc w:val="center"/>
              <w:rPr>
                <w:rFonts w:ascii="Times New Roman" w:hAnsi="Times New Roman" w:cs="Times New Roman"/>
                <w:sz w:val="24"/>
                <w:szCs w:val="24"/>
              </w:rPr>
            </w:pPr>
            <w:r w:rsidRPr="00517759">
              <w:rPr>
                <w:rFonts w:ascii="Times New Roman" w:hAnsi="Times New Roman" w:cs="Times New Roman"/>
                <w:sz w:val="24"/>
                <w:szCs w:val="24"/>
              </w:rPr>
              <w:t>3</w:t>
            </w:r>
          </w:p>
        </w:tc>
        <w:tc>
          <w:tcPr>
            <w:tcW w:w="2552" w:type="dxa"/>
            <w:tcBorders>
              <w:top w:val="single" w:sz="4" w:space="0" w:color="auto"/>
              <w:left w:val="single" w:sz="4" w:space="0" w:color="auto"/>
              <w:bottom w:val="single" w:sz="4" w:space="0" w:color="auto"/>
              <w:right w:val="single" w:sz="4" w:space="0" w:color="auto"/>
            </w:tcBorders>
          </w:tcPr>
          <w:p w:rsidR="009B7A13" w:rsidRPr="00517759" w:rsidRDefault="009B7A13" w:rsidP="00985E85">
            <w:pPr>
              <w:pStyle w:val="ConsPlusNormal"/>
              <w:rPr>
                <w:rFonts w:ascii="Times New Roman" w:hAnsi="Times New Roman" w:cs="Times New Roman"/>
                <w:sz w:val="24"/>
                <w:szCs w:val="24"/>
                <w:lang w:eastAsia="en-US"/>
              </w:rPr>
            </w:pPr>
            <w:r w:rsidRPr="00517759">
              <w:rPr>
                <w:rFonts w:ascii="Times New Roman" w:hAnsi="Times New Roman" w:cs="Times New Roman"/>
                <w:sz w:val="24"/>
                <w:szCs w:val="24"/>
                <w:lang w:eastAsia="en-US"/>
              </w:rPr>
              <w:t>Погашение задолженности прошлых лет по арендной плате за земельные участки, государственная собственность на которые не разграничена</w:t>
            </w:r>
          </w:p>
        </w:tc>
        <w:tc>
          <w:tcPr>
            <w:tcW w:w="1701" w:type="dxa"/>
            <w:gridSpan w:val="2"/>
            <w:tcBorders>
              <w:top w:val="single" w:sz="4" w:space="0" w:color="auto"/>
              <w:left w:val="single" w:sz="4" w:space="0" w:color="auto"/>
              <w:bottom w:val="single" w:sz="4" w:space="0" w:color="auto"/>
              <w:right w:val="single" w:sz="4" w:space="0" w:color="auto"/>
            </w:tcBorders>
          </w:tcPr>
          <w:p w:rsidR="009B7A13" w:rsidRPr="00517759" w:rsidRDefault="009B7A13" w:rsidP="00B96C18">
            <w:pPr>
              <w:pStyle w:val="ConsPlusNormal"/>
              <w:rPr>
                <w:rFonts w:ascii="Times New Roman" w:hAnsi="Times New Roman" w:cs="Times New Roman"/>
                <w:sz w:val="24"/>
                <w:szCs w:val="24"/>
                <w:lang w:eastAsia="en-US"/>
              </w:rPr>
            </w:pPr>
            <w:r w:rsidRPr="00517759">
              <w:rPr>
                <w:rFonts w:ascii="Times New Roman" w:hAnsi="Times New Roman" w:cs="Times New Roman"/>
                <w:sz w:val="24"/>
                <w:szCs w:val="24"/>
                <w:lang w:eastAsia="en-US"/>
              </w:rPr>
              <w:t>приоритетный</w:t>
            </w:r>
          </w:p>
        </w:tc>
        <w:tc>
          <w:tcPr>
            <w:tcW w:w="1276" w:type="dxa"/>
            <w:tcBorders>
              <w:top w:val="single" w:sz="4" w:space="0" w:color="auto"/>
              <w:left w:val="single" w:sz="4" w:space="0" w:color="auto"/>
              <w:bottom w:val="single" w:sz="4" w:space="0" w:color="auto"/>
              <w:right w:val="single" w:sz="4" w:space="0" w:color="auto"/>
            </w:tcBorders>
          </w:tcPr>
          <w:p w:rsidR="009B7A13" w:rsidRPr="00517759" w:rsidRDefault="009B7A13" w:rsidP="002F3580">
            <w:pPr>
              <w:jc w:val="center"/>
              <w:rPr>
                <w:rFonts w:ascii="Times New Roman" w:hAnsi="Times New Roman" w:cs="Times New Roman"/>
                <w:sz w:val="24"/>
                <w:szCs w:val="24"/>
              </w:rPr>
            </w:pPr>
            <w:r w:rsidRPr="00517759">
              <w:rPr>
                <w:rFonts w:ascii="Times New Roman" w:hAnsi="Times New Roman" w:cs="Times New Roman"/>
                <w:sz w:val="24"/>
                <w:szCs w:val="24"/>
                <w:lang w:eastAsia="en-US"/>
              </w:rPr>
              <w:t>%</w:t>
            </w:r>
          </w:p>
        </w:tc>
        <w:tc>
          <w:tcPr>
            <w:tcW w:w="2126" w:type="dxa"/>
            <w:tcBorders>
              <w:top w:val="single" w:sz="4" w:space="0" w:color="auto"/>
              <w:left w:val="single" w:sz="4" w:space="0" w:color="auto"/>
              <w:bottom w:val="single" w:sz="4" w:space="0" w:color="auto"/>
              <w:right w:val="single" w:sz="4" w:space="0" w:color="auto"/>
            </w:tcBorders>
          </w:tcPr>
          <w:p w:rsidR="009B7A13" w:rsidRPr="00517759" w:rsidRDefault="009B7A13" w:rsidP="002F3580">
            <w:pPr>
              <w:pStyle w:val="ConsPlusNormal"/>
              <w:jc w:val="center"/>
              <w:rPr>
                <w:rFonts w:ascii="Times New Roman" w:hAnsi="Times New Roman" w:cs="Times New Roman"/>
                <w:sz w:val="24"/>
                <w:szCs w:val="24"/>
                <w:lang w:eastAsia="en-US"/>
              </w:rPr>
            </w:pPr>
            <w:r w:rsidRPr="00517759">
              <w:rPr>
                <w:rFonts w:ascii="Times New Roman" w:hAnsi="Times New Roman" w:cs="Times New Roman"/>
                <w:sz w:val="24"/>
                <w:szCs w:val="24"/>
                <w:lang w:eastAsia="en-US"/>
              </w:rPr>
              <w:t>0</w:t>
            </w:r>
          </w:p>
        </w:tc>
        <w:tc>
          <w:tcPr>
            <w:tcW w:w="1418" w:type="dxa"/>
            <w:tcBorders>
              <w:top w:val="single" w:sz="4" w:space="0" w:color="auto"/>
              <w:left w:val="single" w:sz="4" w:space="0" w:color="auto"/>
              <w:bottom w:val="single" w:sz="4" w:space="0" w:color="auto"/>
              <w:right w:val="single" w:sz="4" w:space="0" w:color="auto"/>
            </w:tcBorders>
          </w:tcPr>
          <w:p w:rsidR="009B7A13" w:rsidRPr="00517759" w:rsidRDefault="009B7A13" w:rsidP="002F3580">
            <w:pPr>
              <w:pStyle w:val="ConsPlusNormal"/>
              <w:jc w:val="center"/>
              <w:rPr>
                <w:rFonts w:ascii="Times New Roman" w:hAnsi="Times New Roman" w:cs="Times New Roman"/>
                <w:sz w:val="24"/>
                <w:szCs w:val="24"/>
                <w:lang w:eastAsia="en-US"/>
              </w:rPr>
            </w:pPr>
            <w:r w:rsidRPr="00517759">
              <w:rPr>
                <w:rFonts w:ascii="Times New Roman" w:hAnsi="Times New Roman" w:cs="Times New Roman"/>
                <w:sz w:val="24"/>
                <w:szCs w:val="24"/>
                <w:lang w:eastAsia="en-US"/>
              </w:rPr>
              <w:t>0</w:t>
            </w:r>
          </w:p>
        </w:tc>
        <w:tc>
          <w:tcPr>
            <w:tcW w:w="1275" w:type="dxa"/>
            <w:tcBorders>
              <w:top w:val="single" w:sz="4" w:space="0" w:color="auto"/>
              <w:left w:val="single" w:sz="4" w:space="0" w:color="auto"/>
              <w:bottom w:val="single" w:sz="4" w:space="0" w:color="auto"/>
              <w:right w:val="single" w:sz="4" w:space="0" w:color="auto"/>
            </w:tcBorders>
          </w:tcPr>
          <w:p w:rsidR="009B7A13" w:rsidRPr="00517759" w:rsidRDefault="009B7A13" w:rsidP="002F3580">
            <w:pPr>
              <w:pStyle w:val="ConsPlusNormal"/>
              <w:jc w:val="center"/>
              <w:rPr>
                <w:rFonts w:ascii="Times New Roman" w:hAnsi="Times New Roman" w:cs="Times New Roman"/>
                <w:sz w:val="24"/>
                <w:szCs w:val="24"/>
                <w:lang w:eastAsia="en-US"/>
              </w:rPr>
            </w:pPr>
            <w:r w:rsidRPr="00517759">
              <w:rPr>
                <w:rFonts w:ascii="Times New Roman" w:hAnsi="Times New Roman" w:cs="Times New Roman"/>
                <w:sz w:val="24"/>
                <w:szCs w:val="24"/>
                <w:lang w:eastAsia="en-US"/>
              </w:rPr>
              <w:t>0</w:t>
            </w:r>
          </w:p>
        </w:tc>
        <w:tc>
          <w:tcPr>
            <w:tcW w:w="1276" w:type="dxa"/>
            <w:tcBorders>
              <w:top w:val="single" w:sz="4" w:space="0" w:color="auto"/>
              <w:left w:val="single" w:sz="4" w:space="0" w:color="auto"/>
              <w:bottom w:val="single" w:sz="4" w:space="0" w:color="auto"/>
              <w:right w:val="single" w:sz="4" w:space="0" w:color="auto"/>
            </w:tcBorders>
          </w:tcPr>
          <w:p w:rsidR="009B7A13" w:rsidRPr="00517759" w:rsidRDefault="009B7A13" w:rsidP="002F3580">
            <w:pPr>
              <w:pStyle w:val="ConsPlusNormal"/>
              <w:jc w:val="center"/>
              <w:rPr>
                <w:rFonts w:ascii="Times New Roman" w:hAnsi="Times New Roman" w:cs="Times New Roman"/>
                <w:sz w:val="24"/>
                <w:szCs w:val="24"/>
                <w:lang w:eastAsia="en-US"/>
              </w:rPr>
            </w:pPr>
            <w:r w:rsidRPr="00517759">
              <w:rPr>
                <w:rFonts w:ascii="Times New Roman" w:hAnsi="Times New Roman" w:cs="Times New Roman"/>
                <w:sz w:val="24"/>
                <w:szCs w:val="24"/>
                <w:lang w:eastAsia="en-US"/>
              </w:rPr>
              <w:t>0</w:t>
            </w:r>
          </w:p>
        </w:tc>
        <w:tc>
          <w:tcPr>
            <w:tcW w:w="1276" w:type="dxa"/>
            <w:tcBorders>
              <w:top w:val="single" w:sz="4" w:space="0" w:color="auto"/>
              <w:left w:val="single" w:sz="4" w:space="0" w:color="auto"/>
              <w:bottom w:val="single" w:sz="4" w:space="0" w:color="auto"/>
              <w:right w:val="single" w:sz="4" w:space="0" w:color="auto"/>
            </w:tcBorders>
          </w:tcPr>
          <w:p w:rsidR="009B7A13" w:rsidRPr="00517759" w:rsidRDefault="009B7A13" w:rsidP="002F3580">
            <w:pPr>
              <w:pStyle w:val="ConsPlusNormal"/>
              <w:jc w:val="center"/>
              <w:rPr>
                <w:rFonts w:ascii="Times New Roman" w:hAnsi="Times New Roman" w:cs="Times New Roman"/>
                <w:sz w:val="24"/>
                <w:szCs w:val="24"/>
                <w:lang w:eastAsia="en-US"/>
              </w:rPr>
            </w:pPr>
            <w:r w:rsidRPr="00517759">
              <w:rPr>
                <w:rFonts w:ascii="Times New Roman" w:hAnsi="Times New Roman" w:cs="Times New Roman"/>
                <w:sz w:val="24"/>
                <w:szCs w:val="24"/>
                <w:lang w:eastAsia="en-US"/>
              </w:rPr>
              <w:t>0</w:t>
            </w:r>
          </w:p>
        </w:tc>
        <w:tc>
          <w:tcPr>
            <w:tcW w:w="2529" w:type="dxa"/>
            <w:gridSpan w:val="2"/>
            <w:tcBorders>
              <w:top w:val="single" w:sz="4" w:space="0" w:color="auto"/>
              <w:left w:val="single" w:sz="4" w:space="0" w:color="auto"/>
              <w:bottom w:val="single" w:sz="4" w:space="0" w:color="auto"/>
              <w:right w:val="single" w:sz="4" w:space="0" w:color="auto"/>
            </w:tcBorders>
          </w:tcPr>
          <w:p w:rsidR="009B7A13" w:rsidRPr="00517759" w:rsidRDefault="009B7A13" w:rsidP="00985E85">
            <w:pPr>
              <w:pStyle w:val="ConsPlusNormal"/>
              <w:jc w:val="center"/>
              <w:rPr>
                <w:rFonts w:ascii="Times New Roman" w:hAnsi="Times New Roman" w:cs="Times New Roman"/>
                <w:sz w:val="24"/>
                <w:szCs w:val="24"/>
                <w:lang w:eastAsia="en-US"/>
              </w:rPr>
            </w:pPr>
          </w:p>
        </w:tc>
      </w:tr>
      <w:tr w:rsidR="008110DD" w:rsidRPr="00517759" w:rsidTr="00517759">
        <w:tc>
          <w:tcPr>
            <w:tcW w:w="567" w:type="dxa"/>
            <w:tcBorders>
              <w:top w:val="single" w:sz="4" w:space="0" w:color="auto"/>
              <w:left w:val="single" w:sz="4" w:space="0" w:color="auto"/>
              <w:bottom w:val="single" w:sz="4" w:space="0" w:color="auto"/>
              <w:right w:val="single" w:sz="4" w:space="0" w:color="auto"/>
            </w:tcBorders>
          </w:tcPr>
          <w:p w:rsidR="009B7A13" w:rsidRPr="00517759" w:rsidRDefault="009B7A13" w:rsidP="00985E85">
            <w:pPr>
              <w:spacing w:after="0" w:line="240" w:lineRule="auto"/>
              <w:jc w:val="center"/>
              <w:rPr>
                <w:rFonts w:ascii="Times New Roman" w:hAnsi="Times New Roman" w:cs="Times New Roman"/>
                <w:sz w:val="24"/>
                <w:szCs w:val="24"/>
              </w:rPr>
            </w:pPr>
            <w:r w:rsidRPr="00517759">
              <w:rPr>
                <w:rFonts w:ascii="Times New Roman" w:hAnsi="Times New Roman" w:cs="Times New Roman"/>
                <w:sz w:val="24"/>
                <w:szCs w:val="24"/>
              </w:rPr>
              <w:lastRenderedPageBreak/>
              <w:t>4</w:t>
            </w:r>
          </w:p>
        </w:tc>
        <w:tc>
          <w:tcPr>
            <w:tcW w:w="2552" w:type="dxa"/>
            <w:tcBorders>
              <w:top w:val="single" w:sz="4" w:space="0" w:color="auto"/>
              <w:left w:val="single" w:sz="4" w:space="0" w:color="auto"/>
              <w:bottom w:val="single" w:sz="4" w:space="0" w:color="auto"/>
              <w:right w:val="single" w:sz="4" w:space="0" w:color="auto"/>
            </w:tcBorders>
          </w:tcPr>
          <w:p w:rsidR="009B7A13" w:rsidRPr="00517759" w:rsidRDefault="009B7A13" w:rsidP="00985E85">
            <w:pPr>
              <w:pStyle w:val="ConsPlusNormal"/>
              <w:rPr>
                <w:rFonts w:ascii="Times New Roman" w:hAnsi="Times New Roman" w:cs="Times New Roman"/>
                <w:sz w:val="24"/>
                <w:szCs w:val="24"/>
                <w:lang w:eastAsia="en-US"/>
              </w:rPr>
            </w:pPr>
            <w:r w:rsidRPr="00517759">
              <w:rPr>
                <w:rFonts w:ascii="Times New Roman" w:hAnsi="Times New Roman" w:cs="Times New Roman"/>
                <w:sz w:val="24"/>
                <w:szCs w:val="24"/>
                <w:lang w:eastAsia="en-US"/>
              </w:rPr>
              <w:t>Эффективность работы по взысканию задолженности по арендной плате за земельные участки, государственная собственность на которые не разграничена</w:t>
            </w:r>
          </w:p>
        </w:tc>
        <w:tc>
          <w:tcPr>
            <w:tcW w:w="1701" w:type="dxa"/>
            <w:gridSpan w:val="2"/>
            <w:tcBorders>
              <w:top w:val="single" w:sz="4" w:space="0" w:color="auto"/>
              <w:left w:val="single" w:sz="4" w:space="0" w:color="auto"/>
              <w:bottom w:val="single" w:sz="4" w:space="0" w:color="auto"/>
              <w:right w:val="single" w:sz="4" w:space="0" w:color="auto"/>
            </w:tcBorders>
          </w:tcPr>
          <w:p w:rsidR="009B7A13" w:rsidRPr="00517759" w:rsidRDefault="009B7A13" w:rsidP="00B96C18">
            <w:pPr>
              <w:pStyle w:val="ConsPlusNormal"/>
              <w:rPr>
                <w:rFonts w:ascii="Times New Roman" w:hAnsi="Times New Roman" w:cs="Times New Roman"/>
                <w:sz w:val="24"/>
                <w:szCs w:val="24"/>
                <w:lang w:eastAsia="en-US"/>
              </w:rPr>
            </w:pPr>
            <w:r w:rsidRPr="00517759">
              <w:rPr>
                <w:rFonts w:ascii="Times New Roman" w:hAnsi="Times New Roman" w:cs="Times New Roman"/>
                <w:sz w:val="24"/>
                <w:szCs w:val="24"/>
                <w:lang w:eastAsia="en-US"/>
              </w:rPr>
              <w:t>приоритетный</w:t>
            </w:r>
          </w:p>
        </w:tc>
        <w:tc>
          <w:tcPr>
            <w:tcW w:w="1276" w:type="dxa"/>
            <w:tcBorders>
              <w:top w:val="single" w:sz="4" w:space="0" w:color="auto"/>
              <w:left w:val="single" w:sz="4" w:space="0" w:color="auto"/>
              <w:bottom w:val="single" w:sz="4" w:space="0" w:color="auto"/>
              <w:right w:val="single" w:sz="4" w:space="0" w:color="auto"/>
            </w:tcBorders>
          </w:tcPr>
          <w:p w:rsidR="009B7A13" w:rsidRPr="00517759" w:rsidRDefault="009B7A13" w:rsidP="002F3580">
            <w:pPr>
              <w:jc w:val="center"/>
              <w:rPr>
                <w:rFonts w:ascii="Times New Roman" w:hAnsi="Times New Roman" w:cs="Times New Roman"/>
                <w:sz w:val="24"/>
                <w:szCs w:val="24"/>
              </w:rPr>
            </w:pPr>
            <w:r w:rsidRPr="00517759">
              <w:rPr>
                <w:rFonts w:ascii="Times New Roman" w:hAnsi="Times New Roman" w:cs="Times New Roman"/>
                <w:sz w:val="24"/>
                <w:szCs w:val="24"/>
                <w:lang w:eastAsia="en-US"/>
              </w:rPr>
              <w:t>%</w:t>
            </w:r>
          </w:p>
        </w:tc>
        <w:tc>
          <w:tcPr>
            <w:tcW w:w="2126" w:type="dxa"/>
            <w:tcBorders>
              <w:top w:val="single" w:sz="4" w:space="0" w:color="auto"/>
              <w:left w:val="single" w:sz="4" w:space="0" w:color="auto"/>
              <w:bottom w:val="single" w:sz="4" w:space="0" w:color="auto"/>
              <w:right w:val="single" w:sz="4" w:space="0" w:color="auto"/>
            </w:tcBorders>
          </w:tcPr>
          <w:p w:rsidR="009B7A13" w:rsidRPr="00517759" w:rsidRDefault="009B7A13" w:rsidP="002F3580">
            <w:pPr>
              <w:pStyle w:val="ConsPlusNormal"/>
              <w:jc w:val="center"/>
              <w:rPr>
                <w:rFonts w:ascii="Times New Roman" w:hAnsi="Times New Roman" w:cs="Times New Roman"/>
                <w:sz w:val="24"/>
                <w:szCs w:val="24"/>
                <w:lang w:eastAsia="en-US"/>
              </w:rPr>
            </w:pPr>
            <w:r w:rsidRPr="00517759">
              <w:rPr>
                <w:rFonts w:ascii="Times New Roman" w:hAnsi="Times New Roman" w:cs="Times New Roman"/>
                <w:sz w:val="24"/>
                <w:szCs w:val="24"/>
                <w:lang w:eastAsia="en-US"/>
              </w:rPr>
              <w:t>0</w:t>
            </w:r>
          </w:p>
        </w:tc>
        <w:tc>
          <w:tcPr>
            <w:tcW w:w="1418" w:type="dxa"/>
            <w:tcBorders>
              <w:top w:val="single" w:sz="4" w:space="0" w:color="auto"/>
              <w:left w:val="single" w:sz="4" w:space="0" w:color="auto"/>
              <w:bottom w:val="single" w:sz="4" w:space="0" w:color="auto"/>
              <w:right w:val="single" w:sz="4" w:space="0" w:color="auto"/>
            </w:tcBorders>
          </w:tcPr>
          <w:p w:rsidR="009B7A13" w:rsidRPr="00517759" w:rsidRDefault="009B7A13" w:rsidP="002F3580">
            <w:pPr>
              <w:pStyle w:val="ConsPlusNormal"/>
              <w:jc w:val="center"/>
              <w:rPr>
                <w:rFonts w:ascii="Times New Roman" w:hAnsi="Times New Roman" w:cs="Times New Roman"/>
                <w:sz w:val="24"/>
                <w:szCs w:val="24"/>
                <w:lang w:eastAsia="en-US"/>
              </w:rPr>
            </w:pPr>
            <w:r w:rsidRPr="00517759">
              <w:rPr>
                <w:rFonts w:ascii="Times New Roman" w:hAnsi="Times New Roman" w:cs="Times New Roman"/>
                <w:sz w:val="24"/>
                <w:szCs w:val="24"/>
                <w:lang w:eastAsia="en-US"/>
              </w:rPr>
              <w:t>0</w:t>
            </w:r>
          </w:p>
        </w:tc>
        <w:tc>
          <w:tcPr>
            <w:tcW w:w="1275" w:type="dxa"/>
            <w:tcBorders>
              <w:top w:val="single" w:sz="4" w:space="0" w:color="auto"/>
              <w:left w:val="single" w:sz="4" w:space="0" w:color="auto"/>
              <w:bottom w:val="single" w:sz="4" w:space="0" w:color="auto"/>
              <w:right w:val="single" w:sz="4" w:space="0" w:color="auto"/>
            </w:tcBorders>
          </w:tcPr>
          <w:p w:rsidR="009B7A13" w:rsidRPr="00517759" w:rsidRDefault="009B7A13" w:rsidP="002F3580">
            <w:pPr>
              <w:pStyle w:val="ConsPlusNormal"/>
              <w:jc w:val="center"/>
              <w:rPr>
                <w:rFonts w:ascii="Times New Roman" w:hAnsi="Times New Roman" w:cs="Times New Roman"/>
                <w:sz w:val="24"/>
                <w:szCs w:val="24"/>
                <w:lang w:eastAsia="en-US"/>
              </w:rPr>
            </w:pPr>
            <w:r w:rsidRPr="00517759">
              <w:rPr>
                <w:rFonts w:ascii="Times New Roman" w:hAnsi="Times New Roman" w:cs="Times New Roman"/>
                <w:sz w:val="24"/>
                <w:szCs w:val="24"/>
                <w:lang w:eastAsia="en-US"/>
              </w:rPr>
              <w:t>0</w:t>
            </w:r>
          </w:p>
        </w:tc>
        <w:tc>
          <w:tcPr>
            <w:tcW w:w="1276" w:type="dxa"/>
            <w:tcBorders>
              <w:top w:val="single" w:sz="4" w:space="0" w:color="auto"/>
              <w:left w:val="single" w:sz="4" w:space="0" w:color="auto"/>
              <w:bottom w:val="single" w:sz="4" w:space="0" w:color="auto"/>
              <w:right w:val="single" w:sz="4" w:space="0" w:color="auto"/>
            </w:tcBorders>
          </w:tcPr>
          <w:p w:rsidR="009B7A13" w:rsidRPr="00517759" w:rsidRDefault="009B7A13" w:rsidP="002F3580">
            <w:pPr>
              <w:pStyle w:val="ConsPlusNormal"/>
              <w:jc w:val="center"/>
              <w:rPr>
                <w:rFonts w:ascii="Times New Roman" w:hAnsi="Times New Roman" w:cs="Times New Roman"/>
                <w:sz w:val="24"/>
                <w:szCs w:val="24"/>
                <w:lang w:eastAsia="en-US"/>
              </w:rPr>
            </w:pPr>
            <w:r w:rsidRPr="00517759">
              <w:rPr>
                <w:rFonts w:ascii="Times New Roman" w:hAnsi="Times New Roman" w:cs="Times New Roman"/>
                <w:sz w:val="24"/>
                <w:szCs w:val="24"/>
                <w:lang w:eastAsia="en-US"/>
              </w:rPr>
              <w:t>0</w:t>
            </w:r>
          </w:p>
        </w:tc>
        <w:tc>
          <w:tcPr>
            <w:tcW w:w="1276" w:type="dxa"/>
            <w:tcBorders>
              <w:top w:val="single" w:sz="4" w:space="0" w:color="auto"/>
              <w:left w:val="single" w:sz="4" w:space="0" w:color="auto"/>
              <w:bottom w:val="single" w:sz="4" w:space="0" w:color="auto"/>
              <w:right w:val="single" w:sz="4" w:space="0" w:color="auto"/>
            </w:tcBorders>
          </w:tcPr>
          <w:p w:rsidR="009B7A13" w:rsidRPr="00517759" w:rsidRDefault="009B7A13" w:rsidP="002F3580">
            <w:pPr>
              <w:pStyle w:val="ConsPlusNormal"/>
              <w:jc w:val="center"/>
              <w:rPr>
                <w:rFonts w:ascii="Times New Roman" w:hAnsi="Times New Roman" w:cs="Times New Roman"/>
                <w:sz w:val="24"/>
                <w:szCs w:val="24"/>
                <w:lang w:eastAsia="en-US"/>
              </w:rPr>
            </w:pPr>
            <w:r w:rsidRPr="00517759">
              <w:rPr>
                <w:rFonts w:ascii="Times New Roman" w:hAnsi="Times New Roman" w:cs="Times New Roman"/>
                <w:sz w:val="24"/>
                <w:szCs w:val="24"/>
                <w:lang w:eastAsia="en-US"/>
              </w:rPr>
              <w:t>0</w:t>
            </w:r>
          </w:p>
        </w:tc>
        <w:tc>
          <w:tcPr>
            <w:tcW w:w="2529" w:type="dxa"/>
            <w:gridSpan w:val="2"/>
            <w:tcBorders>
              <w:top w:val="single" w:sz="4" w:space="0" w:color="auto"/>
              <w:left w:val="single" w:sz="4" w:space="0" w:color="auto"/>
              <w:bottom w:val="single" w:sz="4" w:space="0" w:color="auto"/>
              <w:right w:val="single" w:sz="4" w:space="0" w:color="auto"/>
            </w:tcBorders>
          </w:tcPr>
          <w:p w:rsidR="009B7A13" w:rsidRPr="00517759" w:rsidRDefault="009B7A13" w:rsidP="00985E85">
            <w:pPr>
              <w:pStyle w:val="ConsPlusNormal"/>
              <w:jc w:val="center"/>
              <w:rPr>
                <w:rFonts w:ascii="Times New Roman" w:hAnsi="Times New Roman" w:cs="Times New Roman"/>
                <w:sz w:val="24"/>
                <w:szCs w:val="24"/>
                <w:lang w:eastAsia="en-US"/>
              </w:rPr>
            </w:pPr>
          </w:p>
        </w:tc>
      </w:tr>
      <w:tr w:rsidR="008110DD" w:rsidRPr="00517759" w:rsidTr="00517759">
        <w:tc>
          <w:tcPr>
            <w:tcW w:w="567" w:type="dxa"/>
            <w:tcBorders>
              <w:top w:val="single" w:sz="4" w:space="0" w:color="auto"/>
              <w:left w:val="single" w:sz="4" w:space="0" w:color="auto"/>
              <w:bottom w:val="single" w:sz="4" w:space="0" w:color="auto"/>
              <w:right w:val="single" w:sz="4" w:space="0" w:color="auto"/>
            </w:tcBorders>
          </w:tcPr>
          <w:p w:rsidR="009B7A13" w:rsidRPr="00517759" w:rsidRDefault="009B7A13" w:rsidP="00985E85">
            <w:pPr>
              <w:spacing w:after="0" w:line="240" w:lineRule="auto"/>
              <w:jc w:val="center"/>
              <w:rPr>
                <w:rFonts w:ascii="Times New Roman" w:hAnsi="Times New Roman" w:cs="Times New Roman"/>
                <w:sz w:val="24"/>
                <w:szCs w:val="24"/>
              </w:rPr>
            </w:pPr>
            <w:r w:rsidRPr="00517759">
              <w:rPr>
                <w:rFonts w:ascii="Times New Roman" w:hAnsi="Times New Roman" w:cs="Times New Roman"/>
                <w:sz w:val="24"/>
                <w:szCs w:val="24"/>
              </w:rPr>
              <w:t>5</w:t>
            </w:r>
          </w:p>
        </w:tc>
        <w:tc>
          <w:tcPr>
            <w:tcW w:w="2552" w:type="dxa"/>
            <w:tcBorders>
              <w:top w:val="single" w:sz="4" w:space="0" w:color="auto"/>
              <w:left w:val="single" w:sz="4" w:space="0" w:color="auto"/>
              <w:bottom w:val="single" w:sz="4" w:space="0" w:color="auto"/>
              <w:right w:val="single" w:sz="4" w:space="0" w:color="auto"/>
            </w:tcBorders>
          </w:tcPr>
          <w:p w:rsidR="009B7A13" w:rsidRPr="00517759" w:rsidRDefault="009B7A13" w:rsidP="00985E85">
            <w:pPr>
              <w:pStyle w:val="ConsPlusNormal"/>
              <w:rPr>
                <w:rFonts w:ascii="Times New Roman" w:hAnsi="Times New Roman" w:cs="Times New Roman"/>
                <w:sz w:val="24"/>
                <w:szCs w:val="24"/>
                <w:lang w:eastAsia="en-US"/>
              </w:rPr>
            </w:pPr>
            <w:r w:rsidRPr="00517759">
              <w:rPr>
                <w:rFonts w:ascii="Times New Roman" w:hAnsi="Times New Roman" w:cs="Times New Roman"/>
                <w:sz w:val="24"/>
                <w:szCs w:val="24"/>
                <w:lang w:eastAsia="en-US"/>
              </w:rPr>
              <w:t>Эффективность работы по взысканию задолженности по арендной плате за муниципальное имущество</w:t>
            </w:r>
          </w:p>
        </w:tc>
        <w:tc>
          <w:tcPr>
            <w:tcW w:w="1701" w:type="dxa"/>
            <w:gridSpan w:val="2"/>
            <w:tcBorders>
              <w:top w:val="single" w:sz="4" w:space="0" w:color="auto"/>
              <w:left w:val="single" w:sz="4" w:space="0" w:color="auto"/>
              <w:bottom w:val="single" w:sz="4" w:space="0" w:color="auto"/>
              <w:right w:val="single" w:sz="4" w:space="0" w:color="auto"/>
            </w:tcBorders>
          </w:tcPr>
          <w:p w:rsidR="009B7A13" w:rsidRPr="00517759" w:rsidRDefault="009B7A13" w:rsidP="00B96C18">
            <w:pPr>
              <w:pStyle w:val="ConsPlusNormal"/>
              <w:rPr>
                <w:rFonts w:ascii="Times New Roman" w:hAnsi="Times New Roman" w:cs="Times New Roman"/>
                <w:sz w:val="24"/>
                <w:szCs w:val="24"/>
                <w:lang w:eastAsia="en-US"/>
              </w:rPr>
            </w:pPr>
            <w:r w:rsidRPr="00517759">
              <w:rPr>
                <w:rFonts w:ascii="Times New Roman" w:hAnsi="Times New Roman" w:cs="Times New Roman"/>
                <w:sz w:val="24"/>
                <w:szCs w:val="24"/>
                <w:lang w:eastAsia="en-US"/>
              </w:rPr>
              <w:t>приоритетный</w:t>
            </w:r>
          </w:p>
        </w:tc>
        <w:tc>
          <w:tcPr>
            <w:tcW w:w="1276" w:type="dxa"/>
            <w:tcBorders>
              <w:top w:val="single" w:sz="4" w:space="0" w:color="auto"/>
              <w:left w:val="single" w:sz="4" w:space="0" w:color="auto"/>
              <w:bottom w:val="single" w:sz="4" w:space="0" w:color="auto"/>
              <w:right w:val="single" w:sz="4" w:space="0" w:color="auto"/>
            </w:tcBorders>
          </w:tcPr>
          <w:p w:rsidR="009B7A13" w:rsidRPr="00517759" w:rsidRDefault="009B7A13" w:rsidP="002F3580">
            <w:pPr>
              <w:jc w:val="center"/>
              <w:rPr>
                <w:rFonts w:ascii="Times New Roman" w:hAnsi="Times New Roman" w:cs="Times New Roman"/>
                <w:sz w:val="24"/>
                <w:szCs w:val="24"/>
              </w:rPr>
            </w:pPr>
            <w:r w:rsidRPr="00517759">
              <w:rPr>
                <w:rFonts w:ascii="Times New Roman" w:hAnsi="Times New Roman" w:cs="Times New Roman"/>
                <w:sz w:val="24"/>
                <w:szCs w:val="24"/>
                <w:lang w:eastAsia="en-US"/>
              </w:rPr>
              <w:t>%</w:t>
            </w:r>
          </w:p>
        </w:tc>
        <w:tc>
          <w:tcPr>
            <w:tcW w:w="2126" w:type="dxa"/>
            <w:tcBorders>
              <w:top w:val="single" w:sz="4" w:space="0" w:color="auto"/>
              <w:left w:val="single" w:sz="4" w:space="0" w:color="auto"/>
              <w:bottom w:val="single" w:sz="4" w:space="0" w:color="auto"/>
              <w:right w:val="single" w:sz="4" w:space="0" w:color="auto"/>
            </w:tcBorders>
          </w:tcPr>
          <w:p w:rsidR="009B7A13" w:rsidRPr="00517759" w:rsidRDefault="009B7A13" w:rsidP="002F3580">
            <w:pPr>
              <w:pStyle w:val="ConsPlusNormal"/>
              <w:jc w:val="center"/>
              <w:rPr>
                <w:rFonts w:ascii="Times New Roman" w:hAnsi="Times New Roman" w:cs="Times New Roman"/>
                <w:sz w:val="24"/>
                <w:szCs w:val="24"/>
                <w:lang w:eastAsia="en-US"/>
              </w:rPr>
            </w:pPr>
            <w:r w:rsidRPr="00517759">
              <w:rPr>
                <w:rFonts w:ascii="Times New Roman" w:hAnsi="Times New Roman" w:cs="Times New Roman"/>
                <w:sz w:val="24"/>
                <w:szCs w:val="24"/>
                <w:lang w:eastAsia="en-US"/>
              </w:rPr>
              <w:t>100</w:t>
            </w:r>
          </w:p>
        </w:tc>
        <w:tc>
          <w:tcPr>
            <w:tcW w:w="1418" w:type="dxa"/>
            <w:tcBorders>
              <w:top w:val="single" w:sz="4" w:space="0" w:color="auto"/>
              <w:left w:val="single" w:sz="4" w:space="0" w:color="auto"/>
              <w:bottom w:val="single" w:sz="4" w:space="0" w:color="auto"/>
              <w:right w:val="single" w:sz="4" w:space="0" w:color="auto"/>
            </w:tcBorders>
          </w:tcPr>
          <w:p w:rsidR="009B7A13" w:rsidRPr="00517759" w:rsidRDefault="009B7A13" w:rsidP="002F3580">
            <w:pPr>
              <w:pStyle w:val="ConsPlusNormal"/>
              <w:jc w:val="center"/>
              <w:rPr>
                <w:rFonts w:ascii="Times New Roman" w:hAnsi="Times New Roman" w:cs="Times New Roman"/>
                <w:sz w:val="24"/>
                <w:szCs w:val="24"/>
                <w:lang w:eastAsia="en-US"/>
              </w:rPr>
            </w:pPr>
            <w:r w:rsidRPr="00517759">
              <w:rPr>
                <w:rFonts w:ascii="Times New Roman" w:hAnsi="Times New Roman" w:cs="Times New Roman"/>
                <w:sz w:val="24"/>
                <w:szCs w:val="24"/>
                <w:lang w:eastAsia="en-US"/>
              </w:rPr>
              <w:t>100</w:t>
            </w:r>
          </w:p>
        </w:tc>
        <w:tc>
          <w:tcPr>
            <w:tcW w:w="1275" w:type="dxa"/>
            <w:tcBorders>
              <w:top w:val="single" w:sz="4" w:space="0" w:color="auto"/>
              <w:left w:val="single" w:sz="4" w:space="0" w:color="auto"/>
              <w:bottom w:val="single" w:sz="4" w:space="0" w:color="auto"/>
              <w:right w:val="single" w:sz="4" w:space="0" w:color="auto"/>
            </w:tcBorders>
          </w:tcPr>
          <w:p w:rsidR="009B7A13" w:rsidRPr="00517759" w:rsidRDefault="009B7A13" w:rsidP="002F3580">
            <w:pPr>
              <w:pStyle w:val="ConsPlusNormal"/>
              <w:jc w:val="center"/>
              <w:rPr>
                <w:rFonts w:ascii="Times New Roman" w:hAnsi="Times New Roman" w:cs="Times New Roman"/>
                <w:sz w:val="24"/>
                <w:szCs w:val="24"/>
                <w:lang w:eastAsia="en-US"/>
              </w:rPr>
            </w:pPr>
            <w:r w:rsidRPr="00517759">
              <w:rPr>
                <w:rFonts w:ascii="Times New Roman" w:hAnsi="Times New Roman" w:cs="Times New Roman"/>
                <w:sz w:val="24"/>
                <w:szCs w:val="24"/>
                <w:lang w:eastAsia="en-US"/>
              </w:rPr>
              <w:t>100</w:t>
            </w:r>
          </w:p>
        </w:tc>
        <w:tc>
          <w:tcPr>
            <w:tcW w:w="1276" w:type="dxa"/>
            <w:tcBorders>
              <w:top w:val="single" w:sz="4" w:space="0" w:color="auto"/>
              <w:left w:val="single" w:sz="4" w:space="0" w:color="auto"/>
              <w:bottom w:val="single" w:sz="4" w:space="0" w:color="auto"/>
              <w:right w:val="single" w:sz="4" w:space="0" w:color="auto"/>
            </w:tcBorders>
          </w:tcPr>
          <w:p w:rsidR="009B7A13" w:rsidRPr="00517759" w:rsidRDefault="009B7A13" w:rsidP="002F3580">
            <w:pPr>
              <w:pStyle w:val="ConsPlusNormal"/>
              <w:jc w:val="center"/>
              <w:rPr>
                <w:rFonts w:ascii="Times New Roman" w:hAnsi="Times New Roman" w:cs="Times New Roman"/>
                <w:sz w:val="24"/>
                <w:szCs w:val="24"/>
                <w:lang w:eastAsia="en-US"/>
              </w:rPr>
            </w:pPr>
            <w:r w:rsidRPr="00517759">
              <w:rPr>
                <w:rFonts w:ascii="Times New Roman" w:hAnsi="Times New Roman" w:cs="Times New Roman"/>
                <w:sz w:val="24"/>
                <w:szCs w:val="24"/>
                <w:lang w:eastAsia="en-US"/>
              </w:rPr>
              <w:t>100</w:t>
            </w:r>
          </w:p>
        </w:tc>
        <w:tc>
          <w:tcPr>
            <w:tcW w:w="1276" w:type="dxa"/>
            <w:tcBorders>
              <w:top w:val="single" w:sz="4" w:space="0" w:color="auto"/>
              <w:left w:val="single" w:sz="4" w:space="0" w:color="auto"/>
              <w:bottom w:val="single" w:sz="4" w:space="0" w:color="auto"/>
              <w:right w:val="single" w:sz="4" w:space="0" w:color="auto"/>
            </w:tcBorders>
          </w:tcPr>
          <w:p w:rsidR="009B7A13" w:rsidRPr="00517759" w:rsidRDefault="009B7A13" w:rsidP="002F3580">
            <w:pPr>
              <w:pStyle w:val="ConsPlusNormal"/>
              <w:jc w:val="center"/>
              <w:rPr>
                <w:rFonts w:ascii="Times New Roman" w:hAnsi="Times New Roman" w:cs="Times New Roman"/>
                <w:sz w:val="24"/>
                <w:szCs w:val="24"/>
                <w:lang w:eastAsia="en-US"/>
              </w:rPr>
            </w:pPr>
            <w:r w:rsidRPr="00517759">
              <w:rPr>
                <w:rFonts w:ascii="Times New Roman" w:hAnsi="Times New Roman" w:cs="Times New Roman"/>
                <w:sz w:val="24"/>
                <w:szCs w:val="24"/>
                <w:lang w:eastAsia="en-US"/>
              </w:rPr>
              <w:t>100</w:t>
            </w:r>
          </w:p>
        </w:tc>
        <w:tc>
          <w:tcPr>
            <w:tcW w:w="2529" w:type="dxa"/>
            <w:gridSpan w:val="2"/>
            <w:tcBorders>
              <w:top w:val="single" w:sz="4" w:space="0" w:color="auto"/>
              <w:left w:val="single" w:sz="4" w:space="0" w:color="auto"/>
              <w:bottom w:val="single" w:sz="4" w:space="0" w:color="auto"/>
              <w:right w:val="single" w:sz="4" w:space="0" w:color="auto"/>
            </w:tcBorders>
          </w:tcPr>
          <w:p w:rsidR="009B7A13" w:rsidRPr="00517759" w:rsidRDefault="009B7A13" w:rsidP="00985E85">
            <w:pPr>
              <w:pStyle w:val="ConsPlusNormal"/>
              <w:jc w:val="center"/>
              <w:rPr>
                <w:rFonts w:ascii="Times New Roman" w:hAnsi="Times New Roman" w:cs="Times New Roman"/>
                <w:sz w:val="24"/>
                <w:szCs w:val="24"/>
                <w:lang w:eastAsia="en-US"/>
              </w:rPr>
            </w:pPr>
          </w:p>
        </w:tc>
      </w:tr>
      <w:tr w:rsidR="008110DD" w:rsidRPr="00517759" w:rsidTr="00517759">
        <w:tc>
          <w:tcPr>
            <w:tcW w:w="567" w:type="dxa"/>
            <w:tcBorders>
              <w:top w:val="single" w:sz="4" w:space="0" w:color="auto"/>
              <w:left w:val="single" w:sz="4" w:space="0" w:color="auto"/>
              <w:bottom w:val="single" w:sz="4" w:space="0" w:color="auto"/>
              <w:right w:val="single" w:sz="4" w:space="0" w:color="auto"/>
            </w:tcBorders>
          </w:tcPr>
          <w:p w:rsidR="009B7A13" w:rsidRPr="00517759" w:rsidRDefault="009B7A13" w:rsidP="00985E85">
            <w:pPr>
              <w:spacing w:after="0" w:line="240" w:lineRule="auto"/>
              <w:jc w:val="center"/>
              <w:rPr>
                <w:rFonts w:ascii="Times New Roman" w:hAnsi="Times New Roman" w:cs="Times New Roman"/>
                <w:sz w:val="24"/>
                <w:szCs w:val="24"/>
              </w:rPr>
            </w:pPr>
            <w:r w:rsidRPr="00517759">
              <w:rPr>
                <w:rFonts w:ascii="Times New Roman" w:hAnsi="Times New Roman" w:cs="Times New Roman"/>
                <w:sz w:val="24"/>
                <w:szCs w:val="24"/>
              </w:rPr>
              <w:t>6</w:t>
            </w:r>
          </w:p>
        </w:tc>
        <w:tc>
          <w:tcPr>
            <w:tcW w:w="2552" w:type="dxa"/>
            <w:tcBorders>
              <w:top w:val="single" w:sz="4" w:space="0" w:color="auto"/>
              <w:left w:val="single" w:sz="4" w:space="0" w:color="auto"/>
              <w:bottom w:val="single" w:sz="4" w:space="0" w:color="auto"/>
              <w:right w:val="single" w:sz="4" w:space="0" w:color="auto"/>
            </w:tcBorders>
          </w:tcPr>
          <w:p w:rsidR="009B7A13" w:rsidRPr="00517759" w:rsidRDefault="009B7A13" w:rsidP="00985E85">
            <w:pPr>
              <w:pStyle w:val="ConsPlusNormal"/>
              <w:rPr>
                <w:rFonts w:ascii="Times New Roman" w:hAnsi="Times New Roman" w:cs="Times New Roman"/>
                <w:sz w:val="24"/>
                <w:szCs w:val="24"/>
                <w:lang w:eastAsia="en-US"/>
              </w:rPr>
            </w:pPr>
            <w:r w:rsidRPr="00517759">
              <w:rPr>
                <w:rFonts w:ascii="Times New Roman" w:hAnsi="Times New Roman" w:cs="Times New Roman"/>
                <w:sz w:val="24"/>
                <w:szCs w:val="24"/>
                <w:lang w:eastAsia="en-US"/>
              </w:rPr>
              <w:t>Предоставление земельных участков многодетным семьям</w:t>
            </w:r>
          </w:p>
        </w:tc>
        <w:tc>
          <w:tcPr>
            <w:tcW w:w="1701" w:type="dxa"/>
            <w:gridSpan w:val="2"/>
            <w:tcBorders>
              <w:top w:val="single" w:sz="4" w:space="0" w:color="auto"/>
              <w:left w:val="single" w:sz="4" w:space="0" w:color="auto"/>
              <w:bottom w:val="single" w:sz="4" w:space="0" w:color="auto"/>
              <w:right w:val="single" w:sz="4" w:space="0" w:color="auto"/>
            </w:tcBorders>
          </w:tcPr>
          <w:p w:rsidR="009B7A13" w:rsidRPr="00517759" w:rsidRDefault="009B7A13" w:rsidP="00B96C18">
            <w:pPr>
              <w:pStyle w:val="ConsPlusNormal"/>
              <w:rPr>
                <w:rFonts w:ascii="Times New Roman" w:hAnsi="Times New Roman" w:cs="Times New Roman"/>
                <w:sz w:val="24"/>
                <w:szCs w:val="24"/>
                <w:lang w:eastAsia="en-US"/>
              </w:rPr>
            </w:pPr>
            <w:r w:rsidRPr="00517759">
              <w:rPr>
                <w:rFonts w:ascii="Times New Roman" w:hAnsi="Times New Roman" w:cs="Times New Roman"/>
                <w:sz w:val="24"/>
                <w:szCs w:val="24"/>
                <w:lang w:eastAsia="en-US"/>
              </w:rPr>
              <w:t>приоритетный</w:t>
            </w:r>
          </w:p>
        </w:tc>
        <w:tc>
          <w:tcPr>
            <w:tcW w:w="1276" w:type="dxa"/>
            <w:tcBorders>
              <w:top w:val="single" w:sz="4" w:space="0" w:color="auto"/>
              <w:left w:val="single" w:sz="4" w:space="0" w:color="auto"/>
              <w:bottom w:val="single" w:sz="4" w:space="0" w:color="auto"/>
              <w:right w:val="single" w:sz="4" w:space="0" w:color="auto"/>
            </w:tcBorders>
          </w:tcPr>
          <w:p w:rsidR="009B7A13" w:rsidRPr="00517759" w:rsidRDefault="009B7A13" w:rsidP="002F3580">
            <w:pPr>
              <w:jc w:val="center"/>
              <w:rPr>
                <w:rFonts w:ascii="Times New Roman" w:hAnsi="Times New Roman" w:cs="Times New Roman"/>
                <w:sz w:val="24"/>
                <w:szCs w:val="24"/>
              </w:rPr>
            </w:pPr>
            <w:r w:rsidRPr="00517759">
              <w:rPr>
                <w:rFonts w:ascii="Times New Roman" w:hAnsi="Times New Roman" w:cs="Times New Roman"/>
                <w:sz w:val="24"/>
                <w:szCs w:val="24"/>
                <w:lang w:eastAsia="en-US"/>
              </w:rPr>
              <w:t>%</w:t>
            </w:r>
          </w:p>
        </w:tc>
        <w:tc>
          <w:tcPr>
            <w:tcW w:w="2126" w:type="dxa"/>
            <w:tcBorders>
              <w:top w:val="single" w:sz="4" w:space="0" w:color="auto"/>
              <w:left w:val="single" w:sz="4" w:space="0" w:color="auto"/>
              <w:bottom w:val="single" w:sz="4" w:space="0" w:color="auto"/>
              <w:right w:val="single" w:sz="4" w:space="0" w:color="auto"/>
            </w:tcBorders>
          </w:tcPr>
          <w:p w:rsidR="009B7A13" w:rsidRPr="00517759" w:rsidRDefault="009B7A13" w:rsidP="002F3580">
            <w:pPr>
              <w:pStyle w:val="ConsPlusNormal"/>
              <w:jc w:val="center"/>
              <w:rPr>
                <w:rFonts w:ascii="Times New Roman" w:hAnsi="Times New Roman" w:cs="Times New Roman"/>
                <w:sz w:val="24"/>
                <w:szCs w:val="24"/>
                <w:lang w:eastAsia="en-US"/>
              </w:rPr>
            </w:pPr>
            <w:r w:rsidRPr="00517759">
              <w:rPr>
                <w:rFonts w:ascii="Times New Roman" w:hAnsi="Times New Roman" w:cs="Times New Roman"/>
                <w:sz w:val="24"/>
                <w:szCs w:val="24"/>
                <w:lang w:eastAsia="en-US"/>
              </w:rPr>
              <w:t>100</w:t>
            </w:r>
          </w:p>
        </w:tc>
        <w:tc>
          <w:tcPr>
            <w:tcW w:w="1418" w:type="dxa"/>
            <w:tcBorders>
              <w:top w:val="single" w:sz="4" w:space="0" w:color="auto"/>
              <w:left w:val="single" w:sz="4" w:space="0" w:color="auto"/>
              <w:bottom w:val="single" w:sz="4" w:space="0" w:color="auto"/>
              <w:right w:val="single" w:sz="4" w:space="0" w:color="auto"/>
            </w:tcBorders>
          </w:tcPr>
          <w:p w:rsidR="009B7A13" w:rsidRPr="00517759" w:rsidRDefault="009B7A13" w:rsidP="002F3580">
            <w:pPr>
              <w:pStyle w:val="ConsPlusNormal"/>
              <w:jc w:val="center"/>
              <w:rPr>
                <w:rFonts w:ascii="Times New Roman" w:hAnsi="Times New Roman" w:cs="Times New Roman"/>
                <w:sz w:val="24"/>
                <w:szCs w:val="24"/>
                <w:lang w:eastAsia="en-US"/>
              </w:rPr>
            </w:pPr>
            <w:r w:rsidRPr="00517759">
              <w:rPr>
                <w:rFonts w:ascii="Times New Roman" w:hAnsi="Times New Roman" w:cs="Times New Roman"/>
                <w:sz w:val="24"/>
                <w:szCs w:val="24"/>
                <w:lang w:eastAsia="en-US"/>
              </w:rPr>
              <w:t>100</w:t>
            </w:r>
          </w:p>
        </w:tc>
        <w:tc>
          <w:tcPr>
            <w:tcW w:w="1275" w:type="dxa"/>
            <w:tcBorders>
              <w:top w:val="single" w:sz="4" w:space="0" w:color="auto"/>
              <w:left w:val="single" w:sz="4" w:space="0" w:color="auto"/>
              <w:bottom w:val="single" w:sz="4" w:space="0" w:color="auto"/>
              <w:right w:val="single" w:sz="4" w:space="0" w:color="auto"/>
            </w:tcBorders>
          </w:tcPr>
          <w:p w:rsidR="009B7A13" w:rsidRPr="00517759" w:rsidRDefault="009B7A13" w:rsidP="002F3580">
            <w:pPr>
              <w:pStyle w:val="ConsPlusNormal"/>
              <w:jc w:val="center"/>
              <w:rPr>
                <w:rFonts w:ascii="Times New Roman" w:hAnsi="Times New Roman" w:cs="Times New Roman"/>
                <w:sz w:val="24"/>
                <w:szCs w:val="24"/>
                <w:lang w:eastAsia="en-US"/>
              </w:rPr>
            </w:pPr>
            <w:r w:rsidRPr="00517759">
              <w:rPr>
                <w:rFonts w:ascii="Times New Roman" w:hAnsi="Times New Roman" w:cs="Times New Roman"/>
                <w:sz w:val="24"/>
                <w:szCs w:val="24"/>
                <w:lang w:eastAsia="en-US"/>
              </w:rPr>
              <w:t>100</w:t>
            </w:r>
          </w:p>
        </w:tc>
        <w:tc>
          <w:tcPr>
            <w:tcW w:w="1276" w:type="dxa"/>
            <w:tcBorders>
              <w:top w:val="single" w:sz="4" w:space="0" w:color="auto"/>
              <w:left w:val="single" w:sz="4" w:space="0" w:color="auto"/>
              <w:bottom w:val="single" w:sz="4" w:space="0" w:color="auto"/>
              <w:right w:val="single" w:sz="4" w:space="0" w:color="auto"/>
            </w:tcBorders>
          </w:tcPr>
          <w:p w:rsidR="009B7A13" w:rsidRPr="00517759" w:rsidRDefault="009B7A13" w:rsidP="002F3580">
            <w:pPr>
              <w:pStyle w:val="ConsPlusNormal"/>
              <w:jc w:val="center"/>
              <w:rPr>
                <w:rFonts w:ascii="Times New Roman" w:hAnsi="Times New Roman" w:cs="Times New Roman"/>
                <w:sz w:val="24"/>
                <w:szCs w:val="24"/>
                <w:lang w:eastAsia="en-US"/>
              </w:rPr>
            </w:pPr>
            <w:r w:rsidRPr="00517759">
              <w:rPr>
                <w:rFonts w:ascii="Times New Roman" w:hAnsi="Times New Roman" w:cs="Times New Roman"/>
                <w:sz w:val="24"/>
                <w:szCs w:val="24"/>
                <w:lang w:eastAsia="en-US"/>
              </w:rPr>
              <w:t>100</w:t>
            </w:r>
          </w:p>
        </w:tc>
        <w:tc>
          <w:tcPr>
            <w:tcW w:w="1276" w:type="dxa"/>
            <w:tcBorders>
              <w:top w:val="single" w:sz="4" w:space="0" w:color="auto"/>
              <w:left w:val="single" w:sz="4" w:space="0" w:color="auto"/>
              <w:bottom w:val="single" w:sz="4" w:space="0" w:color="auto"/>
              <w:right w:val="single" w:sz="4" w:space="0" w:color="auto"/>
            </w:tcBorders>
          </w:tcPr>
          <w:p w:rsidR="009B7A13" w:rsidRPr="00517759" w:rsidRDefault="009B7A13" w:rsidP="002F3580">
            <w:pPr>
              <w:pStyle w:val="ConsPlusNormal"/>
              <w:jc w:val="center"/>
              <w:rPr>
                <w:rFonts w:ascii="Times New Roman" w:hAnsi="Times New Roman" w:cs="Times New Roman"/>
                <w:sz w:val="24"/>
                <w:szCs w:val="24"/>
                <w:lang w:eastAsia="en-US"/>
              </w:rPr>
            </w:pPr>
            <w:r w:rsidRPr="00517759">
              <w:rPr>
                <w:rFonts w:ascii="Times New Roman" w:hAnsi="Times New Roman" w:cs="Times New Roman"/>
                <w:sz w:val="24"/>
                <w:szCs w:val="24"/>
                <w:lang w:eastAsia="en-US"/>
              </w:rPr>
              <w:t>100</w:t>
            </w:r>
          </w:p>
        </w:tc>
        <w:tc>
          <w:tcPr>
            <w:tcW w:w="2529" w:type="dxa"/>
            <w:gridSpan w:val="2"/>
            <w:tcBorders>
              <w:top w:val="single" w:sz="4" w:space="0" w:color="auto"/>
              <w:left w:val="single" w:sz="4" w:space="0" w:color="auto"/>
              <w:bottom w:val="single" w:sz="4" w:space="0" w:color="auto"/>
              <w:right w:val="single" w:sz="4" w:space="0" w:color="auto"/>
            </w:tcBorders>
          </w:tcPr>
          <w:p w:rsidR="009B7A13" w:rsidRPr="00517759" w:rsidRDefault="009B7A13" w:rsidP="00985E85">
            <w:pPr>
              <w:pStyle w:val="ConsPlusNormal"/>
              <w:jc w:val="center"/>
              <w:rPr>
                <w:rFonts w:ascii="Times New Roman" w:hAnsi="Times New Roman" w:cs="Times New Roman"/>
                <w:sz w:val="24"/>
                <w:szCs w:val="24"/>
                <w:lang w:eastAsia="en-US"/>
              </w:rPr>
            </w:pPr>
          </w:p>
        </w:tc>
      </w:tr>
      <w:tr w:rsidR="008110DD" w:rsidRPr="00517759" w:rsidTr="00517759">
        <w:tc>
          <w:tcPr>
            <w:tcW w:w="567" w:type="dxa"/>
            <w:tcBorders>
              <w:top w:val="single" w:sz="4" w:space="0" w:color="auto"/>
              <w:left w:val="single" w:sz="4" w:space="0" w:color="auto"/>
              <w:bottom w:val="single" w:sz="4" w:space="0" w:color="auto"/>
              <w:right w:val="single" w:sz="4" w:space="0" w:color="auto"/>
            </w:tcBorders>
          </w:tcPr>
          <w:p w:rsidR="009B7A13" w:rsidRPr="00517759" w:rsidRDefault="009B7A13" w:rsidP="00985E85">
            <w:pPr>
              <w:spacing w:after="0" w:line="240" w:lineRule="auto"/>
              <w:jc w:val="center"/>
              <w:rPr>
                <w:rFonts w:ascii="Times New Roman" w:hAnsi="Times New Roman" w:cs="Times New Roman"/>
                <w:sz w:val="24"/>
                <w:szCs w:val="24"/>
              </w:rPr>
            </w:pPr>
            <w:r w:rsidRPr="00517759">
              <w:rPr>
                <w:rFonts w:ascii="Times New Roman" w:hAnsi="Times New Roman" w:cs="Times New Roman"/>
                <w:sz w:val="24"/>
                <w:szCs w:val="24"/>
              </w:rPr>
              <w:t>7</w:t>
            </w:r>
          </w:p>
        </w:tc>
        <w:tc>
          <w:tcPr>
            <w:tcW w:w="2552" w:type="dxa"/>
            <w:tcBorders>
              <w:top w:val="single" w:sz="4" w:space="0" w:color="auto"/>
              <w:left w:val="single" w:sz="4" w:space="0" w:color="auto"/>
              <w:bottom w:val="single" w:sz="4" w:space="0" w:color="auto"/>
              <w:right w:val="single" w:sz="4" w:space="0" w:color="auto"/>
            </w:tcBorders>
          </w:tcPr>
          <w:p w:rsidR="009B7A13" w:rsidRPr="00517759" w:rsidRDefault="009B7A13" w:rsidP="00985E85">
            <w:pPr>
              <w:pStyle w:val="ConsPlusNormal"/>
              <w:rPr>
                <w:rFonts w:ascii="Times New Roman" w:hAnsi="Times New Roman" w:cs="Times New Roman"/>
                <w:sz w:val="24"/>
                <w:szCs w:val="24"/>
                <w:lang w:eastAsia="en-US"/>
              </w:rPr>
            </w:pPr>
            <w:r w:rsidRPr="00517759">
              <w:rPr>
                <w:rFonts w:ascii="Times New Roman" w:hAnsi="Times New Roman" w:cs="Times New Roman"/>
                <w:sz w:val="24"/>
                <w:szCs w:val="24"/>
                <w:lang w:eastAsia="en-US"/>
              </w:rPr>
              <w:t>Проверка использования земель</w:t>
            </w:r>
          </w:p>
        </w:tc>
        <w:tc>
          <w:tcPr>
            <w:tcW w:w="1701" w:type="dxa"/>
            <w:gridSpan w:val="2"/>
            <w:tcBorders>
              <w:top w:val="single" w:sz="4" w:space="0" w:color="auto"/>
              <w:left w:val="single" w:sz="4" w:space="0" w:color="auto"/>
              <w:bottom w:val="single" w:sz="4" w:space="0" w:color="auto"/>
              <w:right w:val="single" w:sz="4" w:space="0" w:color="auto"/>
            </w:tcBorders>
          </w:tcPr>
          <w:p w:rsidR="009B7A13" w:rsidRPr="00517759" w:rsidRDefault="009B7A13" w:rsidP="00B96C18">
            <w:pPr>
              <w:pStyle w:val="ConsPlusNormal"/>
              <w:rPr>
                <w:rFonts w:ascii="Times New Roman" w:hAnsi="Times New Roman" w:cs="Times New Roman"/>
                <w:sz w:val="24"/>
                <w:szCs w:val="24"/>
                <w:lang w:eastAsia="en-US"/>
              </w:rPr>
            </w:pPr>
            <w:r w:rsidRPr="00517759">
              <w:rPr>
                <w:rFonts w:ascii="Times New Roman" w:hAnsi="Times New Roman" w:cs="Times New Roman"/>
                <w:sz w:val="24"/>
                <w:szCs w:val="24"/>
                <w:lang w:eastAsia="en-US"/>
              </w:rPr>
              <w:t>приоритетный</w:t>
            </w:r>
          </w:p>
        </w:tc>
        <w:tc>
          <w:tcPr>
            <w:tcW w:w="1276" w:type="dxa"/>
            <w:tcBorders>
              <w:top w:val="single" w:sz="4" w:space="0" w:color="auto"/>
              <w:left w:val="single" w:sz="4" w:space="0" w:color="auto"/>
              <w:bottom w:val="single" w:sz="4" w:space="0" w:color="auto"/>
              <w:right w:val="single" w:sz="4" w:space="0" w:color="auto"/>
            </w:tcBorders>
          </w:tcPr>
          <w:p w:rsidR="009B7A13" w:rsidRPr="00517759" w:rsidRDefault="009B7A13" w:rsidP="002F3580">
            <w:pPr>
              <w:jc w:val="center"/>
              <w:rPr>
                <w:rFonts w:ascii="Times New Roman" w:hAnsi="Times New Roman" w:cs="Times New Roman"/>
                <w:sz w:val="24"/>
                <w:szCs w:val="24"/>
              </w:rPr>
            </w:pPr>
            <w:r w:rsidRPr="00517759">
              <w:rPr>
                <w:rFonts w:ascii="Times New Roman" w:hAnsi="Times New Roman" w:cs="Times New Roman"/>
                <w:sz w:val="24"/>
                <w:szCs w:val="24"/>
                <w:lang w:eastAsia="en-US"/>
              </w:rPr>
              <w:t>%</w:t>
            </w:r>
          </w:p>
        </w:tc>
        <w:tc>
          <w:tcPr>
            <w:tcW w:w="2126" w:type="dxa"/>
            <w:tcBorders>
              <w:top w:val="single" w:sz="4" w:space="0" w:color="auto"/>
              <w:left w:val="single" w:sz="4" w:space="0" w:color="auto"/>
              <w:bottom w:val="single" w:sz="4" w:space="0" w:color="auto"/>
              <w:right w:val="single" w:sz="4" w:space="0" w:color="auto"/>
            </w:tcBorders>
          </w:tcPr>
          <w:p w:rsidR="009B7A13" w:rsidRPr="00517759" w:rsidRDefault="009B7A13" w:rsidP="002F3580">
            <w:pPr>
              <w:pStyle w:val="ConsPlusNormal"/>
              <w:jc w:val="center"/>
              <w:rPr>
                <w:rFonts w:ascii="Times New Roman" w:hAnsi="Times New Roman" w:cs="Times New Roman"/>
                <w:sz w:val="24"/>
                <w:szCs w:val="24"/>
                <w:lang w:eastAsia="en-US"/>
              </w:rPr>
            </w:pPr>
            <w:r w:rsidRPr="00517759">
              <w:rPr>
                <w:rFonts w:ascii="Times New Roman" w:hAnsi="Times New Roman" w:cs="Times New Roman"/>
                <w:sz w:val="24"/>
                <w:szCs w:val="24"/>
                <w:lang w:eastAsia="en-US"/>
              </w:rPr>
              <w:t>0</w:t>
            </w:r>
          </w:p>
        </w:tc>
        <w:tc>
          <w:tcPr>
            <w:tcW w:w="1418" w:type="dxa"/>
            <w:tcBorders>
              <w:top w:val="single" w:sz="4" w:space="0" w:color="auto"/>
              <w:left w:val="single" w:sz="4" w:space="0" w:color="auto"/>
              <w:bottom w:val="single" w:sz="4" w:space="0" w:color="auto"/>
              <w:right w:val="single" w:sz="4" w:space="0" w:color="auto"/>
            </w:tcBorders>
          </w:tcPr>
          <w:p w:rsidR="009B7A13" w:rsidRPr="00517759" w:rsidRDefault="009B7A13" w:rsidP="002F3580">
            <w:pPr>
              <w:pStyle w:val="ConsPlusNormal"/>
              <w:jc w:val="center"/>
              <w:rPr>
                <w:rFonts w:ascii="Times New Roman" w:hAnsi="Times New Roman" w:cs="Times New Roman"/>
                <w:sz w:val="24"/>
                <w:szCs w:val="24"/>
                <w:lang w:eastAsia="en-US"/>
              </w:rPr>
            </w:pPr>
            <w:r w:rsidRPr="00517759">
              <w:rPr>
                <w:rFonts w:ascii="Times New Roman" w:hAnsi="Times New Roman" w:cs="Times New Roman"/>
                <w:sz w:val="24"/>
                <w:szCs w:val="24"/>
                <w:lang w:eastAsia="en-US"/>
              </w:rPr>
              <w:t>0</w:t>
            </w:r>
          </w:p>
        </w:tc>
        <w:tc>
          <w:tcPr>
            <w:tcW w:w="1275" w:type="dxa"/>
            <w:tcBorders>
              <w:top w:val="single" w:sz="4" w:space="0" w:color="auto"/>
              <w:left w:val="single" w:sz="4" w:space="0" w:color="auto"/>
              <w:bottom w:val="single" w:sz="4" w:space="0" w:color="auto"/>
              <w:right w:val="single" w:sz="4" w:space="0" w:color="auto"/>
            </w:tcBorders>
          </w:tcPr>
          <w:p w:rsidR="009B7A13" w:rsidRPr="00517759" w:rsidRDefault="009B7A13" w:rsidP="002F3580">
            <w:pPr>
              <w:pStyle w:val="ConsPlusNormal"/>
              <w:jc w:val="center"/>
              <w:rPr>
                <w:rFonts w:ascii="Times New Roman" w:hAnsi="Times New Roman" w:cs="Times New Roman"/>
                <w:sz w:val="24"/>
                <w:szCs w:val="24"/>
                <w:lang w:eastAsia="en-US"/>
              </w:rPr>
            </w:pPr>
            <w:r w:rsidRPr="00517759">
              <w:rPr>
                <w:rFonts w:ascii="Times New Roman" w:hAnsi="Times New Roman" w:cs="Times New Roman"/>
                <w:sz w:val="24"/>
                <w:szCs w:val="24"/>
                <w:lang w:eastAsia="en-US"/>
              </w:rPr>
              <w:t>0</w:t>
            </w:r>
          </w:p>
        </w:tc>
        <w:tc>
          <w:tcPr>
            <w:tcW w:w="1276" w:type="dxa"/>
            <w:tcBorders>
              <w:top w:val="single" w:sz="4" w:space="0" w:color="auto"/>
              <w:left w:val="single" w:sz="4" w:space="0" w:color="auto"/>
              <w:bottom w:val="single" w:sz="4" w:space="0" w:color="auto"/>
              <w:right w:val="single" w:sz="4" w:space="0" w:color="auto"/>
            </w:tcBorders>
          </w:tcPr>
          <w:p w:rsidR="009B7A13" w:rsidRPr="00517759" w:rsidRDefault="009B7A13" w:rsidP="002F3580">
            <w:pPr>
              <w:pStyle w:val="ConsPlusNormal"/>
              <w:jc w:val="center"/>
              <w:rPr>
                <w:rFonts w:ascii="Times New Roman" w:hAnsi="Times New Roman" w:cs="Times New Roman"/>
                <w:sz w:val="24"/>
                <w:szCs w:val="24"/>
                <w:lang w:eastAsia="en-US"/>
              </w:rPr>
            </w:pPr>
            <w:r w:rsidRPr="00517759">
              <w:rPr>
                <w:rFonts w:ascii="Times New Roman" w:hAnsi="Times New Roman" w:cs="Times New Roman"/>
                <w:sz w:val="24"/>
                <w:szCs w:val="24"/>
                <w:lang w:eastAsia="en-US"/>
              </w:rPr>
              <w:t>0</w:t>
            </w:r>
          </w:p>
        </w:tc>
        <w:tc>
          <w:tcPr>
            <w:tcW w:w="1276" w:type="dxa"/>
            <w:tcBorders>
              <w:top w:val="single" w:sz="4" w:space="0" w:color="auto"/>
              <w:left w:val="single" w:sz="4" w:space="0" w:color="auto"/>
              <w:bottom w:val="single" w:sz="4" w:space="0" w:color="auto"/>
              <w:right w:val="single" w:sz="4" w:space="0" w:color="auto"/>
            </w:tcBorders>
          </w:tcPr>
          <w:p w:rsidR="009B7A13" w:rsidRPr="00517759" w:rsidRDefault="009B7A13" w:rsidP="002F3580">
            <w:pPr>
              <w:pStyle w:val="ConsPlusNormal"/>
              <w:jc w:val="center"/>
              <w:rPr>
                <w:rFonts w:ascii="Times New Roman" w:hAnsi="Times New Roman" w:cs="Times New Roman"/>
                <w:sz w:val="24"/>
                <w:szCs w:val="24"/>
                <w:lang w:eastAsia="en-US"/>
              </w:rPr>
            </w:pPr>
            <w:r w:rsidRPr="00517759">
              <w:rPr>
                <w:rFonts w:ascii="Times New Roman" w:hAnsi="Times New Roman" w:cs="Times New Roman"/>
                <w:sz w:val="24"/>
                <w:szCs w:val="24"/>
                <w:lang w:eastAsia="en-US"/>
              </w:rPr>
              <w:t>0</w:t>
            </w:r>
          </w:p>
        </w:tc>
        <w:tc>
          <w:tcPr>
            <w:tcW w:w="2529" w:type="dxa"/>
            <w:gridSpan w:val="2"/>
            <w:tcBorders>
              <w:top w:val="single" w:sz="4" w:space="0" w:color="auto"/>
              <w:left w:val="single" w:sz="4" w:space="0" w:color="auto"/>
              <w:bottom w:val="single" w:sz="4" w:space="0" w:color="auto"/>
              <w:right w:val="single" w:sz="4" w:space="0" w:color="auto"/>
            </w:tcBorders>
          </w:tcPr>
          <w:p w:rsidR="009B7A13" w:rsidRPr="00517759" w:rsidRDefault="009B7A13" w:rsidP="00985E85">
            <w:pPr>
              <w:pStyle w:val="ConsPlusNormal"/>
              <w:jc w:val="center"/>
              <w:rPr>
                <w:rFonts w:ascii="Times New Roman" w:hAnsi="Times New Roman" w:cs="Times New Roman"/>
                <w:sz w:val="24"/>
                <w:szCs w:val="24"/>
                <w:lang w:eastAsia="en-US"/>
              </w:rPr>
            </w:pPr>
          </w:p>
        </w:tc>
      </w:tr>
      <w:tr w:rsidR="008110DD" w:rsidRPr="00517759" w:rsidTr="00517759">
        <w:tc>
          <w:tcPr>
            <w:tcW w:w="567" w:type="dxa"/>
            <w:tcBorders>
              <w:top w:val="single" w:sz="4" w:space="0" w:color="auto"/>
              <w:left w:val="single" w:sz="4" w:space="0" w:color="auto"/>
              <w:bottom w:val="single" w:sz="4" w:space="0" w:color="auto"/>
              <w:right w:val="single" w:sz="4" w:space="0" w:color="auto"/>
            </w:tcBorders>
          </w:tcPr>
          <w:p w:rsidR="009B7A13" w:rsidRPr="00517759" w:rsidRDefault="009B7A13" w:rsidP="00985E85">
            <w:pPr>
              <w:spacing w:after="0" w:line="240" w:lineRule="auto"/>
              <w:jc w:val="center"/>
              <w:rPr>
                <w:rFonts w:ascii="Times New Roman" w:hAnsi="Times New Roman" w:cs="Times New Roman"/>
                <w:sz w:val="24"/>
                <w:szCs w:val="24"/>
              </w:rPr>
            </w:pPr>
            <w:r w:rsidRPr="00517759">
              <w:rPr>
                <w:rFonts w:ascii="Times New Roman" w:hAnsi="Times New Roman" w:cs="Times New Roman"/>
                <w:sz w:val="24"/>
                <w:szCs w:val="24"/>
              </w:rPr>
              <w:t>8</w:t>
            </w:r>
          </w:p>
        </w:tc>
        <w:tc>
          <w:tcPr>
            <w:tcW w:w="2552" w:type="dxa"/>
            <w:tcBorders>
              <w:top w:val="single" w:sz="4" w:space="0" w:color="auto"/>
              <w:left w:val="single" w:sz="4" w:space="0" w:color="auto"/>
              <w:bottom w:val="single" w:sz="4" w:space="0" w:color="auto"/>
              <w:right w:val="single" w:sz="4" w:space="0" w:color="auto"/>
            </w:tcBorders>
          </w:tcPr>
          <w:p w:rsidR="009B7A13" w:rsidRPr="00517759" w:rsidRDefault="009B7A13" w:rsidP="00985E85">
            <w:pPr>
              <w:pStyle w:val="ConsPlusNormal"/>
              <w:rPr>
                <w:rFonts w:ascii="Times New Roman" w:hAnsi="Times New Roman" w:cs="Times New Roman"/>
                <w:sz w:val="24"/>
                <w:szCs w:val="24"/>
                <w:lang w:eastAsia="en-US"/>
              </w:rPr>
            </w:pPr>
            <w:r w:rsidRPr="00517759">
              <w:rPr>
                <w:rFonts w:ascii="Times New Roman" w:hAnsi="Times New Roman" w:cs="Times New Roman"/>
                <w:sz w:val="24"/>
                <w:szCs w:val="24"/>
                <w:lang w:eastAsia="en-US"/>
              </w:rPr>
              <w:t>Количество земельных участков, подготовленных органом местного самоуправления для реализации на торгах</w:t>
            </w:r>
          </w:p>
        </w:tc>
        <w:tc>
          <w:tcPr>
            <w:tcW w:w="1701" w:type="dxa"/>
            <w:gridSpan w:val="2"/>
            <w:tcBorders>
              <w:top w:val="single" w:sz="4" w:space="0" w:color="auto"/>
              <w:left w:val="single" w:sz="4" w:space="0" w:color="auto"/>
              <w:bottom w:val="single" w:sz="4" w:space="0" w:color="auto"/>
              <w:right w:val="single" w:sz="4" w:space="0" w:color="auto"/>
            </w:tcBorders>
          </w:tcPr>
          <w:p w:rsidR="009B7A13" w:rsidRPr="00517759" w:rsidRDefault="009B7A13" w:rsidP="00B96C18">
            <w:pPr>
              <w:pStyle w:val="ConsPlusNormal"/>
              <w:rPr>
                <w:rFonts w:ascii="Times New Roman" w:hAnsi="Times New Roman" w:cs="Times New Roman"/>
                <w:sz w:val="24"/>
                <w:szCs w:val="24"/>
                <w:lang w:eastAsia="en-US"/>
              </w:rPr>
            </w:pPr>
            <w:r w:rsidRPr="00517759">
              <w:rPr>
                <w:rFonts w:ascii="Times New Roman" w:hAnsi="Times New Roman" w:cs="Times New Roman"/>
                <w:sz w:val="24"/>
                <w:szCs w:val="24"/>
                <w:lang w:eastAsia="en-US"/>
              </w:rPr>
              <w:t>приоритетный</w:t>
            </w:r>
          </w:p>
        </w:tc>
        <w:tc>
          <w:tcPr>
            <w:tcW w:w="1276" w:type="dxa"/>
            <w:tcBorders>
              <w:top w:val="single" w:sz="4" w:space="0" w:color="auto"/>
              <w:left w:val="single" w:sz="4" w:space="0" w:color="auto"/>
              <w:bottom w:val="single" w:sz="4" w:space="0" w:color="auto"/>
              <w:right w:val="single" w:sz="4" w:space="0" w:color="auto"/>
            </w:tcBorders>
          </w:tcPr>
          <w:p w:rsidR="009B7A13" w:rsidRPr="00517759" w:rsidRDefault="009B7A13" w:rsidP="002F3580">
            <w:pPr>
              <w:jc w:val="center"/>
              <w:rPr>
                <w:rFonts w:ascii="Times New Roman" w:hAnsi="Times New Roman" w:cs="Times New Roman"/>
                <w:sz w:val="24"/>
                <w:szCs w:val="24"/>
              </w:rPr>
            </w:pPr>
            <w:r w:rsidRPr="00517759">
              <w:rPr>
                <w:rFonts w:ascii="Times New Roman" w:hAnsi="Times New Roman" w:cs="Times New Roman"/>
                <w:sz w:val="24"/>
                <w:szCs w:val="24"/>
                <w:lang w:eastAsia="en-US"/>
              </w:rPr>
              <w:t>%</w:t>
            </w:r>
          </w:p>
        </w:tc>
        <w:tc>
          <w:tcPr>
            <w:tcW w:w="2126" w:type="dxa"/>
            <w:tcBorders>
              <w:top w:val="single" w:sz="4" w:space="0" w:color="auto"/>
              <w:left w:val="single" w:sz="4" w:space="0" w:color="auto"/>
              <w:bottom w:val="single" w:sz="4" w:space="0" w:color="auto"/>
              <w:right w:val="single" w:sz="4" w:space="0" w:color="auto"/>
            </w:tcBorders>
          </w:tcPr>
          <w:p w:rsidR="009B7A13" w:rsidRPr="00517759" w:rsidRDefault="009B7A13" w:rsidP="002F3580">
            <w:pPr>
              <w:pStyle w:val="ConsPlusNormal"/>
              <w:jc w:val="center"/>
              <w:rPr>
                <w:rFonts w:ascii="Times New Roman" w:hAnsi="Times New Roman" w:cs="Times New Roman"/>
                <w:sz w:val="24"/>
                <w:szCs w:val="24"/>
                <w:lang w:eastAsia="en-US"/>
              </w:rPr>
            </w:pPr>
            <w:r w:rsidRPr="00517759">
              <w:rPr>
                <w:rFonts w:ascii="Times New Roman" w:hAnsi="Times New Roman" w:cs="Times New Roman"/>
                <w:sz w:val="24"/>
                <w:szCs w:val="24"/>
                <w:lang w:eastAsia="en-US"/>
              </w:rPr>
              <w:t>0</w:t>
            </w:r>
          </w:p>
        </w:tc>
        <w:tc>
          <w:tcPr>
            <w:tcW w:w="1418" w:type="dxa"/>
            <w:tcBorders>
              <w:top w:val="single" w:sz="4" w:space="0" w:color="auto"/>
              <w:left w:val="single" w:sz="4" w:space="0" w:color="auto"/>
              <w:bottom w:val="single" w:sz="4" w:space="0" w:color="auto"/>
              <w:right w:val="single" w:sz="4" w:space="0" w:color="auto"/>
            </w:tcBorders>
          </w:tcPr>
          <w:p w:rsidR="009B7A13" w:rsidRPr="00517759" w:rsidRDefault="009B7A13" w:rsidP="002F3580">
            <w:pPr>
              <w:pStyle w:val="ConsPlusNormal"/>
              <w:jc w:val="center"/>
              <w:rPr>
                <w:rFonts w:ascii="Times New Roman" w:hAnsi="Times New Roman" w:cs="Times New Roman"/>
                <w:sz w:val="24"/>
                <w:szCs w:val="24"/>
                <w:lang w:eastAsia="en-US"/>
              </w:rPr>
            </w:pPr>
            <w:r w:rsidRPr="00517759">
              <w:rPr>
                <w:rFonts w:ascii="Times New Roman" w:hAnsi="Times New Roman" w:cs="Times New Roman"/>
                <w:sz w:val="24"/>
                <w:szCs w:val="24"/>
                <w:lang w:eastAsia="en-US"/>
              </w:rPr>
              <w:t>0</w:t>
            </w:r>
          </w:p>
        </w:tc>
        <w:tc>
          <w:tcPr>
            <w:tcW w:w="1275" w:type="dxa"/>
            <w:tcBorders>
              <w:top w:val="single" w:sz="4" w:space="0" w:color="auto"/>
              <w:left w:val="single" w:sz="4" w:space="0" w:color="auto"/>
              <w:bottom w:val="single" w:sz="4" w:space="0" w:color="auto"/>
              <w:right w:val="single" w:sz="4" w:space="0" w:color="auto"/>
            </w:tcBorders>
          </w:tcPr>
          <w:p w:rsidR="009B7A13" w:rsidRPr="00517759" w:rsidRDefault="009B7A13" w:rsidP="002F3580">
            <w:pPr>
              <w:pStyle w:val="ConsPlusNormal"/>
              <w:jc w:val="center"/>
              <w:rPr>
                <w:rFonts w:ascii="Times New Roman" w:hAnsi="Times New Roman" w:cs="Times New Roman"/>
                <w:sz w:val="24"/>
                <w:szCs w:val="24"/>
                <w:lang w:eastAsia="en-US"/>
              </w:rPr>
            </w:pPr>
            <w:r w:rsidRPr="00517759">
              <w:rPr>
                <w:rFonts w:ascii="Times New Roman" w:hAnsi="Times New Roman" w:cs="Times New Roman"/>
                <w:sz w:val="24"/>
                <w:szCs w:val="24"/>
                <w:lang w:eastAsia="en-US"/>
              </w:rPr>
              <w:t>0</w:t>
            </w:r>
          </w:p>
        </w:tc>
        <w:tc>
          <w:tcPr>
            <w:tcW w:w="1276" w:type="dxa"/>
            <w:tcBorders>
              <w:top w:val="single" w:sz="4" w:space="0" w:color="auto"/>
              <w:left w:val="single" w:sz="4" w:space="0" w:color="auto"/>
              <w:bottom w:val="single" w:sz="4" w:space="0" w:color="auto"/>
              <w:right w:val="single" w:sz="4" w:space="0" w:color="auto"/>
            </w:tcBorders>
          </w:tcPr>
          <w:p w:rsidR="009B7A13" w:rsidRPr="00517759" w:rsidRDefault="009B7A13" w:rsidP="002F3580">
            <w:pPr>
              <w:pStyle w:val="ConsPlusNormal"/>
              <w:jc w:val="center"/>
              <w:rPr>
                <w:rFonts w:ascii="Times New Roman" w:hAnsi="Times New Roman" w:cs="Times New Roman"/>
                <w:sz w:val="24"/>
                <w:szCs w:val="24"/>
                <w:lang w:eastAsia="en-US"/>
              </w:rPr>
            </w:pPr>
            <w:r w:rsidRPr="00517759">
              <w:rPr>
                <w:rFonts w:ascii="Times New Roman" w:hAnsi="Times New Roman" w:cs="Times New Roman"/>
                <w:sz w:val="24"/>
                <w:szCs w:val="24"/>
                <w:lang w:eastAsia="en-US"/>
              </w:rPr>
              <w:t>0</w:t>
            </w:r>
          </w:p>
        </w:tc>
        <w:tc>
          <w:tcPr>
            <w:tcW w:w="1276" w:type="dxa"/>
            <w:tcBorders>
              <w:top w:val="single" w:sz="4" w:space="0" w:color="auto"/>
              <w:left w:val="single" w:sz="4" w:space="0" w:color="auto"/>
              <w:bottom w:val="single" w:sz="4" w:space="0" w:color="auto"/>
              <w:right w:val="single" w:sz="4" w:space="0" w:color="auto"/>
            </w:tcBorders>
          </w:tcPr>
          <w:p w:rsidR="009B7A13" w:rsidRPr="00517759" w:rsidRDefault="009B7A13" w:rsidP="002F3580">
            <w:pPr>
              <w:pStyle w:val="ConsPlusNormal"/>
              <w:jc w:val="center"/>
              <w:rPr>
                <w:rFonts w:ascii="Times New Roman" w:hAnsi="Times New Roman" w:cs="Times New Roman"/>
                <w:sz w:val="24"/>
                <w:szCs w:val="24"/>
                <w:lang w:eastAsia="en-US"/>
              </w:rPr>
            </w:pPr>
            <w:r w:rsidRPr="00517759">
              <w:rPr>
                <w:rFonts w:ascii="Times New Roman" w:hAnsi="Times New Roman" w:cs="Times New Roman"/>
                <w:sz w:val="24"/>
                <w:szCs w:val="24"/>
                <w:lang w:eastAsia="en-US"/>
              </w:rPr>
              <w:t>0</w:t>
            </w:r>
          </w:p>
        </w:tc>
        <w:tc>
          <w:tcPr>
            <w:tcW w:w="2529" w:type="dxa"/>
            <w:gridSpan w:val="2"/>
            <w:tcBorders>
              <w:top w:val="single" w:sz="4" w:space="0" w:color="auto"/>
              <w:left w:val="single" w:sz="4" w:space="0" w:color="auto"/>
              <w:bottom w:val="single" w:sz="4" w:space="0" w:color="auto"/>
              <w:right w:val="single" w:sz="4" w:space="0" w:color="auto"/>
            </w:tcBorders>
          </w:tcPr>
          <w:p w:rsidR="009B7A13" w:rsidRPr="00517759" w:rsidRDefault="009B7A13" w:rsidP="00985E85">
            <w:pPr>
              <w:pStyle w:val="ConsPlusNormal"/>
              <w:jc w:val="center"/>
              <w:rPr>
                <w:rFonts w:ascii="Times New Roman" w:hAnsi="Times New Roman" w:cs="Times New Roman"/>
                <w:sz w:val="24"/>
                <w:szCs w:val="24"/>
                <w:lang w:eastAsia="en-US"/>
              </w:rPr>
            </w:pPr>
          </w:p>
        </w:tc>
      </w:tr>
      <w:tr w:rsidR="008110DD" w:rsidRPr="00517759" w:rsidTr="00517759">
        <w:tc>
          <w:tcPr>
            <w:tcW w:w="567" w:type="dxa"/>
            <w:tcBorders>
              <w:top w:val="single" w:sz="4" w:space="0" w:color="auto"/>
              <w:left w:val="single" w:sz="4" w:space="0" w:color="auto"/>
              <w:bottom w:val="single" w:sz="4" w:space="0" w:color="auto"/>
              <w:right w:val="single" w:sz="4" w:space="0" w:color="auto"/>
            </w:tcBorders>
          </w:tcPr>
          <w:p w:rsidR="009B7A13" w:rsidRPr="00517759" w:rsidRDefault="009B7A13" w:rsidP="00985E85">
            <w:pPr>
              <w:spacing w:after="0" w:line="240" w:lineRule="auto"/>
              <w:jc w:val="center"/>
              <w:rPr>
                <w:rFonts w:ascii="Times New Roman" w:hAnsi="Times New Roman" w:cs="Times New Roman"/>
                <w:sz w:val="24"/>
                <w:szCs w:val="24"/>
              </w:rPr>
            </w:pPr>
            <w:r w:rsidRPr="00517759">
              <w:rPr>
                <w:rFonts w:ascii="Times New Roman" w:hAnsi="Times New Roman" w:cs="Times New Roman"/>
                <w:sz w:val="24"/>
                <w:szCs w:val="24"/>
              </w:rPr>
              <w:t>9</w:t>
            </w:r>
          </w:p>
        </w:tc>
        <w:tc>
          <w:tcPr>
            <w:tcW w:w="2552" w:type="dxa"/>
            <w:tcBorders>
              <w:top w:val="single" w:sz="4" w:space="0" w:color="auto"/>
              <w:left w:val="single" w:sz="4" w:space="0" w:color="auto"/>
              <w:bottom w:val="single" w:sz="4" w:space="0" w:color="auto"/>
              <w:right w:val="single" w:sz="4" w:space="0" w:color="auto"/>
            </w:tcBorders>
          </w:tcPr>
          <w:p w:rsidR="009B7A13" w:rsidRPr="00517759" w:rsidRDefault="009B7A13" w:rsidP="00985E85">
            <w:pPr>
              <w:pStyle w:val="ConsPlusNormal"/>
              <w:rPr>
                <w:rFonts w:ascii="Times New Roman" w:hAnsi="Times New Roman" w:cs="Times New Roman"/>
                <w:sz w:val="24"/>
                <w:szCs w:val="24"/>
                <w:lang w:eastAsia="en-US"/>
              </w:rPr>
            </w:pPr>
            <w:r w:rsidRPr="00517759">
              <w:rPr>
                <w:rFonts w:ascii="Times New Roman" w:hAnsi="Times New Roman" w:cs="Times New Roman"/>
                <w:sz w:val="24"/>
                <w:szCs w:val="24"/>
                <w:lang w:eastAsia="en-US"/>
              </w:rPr>
              <w:t xml:space="preserve">Повышение положительных результатов предоставления </w:t>
            </w:r>
            <w:r w:rsidRPr="00517759">
              <w:rPr>
                <w:rFonts w:ascii="Times New Roman" w:hAnsi="Times New Roman" w:cs="Times New Roman"/>
                <w:sz w:val="24"/>
                <w:szCs w:val="24"/>
                <w:lang w:eastAsia="en-US"/>
              </w:rPr>
              <w:lastRenderedPageBreak/>
              <w:t>государственных и муниципальных услуг в области земельных отношений</w:t>
            </w:r>
          </w:p>
        </w:tc>
        <w:tc>
          <w:tcPr>
            <w:tcW w:w="1701" w:type="dxa"/>
            <w:gridSpan w:val="2"/>
            <w:tcBorders>
              <w:top w:val="single" w:sz="4" w:space="0" w:color="auto"/>
              <w:left w:val="single" w:sz="4" w:space="0" w:color="auto"/>
              <w:bottom w:val="single" w:sz="4" w:space="0" w:color="auto"/>
              <w:right w:val="single" w:sz="4" w:space="0" w:color="auto"/>
            </w:tcBorders>
          </w:tcPr>
          <w:p w:rsidR="009B7A13" w:rsidRPr="00517759" w:rsidRDefault="009B7A13" w:rsidP="00B96C18">
            <w:pPr>
              <w:pStyle w:val="ConsPlusNormal"/>
              <w:rPr>
                <w:rFonts w:ascii="Times New Roman" w:hAnsi="Times New Roman" w:cs="Times New Roman"/>
                <w:sz w:val="24"/>
                <w:szCs w:val="24"/>
                <w:lang w:eastAsia="en-US"/>
              </w:rPr>
            </w:pPr>
            <w:r w:rsidRPr="00517759">
              <w:rPr>
                <w:rFonts w:ascii="Times New Roman" w:hAnsi="Times New Roman" w:cs="Times New Roman"/>
                <w:sz w:val="24"/>
                <w:szCs w:val="24"/>
                <w:lang w:eastAsia="en-US"/>
              </w:rPr>
              <w:lastRenderedPageBreak/>
              <w:t>приоритетный</w:t>
            </w:r>
          </w:p>
        </w:tc>
        <w:tc>
          <w:tcPr>
            <w:tcW w:w="1276" w:type="dxa"/>
            <w:tcBorders>
              <w:top w:val="single" w:sz="4" w:space="0" w:color="auto"/>
              <w:left w:val="single" w:sz="4" w:space="0" w:color="auto"/>
              <w:bottom w:val="single" w:sz="4" w:space="0" w:color="auto"/>
              <w:right w:val="single" w:sz="4" w:space="0" w:color="auto"/>
            </w:tcBorders>
          </w:tcPr>
          <w:p w:rsidR="009B7A13" w:rsidRPr="00517759" w:rsidRDefault="009B7A13" w:rsidP="002F3580">
            <w:pPr>
              <w:jc w:val="center"/>
              <w:rPr>
                <w:rFonts w:ascii="Times New Roman" w:hAnsi="Times New Roman" w:cs="Times New Roman"/>
                <w:sz w:val="24"/>
                <w:szCs w:val="24"/>
              </w:rPr>
            </w:pPr>
            <w:r w:rsidRPr="00517759">
              <w:rPr>
                <w:rFonts w:ascii="Times New Roman" w:hAnsi="Times New Roman" w:cs="Times New Roman"/>
                <w:sz w:val="24"/>
                <w:szCs w:val="24"/>
                <w:lang w:eastAsia="en-US"/>
              </w:rPr>
              <w:t>%</w:t>
            </w:r>
          </w:p>
        </w:tc>
        <w:tc>
          <w:tcPr>
            <w:tcW w:w="2126" w:type="dxa"/>
            <w:tcBorders>
              <w:top w:val="single" w:sz="4" w:space="0" w:color="auto"/>
              <w:left w:val="single" w:sz="4" w:space="0" w:color="auto"/>
              <w:bottom w:val="single" w:sz="4" w:space="0" w:color="auto"/>
              <w:right w:val="single" w:sz="4" w:space="0" w:color="auto"/>
            </w:tcBorders>
          </w:tcPr>
          <w:p w:rsidR="009B7A13" w:rsidRPr="00517759" w:rsidRDefault="009B7A13" w:rsidP="002F3580">
            <w:pPr>
              <w:pStyle w:val="ConsPlusNormal"/>
              <w:jc w:val="center"/>
              <w:rPr>
                <w:rFonts w:ascii="Times New Roman" w:hAnsi="Times New Roman" w:cs="Times New Roman"/>
                <w:sz w:val="24"/>
                <w:szCs w:val="24"/>
                <w:lang w:val="en-US" w:eastAsia="en-US"/>
              </w:rPr>
            </w:pPr>
            <w:r w:rsidRPr="00517759">
              <w:rPr>
                <w:rFonts w:ascii="Times New Roman" w:hAnsi="Times New Roman" w:cs="Times New Roman"/>
                <w:sz w:val="24"/>
                <w:szCs w:val="24"/>
                <w:lang w:val="en-US" w:eastAsia="en-US"/>
              </w:rPr>
              <w:t>&gt;79</w:t>
            </w:r>
          </w:p>
        </w:tc>
        <w:tc>
          <w:tcPr>
            <w:tcW w:w="1418" w:type="dxa"/>
            <w:tcBorders>
              <w:top w:val="single" w:sz="4" w:space="0" w:color="auto"/>
              <w:left w:val="single" w:sz="4" w:space="0" w:color="auto"/>
              <w:bottom w:val="single" w:sz="4" w:space="0" w:color="auto"/>
              <w:right w:val="single" w:sz="4" w:space="0" w:color="auto"/>
            </w:tcBorders>
          </w:tcPr>
          <w:p w:rsidR="009B7A13" w:rsidRPr="00517759" w:rsidRDefault="009B7A13" w:rsidP="00247711">
            <w:pPr>
              <w:jc w:val="center"/>
              <w:rPr>
                <w:rFonts w:ascii="Times New Roman" w:hAnsi="Times New Roman" w:cs="Times New Roman"/>
                <w:sz w:val="24"/>
                <w:szCs w:val="24"/>
              </w:rPr>
            </w:pPr>
            <w:r w:rsidRPr="00517759">
              <w:rPr>
                <w:rFonts w:ascii="Times New Roman" w:hAnsi="Times New Roman" w:cs="Times New Roman"/>
                <w:sz w:val="24"/>
                <w:szCs w:val="24"/>
              </w:rPr>
              <w:t>&gt;79</w:t>
            </w:r>
          </w:p>
        </w:tc>
        <w:tc>
          <w:tcPr>
            <w:tcW w:w="1275" w:type="dxa"/>
            <w:tcBorders>
              <w:top w:val="single" w:sz="4" w:space="0" w:color="auto"/>
              <w:left w:val="single" w:sz="4" w:space="0" w:color="auto"/>
              <w:bottom w:val="single" w:sz="4" w:space="0" w:color="auto"/>
              <w:right w:val="single" w:sz="4" w:space="0" w:color="auto"/>
            </w:tcBorders>
          </w:tcPr>
          <w:p w:rsidR="009B7A13" w:rsidRPr="00517759" w:rsidRDefault="009B7A13" w:rsidP="00247711">
            <w:pPr>
              <w:jc w:val="center"/>
              <w:rPr>
                <w:rFonts w:ascii="Times New Roman" w:hAnsi="Times New Roman" w:cs="Times New Roman"/>
                <w:sz w:val="24"/>
                <w:szCs w:val="24"/>
              </w:rPr>
            </w:pPr>
            <w:r w:rsidRPr="00517759">
              <w:rPr>
                <w:rFonts w:ascii="Times New Roman" w:hAnsi="Times New Roman" w:cs="Times New Roman"/>
                <w:sz w:val="24"/>
                <w:szCs w:val="24"/>
              </w:rPr>
              <w:t>&gt;79</w:t>
            </w:r>
          </w:p>
        </w:tc>
        <w:tc>
          <w:tcPr>
            <w:tcW w:w="1276" w:type="dxa"/>
            <w:tcBorders>
              <w:top w:val="single" w:sz="4" w:space="0" w:color="auto"/>
              <w:left w:val="single" w:sz="4" w:space="0" w:color="auto"/>
              <w:bottom w:val="single" w:sz="4" w:space="0" w:color="auto"/>
              <w:right w:val="single" w:sz="4" w:space="0" w:color="auto"/>
            </w:tcBorders>
          </w:tcPr>
          <w:p w:rsidR="009B7A13" w:rsidRPr="00517759" w:rsidRDefault="009B7A13" w:rsidP="00247711">
            <w:pPr>
              <w:jc w:val="center"/>
              <w:rPr>
                <w:rFonts w:ascii="Times New Roman" w:hAnsi="Times New Roman" w:cs="Times New Roman"/>
                <w:sz w:val="24"/>
                <w:szCs w:val="24"/>
              </w:rPr>
            </w:pPr>
            <w:r w:rsidRPr="00517759">
              <w:rPr>
                <w:rFonts w:ascii="Times New Roman" w:hAnsi="Times New Roman" w:cs="Times New Roman"/>
                <w:sz w:val="24"/>
                <w:szCs w:val="24"/>
              </w:rPr>
              <w:t>&gt;79</w:t>
            </w:r>
          </w:p>
        </w:tc>
        <w:tc>
          <w:tcPr>
            <w:tcW w:w="1276" w:type="dxa"/>
            <w:tcBorders>
              <w:top w:val="single" w:sz="4" w:space="0" w:color="auto"/>
              <w:left w:val="single" w:sz="4" w:space="0" w:color="auto"/>
              <w:bottom w:val="single" w:sz="4" w:space="0" w:color="auto"/>
              <w:right w:val="single" w:sz="4" w:space="0" w:color="auto"/>
            </w:tcBorders>
          </w:tcPr>
          <w:p w:rsidR="009B7A13" w:rsidRPr="00517759" w:rsidRDefault="009B7A13" w:rsidP="00247711">
            <w:pPr>
              <w:jc w:val="center"/>
              <w:rPr>
                <w:rFonts w:ascii="Times New Roman" w:hAnsi="Times New Roman" w:cs="Times New Roman"/>
                <w:sz w:val="24"/>
                <w:szCs w:val="24"/>
              </w:rPr>
            </w:pPr>
            <w:r w:rsidRPr="00517759">
              <w:rPr>
                <w:rFonts w:ascii="Times New Roman" w:hAnsi="Times New Roman" w:cs="Times New Roman"/>
                <w:sz w:val="24"/>
                <w:szCs w:val="24"/>
              </w:rPr>
              <w:t>&gt;79</w:t>
            </w:r>
          </w:p>
        </w:tc>
        <w:tc>
          <w:tcPr>
            <w:tcW w:w="2529" w:type="dxa"/>
            <w:gridSpan w:val="2"/>
            <w:tcBorders>
              <w:top w:val="single" w:sz="4" w:space="0" w:color="auto"/>
              <w:left w:val="single" w:sz="4" w:space="0" w:color="auto"/>
              <w:bottom w:val="single" w:sz="4" w:space="0" w:color="auto"/>
              <w:right w:val="single" w:sz="4" w:space="0" w:color="auto"/>
            </w:tcBorders>
          </w:tcPr>
          <w:p w:rsidR="009B7A13" w:rsidRPr="00517759" w:rsidRDefault="009B7A13" w:rsidP="00985E85">
            <w:pPr>
              <w:pStyle w:val="ConsPlusNormal"/>
              <w:jc w:val="center"/>
              <w:rPr>
                <w:rFonts w:ascii="Times New Roman" w:hAnsi="Times New Roman" w:cs="Times New Roman"/>
                <w:sz w:val="24"/>
                <w:szCs w:val="24"/>
                <w:lang w:eastAsia="en-US"/>
              </w:rPr>
            </w:pPr>
          </w:p>
        </w:tc>
      </w:tr>
      <w:tr w:rsidR="008110DD" w:rsidRPr="00517759" w:rsidTr="00517759">
        <w:tc>
          <w:tcPr>
            <w:tcW w:w="567" w:type="dxa"/>
            <w:tcBorders>
              <w:top w:val="single" w:sz="4" w:space="0" w:color="auto"/>
              <w:left w:val="single" w:sz="4" w:space="0" w:color="auto"/>
              <w:bottom w:val="single" w:sz="4" w:space="0" w:color="auto"/>
              <w:right w:val="single" w:sz="4" w:space="0" w:color="auto"/>
            </w:tcBorders>
          </w:tcPr>
          <w:p w:rsidR="009B7A13" w:rsidRPr="00517759" w:rsidRDefault="009B7A13" w:rsidP="00985E85">
            <w:pPr>
              <w:spacing w:after="0" w:line="240" w:lineRule="auto"/>
              <w:jc w:val="center"/>
              <w:rPr>
                <w:rFonts w:ascii="Times New Roman" w:hAnsi="Times New Roman" w:cs="Times New Roman"/>
                <w:sz w:val="24"/>
                <w:szCs w:val="24"/>
              </w:rPr>
            </w:pPr>
            <w:r w:rsidRPr="00517759">
              <w:rPr>
                <w:rFonts w:ascii="Times New Roman" w:hAnsi="Times New Roman" w:cs="Times New Roman"/>
                <w:sz w:val="24"/>
                <w:szCs w:val="24"/>
              </w:rPr>
              <w:lastRenderedPageBreak/>
              <w:t>10</w:t>
            </w:r>
          </w:p>
        </w:tc>
        <w:tc>
          <w:tcPr>
            <w:tcW w:w="2552" w:type="dxa"/>
            <w:tcBorders>
              <w:top w:val="single" w:sz="4" w:space="0" w:color="auto"/>
              <w:left w:val="single" w:sz="4" w:space="0" w:color="auto"/>
              <w:bottom w:val="single" w:sz="4" w:space="0" w:color="auto"/>
              <w:right w:val="single" w:sz="4" w:space="0" w:color="auto"/>
            </w:tcBorders>
          </w:tcPr>
          <w:p w:rsidR="009B7A13" w:rsidRPr="00517759" w:rsidRDefault="009B7A13" w:rsidP="00985E85">
            <w:pPr>
              <w:pStyle w:val="ConsPlusNormal"/>
              <w:rPr>
                <w:rFonts w:ascii="Times New Roman" w:hAnsi="Times New Roman" w:cs="Times New Roman"/>
                <w:sz w:val="24"/>
                <w:szCs w:val="24"/>
                <w:lang w:eastAsia="en-US"/>
              </w:rPr>
            </w:pPr>
            <w:r w:rsidRPr="00517759">
              <w:rPr>
                <w:rFonts w:ascii="Times New Roman" w:hAnsi="Times New Roman" w:cs="Times New Roman"/>
                <w:sz w:val="24"/>
                <w:szCs w:val="24"/>
                <w:lang w:eastAsia="en-US"/>
              </w:rPr>
              <w:t>Соблюдение регламентного срока оказания государственных и муниципальных услуг в области земельных отношений</w:t>
            </w:r>
          </w:p>
        </w:tc>
        <w:tc>
          <w:tcPr>
            <w:tcW w:w="1701" w:type="dxa"/>
            <w:gridSpan w:val="2"/>
            <w:tcBorders>
              <w:top w:val="single" w:sz="4" w:space="0" w:color="auto"/>
              <w:left w:val="single" w:sz="4" w:space="0" w:color="auto"/>
              <w:bottom w:val="single" w:sz="4" w:space="0" w:color="auto"/>
              <w:right w:val="single" w:sz="4" w:space="0" w:color="auto"/>
            </w:tcBorders>
          </w:tcPr>
          <w:p w:rsidR="009B7A13" w:rsidRPr="00517759" w:rsidRDefault="009B7A13" w:rsidP="00B96C18">
            <w:pPr>
              <w:pStyle w:val="ConsPlusNormal"/>
              <w:rPr>
                <w:rFonts w:ascii="Times New Roman" w:hAnsi="Times New Roman" w:cs="Times New Roman"/>
                <w:sz w:val="24"/>
                <w:szCs w:val="24"/>
                <w:lang w:eastAsia="en-US"/>
              </w:rPr>
            </w:pPr>
            <w:r w:rsidRPr="00517759">
              <w:rPr>
                <w:rFonts w:ascii="Times New Roman" w:hAnsi="Times New Roman" w:cs="Times New Roman"/>
                <w:sz w:val="24"/>
                <w:szCs w:val="24"/>
                <w:lang w:eastAsia="en-US"/>
              </w:rPr>
              <w:t>приоритетный</w:t>
            </w:r>
          </w:p>
        </w:tc>
        <w:tc>
          <w:tcPr>
            <w:tcW w:w="1276" w:type="dxa"/>
            <w:tcBorders>
              <w:top w:val="single" w:sz="4" w:space="0" w:color="auto"/>
              <w:left w:val="single" w:sz="4" w:space="0" w:color="auto"/>
              <w:bottom w:val="single" w:sz="4" w:space="0" w:color="auto"/>
              <w:right w:val="single" w:sz="4" w:space="0" w:color="auto"/>
            </w:tcBorders>
          </w:tcPr>
          <w:p w:rsidR="009B7A13" w:rsidRPr="00517759" w:rsidRDefault="009B7A13" w:rsidP="002F3580">
            <w:pPr>
              <w:jc w:val="center"/>
              <w:rPr>
                <w:rFonts w:ascii="Times New Roman" w:hAnsi="Times New Roman" w:cs="Times New Roman"/>
                <w:sz w:val="24"/>
                <w:szCs w:val="24"/>
              </w:rPr>
            </w:pPr>
            <w:r w:rsidRPr="00517759">
              <w:rPr>
                <w:rFonts w:ascii="Times New Roman" w:hAnsi="Times New Roman" w:cs="Times New Roman"/>
                <w:sz w:val="24"/>
                <w:szCs w:val="24"/>
                <w:lang w:eastAsia="en-US"/>
              </w:rPr>
              <w:t>%</w:t>
            </w:r>
          </w:p>
        </w:tc>
        <w:tc>
          <w:tcPr>
            <w:tcW w:w="2126" w:type="dxa"/>
            <w:tcBorders>
              <w:top w:val="single" w:sz="4" w:space="0" w:color="auto"/>
              <w:left w:val="single" w:sz="4" w:space="0" w:color="auto"/>
              <w:bottom w:val="single" w:sz="4" w:space="0" w:color="auto"/>
              <w:right w:val="single" w:sz="4" w:space="0" w:color="auto"/>
            </w:tcBorders>
          </w:tcPr>
          <w:p w:rsidR="009B7A13" w:rsidRPr="00517759" w:rsidRDefault="009B7A13" w:rsidP="002F3580">
            <w:pPr>
              <w:pStyle w:val="ConsPlusNormal"/>
              <w:jc w:val="center"/>
              <w:rPr>
                <w:rFonts w:ascii="Times New Roman" w:hAnsi="Times New Roman" w:cs="Times New Roman"/>
                <w:sz w:val="24"/>
                <w:szCs w:val="24"/>
                <w:lang w:eastAsia="en-US"/>
              </w:rPr>
            </w:pPr>
            <w:r w:rsidRPr="00517759">
              <w:rPr>
                <w:rFonts w:ascii="Times New Roman" w:hAnsi="Times New Roman" w:cs="Times New Roman"/>
                <w:sz w:val="24"/>
                <w:szCs w:val="24"/>
                <w:lang w:eastAsia="en-US"/>
              </w:rPr>
              <w:t>85</w:t>
            </w:r>
          </w:p>
        </w:tc>
        <w:tc>
          <w:tcPr>
            <w:tcW w:w="1418" w:type="dxa"/>
            <w:tcBorders>
              <w:top w:val="single" w:sz="4" w:space="0" w:color="auto"/>
              <w:left w:val="single" w:sz="4" w:space="0" w:color="auto"/>
              <w:bottom w:val="single" w:sz="4" w:space="0" w:color="auto"/>
              <w:right w:val="single" w:sz="4" w:space="0" w:color="auto"/>
            </w:tcBorders>
          </w:tcPr>
          <w:p w:rsidR="009B7A13" w:rsidRPr="00517759" w:rsidRDefault="009B7A13" w:rsidP="002F3580">
            <w:pPr>
              <w:pStyle w:val="ConsPlusNormal"/>
              <w:jc w:val="center"/>
              <w:rPr>
                <w:rFonts w:ascii="Times New Roman" w:hAnsi="Times New Roman" w:cs="Times New Roman"/>
                <w:sz w:val="24"/>
                <w:szCs w:val="24"/>
                <w:lang w:eastAsia="en-US"/>
              </w:rPr>
            </w:pPr>
            <w:r w:rsidRPr="00517759">
              <w:rPr>
                <w:rFonts w:ascii="Times New Roman" w:hAnsi="Times New Roman" w:cs="Times New Roman"/>
                <w:sz w:val="24"/>
                <w:szCs w:val="24"/>
                <w:lang w:eastAsia="en-US"/>
              </w:rPr>
              <w:t>90</w:t>
            </w:r>
          </w:p>
        </w:tc>
        <w:tc>
          <w:tcPr>
            <w:tcW w:w="1275" w:type="dxa"/>
            <w:tcBorders>
              <w:top w:val="single" w:sz="4" w:space="0" w:color="auto"/>
              <w:left w:val="single" w:sz="4" w:space="0" w:color="auto"/>
              <w:bottom w:val="single" w:sz="4" w:space="0" w:color="auto"/>
              <w:right w:val="single" w:sz="4" w:space="0" w:color="auto"/>
            </w:tcBorders>
          </w:tcPr>
          <w:p w:rsidR="009B7A13" w:rsidRPr="00517759" w:rsidRDefault="009B7A13" w:rsidP="002F3580">
            <w:pPr>
              <w:pStyle w:val="ConsPlusNormal"/>
              <w:jc w:val="center"/>
              <w:rPr>
                <w:rFonts w:ascii="Times New Roman" w:hAnsi="Times New Roman" w:cs="Times New Roman"/>
                <w:sz w:val="24"/>
                <w:szCs w:val="24"/>
                <w:lang w:eastAsia="en-US"/>
              </w:rPr>
            </w:pPr>
            <w:r w:rsidRPr="00517759">
              <w:rPr>
                <w:rFonts w:ascii="Times New Roman" w:hAnsi="Times New Roman" w:cs="Times New Roman"/>
                <w:sz w:val="24"/>
                <w:szCs w:val="24"/>
                <w:lang w:eastAsia="en-US"/>
              </w:rPr>
              <w:t>95</w:t>
            </w:r>
          </w:p>
        </w:tc>
        <w:tc>
          <w:tcPr>
            <w:tcW w:w="1276" w:type="dxa"/>
            <w:tcBorders>
              <w:top w:val="single" w:sz="4" w:space="0" w:color="auto"/>
              <w:left w:val="single" w:sz="4" w:space="0" w:color="auto"/>
              <w:bottom w:val="single" w:sz="4" w:space="0" w:color="auto"/>
              <w:right w:val="single" w:sz="4" w:space="0" w:color="auto"/>
            </w:tcBorders>
          </w:tcPr>
          <w:p w:rsidR="009B7A13" w:rsidRPr="00517759" w:rsidRDefault="009B7A13" w:rsidP="002F3580">
            <w:pPr>
              <w:pStyle w:val="ConsPlusNormal"/>
              <w:jc w:val="center"/>
              <w:rPr>
                <w:rFonts w:ascii="Times New Roman" w:hAnsi="Times New Roman" w:cs="Times New Roman"/>
                <w:sz w:val="24"/>
                <w:szCs w:val="24"/>
                <w:lang w:eastAsia="en-US"/>
              </w:rPr>
            </w:pPr>
            <w:r w:rsidRPr="00517759">
              <w:rPr>
                <w:rFonts w:ascii="Times New Roman" w:hAnsi="Times New Roman" w:cs="Times New Roman"/>
                <w:sz w:val="24"/>
                <w:szCs w:val="24"/>
                <w:lang w:eastAsia="en-US"/>
              </w:rPr>
              <w:t>100</w:t>
            </w:r>
          </w:p>
        </w:tc>
        <w:tc>
          <w:tcPr>
            <w:tcW w:w="1276" w:type="dxa"/>
            <w:tcBorders>
              <w:top w:val="single" w:sz="4" w:space="0" w:color="auto"/>
              <w:left w:val="single" w:sz="4" w:space="0" w:color="auto"/>
              <w:bottom w:val="single" w:sz="4" w:space="0" w:color="auto"/>
              <w:right w:val="single" w:sz="4" w:space="0" w:color="auto"/>
            </w:tcBorders>
          </w:tcPr>
          <w:p w:rsidR="009B7A13" w:rsidRPr="00517759" w:rsidRDefault="009B7A13" w:rsidP="002F3580">
            <w:pPr>
              <w:pStyle w:val="ConsPlusNormal"/>
              <w:jc w:val="center"/>
              <w:rPr>
                <w:rFonts w:ascii="Times New Roman" w:hAnsi="Times New Roman" w:cs="Times New Roman"/>
                <w:sz w:val="24"/>
                <w:szCs w:val="24"/>
                <w:lang w:eastAsia="en-US"/>
              </w:rPr>
            </w:pPr>
            <w:r w:rsidRPr="00517759">
              <w:rPr>
                <w:rFonts w:ascii="Times New Roman" w:hAnsi="Times New Roman" w:cs="Times New Roman"/>
                <w:sz w:val="24"/>
                <w:szCs w:val="24"/>
                <w:lang w:eastAsia="en-US"/>
              </w:rPr>
              <w:t>100</w:t>
            </w:r>
          </w:p>
        </w:tc>
        <w:tc>
          <w:tcPr>
            <w:tcW w:w="2529" w:type="dxa"/>
            <w:gridSpan w:val="2"/>
            <w:tcBorders>
              <w:top w:val="single" w:sz="4" w:space="0" w:color="auto"/>
              <w:left w:val="single" w:sz="4" w:space="0" w:color="auto"/>
              <w:bottom w:val="single" w:sz="4" w:space="0" w:color="auto"/>
              <w:right w:val="single" w:sz="4" w:space="0" w:color="auto"/>
            </w:tcBorders>
          </w:tcPr>
          <w:p w:rsidR="009B7A13" w:rsidRPr="00517759" w:rsidRDefault="009B7A13" w:rsidP="00985E85">
            <w:pPr>
              <w:pStyle w:val="ConsPlusNormal"/>
              <w:jc w:val="center"/>
              <w:rPr>
                <w:rFonts w:ascii="Times New Roman" w:hAnsi="Times New Roman" w:cs="Times New Roman"/>
                <w:sz w:val="24"/>
                <w:szCs w:val="24"/>
                <w:lang w:eastAsia="en-US"/>
              </w:rPr>
            </w:pPr>
          </w:p>
        </w:tc>
      </w:tr>
      <w:tr w:rsidR="008110DD" w:rsidRPr="00517759" w:rsidTr="00517759">
        <w:tc>
          <w:tcPr>
            <w:tcW w:w="567" w:type="dxa"/>
            <w:tcBorders>
              <w:top w:val="single" w:sz="4" w:space="0" w:color="auto"/>
              <w:left w:val="single" w:sz="4" w:space="0" w:color="auto"/>
              <w:bottom w:val="single" w:sz="4" w:space="0" w:color="auto"/>
              <w:right w:val="single" w:sz="4" w:space="0" w:color="auto"/>
            </w:tcBorders>
          </w:tcPr>
          <w:p w:rsidR="009B7A13" w:rsidRPr="00517759" w:rsidRDefault="009B7A13" w:rsidP="00985E85">
            <w:pPr>
              <w:spacing w:after="0" w:line="240" w:lineRule="auto"/>
              <w:jc w:val="center"/>
              <w:rPr>
                <w:rFonts w:ascii="Times New Roman" w:hAnsi="Times New Roman" w:cs="Times New Roman"/>
                <w:sz w:val="24"/>
                <w:szCs w:val="24"/>
              </w:rPr>
            </w:pPr>
            <w:r w:rsidRPr="00517759">
              <w:rPr>
                <w:rFonts w:ascii="Times New Roman" w:hAnsi="Times New Roman" w:cs="Times New Roman"/>
                <w:sz w:val="24"/>
                <w:szCs w:val="24"/>
              </w:rPr>
              <w:t>11</w:t>
            </w:r>
          </w:p>
        </w:tc>
        <w:tc>
          <w:tcPr>
            <w:tcW w:w="2552" w:type="dxa"/>
            <w:tcBorders>
              <w:top w:val="single" w:sz="4" w:space="0" w:color="auto"/>
              <w:left w:val="single" w:sz="4" w:space="0" w:color="auto"/>
              <w:bottom w:val="single" w:sz="4" w:space="0" w:color="auto"/>
              <w:right w:val="single" w:sz="4" w:space="0" w:color="auto"/>
            </w:tcBorders>
          </w:tcPr>
          <w:p w:rsidR="009B7A13" w:rsidRPr="00517759" w:rsidRDefault="009B7A13" w:rsidP="00985E85">
            <w:pPr>
              <w:pStyle w:val="ConsPlusNormal"/>
              <w:rPr>
                <w:rFonts w:ascii="Times New Roman" w:hAnsi="Times New Roman" w:cs="Times New Roman"/>
                <w:sz w:val="24"/>
                <w:szCs w:val="24"/>
                <w:lang w:eastAsia="en-US"/>
              </w:rPr>
            </w:pPr>
            <w:r w:rsidRPr="00517759">
              <w:rPr>
                <w:rFonts w:ascii="Times New Roman" w:hAnsi="Times New Roman" w:cs="Times New Roman"/>
                <w:sz w:val="24"/>
                <w:szCs w:val="24"/>
                <w:lang w:eastAsia="en-US"/>
              </w:rPr>
              <w:t>Количество объектов недвижимого имущества, поставленных на кадастровый учет от выявленных земельных участков с объектами без прав</w:t>
            </w:r>
          </w:p>
        </w:tc>
        <w:tc>
          <w:tcPr>
            <w:tcW w:w="1701" w:type="dxa"/>
            <w:gridSpan w:val="2"/>
            <w:tcBorders>
              <w:top w:val="single" w:sz="4" w:space="0" w:color="auto"/>
              <w:left w:val="single" w:sz="4" w:space="0" w:color="auto"/>
              <w:bottom w:val="single" w:sz="4" w:space="0" w:color="auto"/>
              <w:right w:val="single" w:sz="4" w:space="0" w:color="auto"/>
            </w:tcBorders>
          </w:tcPr>
          <w:p w:rsidR="009B7A13" w:rsidRPr="00517759" w:rsidRDefault="009B7A13" w:rsidP="00B96C18">
            <w:pPr>
              <w:pStyle w:val="ConsPlusNormal"/>
              <w:rPr>
                <w:rFonts w:ascii="Times New Roman" w:hAnsi="Times New Roman" w:cs="Times New Roman"/>
                <w:sz w:val="24"/>
                <w:szCs w:val="24"/>
                <w:lang w:eastAsia="en-US"/>
              </w:rPr>
            </w:pPr>
            <w:r w:rsidRPr="00517759">
              <w:rPr>
                <w:rFonts w:ascii="Times New Roman" w:hAnsi="Times New Roman" w:cs="Times New Roman"/>
                <w:sz w:val="24"/>
                <w:szCs w:val="24"/>
                <w:lang w:eastAsia="en-US"/>
              </w:rPr>
              <w:t>приоритетный</w:t>
            </w:r>
          </w:p>
        </w:tc>
        <w:tc>
          <w:tcPr>
            <w:tcW w:w="1276" w:type="dxa"/>
            <w:tcBorders>
              <w:top w:val="single" w:sz="4" w:space="0" w:color="auto"/>
              <w:left w:val="single" w:sz="4" w:space="0" w:color="auto"/>
              <w:bottom w:val="single" w:sz="4" w:space="0" w:color="auto"/>
              <w:right w:val="single" w:sz="4" w:space="0" w:color="auto"/>
            </w:tcBorders>
          </w:tcPr>
          <w:p w:rsidR="009B7A13" w:rsidRPr="00517759" w:rsidRDefault="009B7A13" w:rsidP="002F3580">
            <w:pPr>
              <w:jc w:val="center"/>
              <w:rPr>
                <w:rFonts w:ascii="Times New Roman" w:hAnsi="Times New Roman" w:cs="Times New Roman"/>
                <w:sz w:val="24"/>
                <w:szCs w:val="24"/>
              </w:rPr>
            </w:pPr>
            <w:r w:rsidRPr="00517759">
              <w:rPr>
                <w:rFonts w:ascii="Times New Roman" w:hAnsi="Times New Roman" w:cs="Times New Roman"/>
                <w:sz w:val="24"/>
                <w:szCs w:val="24"/>
                <w:lang w:eastAsia="en-US"/>
              </w:rPr>
              <w:t>%</w:t>
            </w:r>
          </w:p>
        </w:tc>
        <w:tc>
          <w:tcPr>
            <w:tcW w:w="2126" w:type="dxa"/>
            <w:tcBorders>
              <w:top w:val="single" w:sz="4" w:space="0" w:color="auto"/>
              <w:left w:val="single" w:sz="4" w:space="0" w:color="auto"/>
              <w:bottom w:val="single" w:sz="4" w:space="0" w:color="auto"/>
              <w:right w:val="single" w:sz="4" w:space="0" w:color="auto"/>
            </w:tcBorders>
          </w:tcPr>
          <w:p w:rsidR="009B7A13" w:rsidRPr="00517759" w:rsidRDefault="009B7A13" w:rsidP="002F3580">
            <w:pPr>
              <w:pStyle w:val="ConsPlusNormal"/>
              <w:jc w:val="center"/>
              <w:rPr>
                <w:rFonts w:ascii="Times New Roman" w:hAnsi="Times New Roman" w:cs="Times New Roman"/>
                <w:sz w:val="24"/>
                <w:szCs w:val="24"/>
                <w:lang w:eastAsia="en-US"/>
              </w:rPr>
            </w:pPr>
            <w:r w:rsidRPr="00517759">
              <w:rPr>
                <w:rFonts w:ascii="Times New Roman" w:hAnsi="Times New Roman" w:cs="Times New Roman"/>
                <w:sz w:val="24"/>
                <w:szCs w:val="24"/>
                <w:lang w:eastAsia="en-US"/>
              </w:rPr>
              <w:t>100</w:t>
            </w:r>
          </w:p>
        </w:tc>
        <w:tc>
          <w:tcPr>
            <w:tcW w:w="1418" w:type="dxa"/>
            <w:tcBorders>
              <w:top w:val="single" w:sz="4" w:space="0" w:color="auto"/>
              <w:left w:val="single" w:sz="4" w:space="0" w:color="auto"/>
              <w:bottom w:val="single" w:sz="4" w:space="0" w:color="auto"/>
              <w:right w:val="single" w:sz="4" w:space="0" w:color="auto"/>
            </w:tcBorders>
          </w:tcPr>
          <w:p w:rsidR="009B7A13" w:rsidRPr="00517759" w:rsidRDefault="009B7A13" w:rsidP="002F3580">
            <w:pPr>
              <w:pStyle w:val="ConsPlusNormal"/>
              <w:jc w:val="center"/>
              <w:rPr>
                <w:rFonts w:ascii="Times New Roman" w:hAnsi="Times New Roman" w:cs="Times New Roman"/>
                <w:sz w:val="24"/>
                <w:szCs w:val="24"/>
                <w:lang w:eastAsia="en-US"/>
              </w:rPr>
            </w:pPr>
            <w:r w:rsidRPr="00517759">
              <w:rPr>
                <w:rFonts w:ascii="Times New Roman" w:hAnsi="Times New Roman" w:cs="Times New Roman"/>
                <w:sz w:val="24"/>
                <w:szCs w:val="24"/>
                <w:lang w:eastAsia="en-US"/>
              </w:rPr>
              <w:t>100</w:t>
            </w:r>
          </w:p>
        </w:tc>
        <w:tc>
          <w:tcPr>
            <w:tcW w:w="1275" w:type="dxa"/>
            <w:tcBorders>
              <w:top w:val="single" w:sz="4" w:space="0" w:color="auto"/>
              <w:left w:val="single" w:sz="4" w:space="0" w:color="auto"/>
              <w:bottom w:val="single" w:sz="4" w:space="0" w:color="auto"/>
              <w:right w:val="single" w:sz="4" w:space="0" w:color="auto"/>
            </w:tcBorders>
          </w:tcPr>
          <w:p w:rsidR="009B7A13" w:rsidRPr="00517759" w:rsidRDefault="009B7A13" w:rsidP="002F3580">
            <w:pPr>
              <w:pStyle w:val="ConsPlusNormal"/>
              <w:jc w:val="center"/>
              <w:rPr>
                <w:rFonts w:ascii="Times New Roman" w:hAnsi="Times New Roman" w:cs="Times New Roman"/>
                <w:sz w:val="24"/>
                <w:szCs w:val="24"/>
                <w:lang w:eastAsia="en-US"/>
              </w:rPr>
            </w:pPr>
            <w:r w:rsidRPr="00517759">
              <w:rPr>
                <w:rFonts w:ascii="Times New Roman" w:hAnsi="Times New Roman" w:cs="Times New Roman"/>
                <w:sz w:val="24"/>
                <w:szCs w:val="24"/>
                <w:lang w:eastAsia="en-US"/>
              </w:rPr>
              <w:t>100</w:t>
            </w:r>
          </w:p>
        </w:tc>
        <w:tc>
          <w:tcPr>
            <w:tcW w:w="1276" w:type="dxa"/>
            <w:tcBorders>
              <w:top w:val="single" w:sz="4" w:space="0" w:color="auto"/>
              <w:left w:val="single" w:sz="4" w:space="0" w:color="auto"/>
              <w:bottom w:val="single" w:sz="4" w:space="0" w:color="auto"/>
              <w:right w:val="single" w:sz="4" w:space="0" w:color="auto"/>
            </w:tcBorders>
          </w:tcPr>
          <w:p w:rsidR="009B7A13" w:rsidRPr="00517759" w:rsidRDefault="009B7A13" w:rsidP="002F3580">
            <w:pPr>
              <w:pStyle w:val="ConsPlusNormal"/>
              <w:jc w:val="center"/>
              <w:rPr>
                <w:rFonts w:ascii="Times New Roman" w:hAnsi="Times New Roman" w:cs="Times New Roman"/>
                <w:sz w:val="24"/>
                <w:szCs w:val="24"/>
                <w:lang w:eastAsia="en-US"/>
              </w:rPr>
            </w:pPr>
            <w:r w:rsidRPr="00517759">
              <w:rPr>
                <w:rFonts w:ascii="Times New Roman" w:hAnsi="Times New Roman" w:cs="Times New Roman"/>
                <w:sz w:val="24"/>
                <w:szCs w:val="24"/>
                <w:lang w:eastAsia="en-US"/>
              </w:rPr>
              <w:t>100</w:t>
            </w:r>
          </w:p>
        </w:tc>
        <w:tc>
          <w:tcPr>
            <w:tcW w:w="1276" w:type="dxa"/>
            <w:tcBorders>
              <w:top w:val="single" w:sz="4" w:space="0" w:color="auto"/>
              <w:left w:val="single" w:sz="4" w:space="0" w:color="auto"/>
              <w:bottom w:val="single" w:sz="4" w:space="0" w:color="auto"/>
              <w:right w:val="single" w:sz="4" w:space="0" w:color="auto"/>
            </w:tcBorders>
          </w:tcPr>
          <w:p w:rsidR="009B7A13" w:rsidRPr="00517759" w:rsidRDefault="009B7A13" w:rsidP="002F3580">
            <w:pPr>
              <w:pStyle w:val="ConsPlusNormal"/>
              <w:jc w:val="center"/>
              <w:rPr>
                <w:rFonts w:ascii="Times New Roman" w:hAnsi="Times New Roman" w:cs="Times New Roman"/>
                <w:sz w:val="24"/>
                <w:szCs w:val="24"/>
                <w:lang w:eastAsia="en-US"/>
              </w:rPr>
            </w:pPr>
            <w:r w:rsidRPr="00517759">
              <w:rPr>
                <w:rFonts w:ascii="Times New Roman" w:hAnsi="Times New Roman" w:cs="Times New Roman"/>
                <w:sz w:val="24"/>
                <w:szCs w:val="24"/>
                <w:lang w:eastAsia="en-US"/>
              </w:rPr>
              <w:t>100</w:t>
            </w:r>
          </w:p>
        </w:tc>
        <w:tc>
          <w:tcPr>
            <w:tcW w:w="2529" w:type="dxa"/>
            <w:gridSpan w:val="2"/>
            <w:tcBorders>
              <w:top w:val="single" w:sz="4" w:space="0" w:color="auto"/>
              <w:left w:val="single" w:sz="4" w:space="0" w:color="auto"/>
              <w:bottom w:val="single" w:sz="4" w:space="0" w:color="auto"/>
              <w:right w:val="single" w:sz="4" w:space="0" w:color="auto"/>
            </w:tcBorders>
          </w:tcPr>
          <w:p w:rsidR="009B7A13" w:rsidRPr="00517759" w:rsidRDefault="009B7A13" w:rsidP="00985E85">
            <w:pPr>
              <w:pStyle w:val="ConsPlusNormal"/>
              <w:jc w:val="center"/>
              <w:rPr>
                <w:rFonts w:ascii="Times New Roman" w:hAnsi="Times New Roman" w:cs="Times New Roman"/>
                <w:sz w:val="24"/>
                <w:szCs w:val="24"/>
                <w:lang w:eastAsia="en-US"/>
              </w:rPr>
            </w:pPr>
          </w:p>
        </w:tc>
      </w:tr>
      <w:tr w:rsidR="008110DD" w:rsidRPr="00517759" w:rsidTr="00517759">
        <w:tc>
          <w:tcPr>
            <w:tcW w:w="567" w:type="dxa"/>
            <w:tcBorders>
              <w:top w:val="single" w:sz="4" w:space="0" w:color="auto"/>
              <w:left w:val="single" w:sz="4" w:space="0" w:color="auto"/>
              <w:bottom w:val="single" w:sz="4" w:space="0" w:color="auto"/>
              <w:right w:val="single" w:sz="4" w:space="0" w:color="auto"/>
            </w:tcBorders>
          </w:tcPr>
          <w:p w:rsidR="009B7A13" w:rsidRPr="00A8176D" w:rsidRDefault="009B7A13" w:rsidP="00985E85">
            <w:pPr>
              <w:spacing w:after="0" w:line="240" w:lineRule="auto"/>
              <w:jc w:val="center"/>
              <w:rPr>
                <w:rFonts w:ascii="Times New Roman" w:hAnsi="Times New Roman" w:cs="Times New Roman"/>
                <w:sz w:val="24"/>
                <w:szCs w:val="24"/>
              </w:rPr>
            </w:pPr>
            <w:r w:rsidRPr="00A8176D">
              <w:rPr>
                <w:rFonts w:ascii="Times New Roman" w:hAnsi="Times New Roman" w:cs="Times New Roman"/>
                <w:sz w:val="24"/>
                <w:szCs w:val="24"/>
              </w:rPr>
              <w:t>12</w:t>
            </w:r>
          </w:p>
        </w:tc>
        <w:tc>
          <w:tcPr>
            <w:tcW w:w="2552" w:type="dxa"/>
            <w:tcBorders>
              <w:top w:val="single" w:sz="4" w:space="0" w:color="auto"/>
              <w:left w:val="single" w:sz="4" w:space="0" w:color="auto"/>
              <w:bottom w:val="single" w:sz="4" w:space="0" w:color="auto"/>
              <w:right w:val="single" w:sz="4" w:space="0" w:color="auto"/>
            </w:tcBorders>
          </w:tcPr>
          <w:p w:rsidR="009B7A13" w:rsidRPr="00A8176D" w:rsidRDefault="009B7A13" w:rsidP="00985E85">
            <w:pPr>
              <w:pStyle w:val="ConsPlusNormal"/>
              <w:rPr>
                <w:rFonts w:ascii="Times New Roman" w:hAnsi="Times New Roman" w:cs="Times New Roman"/>
                <w:sz w:val="24"/>
                <w:szCs w:val="24"/>
                <w:lang w:eastAsia="en-US"/>
              </w:rPr>
            </w:pPr>
            <w:r w:rsidRPr="00A8176D">
              <w:rPr>
                <w:rFonts w:ascii="Times New Roman" w:hAnsi="Times New Roman" w:cs="Times New Roman"/>
                <w:sz w:val="24"/>
                <w:szCs w:val="24"/>
                <w:lang w:eastAsia="en-US"/>
              </w:rPr>
              <w:t>Прирост земельного налога</w:t>
            </w:r>
          </w:p>
        </w:tc>
        <w:tc>
          <w:tcPr>
            <w:tcW w:w="1701" w:type="dxa"/>
            <w:gridSpan w:val="2"/>
            <w:tcBorders>
              <w:top w:val="single" w:sz="4" w:space="0" w:color="auto"/>
              <w:left w:val="single" w:sz="4" w:space="0" w:color="auto"/>
              <w:bottom w:val="single" w:sz="4" w:space="0" w:color="auto"/>
              <w:right w:val="single" w:sz="4" w:space="0" w:color="auto"/>
            </w:tcBorders>
          </w:tcPr>
          <w:p w:rsidR="009B7A13" w:rsidRPr="00A8176D" w:rsidRDefault="009B7A13" w:rsidP="00B96C18">
            <w:pPr>
              <w:pStyle w:val="ConsPlusNormal"/>
              <w:rPr>
                <w:rFonts w:ascii="Times New Roman" w:hAnsi="Times New Roman" w:cs="Times New Roman"/>
                <w:sz w:val="24"/>
                <w:szCs w:val="24"/>
                <w:lang w:eastAsia="en-US"/>
              </w:rPr>
            </w:pPr>
            <w:r w:rsidRPr="00A8176D">
              <w:rPr>
                <w:rFonts w:ascii="Times New Roman" w:hAnsi="Times New Roman" w:cs="Times New Roman"/>
                <w:sz w:val="24"/>
                <w:szCs w:val="24"/>
                <w:lang w:eastAsia="en-US"/>
              </w:rPr>
              <w:t>приоритетный</w:t>
            </w:r>
          </w:p>
        </w:tc>
        <w:tc>
          <w:tcPr>
            <w:tcW w:w="1276" w:type="dxa"/>
            <w:tcBorders>
              <w:top w:val="single" w:sz="4" w:space="0" w:color="auto"/>
              <w:left w:val="single" w:sz="4" w:space="0" w:color="auto"/>
              <w:bottom w:val="single" w:sz="4" w:space="0" w:color="auto"/>
              <w:right w:val="single" w:sz="4" w:space="0" w:color="auto"/>
            </w:tcBorders>
          </w:tcPr>
          <w:p w:rsidR="009B7A13" w:rsidRPr="00A8176D" w:rsidRDefault="009B7A13" w:rsidP="002F3580">
            <w:pPr>
              <w:jc w:val="center"/>
              <w:rPr>
                <w:rFonts w:ascii="Times New Roman" w:hAnsi="Times New Roman" w:cs="Times New Roman"/>
                <w:sz w:val="24"/>
                <w:szCs w:val="24"/>
              </w:rPr>
            </w:pPr>
            <w:r w:rsidRPr="00A8176D">
              <w:rPr>
                <w:rFonts w:ascii="Times New Roman" w:hAnsi="Times New Roman" w:cs="Times New Roman"/>
                <w:sz w:val="24"/>
                <w:szCs w:val="24"/>
                <w:lang w:eastAsia="en-US"/>
              </w:rPr>
              <w:t>%</w:t>
            </w:r>
          </w:p>
        </w:tc>
        <w:tc>
          <w:tcPr>
            <w:tcW w:w="2126" w:type="dxa"/>
            <w:tcBorders>
              <w:top w:val="single" w:sz="4" w:space="0" w:color="auto"/>
              <w:left w:val="single" w:sz="4" w:space="0" w:color="auto"/>
              <w:bottom w:val="single" w:sz="4" w:space="0" w:color="auto"/>
              <w:right w:val="single" w:sz="4" w:space="0" w:color="auto"/>
            </w:tcBorders>
          </w:tcPr>
          <w:p w:rsidR="009B7A13" w:rsidRPr="00A8176D" w:rsidRDefault="009B7A13" w:rsidP="002F3580">
            <w:pPr>
              <w:pStyle w:val="ConsPlusNormal"/>
              <w:jc w:val="center"/>
              <w:rPr>
                <w:rFonts w:ascii="Times New Roman" w:hAnsi="Times New Roman" w:cs="Times New Roman"/>
                <w:sz w:val="24"/>
                <w:szCs w:val="24"/>
                <w:lang w:eastAsia="en-US"/>
              </w:rPr>
            </w:pPr>
            <w:r w:rsidRPr="00A8176D">
              <w:rPr>
                <w:rFonts w:ascii="Times New Roman" w:hAnsi="Times New Roman" w:cs="Times New Roman"/>
                <w:sz w:val="24"/>
                <w:szCs w:val="24"/>
                <w:lang w:val="en-US" w:eastAsia="en-US"/>
              </w:rPr>
              <w:t>&gt;</w:t>
            </w:r>
            <w:r w:rsidRPr="00A8176D">
              <w:rPr>
                <w:rFonts w:ascii="Times New Roman" w:hAnsi="Times New Roman" w:cs="Times New Roman"/>
                <w:sz w:val="24"/>
                <w:szCs w:val="24"/>
                <w:lang w:eastAsia="en-US"/>
              </w:rPr>
              <w:t>3</w:t>
            </w:r>
          </w:p>
        </w:tc>
        <w:tc>
          <w:tcPr>
            <w:tcW w:w="1418" w:type="dxa"/>
            <w:tcBorders>
              <w:top w:val="single" w:sz="4" w:space="0" w:color="auto"/>
              <w:left w:val="single" w:sz="4" w:space="0" w:color="auto"/>
              <w:bottom w:val="single" w:sz="4" w:space="0" w:color="auto"/>
              <w:right w:val="single" w:sz="4" w:space="0" w:color="auto"/>
            </w:tcBorders>
          </w:tcPr>
          <w:p w:rsidR="009B7A13" w:rsidRPr="00A8176D" w:rsidRDefault="009B7A13" w:rsidP="00D43960">
            <w:pPr>
              <w:jc w:val="center"/>
              <w:rPr>
                <w:rFonts w:ascii="Times New Roman" w:hAnsi="Times New Roman" w:cs="Times New Roman"/>
                <w:sz w:val="24"/>
                <w:szCs w:val="24"/>
              </w:rPr>
            </w:pPr>
            <w:r w:rsidRPr="00A8176D">
              <w:rPr>
                <w:rFonts w:ascii="Times New Roman" w:hAnsi="Times New Roman" w:cs="Times New Roman"/>
                <w:sz w:val="24"/>
                <w:szCs w:val="24"/>
              </w:rPr>
              <w:t>&gt;3</w:t>
            </w:r>
          </w:p>
        </w:tc>
        <w:tc>
          <w:tcPr>
            <w:tcW w:w="1275" w:type="dxa"/>
            <w:tcBorders>
              <w:top w:val="single" w:sz="4" w:space="0" w:color="auto"/>
              <w:left w:val="single" w:sz="4" w:space="0" w:color="auto"/>
              <w:bottom w:val="single" w:sz="4" w:space="0" w:color="auto"/>
              <w:right w:val="single" w:sz="4" w:space="0" w:color="auto"/>
            </w:tcBorders>
          </w:tcPr>
          <w:p w:rsidR="009B7A13" w:rsidRPr="00A8176D" w:rsidRDefault="009B7A13" w:rsidP="00D43960">
            <w:pPr>
              <w:jc w:val="center"/>
              <w:rPr>
                <w:rFonts w:ascii="Times New Roman" w:hAnsi="Times New Roman" w:cs="Times New Roman"/>
                <w:sz w:val="24"/>
                <w:szCs w:val="24"/>
              </w:rPr>
            </w:pPr>
            <w:r w:rsidRPr="00A8176D">
              <w:rPr>
                <w:rFonts w:ascii="Times New Roman" w:hAnsi="Times New Roman" w:cs="Times New Roman"/>
                <w:sz w:val="24"/>
                <w:szCs w:val="24"/>
              </w:rPr>
              <w:t>&gt;3</w:t>
            </w:r>
          </w:p>
        </w:tc>
        <w:tc>
          <w:tcPr>
            <w:tcW w:w="1276" w:type="dxa"/>
            <w:tcBorders>
              <w:top w:val="single" w:sz="4" w:space="0" w:color="auto"/>
              <w:left w:val="single" w:sz="4" w:space="0" w:color="auto"/>
              <w:bottom w:val="single" w:sz="4" w:space="0" w:color="auto"/>
              <w:right w:val="single" w:sz="4" w:space="0" w:color="auto"/>
            </w:tcBorders>
          </w:tcPr>
          <w:p w:rsidR="009B7A13" w:rsidRPr="00A8176D" w:rsidRDefault="009B7A13" w:rsidP="00D43960">
            <w:pPr>
              <w:jc w:val="center"/>
              <w:rPr>
                <w:rFonts w:ascii="Times New Roman" w:hAnsi="Times New Roman" w:cs="Times New Roman"/>
                <w:sz w:val="24"/>
                <w:szCs w:val="24"/>
              </w:rPr>
            </w:pPr>
            <w:r w:rsidRPr="00A8176D">
              <w:rPr>
                <w:rFonts w:ascii="Times New Roman" w:hAnsi="Times New Roman" w:cs="Times New Roman"/>
                <w:sz w:val="24"/>
                <w:szCs w:val="24"/>
              </w:rPr>
              <w:t>&gt;3</w:t>
            </w:r>
          </w:p>
        </w:tc>
        <w:tc>
          <w:tcPr>
            <w:tcW w:w="1276" w:type="dxa"/>
            <w:tcBorders>
              <w:top w:val="single" w:sz="4" w:space="0" w:color="auto"/>
              <w:left w:val="single" w:sz="4" w:space="0" w:color="auto"/>
              <w:bottom w:val="single" w:sz="4" w:space="0" w:color="auto"/>
              <w:right w:val="single" w:sz="4" w:space="0" w:color="auto"/>
            </w:tcBorders>
          </w:tcPr>
          <w:p w:rsidR="009B7A13" w:rsidRPr="00A8176D" w:rsidRDefault="009B7A13" w:rsidP="00D43960">
            <w:pPr>
              <w:jc w:val="center"/>
              <w:rPr>
                <w:rFonts w:ascii="Times New Roman" w:hAnsi="Times New Roman" w:cs="Times New Roman"/>
                <w:sz w:val="24"/>
                <w:szCs w:val="24"/>
              </w:rPr>
            </w:pPr>
            <w:r w:rsidRPr="00A8176D">
              <w:rPr>
                <w:rFonts w:ascii="Times New Roman" w:hAnsi="Times New Roman" w:cs="Times New Roman"/>
                <w:sz w:val="24"/>
                <w:szCs w:val="24"/>
              </w:rPr>
              <w:t>&gt;3</w:t>
            </w:r>
          </w:p>
        </w:tc>
        <w:tc>
          <w:tcPr>
            <w:tcW w:w="2529" w:type="dxa"/>
            <w:gridSpan w:val="2"/>
            <w:tcBorders>
              <w:top w:val="single" w:sz="4" w:space="0" w:color="auto"/>
              <w:left w:val="single" w:sz="4" w:space="0" w:color="auto"/>
              <w:bottom w:val="single" w:sz="4" w:space="0" w:color="auto"/>
              <w:right w:val="single" w:sz="4" w:space="0" w:color="auto"/>
            </w:tcBorders>
          </w:tcPr>
          <w:p w:rsidR="009B7A13" w:rsidRPr="001A4A9D" w:rsidRDefault="009B7A13" w:rsidP="00985E85">
            <w:pPr>
              <w:pStyle w:val="ConsPlusNormal"/>
              <w:jc w:val="center"/>
              <w:rPr>
                <w:rFonts w:ascii="Times New Roman" w:hAnsi="Times New Roman" w:cs="Times New Roman"/>
                <w:sz w:val="24"/>
                <w:szCs w:val="24"/>
                <w:highlight w:val="yellow"/>
                <w:lang w:eastAsia="en-US"/>
              </w:rPr>
            </w:pPr>
          </w:p>
        </w:tc>
      </w:tr>
      <w:tr w:rsidR="00D24107" w:rsidRPr="00517759" w:rsidTr="001F2359">
        <w:tc>
          <w:tcPr>
            <w:tcW w:w="567" w:type="dxa"/>
            <w:tcBorders>
              <w:top w:val="single" w:sz="4" w:space="0" w:color="auto"/>
              <w:left w:val="single" w:sz="4" w:space="0" w:color="auto"/>
              <w:bottom w:val="single" w:sz="4" w:space="0" w:color="auto"/>
              <w:right w:val="single" w:sz="4" w:space="0" w:color="auto"/>
            </w:tcBorders>
          </w:tcPr>
          <w:p w:rsidR="00D24107" w:rsidRPr="00517759" w:rsidRDefault="00D24107" w:rsidP="00985E85">
            <w:pPr>
              <w:spacing w:after="0" w:line="240" w:lineRule="auto"/>
              <w:jc w:val="center"/>
              <w:rPr>
                <w:rFonts w:ascii="Times New Roman" w:hAnsi="Times New Roman" w:cs="Times New Roman"/>
                <w:sz w:val="24"/>
                <w:szCs w:val="24"/>
              </w:rPr>
            </w:pPr>
            <w:r w:rsidRPr="00517759">
              <w:rPr>
                <w:rFonts w:ascii="Times New Roman" w:hAnsi="Times New Roman" w:cs="Times New Roman"/>
                <w:sz w:val="24"/>
                <w:szCs w:val="24"/>
              </w:rPr>
              <w:t>2</w:t>
            </w:r>
          </w:p>
        </w:tc>
        <w:tc>
          <w:tcPr>
            <w:tcW w:w="15429" w:type="dxa"/>
            <w:gridSpan w:val="11"/>
            <w:tcBorders>
              <w:top w:val="single" w:sz="4" w:space="0" w:color="auto"/>
              <w:left w:val="single" w:sz="4" w:space="0" w:color="auto"/>
              <w:bottom w:val="single" w:sz="4" w:space="0" w:color="auto"/>
              <w:right w:val="single" w:sz="4" w:space="0" w:color="auto"/>
            </w:tcBorders>
            <w:hideMark/>
          </w:tcPr>
          <w:p w:rsidR="00D24107" w:rsidRPr="00517759" w:rsidRDefault="00D24107" w:rsidP="00D24107">
            <w:pPr>
              <w:pStyle w:val="ConsPlusNormal"/>
              <w:rPr>
                <w:rFonts w:ascii="Times New Roman" w:hAnsi="Times New Roman" w:cs="Times New Roman"/>
                <w:sz w:val="24"/>
                <w:szCs w:val="24"/>
                <w:lang w:eastAsia="en-US"/>
              </w:rPr>
            </w:pPr>
            <w:r w:rsidRPr="00517759">
              <w:rPr>
                <w:rFonts w:ascii="Times New Roman" w:hAnsi="Times New Roman" w:cs="Times New Roman"/>
                <w:sz w:val="24"/>
                <w:szCs w:val="24"/>
                <w:lang w:eastAsia="en-US"/>
              </w:rPr>
              <w:t>Подпрограмма 2 «Управление финансами в городском округе Звездный городок Московской области»</w:t>
            </w:r>
          </w:p>
        </w:tc>
      </w:tr>
      <w:tr w:rsidR="00B31B38" w:rsidRPr="00517759" w:rsidTr="00247711">
        <w:tc>
          <w:tcPr>
            <w:tcW w:w="567" w:type="dxa"/>
            <w:tcBorders>
              <w:top w:val="single" w:sz="4" w:space="0" w:color="auto"/>
              <w:left w:val="single" w:sz="4" w:space="0" w:color="auto"/>
              <w:bottom w:val="single" w:sz="4" w:space="0" w:color="auto"/>
              <w:right w:val="single" w:sz="4" w:space="0" w:color="auto"/>
            </w:tcBorders>
          </w:tcPr>
          <w:p w:rsidR="00B31B38" w:rsidRPr="00517759" w:rsidRDefault="00B31B38" w:rsidP="00D43960">
            <w:pPr>
              <w:spacing w:after="0" w:line="240" w:lineRule="auto"/>
              <w:jc w:val="center"/>
              <w:rPr>
                <w:rFonts w:ascii="Times New Roman" w:hAnsi="Times New Roman" w:cs="Times New Roman"/>
                <w:sz w:val="24"/>
                <w:szCs w:val="24"/>
              </w:rPr>
            </w:pPr>
            <w:r w:rsidRPr="00517759">
              <w:rPr>
                <w:rFonts w:ascii="Times New Roman" w:hAnsi="Times New Roman" w:cs="Times New Roman"/>
                <w:sz w:val="24"/>
                <w:szCs w:val="24"/>
              </w:rPr>
              <w:t>1.</w:t>
            </w:r>
          </w:p>
        </w:tc>
        <w:tc>
          <w:tcPr>
            <w:tcW w:w="2694" w:type="dxa"/>
            <w:gridSpan w:val="2"/>
            <w:tcBorders>
              <w:top w:val="single" w:sz="4" w:space="0" w:color="auto"/>
              <w:left w:val="single" w:sz="4" w:space="0" w:color="auto"/>
              <w:bottom w:val="single" w:sz="4" w:space="0" w:color="auto"/>
              <w:right w:val="single" w:sz="4" w:space="0" w:color="auto"/>
            </w:tcBorders>
          </w:tcPr>
          <w:p w:rsidR="00B31B38" w:rsidRPr="00517759" w:rsidRDefault="00B31B38" w:rsidP="00D43960">
            <w:pPr>
              <w:pStyle w:val="ConsPlusNormal"/>
              <w:rPr>
                <w:rFonts w:ascii="Times New Roman" w:hAnsi="Times New Roman" w:cs="Times New Roman"/>
                <w:sz w:val="24"/>
                <w:szCs w:val="24"/>
                <w:lang w:eastAsia="en-US"/>
              </w:rPr>
            </w:pPr>
            <w:r w:rsidRPr="00517759">
              <w:rPr>
                <w:rFonts w:ascii="Times New Roman" w:hAnsi="Times New Roman" w:cs="Times New Roman"/>
                <w:sz w:val="24"/>
                <w:szCs w:val="24"/>
                <w:lang w:eastAsia="en-US"/>
              </w:rPr>
              <w:t xml:space="preserve">Отношение дефицита бюджета к доходам бюджета без учета безвозмездных поступлений и (или) поступлений налоговых доходов по дополнительным </w:t>
            </w:r>
            <w:r w:rsidRPr="00517759">
              <w:rPr>
                <w:rFonts w:ascii="Times New Roman" w:hAnsi="Times New Roman" w:cs="Times New Roman"/>
                <w:sz w:val="24"/>
                <w:szCs w:val="24"/>
                <w:lang w:eastAsia="en-US"/>
              </w:rPr>
              <w:lastRenderedPageBreak/>
              <w:t>нормативам отчислений</w:t>
            </w:r>
          </w:p>
        </w:tc>
        <w:tc>
          <w:tcPr>
            <w:tcW w:w="1559" w:type="dxa"/>
            <w:tcBorders>
              <w:top w:val="single" w:sz="4" w:space="0" w:color="auto"/>
              <w:left w:val="single" w:sz="4" w:space="0" w:color="auto"/>
              <w:bottom w:val="single" w:sz="4" w:space="0" w:color="auto"/>
              <w:right w:val="single" w:sz="4" w:space="0" w:color="auto"/>
            </w:tcBorders>
          </w:tcPr>
          <w:p w:rsidR="00B31B38" w:rsidRPr="00517759" w:rsidRDefault="00B31B38" w:rsidP="00D43960">
            <w:pPr>
              <w:pStyle w:val="ConsPlusNormal"/>
              <w:rPr>
                <w:rFonts w:ascii="Times New Roman" w:hAnsi="Times New Roman" w:cs="Times New Roman"/>
                <w:sz w:val="24"/>
                <w:szCs w:val="24"/>
                <w:lang w:eastAsia="en-US"/>
              </w:rPr>
            </w:pPr>
            <w:r w:rsidRPr="00517759">
              <w:rPr>
                <w:rFonts w:ascii="Times New Roman" w:hAnsi="Times New Roman" w:cs="Times New Roman"/>
                <w:sz w:val="24"/>
                <w:szCs w:val="24"/>
                <w:lang w:eastAsia="en-US"/>
              </w:rPr>
              <w:lastRenderedPageBreak/>
              <w:t>отраслевой</w:t>
            </w:r>
          </w:p>
        </w:tc>
        <w:tc>
          <w:tcPr>
            <w:tcW w:w="1276" w:type="dxa"/>
            <w:tcBorders>
              <w:top w:val="single" w:sz="4" w:space="0" w:color="auto"/>
              <w:left w:val="single" w:sz="4" w:space="0" w:color="auto"/>
              <w:bottom w:val="single" w:sz="4" w:space="0" w:color="auto"/>
              <w:right w:val="single" w:sz="4" w:space="0" w:color="auto"/>
            </w:tcBorders>
          </w:tcPr>
          <w:p w:rsidR="00B31B38" w:rsidRPr="00517759" w:rsidRDefault="00B31B38" w:rsidP="00D43960">
            <w:pPr>
              <w:pStyle w:val="ConsPlusNormal"/>
              <w:jc w:val="center"/>
              <w:rPr>
                <w:rFonts w:ascii="Times New Roman" w:hAnsi="Times New Roman" w:cs="Times New Roman"/>
                <w:sz w:val="24"/>
                <w:szCs w:val="24"/>
                <w:lang w:eastAsia="en-US"/>
              </w:rPr>
            </w:pPr>
            <w:r w:rsidRPr="00517759">
              <w:rPr>
                <w:rFonts w:ascii="Times New Roman" w:hAnsi="Times New Roman" w:cs="Times New Roman"/>
                <w:sz w:val="24"/>
                <w:szCs w:val="24"/>
                <w:lang w:eastAsia="en-US"/>
              </w:rPr>
              <w:t>%</w:t>
            </w:r>
          </w:p>
        </w:tc>
        <w:tc>
          <w:tcPr>
            <w:tcW w:w="2126" w:type="dxa"/>
            <w:tcBorders>
              <w:top w:val="single" w:sz="4" w:space="0" w:color="auto"/>
              <w:left w:val="single" w:sz="4" w:space="0" w:color="auto"/>
              <w:bottom w:val="single" w:sz="4" w:space="0" w:color="auto"/>
              <w:right w:val="single" w:sz="4" w:space="0" w:color="auto"/>
            </w:tcBorders>
          </w:tcPr>
          <w:p w:rsidR="00B31B38" w:rsidRPr="00517759" w:rsidRDefault="00B31B38" w:rsidP="00D43960">
            <w:pPr>
              <w:jc w:val="center"/>
              <w:rPr>
                <w:rFonts w:ascii="Times New Roman" w:hAnsi="Times New Roman" w:cs="Times New Roman"/>
                <w:sz w:val="24"/>
                <w:szCs w:val="24"/>
              </w:rPr>
            </w:pPr>
            <w:r w:rsidRPr="00517759">
              <w:rPr>
                <w:rFonts w:ascii="Times New Roman" w:hAnsi="Times New Roman" w:cs="Times New Roman"/>
                <w:sz w:val="24"/>
                <w:szCs w:val="24"/>
              </w:rPr>
              <w:t>&lt;5</w:t>
            </w:r>
          </w:p>
        </w:tc>
        <w:tc>
          <w:tcPr>
            <w:tcW w:w="1418" w:type="dxa"/>
            <w:tcBorders>
              <w:top w:val="single" w:sz="4" w:space="0" w:color="auto"/>
              <w:left w:val="single" w:sz="4" w:space="0" w:color="auto"/>
              <w:bottom w:val="single" w:sz="4" w:space="0" w:color="auto"/>
              <w:right w:val="single" w:sz="4" w:space="0" w:color="auto"/>
            </w:tcBorders>
          </w:tcPr>
          <w:p w:rsidR="00B31B38" w:rsidRPr="00517759" w:rsidRDefault="00B31B38" w:rsidP="00B96C18">
            <w:pPr>
              <w:jc w:val="center"/>
              <w:rPr>
                <w:rFonts w:ascii="Times New Roman" w:hAnsi="Times New Roman" w:cs="Times New Roman"/>
                <w:sz w:val="24"/>
                <w:szCs w:val="24"/>
              </w:rPr>
            </w:pPr>
            <w:r w:rsidRPr="00517759">
              <w:rPr>
                <w:rFonts w:ascii="Times New Roman" w:hAnsi="Times New Roman" w:cs="Times New Roman"/>
                <w:sz w:val="24"/>
                <w:szCs w:val="24"/>
              </w:rPr>
              <w:t>&lt;5</w:t>
            </w:r>
          </w:p>
        </w:tc>
        <w:tc>
          <w:tcPr>
            <w:tcW w:w="1275" w:type="dxa"/>
            <w:tcBorders>
              <w:top w:val="single" w:sz="4" w:space="0" w:color="auto"/>
              <w:left w:val="single" w:sz="4" w:space="0" w:color="auto"/>
              <w:bottom w:val="single" w:sz="4" w:space="0" w:color="auto"/>
              <w:right w:val="single" w:sz="4" w:space="0" w:color="auto"/>
            </w:tcBorders>
          </w:tcPr>
          <w:p w:rsidR="00B31B38" w:rsidRPr="00517759" w:rsidRDefault="00B31B38" w:rsidP="00B96C18">
            <w:pPr>
              <w:jc w:val="center"/>
              <w:rPr>
                <w:rFonts w:ascii="Times New Roman" w:hAnsi="Times New Roman" w:cs="Times New Roman"/>
                <w:sz w:val="24"/>
                <w:szCs w:val="24"/>
              </w:rPr>
            </w:pPr>
            <w:r w:rsidRPr="00517759">
              <w:rPr>
                <w:rFonts w:ascii="Times New Roman" w:hAnsi="Times New Roman" w:cs="Times New Roman"/>
                <w:sz w:val="24"/>
                <w:szCs w:val="24"/>
              </w:rPr>
              <w:t>&lt;5</w:t>
            </w:r>
          </w:p>
        </w:tc>
        <w:tc>
          <w:tcPr>
            <w:tcW w:w="1276" w:type="dxa"/>
            <w:tcBorders>
              <w:top w:val="single" w:sz="4" w:space="0" w:color="auto"/>
              <w:left w:val="single" w:sz="4" w:space="0" w:color="auto"/>
              <w:bottom w:val="single" w:sz="4" w:space="0" w:color="auto"/>
              <w:right w:val="single" w:sz="4" w:space="0" w:color="auto"/>
            </w:tcBorders>
          </w:tcPr>
          <w:p w:rsidR="00B31B38" w:rsidRPr="00517759" w:rsidRDefault="00B31B38" w:rsidP="00B96C18">
            <w:pPr>
              <w:jc w:val="center"/>
              <w:rPr>
                <w:rFonts w:ascii="Times New Roman" w:hAnsi="Times New Roman" w:cs="Times New Roman"/>
                <w:sz w:val="24"/>
                <w:szCs w:val="24"/>
              </w:rPr>
            </w:pPr>
            <w:r w:rsidRPr="00517759">
              <w:rPr>
                <w:rFonts w:ascii="Times New Roman" w:hAnsi="Times New Roman" w:cs="Times New Roman"/>
                <w:sz w:val="24"/>
                <w:szCs w:val="24"/>
              </w:rPr>
              <w:t>&lt;5</w:t>
            </w:r>
          </w:p>
        </w:tc>
        <w:tc>
          <w:tcPr>
            <w:tcW w:w="1276" w:type="dxa"/>
            <w:tcBorders>
              <w:top w:val="single" w:sz="4" w:space="0" w:color="auto"/>
              <w:left w:val="single" w:sz="4" w:space="0" w:color="auto"/>
              <w:bottom w:val="single" w:sz="4" w:space="0" w:color="auto"/>
              <w:right w:val="single" w:sz="4" w:space="0" w:color="auto"/>
            </w:tcBorders>
          </w:tcPr>
          <w:p w:rsidR="00B31B38" w:rsidRPr="00517759" w:rsidRDefault="00B31B38" w:rsidP="00B96C18">
            <w:pPr>
              <w:jc w:val="center"/>
              <w:rPr>
                <w:rFonts w:ascii="Times New Roman" w:hAnsi="Times New Roman" w:cs="Times New Roman"/>
                <w:sz w:val="24"/>
                <w:szCs w:val="24"/>
              </w:rPr>
            </w:pPr>
            <w:r w:rsidRPr="00517759">
              <w:rPr>
                <w:rFonts w:ascii="Times New Roman" w:hAnsi="Times New Roman" w:cs="Times New Roman"/>
                <w:sz w:val="24"/>
                <w:szCs w:val="24"/>
              </w:rPr>
              <w:t>&lt;5</w:t>
            </w:r>
          </w:p>
        </w:tc>
        <w:tc>
          <w:tcPr>
            <w:tcW w:w="2529" w:type="dxa"/>
            <w:gridSpan w:val="2"/>
            <w:tcBorders>
              <w:top w:val="single" w:sz="4" w:space="0" w:color="auto"/>
              <w:left w:val="single" w:sz="4" w:space="0" w:color="auto"/>
              <w:bottom w:val="single" w:sz="4" w:space="0" w:color="auto"/>
              <w:right w:val="single" w:sz="4" w:space="0" w:color="auto"/>
            </w:tcBorders>
          </w:tcPr>
          <w:p w:rsidR="00B31B38" w:rsidRPr="00517759" w:rsidRDefault="00B31B38" w:rsidP="00D43960">
            <w:pPr>
              <w:pStyle w:val="ConsPlusNormal"/>
              <w:jc w:val="center"/>
              <w:rPr>
                <w:rFonts w:ascii="Times New Roman" w:hAnsi="Times New Roman" w:cs="Times New Roman"/>
                <w:sz w:val="24"/>
                <w:szCs w:val="24"/>
                <w:lang w:eastAsia="en-US"/>
              </w:rPr>
            </w:pPr>
          </w:p>
        </w:tc>
      </w:tr>
      <w:tr w:rsidR="00B31B38" w:rsidRPr="00517759" w:rsidTr="00247711">
        <w:tc>
          <w:tcPr>
            <w:tcW w:w="567" w:type="dxa"/>
            <w:tcBorders>
              <w:top w:val="single" w:sz="4" w:space="0" w:color="auto"/>
              <w:left w:val="single" w:sz="4" w:space="0" w:color="auto"/>
              <w:bottom w:val="single" w:sz="4" w:space="0" w:color="auto"/>
              <w:right w:val="single" w:sz="4" w:space="0" w:color="auto"/>
            </w:tcBorders>
          </w:tcPr>
          <w:p w:rsidR="00B31B38" w:rsidRPr="00A8176D" w:rsidRDefault="00B31B38" w:rsidP="00D43960">
            <w:pPr>
              <w:spacing w:after="0" w:line="240" w:lineRule="auto"/>
              <w:jc w:val="center"/>
              <w:rPr>
                <w:rFonts w:ascii="Times New Roman" w:hAnsi="Times New Roman" w:cs="Times New Roman"/>
                <w:sz w:val="24"/>
                <w:szCs w:val="24"/>
              </w:rPr>
            </w:pPr>
            <w:r w:rsidRPr="00A8176D">
              <w:rPr>
                <w:rFonts w:ascii="Times New Roman" w:hAnsi="Times New Roman" w:cs="Times New Roman"/>
                <w:sz w:val="24"/>
                <w:szCs w:val="24"/>
              </w:rPr>
              <w:lastRenderedPageBreak/>
              <w:t>2.</w:t>
            </w:r>
          </w:p>
        </w:tc>
        <w:tc>
          <w:tcPr>
            <w:tcW w:w="2694" w:type="dxa"/>
            <w:gridSpan w:val="2"/>
            <w:tcBorders>
              <w:top w:val="single" w:sz="4" w:space="0" w:color="auto"/>
              <w:left w:val="single" w:sz="4" w:space="0" w:color="auto"/>
              <w:bottom w:val="single" w:sz="4" w:space="0" w:color="auto"/>
              <w:right w:val="single" w:sz="4" w:space="0" w:color="auto"/>
            </w:tcBorders>
          </w:tcPr>
          <w:p w:rsidR="00B31B38" w:rsidRPr="00A8176D" w:rsidRDefault="00B31B38" w:rsidP="00D43960">
            <w:pPr>
              <w:spacing w:after="0" w:line="240" w:lineRule="auto"/>
              <w:rPr>
                <w:rFonts w:ascii="Times New Roman" w:hAnsi="Times New Roman" w:cs="Times New Roman"/>
                <w:sz w:val="24"/>
                <w:szCs w:val="24"/>
              </w:rPr>
            </w:pPr>
            <w:r w:rsidRPr="00A8176D">
              <w:rPr>
                <w:rFonts w:ascii="Times New Roman" w:hAnsi="Times New Roman" w:cs="Times New Roman"/>
                <w:sz w:val="24"/>
                <w:szCs w:val="24"/>
              </w:rPr>
              <w:t>Исполнение бюджета муниципального образования по налоговым и неналоговым доходам к первоначально утвержденному уровню</w:t>
            </w:r>
          </w:p>
        </w:tc>
        <w:tc>
          <w:tcPr>
            <w:tcW w:w="1559" w:type="dxa"/>
            <w:tcBorders>
              <w:top w:val="single" w:sz="4" w:space="0" w:color="auto"/>
              <w:left w:val="single" w:sz="4" w:space="0" w:color="auto"/>
              <w:bottom w:val="single" w:sz="4" w:space="0" w:color="auto"/>
              <w:right w:val="single" w:sz="4" w:space="0" w:color="auto"/>
            </w:tcBorders>
          </w:tcPr>
          <w:p w:rsidR="00B31B38" w:rsidRPr="00A8176D" w:rsidRDefault="00B31B38" w:rsidP="00D43960">
            <w:pPr>
              <w:pStyle w:val="ConsPlusNormal"/>
              <w:rPr>
                <w:rFonts w:ascii="Times New Roman" w:hAnsi="Times New Roman" w:cs="Times New Roman"/>
                <w:sz w:val="24"/>
                <w:szCs w:val="24"/>
                <w:lang w:eastAsia="en-US"/>
              </w:rPr>
            </w:pPr>
            <w:r w:rsidRPr="00A8176D">
              <w:rPr>
                <w:rFonts w:ascii="Times New Roman" w:hAnsi="Times New Roman" w:cs="Times New Roman"/>
                <w:sz w:val="24"/>
                <w:szCs w:val="24"/>
                <w:lang w:eastAsia="en-US"/>
              </w:rPr>
              <w:t>отраслевой</w:t>
            </w:r>
          </w:p>
        </w:tc>
        <w:tc>
          <w:tcPr>
            <w:tcW w:w="1276" w:type="dxa"/>
            <w:tcBorders>
              <w:top w:val="single" w:sz="4" w:space="0" w:color="auto"/>
              <w:left w:val="single" w:sz="4" w:space="0" w:color="auto"/>
              <w:bottom w:val="single" w:sz="4" w:space="0" w:color="auto"/>
              <w:right w:val="single" w:sz="4" w:space="0" w:color="auto"/>
            </w:tcBorders>
          </w:tcPr>
          <w:p w:rsidR="00B31B38" w:rsidRPr="00A8176D" w:rsidRDefault="00B31B38" w:rsidP="00D43960">
            <w:pPr>
              <w:pStyle w:val="ConsPlusNormal"/>
              <w:jc w:val="center"/>
              <w:rPr>
                <w:rFonts w:ascii="Times New Roman" w:hAnsi="Times New Roman" w:cs="Times New Roman"/>
                <w:sz w:val="24"/>
                <w:szCs w:val="24"/>
                <w:lang w:eastAsia="en-US"/>
              </w:rPr>
            </w:pPr>
            <w:r w:rsidRPr="00A8176D">
              <w:rPr>
                <w:rFonts w:ascii="Times New Roman" w:hAnsi="Times New Roman" w:cs="Times New Roman"/>
                <w:sz w:val="24"/>
                <w:szCs w:val="24"/>
                <w:lang w:eastAsia="en-US"/>
              </w:rPr>
              <w:t>%</w:t>
            </w:r>
          </w:p>
        </w:tc>
        <w:tc>
          <w:tcPr>
            <w:tcW w:w="2126" w:type="dxa"/>
            <w:tcBorders>
              <w:top w:val="single" w:sz="4" w:space="0" w:color="auto"/>
              <w:left w:val="single" w:sz="4" w:space="0" w:color="auto"/>
              <w:bottom w:val="single" w:sz="4" w:space="0" w:color="auto"/>
              <w:right w:val="single" w:sz="4" w:space="0" w:color="auto"/>
            </w:tcBorders>
          </w:tcPr>
          <w:p w:rsidR="00B31B38" w:rsidRPr="00A8176D" w:rsidRDefault="00B31B38" w:rsidP="00D43960">
            <w:pPr>
              <w:jc w:val="center"/>
              <w:rPr>
                <w:rFonts w:ascii="Times New Roman" w:hAnsi="Times New Roman" w:cs="Times New Roman"/>
                <w:sz w:val="24"/>
                <w:szCs w:val="24"/>
              </w:rPr>
            </w:pPr>
            <w:r w:rsidRPr="00A8176D">
              <w:rPr>
                <w:rFonts w:ascii="Times New Roman" w:hAnsi="Times New Roman" w:cs="Times New Roman"/>
                <w:sz w:val="24"/>
                <w:szCs w:val="24"/>
              </w:rPr>
              <w:t>&gt;100</w:t>
            </w:r>
          </w:p>
        </w:tc>
        <w:tc>
          <w:tcPr>
            <w:tcW w:w="1418" w:type="dxa"/>
            <w:tcBorders>
              <w:top w:val="single" w:sz="4" w:space="0" w:color="auto"/>
              <w:left w:val="single" w:sz="4" w:space="0" w:color="auto"/>
              <w:bottom w:val="single" w:sz="4" w:space="0" w:color="auto"/>
              <w:right w:val="single" w:sz="4" w:space="0" w:color="auto"/>
            </w:tcBorders>
          </w:tcPr>
          <w:p w:rsidR="00B31B38" w:rsidRPr="00A8176D" w:rsidRDefault="00B31B38" w:rsidP="00B96C18">
            <w:pPr>
              <w:jc w:val="center"/>
              <w:rPr>
                <w:rFonts w:ascii="Times New Roman" w:hAnsi="Times New Roman" w:cs="Times New Roman"/>
                <w:sz w:val="24"/>
                <w:szCs w:val="24"/>
              </w:rPr>
            </w:pPr>
            <w:r w:rsidRPr="00A8176D">
              <w:rPr>
                <w:rFonts w:ascii="Times New Roman" w:hAnsi="Times New Roman" w:cs="Times New Roman"/>
                <w:sz w:val="24"/>
                <w:szCs w:val="24"/>
              </w:rPr>
              <w:t>&gt;100</w:t>
            </w:r>
          </w:p>
        </w:tc>
        <w:tc>
          <w:tcPr>
            <w:tcW w:w="1275" w:type="dxa"/>
            <w:tcBorders>
              <w:top w:val="single" w:sz="4" w:space="0" w:color="auto"/>
              <w:left w:val="single" w:sz="4" w:space="0" w:color="auto"/>
              <w:bottom w:val="single" w:sz="4" w:space="0" w:color="auto"/>
              <w:right w:val="single" w:sz="4" w:space="0" w:color="auto"/>
            </w:tcBorders>
          </w:tcPr>
          <w:p w:rsidR="00B31B38" w:rsidRPr="00A8176D" w:rsidRDefault="00B31B38" w:rsidP="00B96C18">
            <w:pPr>
              <w:jc w:val="center"/>
              <w:rPr>
                <w:rFonts w:ascii="Times New Roman" w:hAnsi="Times New Roman" w:cs="Times New Roman"/>
                <w:sz w:val="24"/>
                <w:szCs w:val="24"/>
              </w:rPr>
            </w:pPr>
            <w:r w:rsidRPr="00A8176D">
              <w:rPr>
                <w:rFonts w:ascii="Times New Roman" w:hAnsi="Times New Roman" w:cs="Times New Roman"/>
                <w:sz w:val="24"/>
                <w:szCs w:val="24"/>
              </w:rPr>
              <w:t>&gt;100</w:t>
            </w:r>
          </w:p>
        </w:tc>
        <w:tc>
          <w:tcPr>
            <w:tcW w:w="1276" w:type="dxa"/>
            <w:tcBorders>
              <w:top w:val="single" w:sz="4" w:space="0" w:color="auto"/>
              <w:left w:val="single" w:sz="4" w:space="0" w:color="auto"/>
              <w:bottom w:val="single" w:sz="4" w:space="0" w:color="auto"/>
              <w:right w:val="single" w:sz="4" w:space="0" w:color="auto"/>
            </w:tcBorders>
          </w:tcPr>
          <w:p w:rsidR="00B31B38" w:rsidRPr="00A8176D" w:rsidRDefault="00B31B38" w:rsidP="00B96C18">
            <w:pPr>
              <w:jc w:val="center"/>
              <w:rPr>
                <w:rFonts w:ascii="Times New Roman" w:hAnsi="Times New Roman" w:cs="Times New Roman"/>
                <w:sz w:val="24"/>
                <w:szCs w:val="24"/>
              </w:rPr>
            </w:pPr>
            <w:r w:rsidRPr="00A8176D">
              <w:rPr>
                <w:rFonts w:ascii="Times New Roman" w:hAnsi="Times New Roman" w:cs="Times New Roman"/>
                <w:sz w:val="24"/>
                <w:szCs w:val="24"/>
              </w:rPr>
              <w:t>&gt;100</w:t>
            </w:r>
          </w:p>
        </w:tc>
        <w:tc>
          <w:tcPr>
            <w:tcW w:w="1276" w:type="dxa"/>
            <w:tcBorders>
              <w:top w:val="single" w:sz="4" w:space="0" w:color="auto"/>
              <w:left w:val="single" w:sz="4" w:space="0" w:color="auto"/>
              <w:bottom w:val="single" w:sz="4" w:space="0" w:color="auto"/>
              <w:right w:val="single" w:sz="4" w:space="0" w:color="auto"/>
            </w:tcBorders>
          </w:tcPr>
          <w:p w:rsidR="00B31B38" w:rsidRPr="00A8176D" w:rsidRDefault="00B31B38" w:rsidP="00B96C18">
            <w:pPr>
              <w:jc w:val="center"/>
              <w:rPr>
                <w:rFonts w:ascii="Times New Roman" w:hAnsi="Times New Roman" w:cs="Times New Roman"/>
                <w:sz w:val="24"/>
                <w:szCs w:val="24"/>
              </w:rPr>
            </w:pPr>
            <w:r w:rsidRPr="00A8176D">
              <w:rPr>
                <w:rFonts w:ascii="Times New Roman" w:hAnsi="Times New Roman" w:cs="Times New Roman"/>
                <w:sz w:val="24"/>
                <w:szCs w:val="24"/>
              </w:rPr>
              <w:t>&gt;100</w:t>
            </w:r>
          </w:p>
        </w:tc>
        <w:tc>
          <w:tcPr>
            <w:tcW w:w="2529" w:type="dxa"/>
            <w:gridSpan w:val="2"/>
            <w:tcBorders>
              <w:top w:val="single" w:sz="4" w:space="0" w:color="auto"/>
              <w:left w:val="single" w:sz="4" w:space="0" w:color="auto"/>
              <w:bottom w:val="single" w:sz="4" w:space="0" w:color="auto"/>
              <w:right w:val="single" w:sz="4" w:space="0" w:color="auto"/>
            </w:tcBorders>
          </w:tcPr>
          <w:p w:rsidR="00B31B38" w:rsidRPr="00DD4A2D" w:rsidRDefault="00B31B38" w:rsidP="00D43960">
            <w:pPr>
              <w:pStyle w:val="ConsPlusNormal"/>
              <w:jc w:val="center"/>
              <w:rPr>
                <w:rFonts w:ascii="Times New Roman" w:hAnsi="Times New Roman" w:cs="Times New Roman"/>
                <w:sz w:val="24"/>
                <w:szCs w:val="24"/>
                <w:highlight w:val="yellow"/>
                <w:lang w:eastAsia="en-US"/>
              </w:rPr>
            </w:pPr>
          </w:p>
        </w:tc>
      </w:tr>
      <w:tr w:rsidR="00B31B38" w:rsidRPr="00517759" w:rsidTr="00247711">
        <w:tc>
          <w:tcPr>
            <w:tcW w:w="567" w:type="dxa"/>
            <w:tcBorders>
              <w:top w:val="single" w:sz="4" w:space="0" w:color="auto"/>
              <w:left w:val="single" w:sz="4" w:space="0" w:color="auto"/>
              <w:bottom w:val="single" w:sz="4" w:space="0" w:color="auto"/>
              <w:right w:val="single" w:sz="4" w:space="0" w:color="auto"/>
            </w:tcBorders>
          </w:tcPr>
          <w:p w:rsidR="00B31B38" w:rsidRPr="00517759" w:rsidRDefault="00B31B38" w:rsidP="00D43960">
            <w:pPr>
              <w:spacing w:after="0" w:line="240" w:lineRule="auto"/>
              <w:jc w:val="center"/>
              <w:rPr>
                <w:rFonts w:ascii="Times New Roman" w:hAnsi="Times New Roman" w:cs="Times New Roman"/>
                <w:sz w:val="24"/>
                <w:szCs w:val="24"/>
              </w:rPr>
            </w:pPr>
            <w:r w:rsidRPr="00517759">
              <w:rPr>
                <w:rFonts w:ascii="Times New Roman" w:hAnsi="Times New Roman" w:cs="Times New Roman"/>
                <w:sz w:val="24"/>
                <w:szCs w:val="24"/>
              </w:rPr>
              <w:t>3</w:t>
            </w:r>
          </w:p>
        </w:tc>
        <w:tc>
          <w:tcPr>
            <w:tcW w:w="2694" w:type="dxa"/>
            <w:gridSpan w:val="2"/>
            <w:tcBorders>
              <w:top w:val="single" w:sz="4" w:space="0" w:color="auto"/>
              <w:left w:val="single" w:sz="4" w:space="0" w:color="auto"/>
              <w:bottom w:val="single" w:sz="4" w:space="0" w:color="auto"/>
              <w:right w:val="single" w:sz="4" w:space="0" w:color="auto"/>
            </w:tcBorders>
          </w:tcPr>
          <w:p w:rsidR="00B31B38" w:rsidRPr="00517759" w:rsidRDefault="00B31B38" w:rsidP="00D43960">
            <w:pPr>
              <w:spacing w:after="0" w:line="240" w:lineRule="auto"/>
              <w:rPr>
                <w:rFonts w:ascii="Times New Roman" w:hAnsi="Times New Roman" w:cs="Times New Roman"/>
                <w:sz w:val="24"/>
                <w:szCs w:val="24"/>
              </w:rPr>
            </w:pPr>
            <w:r w:rsidRPr="00517759">
              <w:rPr>
                <w:rFonts w:ascii="Times New Roman" w:hAnsi="Times New Roman" w:cs="Times New Roman"/>
                <w:sz w:val="24"/>
                <w:szCs w:val="24"/>
              </w:rPr>
              <w:t>Отношение объема муниципального долга к годовому объему доходов бюджета без учета безвозмездных поступлений и (или) поступлений налоговых доходов по дополнительным нормативам отчислений</w:t>
            </w:r>
          </w:p>
        </w:tc>
        <w:tc>
          <w:tcPr>
            <w:tcW w:w="1559" w:type="dxa"/>
            <w:tcBorders>
              <w:top w:val="single" w:sz="4" w:space="0" w:color="auto"/>
              <w:left w:val="single" w:sz="4" w:space="0" w:color="auto"/>
              <w:bottom w:val="single" w:sz="4" w:space="0" w:color="auto"/>
              <w:right w:val="single" w:sz="4" w:space="0" w:color="auto"/>
            </w:tcBorders>
          </w:tcPr>
          <w:p w:rsidR="00B31B38" w:rsidRPr="00517759" w:rsidRDefault="00B31B38" w:rsidP="00D43960">
            <w:pPr>
              <w:pStyle w:val="ConsPlusNormal"/>
              <w:rPr>
                <w:rFonts w:ascii="Times New Roman" w:hAnsi="Times New Roman" w:cs="Times New Roman"/>
                <w:sz w:val="24"/>
                <w:szCs w:val="24"/>
                <w:lang w:eastAsia="en-US"/>
              </w:rPr>
            </w:pPr>
            <w:r w:rsidRPr="00517759">
              <w:rPr>
                <w:rFonts w:ascii="Times New Roman" w:hAnsi="Times New Roman" w:cs="Times New Roman"/>
                <w:sz w:val="24"/>
                <w:szCs w:val="24"/>
                <w:lang w:eastAsia="en-US"/>
              </w:rPr>
              <w:t>отраслевой</w:t>
            </w:r>
          </w:p>
        </w:tc>
        <w:tc>
          <w:tcPr>
            <w:tcW w:w="1276" w:type="dxa"/>
            <w:tcBorders>
              <w:top w:val="single" w:sz="4" w:space="0" w:color="auto"/>
              <w:left w:val="single" w:sz="4" w:space="0" w:color="auto"/>
              <w:bottom w:val="single" w:sz="4" w:space="0" w:color="auto"/>
              <w:right w:val="single" w:sz="4" w:space="0" w:color="auto"/>
            </w:tcBorders>
          </w:tcPr>
          <w:p w:rsidR="00B31B38" w:rsidRPr="00517759" w:rsidRDefault="00B31B38" w:rsidP="00D43960">
            <w:pPr>
              <w:pStyle w:val="ConsPlusNormal"/>
              <w:jc w:val="center"/>
              <w:rPr>
                <w:rFonts w:ascii="Times New Roman" w:hAnsi="Times New Roman" w:cs="Times New Roman"/>
                <w:sz w:val="24"/>
                <w:szCs w:val="24"/>
                <w:lang w:eastAsia="en-US"/>
              </w:rPr>
            </w:pPr>
            <w:r w:rsidRPr="00517759">
              <w:rPr>
                <w:rFonts w:ascii="Times New Roman" w:hAnsi="Times New Roman" w:cs="Times New Roman"/>
                <w:sz w:val="24"/>
                <w:szCs w:val="24"/>
                <w:lang w:eastAsia="en-US"/>
              </w:rPr>
              <w:t>%</w:t>
            </w:r>
          </w:p>
        </w:tc>
        <w:tc>
          <w:tcPr>
            <w:tcW w:w="2126" w:type="dxa"/>
            <w:tcBorders>
              <w:top w:val="single" w:sz="4" w:space="0" w:color="auto"/>
              <w:left w:val="single" w:sz="4" w:space="0" w:color="auto"/>
              <w:bottom w:val="single" w:sz="4" w:space="0" w:color="auto"/>
              <w:right w:val="single" w:sz="4" w:space="0" w:color="auto"/>
            </w:tcBorders>
          </w:tcPr>
          <w:p w:rsidR="00B31B38" w:rsidRPr="00517759" w:rsidRDefault="00B31B38" w:rsidP="00D43960">
            <w:pPr>
              <w:jc w:val="center"/>
              <w:rPr>
                <w:rFonts w:ascii="Times New Roman" w:hAnsi="Times New Roman" w:cs="Times New Roman"/>
                <w:sz w:val="24"/>
                <w:szCs w:val="24"/>
              </w:rPr>
            </w:pPr>
            <w:r w:rsidRPr="00517759">
              <w:rPr>
                <w:rFonts w:ascii="Times New Roman" w:hAnsi="Times New Roman" w:cs="Times New Roman"/>
                <w:sz w:val="24"/>
                <w:szCs w:val="24"/>
              </w:rPr>
              <w:t>&lt;50</w:t>
            </w:r>
          </w:p>
        </w:tc>
        <w:tc>
          <w:tcPr>
            <w:tcW w:w="1418" w:type="dxa"/>
            <w:tcBorders>
              <w:top w:val="single" w:sz="4" w:space="0" w:color="auto"/>
              <w:left w:val="single" w:sz="4" w:space="0" w:color="auto"/>
              <w:bottom w:val="single" w:sz="4" w:space="0" w:color="auto"/>
              <w:right w:val="single" w:sz="4" w:space="0" w:color="auto"/>
            </w:tcBorders>
          </w:tcPr>
          <w:p w:rsidR="00B31B38" w:rsidRPr="00517759" w:rsidRDefault="00B31B38" w:rsidP="00B96C18">
            <w:pPr>
              <w:jc w:val="center"/>
              <w:rPr>
                <w:rFonts w:ascii="Times New Roman" w:hAnsi="Times New Roman" w:cs="Times New Roman"/>
                <w:sz w:val="24"/>
                <w:szCs w:val="24"/>
              </w:rPr>
            </w:pPr>
            <w:r w:rsidRPr="00517759">
              <w:rPr>
                <w:rFonts w:ascii="Times New Roman" w:hAnsi="Times New Roman" w:cs="Times New Roman"/>
                <w:sz w:val="24"/>
                <w:szCs w:val="24"/>
              </w:rPr>
              <w:t>&lt;50</w:t>
            </w:r>
          </w:p>
        </w:tc>
        <w:tc>
          <w:tcPr>
            <w:tcW w:w="1275" w:type="dxa"/>
            <w:tcBorders>
              <w:top w:val="single" w:sz="4" w:space="0" w:color="auto"/>
              <w:left w:val="single" w:sz="4" w:space="0" w:color="auto"/>
              <w:bottom w:val="single" w:sz="4" w:space="0" w:color="auto"/>
              <w:right w:val="single" w:sz="4" w:space="0" w:color="auto"/>
            </w:tcBorders>
          </w:tcPr>
          <w:p w:rsidR="00B31B38" w:rsidRPr="00517759" w:rsidRDefault="00B31B38" w:rsidP="00B96C18">
            <w:pPr>
              <w:jc w:val="center"/>
              <w:rPr>
                <w:rFonts w:ascii="Times New Roman" w:hAnsi="Times New Roman" w:cs="Times New Roman"/>
                <w:sz w:val="24"/>
                <w:szCs w:val="24"/>
              </w:rPr>
            </w:pPr>
            <w:r w:rsidRPr="00517759">
              <w:rPr>
                <w:rFonts w:ascii="Times New Roman" w:hAnsi="Times New Roman" w:cs="Times New Roman"/>
                <w:sz w:val="24"/>
                <w:szCs w:val="24"/>
              </w:rPr>
              <w:t>&lt;50</w:t>
            </w:r>
          </w:p>
        </w:tc>
        <w:tc>
          <w:tcPr>
            <w:tcW w:w="1276" w:type="dxa"/>
            <w:tcBorders>
              <w:top w:val="single" w:sz="4" w:space="0" w:color="auto"/>
              <w:left w:val="single" w:sz="4" w:space="0" w:color="auto"/>
              <w:bottom w:val="single" w:sz="4" w:space="0" w:color="auto"/>
              <w:right w:val="single" w:sz="4" w:space="0" w:color="auto"/>
            </w:tcBorders>
          </w:tcPr>
          <w:p w:rsidR="00B31B38" w:rsidRPr="00517759" w:rsidRDefault="00B31B38" w:rsidP="00B96C18">
            <w:pPr>
              <w:jc w:val="center"/>
              <w:rPr>
                <w:rFonts w:ascii="Times New Roman" w:hAnsi="Times New Roman" w:cs="Times New Roman"/>
                <w:sz w:val="24"/>
                <w:szCs w:val="24"/>
              </w:rPr>
            </w:pPr>
            <w:r w:rsidRPr="00517759">
              <w:rPr>
                <w:rFonts w:ascii="Times New Roman" w:hAnsi="Times New Roman" w:cs="Times New Roman"/>
                <w:sz w:val="24"/>
                <w:szCs w:val="24"/>
              </w:rPr>
              <w:t>&lt;50</w:t>
            </w:r>
          </w:p>
        </w:tc>
        <w:tc>
          <w:tcPr>
            <w:tcW w:w="1276" w:type="dxa"/>
            <w:tcBorders>
              <w:top w:val="single" w:sz="4" w:space="0" w:color="auto"/>
              <w:left w:val="single" w:sz="4" w:space="0" w:color="auto"/>
              <w:bottom w:val="single" w:sz="4" w:space="0" w:color="auto"/>
              <w:right w:val="single" w:sz="4" w:space="0" w:color="auto"/>
            </w:tcBorders>
          </w:tcPr>
          <w:p w:rsidR="00B31B38" w:rsidRPr="00517759" w:rsidRDefault="00B31B38" w:rsidP="00B96C18">
            <w:pPr>
              <w:jc w:val="center"/>
              <w:rPr>
                <w:rFonts w:ascii="Times New Roman" w:hAnsi="Times New Roman" w:cs="Times New Roman"/>
                <w:sz w:val="24"/>
                <w:szCs w:val="24"/>
              </w:rPr>
            </w:pPr>
            <w:r w:rsidRPr="00517759">
              <w:rPr>
                <w:rFonts w:ascii="Times New Roman" w:hAnsi="Times New Roman" w:cs="Times New Roman"/>
                <w:sz w:val="24"/>
                <w:szCs w:val="24"/>
              </w:rPr>
              <w:t>&lt;50</w:t>
            </w:r>
          </w:p>
        </w:tc>
        <w:tc>
          <w:tcPr>
            <w:tcW w:w="2529" w:type="dxa"/>
            <w:gridSpan w:val="2"/>
            <w:tcBorders>
              <w:top w:val="single" w:sz="4" w:space="0" w:color="auto"/>
              <w:left w:val="single" w:sz="4" w:space="0" w:color="auto"/>
              <w:bottom w:val="single" w:sz="4" w:space="0" w:color="auto"/>
              <w:right w:val="single" w:sz="4" w:space="0" w:color="auto"/>
            </w:tcBorders>
          </w:tcPr>
          <w:p w:rsidR="00B31B38" w:rsidRPr="00517759" w:rsidRDefault="00B31B38" w:rsidP="00D43960">
            <w:pPr>
              <w:pStyle w:val="ConsPlusNormal"/>
              <w:jc w:val="center"/>
              <w:rPr>
                <w:rFonts w:ascii="Times New Roman" w:hAnsi="Times New Roman" w:cs="Times New Roman"/>
                <w:sz w:val="24"/>
                <w:szCs w:val="24"/>
                <w:lang w:eastAsia="en-US"/>
              </w:rPr>
            </w:pPr>
          </w:p>
        </w:tc>
      </w:tr>
      <w:tr w:rsidR="00D246C0" w:rsidRPr="00517759" w:rsidTr="00247711">
        <w:tc>
          <w:tcPr>
            <w:tcW w:w="567" w:type="dxa"/>
            <w:tcBorders>
              <w:top w:val="single" w:sz="4" w:space="0" w:color="auto"/>
              <w:left w:val="single" w:sz="4" w:space="0" w:color="auto"/>
              <w:bottom w:val="single" w:sz="4" w:space="0" w:color="auto"/>
              <w:right w:val="single" w:sz="4" w:space="0" w:color="auto"/>
            </w:tcBorders>
          </w:tcPr>
          <w:p w:rsidR="00D246C0" w:rsidRPr="00517759" w:rsidRDefault="00D246C0" w:rsidP="00D4396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2694" w:type="dxa"/>
            <w:gridSpan w:val="2"/>
            <w:tcBorders>
              <w:top w:val="single" w:sz="4" w:space="0" w:color="auto"/>
              <w:left w:val="single" w:sz="4" w:space="0" w:color="auto"/>
              <w:bottom w:val="single" w:sz="4" w:space="0" w:color="auto"/>
              <w:right w:val="single" w:sz="4" w:space="0" w:color="auto"/>
            </w:tcBorders>
          </w:tcPr>
          <w:p w:rsidR="00D246C0" w:rsidRPr="00517759" w:rsidRDefault="00D246C0" w:rsidP="00D43960">
            <w:pPr>
              <w:spacing w:after="0" w:line="240" w:lineRule="auto"/>
              <w:rPr>
                <w:rFonts w:ascii="Times New Roman" w:hAnsi="Times New Roman" w:cs="Times New Roman"/>
                <w:sz w:val="24"/>
                <w:szCs w:val="24"/>
              </w:rPr>
            </w:pPr>
            <w:r>
              <w:rPr>
                <w:rFonts w:ascii="Times New Roman" w:hAnsi="Times New Roman" w:cs="Times New Roman"/>
                <w:sz w:val="24"/>
                <w:szCs w:val="24"/>
              </w:rPr>
              <w:t>Снижение задолженности в бюджет: налоговой, неналоговой</w:t>
            </w:r>
          </w:p>
        </w:tc>
        <w:tc>
          <w:tcPr>
            <w:tcW w:w="1559" w:type="dxa"/>
            <w:tcBorders>
              <w:top w:val="single" w:sz="4" w:space="0" w:color="auto"/>
              <w:left w:val="single" w:sz="4" w:space="0" w:color="auto"/>
              <w:bottom w:val="single" w:sz="4" w:space="0" w:color="auto"/>
              <w:right w:val="single" w:sz="4" w:space="0" w:color="auto"/>
            </w:tcBorders>
          </w:tcPr>
          <w:p w:rsidR="00D246C0" w:rsidRPr="00517759" w:rsidRDefault="00D246C0" w:rsidP="00D43960">
            <w:pPr>
              <w:pStyle w:val="ConsPlusNormal"/>
              <w:rPr>
                <w:rFonts w:ascii="Times New Roman" w:hAnsi="Times New Roman" w:cs="Times New Roman"/>
                <w:sz w:val="24"/>
                <w:szCs w:val="24"/>
                <w:lang w:eastAsia="en-US"/>
              </w:rPr>
            </w:pPr>
            <w:r>
              <w:rPr>
                <w:rFonts w:ascii="Times New Roman" w:hAnsi="Times New Roman" w:cs="Times New Roman"/>
                <w:sz w:val="24"/>
                <w:szCs w:val="24"/>
                <w:lang w:eastAsia="en-US"/>
              </w:rPr>
              <w:t>целевой</w:t>
            </w:r>
          </w:p>
        </w:tc>
        <w:tc>
          <w:tcPr>
            <w:tcW w:w="1276" w:type="dxa"/>
            <w:tcBorders>
              <w:top w:val="single" w:sz="4" w:space="0" w:color="auto"/>
              <w:left w:val="single" w:sz="4" w:space="0" w:color="auto"/>
              <w:bottom w:val="single" w:sz="4" w:space="0" w:color="auto"/>
              <w:right w:val="single" w:sz="4" w:space="0" w:color="auto"/>
            </w:tcBorders>
          </w:tcPr>
          <w:p w:rsidR="00D246C0" w:rsidRPr="00517759" w:rsidRDefault="00D246C0" w:rsidP="00D43960">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t>коэффициент</w:t>
            </w:r>
          </w:p>
        </w:tc>
        <w:tc>
          <w:tcPr>
            <w:tcW w:w="2126" w:type="dxa"/>
            <w:tcBorders>
              <w:top w:val="single" w:sz="4" w:space="0" w:color="auto"/>
              <w:left w:val="single" w:sz="4" w:space="0" w:color="auto"/>
              <w:bottom w:val="single" w:sz="4" w:space="0" w:color="auto"/>
              <w:right w:val="single" w:sz="4" w:space="0" w:color="auto"/>
            </w:tcBorders>
          </w:tcPr>
          <w:p w:rsidR="00D246C0" w:rsidRPr="00517759" w:rsidRDefault="00D246C0" w:rsidP="00D43960">
            <w:pPr>
              <w:jc w:val="center"/>
              <w:rPr>
                <w:rFonts w:ascii="Times New Roman" w:hAnsi="Times New Roman" w:cs="Times New Roman"/>
                <w:sz w:val="24"/>
                <w:szCs w:val="24"/>
              </w:rPr>
            </w:pPr>
            <w:r>
              <w:rPr>
                <w:rFonts w:ascii="Times New Roman" w:hAnsi="Times New Roman" w:cs="Times New Roman"/>
                <w:sz w:val="24"/>
                <w:szCs w:val="24"/>
              </w:rPr>
              <w:t>-</w:t>
            </w:r>
          </w:p>
        </w:tc>
        <w:tc>
          <w:tcPr>
            <w:tcW w:w="1418" w:type="dxa"/>
            <w:tcBorders>
              <w:top w:val="single" w:sz="4" w:space="0" w:color="auto"/>
              <w:left w:val="single" w:sz="4" w:space="0" w:color="auto"/>
              <w:bottom w:val="single" w:sz="4" w:space="0" w:color="auto"/>
              <w:right w:val="single" w:sz="4" w:space="0" w:color="auto"/>
            </w:tcBorders>
          </w:tcPr>
          <w:p w:rsidR="00D246C0" w:rsidRPr="00517759" w:rsidRDefault="00D246C0" w:rsidP="00B96C18">
            <w:pPr>
              <w:jc w:val="center"/>
              <w:rPr>
                <w:rFonts w:ascii="Times New Roman" w:hAnsi="Times New Roman" w:cs="Times New Roman"/>
                <w:sz w:val="24"/>
                <w:szCs w:val="24"/>
              </w:rPr>
            </w:pPr>
            <w:r>
              <w:rPr>
                <w:rFonts w:ascii="Times New Roman" w:hAnsi="Times New Roman" w:cs="Times New Roman"/>
                <w:sz w:val="24"/>
                <w:szCs w:val="24"/>
              </w:rPr>
              <w:t>1</w:t>
            </w:r>
          </w:p>
        </w:tc>
        <w:tc>
          <w:tcPr>
            <w:tcW w:w="1275" w:type="dxa"/>
            <w:tcBorders>
              <w:top w:val="single" w:sz="4" w:space="0" w:color="auto"/>
              <w:left w:val="single" w:sz="4" w:space="0" w:color="auto"/>
              <w:bottom w:val="single" w:sz="4" w:space="0" w:color="auto"/>
              <w:right w:val="single" w:sz="4" w:space="0" w:color="auto"/>
            </w:tcBorders>
          </w:tcPr>
          <w:p w:rsidR="00D246C0" w:rsidRPr="00517759" w:rsidRDefault="00D246C0" w:rsidP="00B96C18">
            <w:pPr>
              <w:jc w:val="center"/>
              <w:rPr>
                <w:rFonts w:ascii="Times New Roman" w:hAnsi="Times New Roman" w:cs="Times New Roman"/>
                <w:sz w:val="24"/>
                <w:szCs w:val="24"/>
              </w:rPr>
            </w:pPr>
            <w:r>
              <w:rPr>
                <w:rFonts w:ascii="Times New Roman" w:hAnsi="Times New Roman" w:cs="Times New Roman"/>
                <w:sz w:val="24"/>
                <w:szCs w:val="24"/>
              </w:rPr>
              <w:t>1</w:t>
            </w:r>
          </w:p>
        </w:tc>
        <w:tc>
          <w:tcPr>
            <w:tcW w:w="1276" w:type="dxa"/>
            <w:tcBorders>
              <w:top w:val="single" w:sz="4" w:space="0" w:color="auto"/>
              <w:left w:val="single" w:sz="4" w:space="0" w:color="auto"/>
              <w:bottom w:val="single" w:sz="4" w:space="0" w:color="auto"/>
              <w:right w:val="single" w:sz="4" w:space="0" w:color="auto"/>
            </w:tcBorders>
          </w:tcPr>
          <w:p w:rsidR="00D246C0" w:rsidRPr="00517759" w:rsidRDefault="00D246C0" w:rsidP="00B96C18">
            <w:pPr>
              <w:jc w:val="center"/>
              <w:rPr>
                <w:rFonts w:ascii="Times New Roman" w:hAnsi="Times New Roman" w:cs="Times New Roman"/>
                <w:sz w:val="24"/>
                <w:szCs w:val="24"/>
              </w:rPr>
            </w:pPr>
            <w:r>
              <w:rPr>
                <w:rFonts w:ascii="Times New Roman" w:hAnsi="Times New Roman" w:cs="Times New Roman"/>
                <w:sz w:val="24"/>
                <w:szCs w:val="24"/>
              </w:rPr>
              <w:t>1</w:t>
            </w:r>
          </w:p>
        </w:tc>
        <w:tc>
          <w:tcPr>
            <w:tcW w:w="1276" w:type="dxa"/>
            <w:tcBorders>
              <w:top w:val="single" w:sz="4" w:space="0" w:color="auto"/>
              <w:left w:val="single" w:sz="4" w:space="0" w:color="auto"/>
              <w:bottom w:val="single" w:sz="4" w:space="0" w:color="auto"/>
              <w:right w:val="single" w:sz="4" w:space="0" w:color="auto"/>
            </w:tcBorders>
          </w:tcPr>
          <w:p w:rsidR="00D246C0" w:rsidRPr="00517759" w:rsidRDefault="00D246C0" w:rsidP="00B96C18">
            <w:pPr>
              <w:jc w:val="center"/>
              <w:rPr>
                <w:rFonts w:ascii="Times New Roman" w:hAnsi="Times New Roman" w:cs="Times New Roman"/>
                <w:sz w:val="24"/>
                <w:szCs w:val="24"/>
              </w:rPr>
            </w:pPr>
            <w:r>
              <w:rPr>
                <w:rFonts w:ascii="Times New Roman" w:hAnsi="Times New Roman" w:cs="Times New Roman"/>
                <w:sz w:val="24"/>
                <w:szCs w:val="24"/>
              </w:rPr>
              <w:t>1</w:t>
            </w:r>
          </w:p>
        </w:tc>
        <w:tc>
          <w:tcPr>
            <w:tcW w:w="2529" w:type="dxa"/>
            <w:gridSpan w:val="2"/>
            <w:tcBorders>
              <w:top w:val="single" w:sz="4" w:space="0" w:color="auto"/>
              <w:left w:val="single" w:sz="4" w:space="0" w:color="auto"/>
              <w:bottom w:val="single" w:sz="4" w:space="0" w:color="auto"/>
              <w:right w:val="single" w:sz="4" w:space="0" w:color="auto"/>
            </w:tcBorders>
          </w:tcPr>
          <w:p w:rsidR="00D246C0" w:rsidRPr="00517759" w:rsidRDefault="00D246C0" w:rsidP="00D43960">
            <w:pPr>
              <w:pStyle w:val="ConsPlusNormal"/>
              <w:jc w:val="center"/>
              <w:rPr>
                <w:rFonts w:ascii="Times New Roman" w:hAnsi="Times New Roman" w:cs="Times New Roman"/>
                <w:sz w:val="24"/>
                <w:szCs w:val="24"/>
                <w:lang w:eastAsia="en-US"/>
              </w:rPr>
            </w:pPr>
          </w:p>
        </w:tc>
      </w:tr>
      <w:tr w:rsidR="00D24107" w:rsidRPr="00517759" w:rsidTr="001F2359">
        <w:tc>
          <w:tcPr>
            <w:tcW w:w="567" w:type="dxa"/>
            <w:tcBorders>
              <w:top w:val="single" w:sz="4" w:space="0" w:color="auto"/>
              <w:left w:val="single" w:sz="4" w:space="0" w:color="auto"/>
              <w:bottom w:val="single" w:sz="4" w:space="0" w:color="auto"/>
              <w:right w:val="single" w:sz="4" w:space="0" w:color="auto"/>
            </w:tcBorders>
          </w:tcPr>
          <w:p w:rsidR="00D24107" w:rsidRPr="00517759" w:rsidRDefault="00D24107" w:rsidP="00985E85">
            <w:pPr>
              <w:spacing w:after="0" w:line="240" w:lineRule="auto"/>
              <w:jc w:val="center"/>
              <w:rPr>
                <w:rFonts w:ascii="Times New Roman" w:hAnsi="Times New Roman" w:cs="Times New Roman"/>
                <w:sz w:val="24"/>
                <w:szCs w:val="24"/>
              </w:rPr>
            </w:pPr>
            <w:r w:rsidRPr="00517759">
              <w:rPr>
                <w:rFonts w:ascii="Times New Roman" w:hAnsi="Times New Roman" w:cs="Times New Roman"/>
                <w:sz w:val="24"/>
                <w:szCs w:val="24"/>
              </w:rPr>
              <w:t>3</w:t>
            </w:r>
          </w:p>
        </w:tc>
        <w:tc>
          <w:tcPr>
            <w:tcW w:w="15429" w:type="dxa"/>
            <w:gridSpan w:val="11"/>
            <w:tcBorders>
              <w:top w:val="single" w:sz="4" w:space="0" w:color="auto"/>
              <w:left w:val="single" w:sz="4" w:space="0" w:color="auto"/>
              <w:bottom w:val="single" w:sz="4" w:space="0" w:color="auto"/>
              <w:right w:val="single" w:sz="4" w:space="0" w:color="auto"/>
            </w:tcBorders>
          </w:tcPr>
          <w:p w:rsidR="00D24107" w:rsidRPr="00517759" w:rsidRDefault="00D24107" w:rsidP="00D24107">
            <w:pPr>
              <w:pStyle w:val="ConsPlusNormal"/>
              <w:rPr>
                <w:rFonts w:ascii="Times New Roman" w:hAnsi="Times New Roman" w:cs="Times New Roman"/>
                <w:sz w:val="24"/>
                <w:szCs w:val="24"/>
                <w:lang w:eastAsia="en-US"/>
              </w:rPr>
            </w:pPr>
            <w:r w:rsidRPr="00517759">
              <w:rPr>
                <w:rFonts w:ascii="Times New Roman" w:hAnsi="Times New Roman" w:cs="Times New Roman"/>
                <w:sz w:val="24"/>
                <w:szCs w:val="24"/>
              </w:rPr>
              <w:t>Подпрограмма 3 «Совершенствование муниципальной службы городского округа Звездный городок Московской области»</w:t>
            </w:r>
          </w:p>
        </w:tc>
      </w:tr>
      <w:tr w:rsidR="00B31B38" w:rsidRPr="00517759" w:rsidTr="00247711">
        <w:tc>
          <w:tcPr>
            <w:tcW w:w="567" w:type="dxa"/>
            <w:tcBorders>
              <w:top w:val="single" w:sz="4" w:space="0" w:color="auto"/>
              <w:left w:val="single" w:sz="4" w:space="0" w:color="auto"/>
              <w:bottom w:val="single" w:sz="4" w:space="0" w:color="auto"/>
              <w:right w:val="single" w:sz="4" w:space="0" w:color="auto"/>
            </w:tcBorders>
          </w:tcPr>
          <w:p w:rsidR="00B31B38" w:rsidRPr="00517759" w:rsidRDefault="00B31B38" w:rsidP="00985E85">
            <w:pPr>
              <w:spacing w:after="0" w:line="240" w:lineRule="auto"/>
              <w:jc w:val="center"/>
              <w:rPr>
                <w:rFonts w:ascii="Times New Roman" w:hAnsi="Times New Roman" w:cs="Times New Roman"/>
                <w:sz w:val="24"/>
                <w:szCs w:val="24"/>
              </w:rPr>
            </w:pPr>
            <w:r w:rsidRPr="00517759">
              <w:rPr>
                <w:rFonts w:ascii="Times New Roman" w:hAnsi="Times New Roman" w:cs="Times New Roman"/>
                <w:sz w:val="24"/>
                <w:szCs w:val="24"/>
              </w:rPr>
              <w:t>1</w:t>
            </w:r>
          </w:p>
        </w:tc>
        <w:tc>
          <w:tcPr>
            <w:tcW w:w="2694" w:type="dxa"/>
            <w:gridSpan w:val="2"/>
            <w:tcBorders>
              <w:top w:val="single" w:sz="4" w:space="0" w:color="auto"/>
              <w:left w:val="single" w:sz="4" w:space="0" w:color="auto"/>
              <w:bottom w:val="single" w:sz="4" w:space="0" w:color="auto"/>
              <w:right w:val="single" w:sz="4" w:space="0" w:color="auto"/>
            </w:tcBorders>
          </w:tcPr>
          <w:p w:rsidR="00B31B38" w:rsidRPr="00517759" w:rsidRDefault="00B31B38" w:rsidP="00B96C18">
            <w:pPr>
              <w:spacing w:after="0" w:line="240" w:lineRule="auto"/>
              <w:rPr>
                <w:rFonts w:ascii="Times New Roman" w:eastAsia="Times New Roman" w:hAnsi="Times New Roman" w:cs="Times New Roman"/>
                <w:sz w:val="24"/>
                <w:szCs w:val="24"/>
              </w:rPr>
            </w:pPr>
            <w:r w:rsidRPr="00517759">
              <w:rPr>
                <w:rFonts w:ascii="Times New Roman" w:eastAsia="Times New Roman" w:hAnsi="Times New Roman" w:cs="Times New Roman"/>
                <w:sz w:val="24"/>
                <w:szCs w:val="24"/>
              </w:rPr>
              <w:t xml:space="preserve">Доля муниципальных правовых актов, разработанных и приведенных в соответствие с федеральным законодательством и </w:t>
            </w:r>
            <w:r w:rsidRPr="00517759">
              <w:rPr>
                <w:rFonts w:ascii="Times New Roman" w:eastAsia="Times New Roman" w:hAnsi="Times New Roman" w:cs="Times New Roman"/>
                <w:sz w:val="24"/>
                <w:szCs w:val="24"/>
              </w:rPr>
              <w:lastRenderedPageBreak/>
              <w:t>законодательством Московской области по вопросам муниципальной службы</w:t>
            </w:r>
          </w:p>
        </w:tc>
        <w:tc>
          <w:tcPr>
            <w:tcW w:w="1559" w:type="dxa"/>
            <w:tcBorders>
              <w:top w:val="single" w:sz="4" w:space="0" w:color="auto"/>
              <w:left w:val="single" w:sz="4" w:space="0" w:color="auto"/>
              <w:bottom w:val="single" w:sz="4" w:space="0" w:color="auto"/>
              <w:right w:val="single" w:sz="4" w:space="0" w:color="auto"/>
            </w:tcBorders>
          </w:tcPr>
          <w:p w:rsidR="00B31B38" w:rsidRPr="00517759" w:rsidRDefault="00B31B38" w:rsidP="00B96C18">
            <w:pPr>
              <w:pStyle w:val="ConsPlusNormal"/>
              <w:rPr>
                <w:rFonts w:ascii="Times New Roman" w:hAnsi="Times New Roman" w:cs="Times New Roman"/>
                <w:sz w:val="24"/>
                <w:szCs w:val="24"/>
                <w:lang w:eastAsia="en-US"/>
              </w:rPr>
            </w:pPr>
            <w:r w:rsidRPr="00517759">
              <w:rPr>
                <w:rFonts w:ascii="Times New Roman" w:hAnsi="Times New Roman" w:cs="Times New Roman"/>
                <w:sz w:val="24"/>
                <w:szCs w:val="24"/>
                <w:lang w:eastAsia="en-US"/>
              </w:rPr>
              <w:lastRenderedPageBreak/>
              <w:t>отраслевой</w:t>
            </w:r>
          </w:p>
        </w:tc>
        <w:tc>
          <w:tcPr>
            <w:tcW w:w="1276" w:type="dxa"/>
            <w:tcBorders>
              <w:top w:val="single" w:sz="4" w:space="0" w:color="auto"/>
              <w:left w:val="single" w:sz="4" w:space="0" w:color="auto"/>
              <w:bottom w:val="single" w:sz="4" w:space="0" w:color="auto"/>
              <w:right w:val="single" w:sz="4" w:space="0" w:color="auto"/>
            </w:tcBorders>
          </w:tcPr>
          <w:p w:rsidR="00B31B38" w:rsidRPr="00517759" w:rsidRDefault="00B31B38" w:rsidP="00985E85">
            <w:pPr>
              <w:pStyle w:val="ConsPlusNormal"/>
              <w:rPr>
                <w:rFonts w:ascii="Times New Roman" w:hAnsi="Times New Roman" w:cs="Times New Roman"/>
                <w:sz w:val="24"/>
                <w:szCs w:val="24"/>
                <w:lang w:eastAsia="en-US"/>
              </w:rPr>
            </w:pPr>
            <w:r w:rsidRPr="00517759">
              <w:rPr>
                <w:rFonts w:ascii="Times New Roman" w:hAnsi="Times New Roman" w:cs="Times New Roman"/>
                <w:sz w:val="24"/>
                <w:szCs w:val="24"/>
                <w:lang w:eastAsia="en-US"/>
              </w:rPr>
              <w:t>%</w:t>
            </w:r>
          </w:p>
        </w:tc>
        <w:tc>
          <w:tcPr>
            <w:tcW w:w="2126" w:type="dxa"/>
            <w:tcBorders>
              <w:top w:val="single" w:sz="4" w:space="0" w:color="auto"/>
              <w:left w:val="single" w:sz="4" w:space="0" w:color="auto"/>
              <w:bottom w:val="single" w:sz="4" w:space="0" w:color="auto"/>
              <w:right w:val="single" w:sz="4" w:space="0" w:color="auto"/>
            </w:tcBorders>
          </w:tcPr>
          <w:p w:rsidR="00B31B38" w:rsidRPr="00517759" w:rsidRDefault="00B31B38" w:rsidP="00193931">
            <w:pPr>
              <w:pStyle w:val="ConsPlusNormal"/>
              <w:jc w:val="center"/>
              <w:rPr>
                <w:rFonts w:ascii="Times New Roman" w:hAnsi="Times New Roman" w:cs="Times New Roman"/>
                <w:sz w:val="24"/>
                <w:szCs w:val="24"/>
                <w:lang w:eastAsia="en-US"/>
              </w:rPr>
            </w:pPr>
            <w:r w:rsidRPr="00517759">
              <w:rPr>
                <w:rFonts w:ascii="Times New Roman" w:hAnsi="Times New Roman" w:cs="Times New Roman"/>
                <w:sz w:val="24"/>
                <w:szCs w:val="24"/>
                <w:lang w:eastAsia="en-US"/>
              </w:rPr>
              <w:t>100</w:t>
            </w:r>
          </w:p>
        </w:tc>
        <w:tc>
          <w:tcPr>
            <w:tcW w:w="1418" w:type="dxa"/>
            <w:tcBorders>
              <w:top w:val="single" w:sz="4" w:space="0" w:color="auto"/>
              <w:left w:val="single" w:sz="4" w:space="0" w:color="auto"/>
              <w:bottom w:val="single" w:sz="4" w:space="0" w:color="auto"/>
              <w:right w:val="single" w:sz="4" w:space="0" w:color="auto"/>
            </w:tcBorders>
          </w:tcPr>
          <w:p w:rsidR="00B31B38" w:rsidRPr="00517759" w:rsidRDefault="00B31B38" w:rsidP="00193931">
            <w:pPr>
              <w:pStyle w:val="ConsPlusNormal"/>
              <w:jc w:val="center"/>
              <w:rPr>
                <w:rFonts w:ascii="Times New Roman" w:hAnsi="Times New Roman" w:cs="Times New Roman"/>
                <w:sz w:val="24"/>
                <w:szCs w:val="24"/>
                <w:lang w:eastAsia="en-US"/>
              </w:rPr>
            </w:pPr>
            <w:r w:rsidRPr="00517759">
              <w:rPr>
                <w:rFonts w:ascii="Times New Roman" w:hAnsi="Times New Roman" w:cs="Times New Roman"/>
                <w:sz w:val="24"/>
                <w:szCs w:val="24"/>
                <w:lang w:eastAsia="en-US"/>
              </w:rPr>
              <w:t>100</w:t>
            </w:r>
          </w:p>
        </w:tc>
        <w:tc>
          <w:tcPr>
            <w:tcW w:w="1275" w:type="dxa"/>
            <w:tcBorders>
              <w:top w:val="single" w:sz="4" w:space="0" w:color="auto"/>
              <w:left w:val="single" w:sz="4" w:space="0" w:color="auto"/>
              <w:bottom w:val="single" w:sz="4" w:space="0" w:color="auto"/>
              <w:right w:val="single" w:sz="4" w:space="0" w:color="auto"/>
            </w:tcBorders>
          </w:tcPr>
          <w:p w:rsidR="00B31B38" w:rsidRPr="00517759" w:rsidRDefault="00B31B38" w:rsidP="00193931">
            <w:pPr>
              <w:pStyle w:val="ConsPlusNormal"/>
              <w:jc w:val="center"/>
              <w:rPr>
                <w:rFonts w:ascii="Times New Roman" w:hAnsi="Times New Roman" w:cs="Times New Roman"/>
                <w:sz w:val="24"/>
                <w:szCs w:val="24"/>
                <w:lang w:eastAsia="en-US"/>
              </w:rPr>
            </w:pPr>
            <w:r w:rsidRPr="00517759">
              <w:rPr>
                <w:rFonts w:ascii="Times New Roman" w:hAnsi="Times New Roman" w:cs="Times New Roman"/>
                <w:sz w:val="24"/>
                <w:szCs w:val="24"/>
                <w:lang w:eastAsia="en-US"/>
              </w:rPr>
              <w:t>100</w:t>
            </w:r>
          </w:p>
        </w:tc>
        <w:tc>
          <w:tcPr>
            <w:tcW w:w="1276" w:type="dxa"/>
            <w:tcBorders>
              <w:top w:val="single" w:sz="4" w:space="0" w:color="auto"/>
              <w:left w:val="single" w:sz="4" w:space="0" w:color="auto"/>
              <w:bottom w:val="single" w:sz="4" w:space="0" w:color="auto"/>
              <w:right w:val="single" w:sz="4" w:space="0" w:color="auto"/>
            </w:tcBorders>
          </w:tcPr>
          <w:p w:rsidR="00B31B38" w:rsidRPr="00517759" w:rsidRDefault="00B31B38" w:rsidP="00193931">
            <w:pPr>
              <w:pStyle w:val="ConsPlusNormal"/>
              <w:jc w:val="center"/>
              <w:rPr>
                <w:rFonts w:ascii="Times New Roman" w:hAnsi="Times New Roman" w:cs="Times New Roman"/>
                <w:sz w:val="24"/>
                <w:szCs w:val="24"/>
                <w:lang w:eastAsia="en-US"/>
              </w:rPr>
            </w:pPr>
            <w:r w:rsidRPr="00517759">
              <w:rPr>
                <w:rFonts w:ascii="Times New Roman" w:hAnsi="Times New Roman" w:cs="Times New Roman"/>
                <w:sz w:val="24"/>
                <w:szCs w:val="24"/>
                <w:lang w:eastAsia="en-US"/>
              </w:rPr>
              <w:t>100</w:t>
            </w:r>
          </w:p>
        </w:tc>
        <w:tc>
          <w:tcPr>
            <w:tcW w:w="1276" w:type="dxa"/>
            <w:tcBorders>
              <w:top w:val="single" w:sz="4" w:space="0" w:color="auto"/>
              <w:left w:val="single" w:sz="4" w:space="0" w:color="auto"/>
              <w:bottom w:val="single" w:sz="4" w:space="0" w:color="auto"/>
              <w:right w:val="single" w:sz="4" w:space="0" w:color="auto"/>
            </w:tcBorders>
          </w:tcPr>
          <w:p w:rsidR="00B31B38" w:rsidRPr="00517759" w:rsidRDefault="00B31B38" w:rsidP="00193931">
            <w:pPr>
              <w:pStyle w:val="ConsPlusNormal"/>
              <w:jc w:val="center"/>
              <w:rPr>
                <w:rFonts w:ascii="Times New Roman" w:hAnsi="Times New Roman" w:cs="Times New Roman"/>
                <w:sz w:val="24"/>
                <w:szCs w:val="24"/>
                <w:lang w:eastAsia="en-US"/>
              </w:rPr>
            </w:pPr>
            <w:r w:rsidRPr="00517759">
              <w:rPr>
                <w:rFonts w:ascii="Times New Roman" w:hAnsi="Times New Roman" w:cs="Times New Roman"/>
                <w:sz w:val="24"/>
                <w:szCs w:val="24"/>
                <w:lang w:eastAsia="en-US"/>
              </w:rPr>
              <w:t>100</w:t>
            </w:r>
          </w:p>
        </w:tc>
        <w:tc>
          <w:tcPr>
            <w:tcW w:w="2529" w:type="dxa"/>
            <w:gridSpan w:val="2"/>
            <w:tcBorders>
              <w:top w:val="single" w:sz="4" w:space="0" w:color="auto"/>
              <w:left w:val="single" w:sz="4" w:space="0" w:color="auto"/>
              <w:bottom w:val="single" w:sz="4" w:space="0" w:color="auto"/>
              <w:right w:val="single" w:sz="4" w:space="0" w:color="auto"/>
            </w:tcBorders>
          </w:tcPr>
          <w:p w:rsidR="00B31B38" w:rsidRPr="00517759" w:rsidRDefault="00B31B38" w:rsidP="00985E85">
            <w:pPr>
              <w:pStyle w:val="ConsPlusNormal"/>
              <w:jc w:val="center"/>
              <w:rPr>
                <w:rFonts w:ascii="Times New Roman" w:hAnsi="Times New Roman" w:cs="Times New Roman"/>
                <w:sz w:val="24"/>
                <w:szCs w:val="24"/>
                <w:lang w:eastAsia="en-US"/>
              </w:rPr>
            </w:pPr>
          </w:p>
        </w:tc>
      </w:tr>
      <w:tr w:rsidR="00B31B38" w:rsidRPr="00517759" w:rsidTr="00247711">
        <w:tc>
          <w:tcPr>
            <w:tcW w:w="567" w:type="dxa"/>
            <w:tcBorders>
              <w:top w:val="single" w:sz="4" w:space="0" w:color="auto"/>
              <w:left w:val="single" w:sz="4" w:space="0" w:color="auto"/>
              <w:bottom w:val="single" w:sz="4" w:space="0" w:color="auto"/>
              <w:right w:val="single" w:sz="4" w:space="0" w:color="auto"/>
            </w:tcBorders>
          </w:tcPr>
          <w:p w:rsidR="00B31B38" w:rsidRPr="00517759" w:rsidRDefault="00B31B38" w:rsidP="00985E85">
            <w:pPr>
              <w:spacing w:after="0" w:line="240" w:lineRule="auto"/>
              <w:jc w:val="center"/>
              <w:rPr>
                <w:rFonts w:ascii="Times New Roman" w:hAnsi="Times New Roman" w:cs="Times New Roman"/>
                <w:sz w:val="24"/>
                <w:szCs w:val="24"/>
              </w:rPr>
            </w:pPr>
            <w:r w:rsidRPr="00517759">
              <w:rPr>
                <w:rFonts w:ascii="Times New Roman" w:hAnsi="Times New Roman" w:cs="Times New Roman"/>
                <w:sz w:val="24"/>
                <w:szCs w:val="24"/>
              </w:rPr>
              <w:lastRenderedPageBreak/>
              <w:t>2</w:t>
            </w:r>
          </w:p>
        </w:tc>
        <w:tc>
          <w:tcPr>
            <w:tcW w:w="2694" w:type="dxa"/>
            <w:gridSpan w:val="2"/>
            <w:tcBorders>
              <w:top w:val="single" w:sz="4" w:space="0" w:color="auto"/>
              <w:left w:val="single" w:sz="4" w:space="0" w:color="auto"/>
              <w:bottom w:val="single" w:sz="4" w:space="0" w:color="auto"/>
              <w:right w:val="single" w:sz="4" w:space="0" w:color="auto"/>
            </w:tcBorders>
          </w:tcPr>
          <w:p w:rsidR="00B31B38" w:rsidRPr="00517759" w:rsidRDefault="00B31B38" w:rsidP="00B96C18">
            <w:pPr>
              <w:spacing w:after="0" w:line="240" w:lineRule="auto"/>
              <w:rPr>
                <w:rFonts w:ascii="Times New Roman" w:eastAsia="Times New Roman" w:hAnsi="Times New Roman" w:cs="Times New Roman"/>
                <w:sz w:val="24"/>
                <w:szCs w:val="24"/>
              </w:rPr>
            </w:pPr>
            <w:r w:rsidRPr="00517759">
              <w:rPr>
                <w:rFonts w:ascii="Times New Roman" w:eastAsia="Times New Roman" w:hAnsi="Times New Roman" w:cs="Times New Roman"/>
                <w:sz w:val="24"/>
                <w:szCs w:val="24"/>
              </w:rPr>
              <w:t>Доля выполненных мероприятий от общего количества мероприятий, предусмотренных планом противодействия коррупции</w:t>
            </w:r>
          </w:p>
        </w:tc>
        <w:tc>
          <w:tcPr>
            <w:tcW w:w="1559" w:type="dxa"/>
            <w:tcBorders>
              <w:top w:val="single" w:sz="4" w:space="0" w:color="auto"/>
              <w:left w:val="single" w:sz="4" w:space="0" w:color="auto"/>
              <w:bottom w:val="single" w:sz="4" w:space="0" w:color="auto"/>
              <w:right w:val="single" w:sz="4" w:space="0" w:color="auto"/>
            </w:tcBorders>
          </w:tcPr>
          <w:p w:rsidR="00B31B38" w:rsidRPr="00517759" w:rsidRDefault="00B31B38" w:rsidP="00B96C18">
            <w:pPr>
              <w:pStyle w:val="ConsPlusNormal"/>
              <w:rPr>
                <w:rFonts w:ascii="Times New Roman" w:hAnsi="Times New Roman" w:cs="Times New Roman"/>
                <w:sz w:val="24"/>
                <w:szCs w:val="24"/>
                <w:lang w:eastAsia="en-US"/>
              </w:rPr>
            </w:pPr>
            <w:r w:rsidRPr="00517759">
              <w:rPr>
                <w:rFonts w:ascii="Times New Roman" w:hAnsi="Times New Roman" w:cs="Times New Roman"/>
                <w:sz w:val="24"/>
                <w:szCs w:val="24"/>
                <w:lang w:eastAsia="en-US"/>
              </w:rPr>
              <w:t>отраслевой</w:t>
            </w:r>
          </w:p>
        </w:tc>
        <w:tc>
          <w:tcPr>
            <w:tcW w:w="1276" w:type="dxa"/>
            <w:tcBorders>
              <w:top w:val="single" w:sz="4" w:space="0" w:color="auto"/>
              <w:left w:val="single" w:sz="4" w:space="0" w:color="auto"/>
              <w:bottom w:val="single" w:sz="4" w:space="0" w:color="auto"/>
              <w:right w:val="single" w:sz="4" w:space="0" w:color="auto"/>
            </w:tcBorders>
          </w:tcPr>
          <w:p w:rsidR="00B31B38" w:rsidRPr="00517759" w:rsidRDefault="00B31B38" w:rsidP="00D43960">
            <w:pPr>
              <w:pStyle w:val="ConsPlusNormal"/>
              <w:jc w:val="center"/>
              <w:rPr>
                <w:rFonts w:ascii="Times New Roman" w:hAnsi="Times New Roman" w:cs="Times New Roman"/>
                <w:sz w:val="24"/>
                <w:szCs w:val="24"/>
                <w:lang w:eastAsia="en-US"/>
              </w:rPr>
            </w:pPr>
            <w:r w:rsidRPr="00517759">
              <w:rPr>
                <w:rFonts w:ascii="Times New Roman" w:hAnsi="Times New Roman" w:cs="Times New Roman"/>
                <w:sz w:val="24"/>
                <w:szCs w:val="24"/>
                <w:lang w:eastAsia="en-US"/>
              </w:rPr>
              <w:t>%</w:t>
            </w:r>
          </w:p>
        </w:tc>
        <w:tc>
          <w:tcPr>
            <w:tcW w:w="2126" w:type="dxa"/>
            <w:tcBorders>
              <w:top w:val="single" w:sz="4" w:space="0" w:color="auto"/>
              <w:left w:val="single" w:sz="4" w:space="0" w:color="auto"/>
              <w:bottom w:val="single" w:sz="4" w:space="0" w:color="auto"/>
              <w:right w:val="single" w:sz="4" w:space="0" w:color="auto"/>
            </w:tcBorders>
          </w:tcPr>
          <w:p w:rsidR="00B31B38" w:rsidRPr="00517759" w:rsidRDefault="00B31B38" w:rsidP="00193931">
            <w:pPr>
              <w:pStyle w:val="ConsPlusNormal"/>
              <w:jc w:val="center"/>
              <w:rPr>
                <w:rFonts w:ascii="Times New Roman" w:hAnsi="Times New Roman" w:cs="Times New Roman"/>
                <w:sz w:val="24"/>
                <w:szCs w:val="24"/>
                <w:lang w:eastAsia="en-US"/>
              </w:rPr>
            </w:pPr>
            <w:r w:rsidRPr="00517759">
              <w:rPr>
                <w:rFonts w:ascii="Times New Roman" w:hAnsi="Times New Roman" w:cs="Times New Roman"/>
                <w:sz w:val="24"/>
                <w:szCs w:val="24"/>
                <w:lang w:eastAsia="en-US"/>
              </w:rPr>
              <w:t>0</w:t>
            </w:r>
          </w:p>
        </w:tc>
        <w:tc>
          <w:tcPr>
            <w:tcW w:w="1418" w:type="dxa"/>
            <w:tcBorders>
              <w:top w:val="single" w:sz="4" w:space="0" w:color="auto"/>
              <w:left w:val="single" w:sz="4" w:space="0" w:color="auto"/>
              <w:bottom w:val="single" w:sz="4" w:space="0" w:color="auto"/>
              <w:right w:val="single" w:sz="4" w:space="0" w:color="auto"/>
            </w:tcBorders>
          </w:tcPr>
          <w:p w:rsidR="00B31B38" w:rsidRPr="00517759" w:rsidRDefault="00B31B38" w:rsidP="00193931">
            <w:pPr>
              <w:spacing w:before="40" w:after="40" w:line="240" w:lineRule="auto"/>
              <w:jc w:val="center"/>
              <w:rPr>
                <w:rFonts w:ascii="Times New Roman" w:hAnsi="Times New Roman" w:cs="Times New Roman"/>
                <w:sz w:val="24"/>
                <w:szCs w:val="24"/>
              </w:rPr>
            </w:pPr>
            <w:r w:rsidRPr="00517759">
              <w:rPr>
                <w:rFonts w:ascii="Times New Roman" w:hAnsi="Times New Roman" w:cs="Times New Roman"/>
                <w:sz w:val="24"/>
                <w:szCs w:val="24"/>
              </w:rPr>
              <w:t>10</w:t>
            </w:r>
          </w:p>
        </w:tc>
        <w:tc>
          <w:tcPr>
            <w:tcW w:w="1275" w:type="dxa"/>
            <w:tcBorders>
              <w:top w:val="single" w:sz="4" w:space="0" w:color="auto"/>
              <w:left w:val="single" w:sz="4" w:space="0" w:color="auto"/>
              <w:bottom w:val="single" w:sz="4" w:space="0" w:color="auto"/>
              <w:right w:val="single" w:sz="4" w:space="0" w:color="auto"/>
            </w:tcBorders>
          </w:tcPr>
          <w:p w:rsidR="00B31B38" w:rsidRPr="00517759" w:rsidRDefault="00B31B38" w:rsidP="00193931">
            <w:pPr>
              <w:spacing w:before="40" w:after="40" w:line="240" w:lineRule="auto"/>
              <w:jc w:val="center"/>
              <w:rPr>
                <w:rFonts w:ascii="Times New Roman" w:eastAsia="Times New Roman" w:hAnsi="Times New Roman" w:cs="Times New Roman"/>
                <w:sz w:val="24"/>
                <w:szCs w:val="24"/>
              </w:rPr>
            </w:pPr>
            <w:r w:rsidRPr="00517759">
              <w:rPr>
                <w:rFonts w:ascii="Times New Roman" w:hAnsi="Times New Roman" w:cs="Times New Roman"/>
                <w:sz w:val="24"/>
                <w:szCs w:val="24"/>
              </w:rPr>
              <w:t>10</w:t>
            </w:r>
          </w:p>
        </w:tc>
        <w:tc>
          <w:tcPr>
            <w:tcW w:w="1276" w:type="dxa"/>
            <w:tcBorders>
              <w:top w:val="single" w:sz="4" w:space="0" w:color="auto"/>
              <w:left w:val="single" w:sz="4" w:space="0" w:color="auto"/>
              <w:bottom w:val="single" w:sz="4" w:space="0" w:color="auto"/>
              <w:right w:val="single" w:sz="4" w:space="0" w:color="auto"/>
            </w:tcBorders>
          </w:tcPr>
          <w:p w:rsidR="00B31B38" w:rsidRPr="00517759" w:rsidRDefault="00B31B38" w:rsidP="00193931">
            <w:pPr>
              <w:spacing w:before="40" w:after="40" w:line="240" w:lineRule="auto"/>
              <w:jc w:val="center"/>
              <w:rPr>
                <w:rFonts w:ascii="Times New Roman" w:eastAsia="Times New Roman" w:hAnsi="Times New Roman" w:cs="Times New Roman"/>
                <w:sz w:val="24"/>
                <w:szCs w:val="24"/>
              </w:rPr>
            </w:pPr>
            <w:r w:rsidRPr="00517759">
              <w:rPr>
                <w:rFonts w:ascii="Times New Roman" w:hAnsi="Times New Roman" w:cs="Times New Roman"/>
                <w:sz w:val="24"/>
                <w:szCs w:val="24"/>
              </w:rPr>
              <w:t>10</w:t>
            </w:r>
          </w:p>
        </w:tc>
        <w:tc>
          <w:tcPr>
            <w:tcW w:w="1276" w:type="dxa"/>
            <w:tcBorders>
              <w:top w:val="single" w:sz="4" w:space="0" w:color="auto"/>
              <w:left w:val="single" w:sz="4" w:space="0" w:color="auto"/>
              <w:bottom w:val="single" w:sz="4" w:space="0" w:color="auto"/>
              <w:right w:val="single" w:sz="4" w:space="0" w:color="auto"/>
            </w:tcBorders>
          </w:tcPr>
          <w:p w:rsidR="00B31B38" w:rsidRPr="00517759" w:rsidRDefault="00B31B38" w:rsidP="00193931">
            <w:pPr>
              <w:spacing w:before="40" w:after="40" w:line="240" w:lineRule="auto"/>
              <w:jc w:val="center"/>
              <w:rPr>
                <w:rFonts w:ascii="Times New Roman" w:eastAsia="Times New Roman" w:hAnsi="Times New Roman" w:cs="Times New Roman"/>
                <w:sz w:val="24"/>
                <w:szCs w:val="24"/>
              </w:rPr>
            </w:pPr>
            <w:r w:rsidRPr="00517759">
              <w:rPr>
                <w:rFonts w:ascii="Times New Roman" w:hAnsi="Times New Roman" w:cs="Times New Roman"/>
                <w:sz w:val="24"/>
                <w:szCs w:val="24"/>
              </w:rPr>
              <w:t>10</w:t>
            </w:r>
          </w:p>
        </w:tc>
        <w:tc>
          <w:tcPr>
            <w:tcW w:w="2529" w:type="dxa"/>
            <w:gridSpan w:val="2"/>
            <w:tcBorders>
              <w:top w:val="single" w:sz="4" w:space="0" w:color="auto"/>
              <w:left w:val="single" w:sz="4" w:space="0" w:color="auto"/>
              <w:bottom w:val="single" w:sz="4" w:space="0" w:color="auto"/>
              <w:right w:val="single" w:sz="4" w:space="0" w:color="auto"/>
            </w:tcBorders>
          </w:tcPr>
          <w:p w:rsidR="00B31B38" w:rsidRPr="00517759" w:rsidRDefault="00B31B38" w:rsidP="00985E85">
            <w:pPr>
              <w:pStyle w:val="ConsPlusNormal"/>
              <w:jc w:val="center"/>
              <w:rPr>
                <w:rFonts w:ascii="Times New Roman" w:hAnsi="Times New Roman" w:cs="Times New Roman"/>
                <w:sz w:val="24"/>
                <w:szCs w:val="24"/>
                <w:lang w:eastAsia="en-US"/>
              </w:rPr>
            </w:pPr>
          </w:p>
        </w:tc>
      </w:tr>
      <w:tr w:rsidR="00B31B38" w:rsidRPr="00517759" w:rsidTr="00247711">
        <w:tc>
          <w:tcPr>
            <w:tcW w:w="567" w:type="dxa"/>
            <w:tcBorders>
              <w:top w:val="single" w:sz="4" w:space="0" w:color="auto"/>
              <w:left w:val="single" w:sz="4" w:space="0" w:color="auto"/>
              <w:bottom w:val="single" w:sz="4" w:space="0" w:color="auto"/>
              <w:right w:val="single" w:sz="4" w:space="0" w:color="auto"/>
            </w:tcBorders>
          </w:tcPr>
          <w:p w:rsidR="00B31B38" w:rsidRPr="00517759" w:rsidRDefault="00B31B38" w:rsidP="00985E85">
            <w:pPr>
              <w:spacing w:after="0" w:line="240" w:lineRule="auto"/>
              <w:jc w:val="center"/>
              <w:rPr>
                <w:rFonts w:ascii="Times New Roman" w:hAnsi="Times New Roman" w:cs="Times New Roman"/>
                <w:sz w:val="24"/>
                <w:szCs w:val="24"/>
              </w:rPr>
            </w:pPr>
            <w:r w:rsidRPr="00517759">
              <w:rPr>
                <w:rFonts w:ascii="Times New Roman" w:hAnsi="Times New Roman" w:cs="Times New Roman"/>
                <w:sz w:val="24"/>
                <w:szCs w:val="24"/>
              </w:rPr>
              <w:t>3</w:t>
            </w:r>
          </w:p>
        </w:tc>
        <w:tc>
          <w:tcPr>
            <w:tcW w:w="2694" w:type="dxa"/>
            <w:gridSpan w:val="2"/>
            <w:tcBorders>
              <w:top w:val="single" w:sz="4" w:space="0" w:color="auto"/>
              <w:left w:val="single" w:sz="4" w:space="0" w:color="auto"/>
              <w:bottom w:val="single" w:sz="4" w:space="0" w:color="auto"/>
              <w:right w:val="single" w:sz="4" w:space="0" w:color="auto"/>
            </w:tcBorders>
          </w:tcPr>
          <w:p w:rsidR="00B31B38" w:rsidRPr="00517759" w:rsidRDefault="00B31B38" w:rsidP="00B96C18">
            <w:pPr>
              <w:spacing w:after="0" w:line="240" w:lineRule="auto"/>
              <w:rPr>
                <w:rFonts w:ascii="Times New Roman" w:hAnsi="Times New Roman" w:cs="Times New Roman"/>
                <w:sz w:val="24"/>
                <w:szCs w:val="24"/>
              </w:rPr>
            </w:pPr>
            <w:r w:rsidRPr="00517759">
              <w:rPr>
                <w:rFonts w:ascii="Times New Roman" w:eastAsia="Times New Roman" w:hAnsi="Times New Roman" w:cs="Times New Roman"/>
                <w:sz w:val="24"/>
                <w:szCs w:val="24"/>
              </w:rPr>
              <w:t>Доля муниципальных служащих, в должностные обязанности которых входит участие в противодействие коррупции, прошедших обучение по данной тематике, от общего числа муниципальных служащих, ответственных за противодействие коррупции</w:t>
            </w:r>
          </w:p>
        </w:tc>
        <w:tc>
          <w:tcPr>
            <w:tcW w:w="1559" w:type="dxa"/>
            <w:tcBorders>
              <w:top w:val="single" w:sz="4" w:space="0" w:color="auto"/>
              <w:left w:val="single" w:sz="4" w:space="0" w:color="auto"/>
              <w:bottom w:val="single" w:sz="4" w:space="0" w:color="auto"/>
              <w:right w:val="single" w:sz="4" w:space="0" w:color="auto"/>
            </w:tcBorders>
          </w:tcPr>
          <w:p w:rsidR="00B31B38" w:rsidRPr="00517759" w:rsidRDefault="00B31B38" w:rsidP="00B96C18">
            <w:pPr>
              <w:pStyle w:val="ConsPlusNormal"/>
              <w:rPr>
                <w:rFonts w:ascii="Times New Roman" w:hAnsi="Times New Roman" w:cs="Times New Roman"/>
                <w:sz w:val="24"/>
                <w:szCs w:val="24"/>
                <w:lang w:eastAsia="en-US"/>
              </w:rPr>
            </w:pPr>
            <w:r w:rsidRPr="00517759">
              <w:rPr>
                <w:rFonts w:ascii="Times New Roman" w:hAnsi="Times New Roman" w:cs="Times New Roman"/>
                <w:sz w:val="24"/>
                <w:szCs w:val="24"/>
                <w:lang w:eastAsia="en-US"/>
              </w:rPr>
              <w:t>отраслевой</w:t>
            </w:r>
          </w:p>
        </w:tc>
        <w:tc>
          <w:tcPr>
            <w:tcW w:w="1276" w:type="dxa"/>
            <w:tcBorders>
              <w:top w:val="single" w:sz="4" w:space="0" w:color="auto"/>
              <w:left w:val="single" w:sz="4" w:space="0" w:color="auto"/>
              <w:bottom w:val="single" w:sz="4" w:space="0" w:color="auto"/>
              <w:right w:val="single" w:sz="4" w:space="0" w:color="auto"/>
            </w:tcBorders>
          </w:tcPr>
          <w:p w:rsidR="00B31B38" w:rsidRPr="00517759" w:rsidRDefault="00B31B38" w:rsidP="00D43960">
            <w:pPr>
              <w:pStyle w:val="ConsPlusNormal"/>
              <w:jc w:val="center"/>
              <w:rPr>
                <w:rFonts w:ascii="Times New Roman" w:hAnsi="Times New Roman" w:cs="Times New Roman"/>
                <w:sz w:val="24"/>
                <w:szCs w:val="24"/>
                <w:lang w:eastAsia="en-US"/>
              </w:rPr>
            </w:pPr>
            <w:r w:rsidRPr="00517759">
              <w:rPr>
                <w:rFonts w:ascii="Times New Roman" w:hAnsi="Times New Roman" w:cs="Times New Roman"/>
                <w:sz w:val="24"/>
                <w:szCs w:val="24"/>
                <w:lang w:eastAsia="en-US"/>
              </w:rPr>
              <w:t>%</w:t>
            </w:r>
          </w:p>
        </w:tc>
        <w:tc>
          <w:tcPr>
            <w:tcW w:w="2126" w:type="dxa"/>
            <w:tcBorders>
              <w:top w:val="single" w:sz="4" w:space="0" w:color="auto"/>
              <w:left w:val="single" w:sz="4" w:space="0" w:color="auto"/>
              <w:bottom w:val="single" w:sz="4" w:space="0" w:color="auto"/>
              <w:right w:val="single" w:sz="4" w:space="0" w:color="auto"/>
            </w:tcBorders>
          </w:tcPr>
          <w:p w:rsidR="00B31B38" w:rsidRPr="00517759" w:rsidRDefault="00B31B38" w:rsidP="00193931">
            <w:pPr>
              <w:pStyle w:val="ConsPlusNormal"/>
              <w:jc w:val="center"/>
              <w:rPr>
                <w:rFonts w:ascii="Times New Roman" w:hAnsi="Times New Roman" w:cs="Times New Roman"/>
                <w:sz w:val="24"/>
                <w:szCs w:val="24"/>
                <w:lang w:eastAsia="en-US"/>
              </w:rPr>
            </w:pPr>
            <w:r w:rsidRPr="00517759">
              <w:rPr>
                <w:rFonts w:ascii="Times New Roman" w:hAnsi="Times New Roman" w:cs="Times New Roman"/>
                <w:sz w:val="24"/>
                <w:szCs w:val="24"/>
                <w:lang w:eastAsia="en-US"/>
              </w:rPr>
              <w:t>100</w:t>
            </w:r>
          </w:p>
        </w:tc>
        <w:tc>
          <w:tcPr>
            <w:tcW w:w="1418" w:type="dxa"/>
            <w:tcBorders>
              <w:top w:val="single" w:sz="4" w:space="0" w:color="auto"/>
              <w:left w:val="single" w:sz="4" w:space="0" w:color="auto"/>
              <w:bottom w:val="single" w:sz="4" w:space="0" w:color="auto"/>
              <w:right w:val="single" w:sz="4" w:space="0" w:color="auto"/>
            </w:tcBorders>
          </w:tcPr>
          <w:p w:rsidR="00B31B38" w:rsidRPr="00517759" w:rsidRDefault="00B31B38" w:rsidP="00193931">
            <w:pPr>
              <w:pStyle w:val="ConsPlusNormal"/>
              <w:jc w:val="center"/>
              <w:rPr>
                <w:rFonts w:ascii="Times New Roman" w:hAnsi="Times New Roman" w:cs="Times New Roman"/>
                <w:sz w:val="24"/>
                <w:szCs w:val="24"/>
                <w:lang w:eastAsia="en-US"/>
              </w:rPr>
            </w:pPr>
            <w:r w:rsidRPr="00517759">
              <w:rPr>
                <w:rFonts w:ascii="Times New Roman" w:hAnsi="Times New Roman" w:cs="Times New Roman"/>
                <w:sz w:val="24"/>
                <w:szCs w:val="24"/>
                <w:lang w:eastAsia="en-US"/>
              </w:rPr>
              <w:t>100</w:t>
            </w:r>
          </w:p>
        </w:tc>
        <w:tc>
          <w:tcPr>
            <w:tcW w:w="1275" w:type="dxa"/>
            <w:tcBorders>
              <w:top w:val="single" w:sz="4" w:space="0" w:color="auto"/>
              <w:left w:val="single" w:sz="4" w:space="0" w:color="auto"/>
              <w:bottom w:val="single" w:sz="4" w:space="0" w:color="auto"/>
              <w:right w:val="single" w:sz="4" w:space="0" w:color="auto"/>
            </w:tcBorders>
          </w:tcPr>
          <w:p w:rsidR="00B31B38" w:rsidRPr="00517759" w:rsidRDefault="00B31B38" w:rsidP="00193931">
            <w:pPr>
              <w:pStyle w:val="ConsPlusNormal"/>
              <w:jc w:val="center"/>
              <w:rPr>
                <w:rFonts w:ascii="Times New Roman" w:hAnsi="Times New Roman" w:cs="Times New Roman"/>
                <w:sz w:val="24"/>
                <w:szCs w:val="24"/>
                <w:lang w:eastAsia="en-US"/>
              </w:rPr>
            </w:pPr>
            <w:r w:rsidRPr="00517759">
              <w:rPr>
                <w:rFonts w:ascii="Times New Roman" w:hAnsi="Times New Roman" w:cs="Times New Roman"/>
                <w:sz w:val="24"/>
                <w:szCs w:val="24"/>
                <w:lang w:eastAsia="en-US"/>
              </w:rPr>
              <w:t>100</w:t>
            </w:r>
          </w:p>
        </w:tc>
        <w:tc>
          <w:tcPr>
            <w:tcW w:w="1276" w:type="dxa"/>
            <w:tcBorders>
              <w:top w:val="single" w:sz="4" w:space="0" w:color="auto"/>
              <w:left w:val="single" w:sz="4" w:space="0" w:color="auto"/>
              <w:bottom w:val="single" w:sz="4" w:space="0" w:color="auto"/>
              <w:right w:val="single" w:sz="4" w:space="0" w:color="auto"/>
            </w:tcBorders>
          </w:tcPr>
          <w:p w:rsidR="00B31B38" w:rsidRPr="00517759" w:rsidRDefault="00B31B38" w:rsidP="00193931">
            <w:pPr>
              <w:pStyle w:val="ConsPlusNormal"/>
              <w:jc w:val="center"/>
              <w:rPr>
                <w:rFonts w:ascii="Times New Roman" w:hAnsi="Times New Roman" w:cs="Times New Roman"/>
                <w:sz w:val="24"/>
                <w:szCs w:val="24"/>
                <w:lang w:eastAsia="en-US"/>
              </w:rPr>
            </w:pPr>
            <w:r w:rsidRPr="00517759">
              <w:rPr>
                <w:rFonts w:ascii="Times New Roman" w:hAnsi="Times New Roman" w:cs="Times New Roman"/>
                <w:sz w:val="24"/>
                <w:szCs w:val="24"/>
                <w:lang w:eastAsia="en-US"/>
              </w:rPr>
              <w:t>100</w:t>
            </w:r>
          </w:p>
        </w:tc>
        <w:tc>
          <w:tcPr>
            <w:tcW w:w="1276" w:type="dxa"/>
            <w:tcBorders>
              <w:top w:val="single" w:sz="4" w:space="0" w:color="auto"/>
              <w:left w:val="single" w:sz="4" w:space="0" w:color="auto"/>
              <w:bottom w:val="single" w:sz="4" w:space="0" w:color="auto"/>
              <w:right w:val="single" w:sz="4" w:space="0" w:color="auto"/>
            </w:tcBorders>
          </w:tcPr>
          <w:p w:rsidR="00B31B38" w:rsidRPr="00517759" w:rsidRDefault="00B31B38" w:rsidP="00193931">
            <w:pPr>
              <w:pStyle w:val="ConsPlusNormal"/>
              <w:jc w:val="center"/>
              <w:rPr>
                <w:rFonts w:ascii="Times New Roman" w:hAnsi="Times New Roman" w:cs="Times New Roman"/>
                <w:sz w:val="24"/>
                <w:szCs w:val="24"/>
                <w:lang w:eastAsia="en-US"/>
              </w:rPr>
            </w:pPr>
            <w:r w:rsidRPr="00517759">
              <w:rPr>
                <w:rFonts w:ascii="Times New Roman" w:hAnsi="Times New Roman" w:cs="Times New Roman"/>
                <w:sz w:val="24"/>
                <w:szCs w:val="24"/>
                <w:lang w:eastAsia="en-US"/>
              </w:rPr>
              <w:t>100</w:t>
            </w:r>
          </w:p>
        </w:tc>
        <w:tc>
          <w:tcPr>
            <w:tcW w:w="2529" w:type="dxa"/>
            <w:gridSpan w:val="2"/>
            <w:tcBorders>
              <w:top w:val="single" w:sz="4" w:space="0" w:color="auto"/>
              <w:left w:val="single" w:sz="4" w:space="0" w:color="auto"/>
              <w:bottom w:val="single" w:sz="4" w:space="0" w:color="auto"/>
              <w:right w:val="single" w:sz="4" w:space="0" w:color="auto"/>
            </w:tcBorders>
          </w:tcPr>
          <w:p w:rsidR="00B31B38" w:rsidRPr="00517759" w:rsidRDefault="00B31B38" w:rsidP="00985E85">
            <w:pPr>
              <w:pStyle w:val="ConsPlusNormal"/>
              <w:jc w:val="center"/>
              <w:rPr>
                <w:rFonts w:ascii="Times New Roman" w:hAnsi="Times New Roman" w:cs="Times New Roman"/>
                <w:sz w:val="24"/>
                <w:szCs w:val="24"/>
                <w:lang w:eastAsia="en-US"/>
              </w:rPr>
            </w:pPr>
          </w:p>
        </w:tc>
      </w:tr>
      <w:tr w:rsidR="00B31B38" w:rsidRPr="00517759" w:rsidTr="00247711">
        <w:tc>
          <w:tcPr>
            <w:tcW w:w="567" w:type="dxa"/>
            <w:tcBorders>
              <w:top w:val="single" w:sz="4" w:space="0" w:color="auto"/>
              <w:left w:val="single" w:sz="4" w:space="0" w:color="auto"/>
              <w:bottom w:val="single" w:sz="4" w:space="0" w:color="auto"/>
              <w:right w:val="single" w:sz="4" w:space="0" w:color="auto"/>
            </w:tcBorders>
          </w:tcPr>
          <w:p w:rsidR="00B31B38" w:rsidRPr="00517759" w:rsidRDefault="00F42B79" w:rsidP="00985E8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2694" w:type="dxa"/>
            <w:gridSpan w:val="2"/>
            <w:tcBorders>
              <w:top w:val="single" w:sz="4" w:space="0" w:color="auto"/>
              <w:left w:val="single" w:sz="4" w:space="0" w:color="auto"/>
              <w:bottom w:val="single" w:sz="4" w:space="0" w:color="auto"/>
              <w:right w:val="single" w:sz="4" w:space="0" w:color="auto"/>
            </w:tcBorders>
            <w:vAlign w:val="center"/>
          </w:tcPr>
          <w:p w:rsidR="00B31B38" w:rsidRPr="00517759" w:rsidRDefault="00B31B38" w:rsidP="00B96C18">
            <w:pPr>
              <w:spacing w:after="0" w:line="240" w:lineRule="auto"/>
              <w:rPr>
                <w:rFonts w:ascii="Times New Roman" w:eastAsia="Times New Roman" w:hAnsi="Times New Roman" w:cs="Times New Roman"/>
                <w:sz w:val="24"/>
                <w:szCs w:val="24"/>
              </w:rPr>
            </w:pPr>
            <w:r w:rsidRPr="00517759">
              <w:rPr>
                <w:rFonts w:ascii="Times New Roman" w:eastAsia="Times New Roman" w:hAnsi="Times New Roman" w:cs="Times New Roman"/>
                <w:sz w:val="24"/>
                <w:szCs w:val="24"/>
              </w:rPr>
              <w:t xml:space="preserve">Доля выполненных мероприятий по совершенствованию мотивации муниципальных </w:t>
            </w:r>
            <w:r w:rsidRPr="00517759">
              <w:rPr>
                <w:rFonts w:ascii="Times New Roman" w:eastAsia="Times New Roman" w:hAnsi="Times New Roman" w:cs="Times New Roman"/>
                <w:sz w:val="24"/>
                <w:szCs w:val="24"/>
              </w:rPr>
              <w:lastRenderedPageBreak/>
              <w:t>служащих</w:t>
            </w:r>
          </w:p>
        </w:tc>
        <w:tc>
          <w:tcPr>
            <w:tcW w:w="1559" w:type="dxa"/>
            <w:tcBorders>
              <w:top w:val="single" w:sz="4" w:space="0" w:color="auto"/>
              <w:left w:val="single" w:sz="4" w:space="0" w:color="auto"/>
              <w:bottom w:val="single" w:sz="4" w:space="0" w:color="auto"/>
              <w:right w:val="single" w:sz="4" w:space="0" w:color="auto"/>
            </w:tcBorders>
          </w:tcPr>
          <w:p w:rsidR="00B31B38" w:rsidRPr="00517759" w:rsidRDefault="00B31B38" w:rsidP="00B96C18">
            <w:pPr>
              <w:pStyle w:val="ConsPlusNormal"/>
              <w:rPr>
                <w:rFonts w:ascii="Times New Roman" w:hAnsi="Times New Roman" w:cs="Times New Roman"/>
                <w:sz w:val="24"/>
                <w:szCs w:val="24"/>
                <w:lang w:eastAsia="en-US"/>
              </w:rPr>
            </w:pPr>
            <w:r w:rsidRPr="00517759">
              <w:rPr>
                <w:rFonts w:ascii="Times New Roman" w:hAnsi="Times New Roman" w:cs="Times New Roman"/>
                <w:sz w:val="24"/>
                <w:szCs w:val="24"/>
                <w:lang w:eastAsia="en-US"/>
              </w:rPr>
              <w:lastRenderedPageBreak/>
              <w:t>отраслевой</w:t>
            </w:r>
          </w:p>
        </w:tc>
        <w:tc>
          <w:tcPr>
            <w:tcW w:w="1276" w:type="dxa"/>
            <w:tcBorders>
              <w:top w:val="single" w:sz="4" w:space="0" w:color="auto"/>
              <w:left w:val="single" w:sz="4" w:space="0" w:color="auto"/>
              <w:bottom w:val="single" w:sz="4" w:space="0" w:color="auto"/>
              <w:right w:val="single" w:sz="4" w:space="0" w:color="auto"/>
            </w:tcBorders>
          </w:tcPr>
          <w:p w:rsidR="00B31B38" w:rsidRPr="00517759" w:rsidRDefault="00B31B38" w:rsidP="00D43960">
            <w:pPr>
              <w:pStyle w:val="ConsPlusNormal"/>
              <w:jc w:val="center"/>
              <w:rPr>
                <w:rFonts w:ascii="Times New Roman" w:hAnsi="Times New Roman" w:cs="Times New Roman"/>
                <w:sz w:val="24"/>
                <w:szCs w:val="24"/>
                <w:lang w:eastAsia="en-US"/>
              </w:rPr>
            </w:pPr>
            <w:r w:rsidRPr="00517759">
              <w:rPr>
                <w:rFonts w:ascii="Times New Roman" w:hAnsi="Times New Roman" w:cs="Times New Roman"/>
                <w:sz w:val="24"/>
                <w:szCs w:val="24"/>
                <w:lang w:eastAsia="en-US"/>
              </w:rPr>
              <w:t>%</w:t>
            </w:r>
          </w:p>
        </w:tc>
        <w:tc>
          <w:tcPr>
            <w:tcW w:w="2126" w:type="dxa"/>
            <w:tcBorders>
              <w:top w:val="single" w:sz="4" w:space="0" w:color="auto"/>
              <w:left w:val="single" w:sz="4" w:space="0" w:color="auto"/>
              <w:bottom w:val="single" w:sz="4" w:space="0" w:color="auto"/>
              <w:right w:val="single" w:sz="4" w:space="0" w:color="auto"/>
            </w:tcBorders>
          </w:tcPr>
          <w:p w:rsidR="00B31B38" w:rsidRPr="00517759" w:rsidRDefault="00B31B38" w:rsidP="00193931">
            <w:pPr>
              <w:pStyle w:val="ConsPlusNormal"/>
              <w:jc w:val="center"/>
              <w:rPr>
                <w:rFonts w:ascii="Times New Roman" w:hAnsi="Times New Roman" w:cs="Times New Roman"/>
                <w:sz w:val="24"/>
                <w:szCs w:val="24"/>
                <w:lang w:eastAsia="en-US"/>
              </w:rPr>
            </w:pPr>
            <w:r w:rsidRPr="00517759">
              <w:rPr>
                <w:rFonts w:ascii="Times New Roman" w:hAnsi="Times New Roman" w:cs="Times New Roman"/>
                <w:sz w:val="24"/>
                <w:szCs w:val="24"/>
                <w:lang w:eastAsia="en-US"/>
              </w:rPr>
              <w:t>100</w:t>
            </w:r>
          </w:p>
        </w:tc>
        <w:tc>
          <w:tcPr>
            <w:tcW w:w="1418" w:type="dxa"/>
            <w:tcBorders>
              <w:top w:val="single" w:sz="4" w:space="0" w:color="auto"/>
              <w:left w:val="single" w:sz="4" w:space="0" w:color="auto"/>
              <w:bottom w:val="single" w:sz="4" w:space="0" w:color="auto"/>
              <w:right w:val="single" w:sz="4" w:space="0" w:color="auto"/>
            </w:tcBorders>
          </w:tcPr>
          <w:p w:rsidR="00B31B38" w:rsidRPr="00517759" w:rsidRDefault="00B31B38" w:rsidP="00193931">
            <w:pPr>
              <w:pStyle w:val="ConsPlusNormal"/>
              <w:jc w:val="center"/>
              <w:rPr>
                <w:rFonts w:ascii="Times New Roman" w:hAnsi="Times New Roman" w:cs="Times New Roman"/>
                <w:sz w:val="24"/>
                <w:szCs w:val="24"/>
                <w:lang w:eastAsia="en-US"/>
              </w:rPr>
            </w:pPr>
            <w:r w:rsidRPr="00517759">
              <w:rPr>
                <w:rFonts w:ascii="Times New Roman" w:hAnsi="Times New Roman" w:cs="Times New Roman"/>
                <w:sz w:val="24"/>
                <w:szCs w:val="24"/>
                <w:lang w:eastAsia="en-US"/>
              </w:rPr>
              <w:t>100</w:t>
            </w:r>
          </w:p>
        </w:tc>
        <w:tc>
          <w:tcPr>
            <w:tcW w:w="1275" w:type="dxa"/>
            <w:tcBorders>
              <w:top w:val="single" w:sz="4" w:space="0" w:color="auto"/>
              <w:left w:val="single" w:sz="4" w:space="0" w:color="auto"/>
              <w:bottom w:val="single" w:sz="4" w:space="0" w:color="auto"/>
              <w:right w:val="single" w:sz="4" w:space="0" w:color="auto"/>
            </w:tcBorders>
          </w:tcPr>
          <w:p w:rsidR="00B31B38" w:rsidRPr="00517759" w:rsidRDefault="00B31B38" w:rsidP="00193931">
            <w:pPr>
              <w:pStyle w:val="ConsPlusNormal"/>
              <w:jc w:val="center"/>
              <w:rPr>
                <w:rFonts w:ascii="Times New Roman" w:hAnsi="Times New Roman" w:cs="Times New Roman"/>
                <w:sz w:val="24"/>
                <w:szCs w:val="24"/>
                <w:lang w:eastAsia="en-US"/>
              </w:rPr>
            </w:pPr>
            <w:r w:rsidRPr="00517759">
              <w:rPr>
                <w:rFonts w:ascii="Times New Roman" w:hAnsi="Times New Roman" w:cs="Times New Roman"/>
                <w:sz w:val="24"/>
                <w:szCs w:val="24"/>
                <w:lang w:eastAsia="en-US"/>
              </w:rPr>
              <w:t>100</w:t>
            </w:r>
          </w:p>
        </w:tc>
        <w:tc>
          <w:tcPr>
            <w:tcW w:w="1276" w:type="dxa"/>
            <w:tcBorders>
              <w:top w:val="single" w:sz="4" w:space="0" w:color="auto"/>
              <w:left w:val="single" w:sz="4" w:space="0" w:color="auto"/>
              <w:bottom w:val="single" w:sz="4" w:space="0" w:color="auto"/>
              <w:right w:val="single" w:sz="4" w:space="0" w:color="auto"/>
            </w:tcBorders>
          </w:tcPr>
          <w:p w:rsidR="00B31B38" w:rsidRPr="00517759" w:rsidRDefault="00B31B38" w:rsidP="00193931">
            <w:pPr>
              <w:pStyle w:val="ConsPlusNormal"/>
              <w:jc w:val="center"/>
              <w:rPr>
                <w:rFonts w:ascii="Times New Roman" w:hAnsi="Times New Roman" w:cs="Times New Roman"/>
                <w:sz w:val="24"/>
                <w:szCs w:val="24"/>
                <w:lang w:eastAsia="en-US"/>
              </w:rPr>
            </w:pPr>
            <w:r w:rsidRPr="00517759">
              <w:rPr>
                <w:rFonts w:ascii="Times New Roman" w:hAnsi="Times New Roman" w:cs="Times New Roman"/>
                <w:sz w:val="24"/>
                <w:szCs w:val="24"/>
                <w:lang w:eastAsia="en-US"/>
              </w:rPr>
              <w:t>100</w:t>
            </w:r>
          </w:p>
        </w:tc>
        <w:tc>
          <w:tcPr>
            <w:tcW w:w="1276" w:type="dxa"/>
            <w:tcBorders>
              <w:top w:val="single" w:sz="4" w:space="0" w:color="auto"/>
              <w:left w:val="single" w:sz="4" w:space="0" w:color="auto"/>
              <w:bottom w:val="single" w:sz="4" w:space="0" w:color="auto"/>
              <w:right w:val="single" w:sz="4" w:space="0" w:color="auto"/>
            </w:tcBorders>
          </w:tcPr>
          <w:p w:rsidR="00B31B38" w:rsidRPr="00517759" w:rsidRDefault="00B31B38" w:rsidP="00193931">
            <w:pPr>
              <w:pStyle w:val="ConsPlusNormal"/>
              <w:jc w:val="center"/>
              <w:rPr>
                <w:rFonts w:ascii="Times New Roman" w:hAnsi="Times New Roman" w:cs="Times New Roman"/>
                <w:sz w:val="24"/>
                <w:szCs w:val="24"/>
                <w:lang w:eastAsia="en-US"/>
              </w:rPr>
            </w:pPr>
            <w:r w:rsidRPr="00517759">
              <w:rPr>
                <w:rFonts w:ascii="Times New Roman" w:hAnsi="Times New Roman" w:cs="Times New Roman"/>
                <w:sz w:val="24"/>
                <w:szCs w:val="24"/>
                <w:lang w:eastAsia="en-US"/>
              </w:rPr>
              <w:t>100</w:t>
            </w:r>
          </w:p>
        </w:tc>
        <w:tc>
          <w:tcPr>
            <w:tcW w:w="2529" w:type="dxa"/>
            <w:gridSpan w:val="2"/>
            <w:tcBorders>
              <w:top w:val="single" w:sz="4" w:space="0" w:color="auto"/>
              <w:left w:val="single" w:sz="4" w:space="0" w:color="auto"/>
              <w:bottom w:val="single" w:sz="4" w:space="0" w:color="auto"/>
              <w:right w:val="single" w:sz="4" w:space="0" w:color="auto"/>
            </w:tcBorders>
          </w:tcPr>
          <w:p w:rsidR="00B31B38" w:rsidRPr="00517759" w:rsidRDefault="00B31B38" w:rsidP="00985E85">
            <w:pPr>
              <w:pStyle w:val="ConsPlusNormal"/>
              <w:jc w:val="center"/>
              <w:rPr>
                <w:rFonts w:ascii="Times New Roman" w:hAnsi="Times New Roman" w:cs="Times New Roman"/>
                <w:sz w:val="24"/>
                <w:szCs w:val="24"/>
                <w:lang w:eastAsia="en-US"/>
              </w:rPr>
            </w:pPr>
          </w:p>
        </w:tc>
      </w:tr>
      <w:tr w:rsidR="00F42B79" w:rsidRPr="00517759" w:rsidTr="00247711">
        <w:tc>
          <w:tcPr>
            <w:tcW w:w="567" w:type="dxa"/>
            <w:tcBorders>
              <w:top w:val="single" w:sz="4" w:space="0" w:color="auto"/>
              <w:left w:val="single" w:sz="4" w:space="0" w:color="auto"/>
              <w:bottom w:val="single" w:sz="4" w:space="0" w:color="auto"/>
              <w:right w:val="single" w:sz="4" w:space="0" w:color="auto"/>
            </w:tcBorders>
          </w:tcPr>
          <w:p w:rsidR="00F42B79" w:rsidRPr="00517759" w:rsidRDefault="00F42B79" w:rsidP="00A9099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5</w:t>
            </w:r>
          </w:p>
        </w:tc>
        <w:tc>
          <w:tcPr>
            <w:tcW w:w="2694" w:type="dxa"/>
            <w:gridSpan w:val="2"/>
            <w:tcBorders>
              <w:top w:val="single" w:sz="4" w:space="0" w:color="auto"/>
              <w:left w:val="single" w:sz="4" w:space="0" w:color="auto"/>
              <w:bottom w:val="single" w:sz="4" w:space="0" w:color="auto"/>
              <w:right w:val="single" w:sz="4" w:space="0" w:color="auto"/>
            </w:tcBorders>
            <w:vAlign w:val="center"/>
          </w:tcPr>
          <w:p w:rsidR="00F42B79" w:rsidRPr="00517759" w:rsidRDefault="00F42B79" w:rsidP="00A90994">
            <w:pPr>
              <w:spacing w:after="0" w:line="240" w:lineRule="auto"/>
              <w:rPr>
                <w:rFonts w:ascii="Times New Roman" w:eastAsia="Times New Roman" w:hAnsi="Times New Roman" w:cs="Times New Roman"/>
                <w:sz w:val="24"/>
                <w:szCs w:val="24"/>
              </w:rPr>
            </w:pPr>
            <w:r w:rsidRPr="00517759">
              <w:rPr>
                <w:rFonts w:ascii="Times New Roman" w:eastAsia="Times New Roman" w:hAnsi="Times New Roman" w:cs="Times New Roman"/>
                <w:sz w:val="24"/>
                <w:szCs w:val="24"/>
              </w:rPr>
              <w:t>Доля муниципальных служащих, прошедших ежегодную диспансеризацию от общего числа муниципальных служащих, подлежащих диспансеризации</w:t>
            </w:r>
          </w:p>
        </w:tc>
        <w:tc>
          <w:tcPr>
            <w:tcW w:w="1559" w:type="dxa"/>
            <w:tcBorders>
              <w:top w:val="single" w:sz="4" w:space="0" w:color="auto"/>
              <w:left w:val="single" w:sz="4" w:space="0" w:color="auto"/>
              <w:bottom w:val="single" w:sz="4" w:space="0" w:color="auto"/>
              <w:right w:val="single" w:sz="4" w:space="0" w:color="auto"/>
            </w:tcBorders>
          </w:tcPr>
          <w:p w:rsidR="00F42B79" w:rsidRPr="00517759" w:rsidRDefault="00F42B79" w:rsidP="00A90994">
            <w:pPr>
              <w:pStyle w:val="ConsPlusNormal"/>
              <w:rPr>
                <w:rFonts w:ascii="Times New Roman" w:hAnsi="Times New Roman" w:cs="Times New Roman"/>
                <w:sz w:val="24"/>
                <w:szCs w:val="24"/>
                <w:lang w:eastAsia="en-US"/>
              </w:rPr>
            </w:pPr>
            <w:r w:rsidRPr="00517759">
              <w:rPr>
                <w:rFonts w:ascii="Times New Roman" w:hAnsi="Times New Roman" w:cs="Times New Roman"/>
                <w:sz w:val="24"/>
                <w:szCs w:val="24"/>
                <w:lang w:eastAsia="en-US"/>
              </w:rPr>
              <w:t>отраслевой</w:t>
            </w:r>
          </w:p>
        </w:tc>
        <w:tc>
          <w:tcPr>
            <w:tcW w:w="1276" w:type="dxa"/>
            <w:tcBorders>
              <w:top w:val="single" w:sz="4" w:space="0" w:color="auto"/>
              <w:left w:val="single" w:sz="4" w:space="0" w:color="auto"/>
              <w:bottom w:val="single" w:sz="4" w:space="0" w:color="auto"/>
              <w:right w:val="single" w:sz="4" w:space="0" w:color="auto"/>
            </w:tcBorders>
          </w:tcPr>
          <w:p w:rsidR="00F42B79" w:rsidRPr="00517759" w:rsidRDefault="00F42B79" w:rsidP="00A90994">
            <w:pPr>
              <w:pStyle w:val="ConsPlusNormal"/>
              <w:jc w:val="center"/>
              <w:rPr>
                <w:rFonts w:ascii="Times New Roman" w:hAnsi="Times New Roman" w:cs="Times New Roman"/>
                <w:sz w:val="24"/>
                <w:szCs w:val="24"/>
                <w:lang w:eastAsia="en-US"/>
              </w:rPr>
            </w:pPr>
            <w:r w:rsidRPr="00517759">
              <w:rPr>
                <w:rFonts w:ascii="Times New Roman" w:hAnsi="Times New Roman" w:cs="Times New Roman"/>
                <w:sz w:val="24"/>
                <w:szCs w:val="24"/>
                <w:lang w:eastAsia="en-US"/>
              </w:rPr>
              <w:t>%</w:t>
            </w:r>
          </w:p>
        </w:tc>
        <w:tc>
          <w:tcPr>
            <w:tcW w:w="2126" w:type="dxa"/>
            <w:tcBorders>
              <w:top w:val="single" w:sz="4" w:space="0" w:color="auto"/>
              <w:left w:val="single" w:sz="4" w:space="0" w:color="auto"/>
              <w:bottom w:val="single" w:sz="4" w:space="0" w:color="auto"/>
              <w:right w:val="single" w:sz="4" w:space="0" w:color="auto"/>
            </w:tcBorders>
          </w:tcPr>
          <w:p w:rsidR="00F42B79" w:rsidRPr="00517759" w:rsidRDefault="00F42B79" w:rsidP="00A90994">
            <w:pPr>
              <w:pStyle w:val="ConsPlusNormal"/>
              <w:jc w:val="center"/>
              <w:rPr>
                <w:rFonts w:ascii="Times New Roman" w:hAnsi="Times New Roman" w:cs="Times New Roman"/>
                <w:sz w:val="24"/>
                <w:szCs w:val="24"/>
                <w:lang w:eastAsia="en-US"/>
              </w:rPr>
            </w:pPr>
            <w:r w:rsidRPr="00517759">
              <w:rPr>
                <w:rFonts w:ascii="Times New Roman" w:hAnsi="Times New Roman" w:cs="Times New Roman"/>
                <w:sz w:val="24"/>
                <w:szCs w:val="24"/>
                <w:lang w:eastAsia="en-US"/>
              </w:rPr>
              <w:t>100</w:t>
            </w:r>
          </w:p>
        </w:tc>
        <w:tc>
          <w:tcPr>
            <w:tcW w:w="1418" w:type="dxa"/>
            <w:tcBorders>
              <w:top w:val="single" w:sz="4" w:space="0" w:color="auto"/>
              <w:left w:val="single" w:sz="4" w:space="0" w:color="auto"/>
              <w:bottom w:val="single" w:sz="4" w:space="0" w:color="auto"/>
              <w:right w:val="single" w:sz="4" w:space="0" w:color="auto"/>
            </w:tcBorders>
          </w:tcPr>
          <w:p w:rsidR="00F42B79" w:rsidRPr="00517759" w:rsidRDefault="00F42B79" w:rsidP="00A90994">
            <w:pPr>
              <w:pStyle w:val="ConsPlusNormal"/>
              <w:jc w:val="center"/>
              <w:rPr>
                <w:rFonts w:ascii="Times New Roman" w:hAnsi="Times New Roman" w:cs="Times New Roman"/>
                <w:sz w:val="24"/>
                <w:szCs w:val="24"/>
                <w:lang w:eastAsia="en-US"/>
              </w:rPr>
            </w:pPr>
            <w:r w:rsidRPr="00517759">
              <w:rPr>
                <w:rFonts w:ascii="Times New Roman" w:hAnsi="Times New Roman" w:cs="Times New Roman"/>
                <w:sz w:val="24"/>
                <w:szCs w:val="24"/>
                <w:lang w:eastAsia="en-US"/>
              </w:rPr>
              <w:t>100</w:t>
            </w:r>
          </w:p>
        </w:tc>
        <w:tc>
          <w:tcPr>
            <w:tcW w:w="1275" w:type="dxa"/>
            <w:tcBorders>
              <w:top w:val="single" w:sz="4" w:space="0" w:color="auto"/>
              <w:left w:val="single" w:sz="4" w:space="0" w:color="auto"/>
              <w:bottom w:val="single" w:sz="4" w:space="0" w:color="auto"/>
              <w:right w:val="single" w:sz="4" w:space="0" w:color="auto"/>
            </w:tcBorders>
          </w:tcPr>
          <w:p w:rsidR="00F42B79" w:rsidRPr="00517759" w:rsidRDefault="00F42B79" w:rsidP="00A90994">
            <w:pPr>
              <w:pStyle w:val="ConsPlusNormal"/>
              <w:jc w:val="center"/>
              <w:rPr>
                <w:rFonts w:ascii="Times New Roman" w:hAnsi="Times New Roman" w:cs="Times New Roman"/>
                <w:sz w:val="24"/>
                <w:szCs w:val="24"/>
                <w:lang w:eastAsia="en-US"/>
              </w:rPr>
            </w:pPr>
            <w:r w:rsidRPr="00517759">
              <w:rPr>
                <w:rFonts w:ascii="Times New Roman" w:hAnsi="Times New Roman" w:cs="Times New Roman"/>
                <w:sz w:val="24"/>
                <w:szCs w:val="24"/>
                <w:lang w:eastAsia="en-US"/>
              </w:rPr>
              <w:t>100</w:t>
            </w:r>
          </w:p>
        </w:tc>
        <w:tc>
          <w:tcPr>
            <w:tcW w:w="1276" w:type="dxa"/>
            <w:tcBorders>
              <w:top w:val="single" w:sz="4" w:space="0" w:color="auto"/>
              <w:left w:val="single" w:sz="4" w:space="0" w:color="auto"/>
              <w:bottom w:val="single" w:sz="4" w:space="0" w:color="auto"/>
              <w:right w:val="single" w:sz="4" w:space="0" w:color="auto"/>
            </w:tcBorders>
          </w:tcPr>
          <w:p w:rsidR="00F42B79" w:rsidRPr="00517759" w:rsidRDefault="00F42B79" w:rsidP="00A90994">
            <w:pPr>
              <w:pStyle w:val="ConsPlusNormal"/>
              <w:jc w:val="center"/>
              <w:rPr>
                <w:rFonts w:ascii="Times New Roman" w:hAnsi="Times New Roman" w:cs="Times New Roman"/>
                <w:sz w:val="24"/>
                <w:szCs w:val="24"/>
                <w:lang w:eastAsia="en-US"/>
              </w:rPr>
            </w:pPr>
            <w:r w:rsidRPr="00517759">
              <w:rPr>
                <w:rFonts w:ascii="Times New Roman" w:hAnsi="Times New Roman" w:cs="Times New Roman"/>
                <w:sz w:val="24"/>
                <w:szCs w:val="24"/>
                <w:lang w:eastAsia="en-US"/>
              </w:rPr>
              <w:t>100</w:t>
            </w:r>
          </w:p>
        </w:tc>
        <w:tc>
          <w:tcPr>
            <w:tcW w:w="1276" w:type="dxa"/>
            <w:tcBorders>
              <w:top w:val="single" w:sz="4" w:space="0" w:color="auto"/>
              <w:left w:val="single" w:sz="4" w:space="0" w:color="auto"/>
              <w:bottom w:val="single" w:sz="4" w:space="0" w:color="auto"/>
              <w:right w:val="single" w:sz="4" w:space="0" w:color="auto"/>
            </w:tcBorders>
          </w:tcPr>
          <w:p w:rsidR="00F42B79" w:rsidRPr="00517759" w:rsidRDefault="00F42B79" w:rsidP="00A90994">
            <w:pPr>
              <w:pStyle w:val="ConsPlusNormal"/>
              <w:jc w:val="center"/>
              <w:rPr>
                <w:rFonts w:ascii="Times New Roman" w:hAnsi="Times New Roman" w:cs="Times New Roman"/>
                <w:sz w:val="24"/>
                <w:szCs w:val="24"/>
                <w:lang w:eastAsia="en-US"/>
              </w:rPr>
            </w:pPr>
            <w:r w:rsidRPr="00517759">
              <w:rPr>
                <w:rFonts w:ascii="Times New Roman" w:hAnsi="Times New Roman" w:cs="Times New Roman"/>
                <w:sz w:val="24"/>
                <w:szCs w:val="24"/>
                <w:lang w:eastAsia="en-US"/>
              </w:rPr>
              <w:t>100</w:t>
            </w:r>
          </w:p>
        </w:tc>
        <w:tc>
          <w:tcPr>
            <w:tcW w:w="2529" w:type="dxa"/>
            <w:gridSpan w:val="2"/>
            <w:tcBorders>
              <w:top w:val="single" w:sz="4" w:space="0" w:color="auto"/>
              <w:left w:val="single" w:sz="4" w:space="0" w:color="auto"/>
              <w:bottom w:val="single" w:sz="4" w:space="0" w:color="auto"/>
              <w:right w:val="single" w:sz="4" w:space="0" w:color="auto"/>
            </w:tcBorders>
          </w:tcPr>
          <w:p w:rsidR="00F42B79" w:rsidRPr="00517759" w:rsidRDefault="00F42B79" w:rsidP="00A90994">
            <w:pPr>
              <w:pStyle w:val="ConsPlusNormal"/>
              <w:jc w:val="center"/>
              <w:rPr>
                <w:rFonts w:ascii="Times New Roman" w:hAnsi="Times New Roman" w:cs="Times New Roman"/>
                <w:sz w:val="24"/>
                <w:szCs w:val="24"/>
                <w:lang w:eastAsia="en-US"/>
              </w:rPr>
            </w:pPr>
          </w:p>
        </w:tc>
      </w:tr>
      <w:tr w:rsidR="00F42B79" w:rsidRPr="00517759" w:rsidTr="00247711">
        <w:tc>
          <w:tcPr>
            <w:tcW w:w="567" w:type="dxa"/>
            <w:tcBorders>
              <w:top w:val="single" w:sz="4" w:space="0" w:color="auto"/>
              <w:left w:val="single" w:sz="4" w:space="0" w:color="auto"/>
              <w:bottom w:val="single" w:sz="4" w:space="0" w:color="auto"/>
              <w:right w:val="single" w:sz="4" w:space="0" w:color="auto"/>
            </w:tcBorders>
          </w:tcPr>
          <w:p w:rsidR="00F42B79" w:rsidRPr="00517759" w:rsidRDefault="00F42B79" w:rsidP="00A9099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2694" w:type="dxa"/>
            <w:gridSpan w:val="2"/>
            <w:tcBorders>
              <w:top w:val="single" w:sz="4" w:space="0" w:color="auto"/>
              <w:left w:val="single" w:sz="4" w:space="0" w:color="auto"/>
              <w:bottom w:val="single" w:sz="4" w:space="0" w:color="auto"/>
              <w:right w:val="single" w:sz="4" w:space="0" w:color="auto"/>
            </w:tcBorders>
            <w:vAlign w:val="center"/>
          </w:tcPr>
          <w:p w:rsidR="00F42B79" w:rsidRPr="00517759" w:rsidRDefault="00F42B79" w:rsidP="00A90994">
            <w:pPr>
              <w:spacing w:after="0" w:line="240" w:lineRule="auto"/>
              <w:rPr>
                <w:rFonts w:ascii="Times New Roman" w:eastAsia="Times New Roman" w:hAnsi="Times New Roman" w:cs="Times New Roman"/>
                <w:sz w:val="24"/>
                <w:szCs w:val="24"/>
              </w:rPr>
            </w:pPr>
            <w:r w:rsidRPr="00517759">
              <w:rPr>
                <w:rFonts w:ascii="Times New Roman" w:eastAsia="Times New Roman" w:hAnsi="Times New Roman" w:cs="Times New Roman"/>
                <w:sz w:val="24"/>
                <w:szCs w:val="24"/>
              </w:rPr>
              <w:t>Доля муниципальных служащих, вышедших на пенсию, и получающих пенсию за выслугу лет</w:t>
            </w:r>
          </w:p>
        </w:tc>
        <w:tc>
          <w:tcPr>
            <w:tcW w:w="1559" w:type="dxa"/>
            <w:tcBorders>
              <w:top w:val="single" w:sz="4" w:space="0" w:color="auto"/>
              <w:left w:val="single" w:sz="4" w:space="0" w:color="auto"/>
              <w:bottom w:val="single" w:sz="4" w:space="0" w:color="auto"/>
              <w:right w:val="single" w:sz="4" w:space="0" w:color="auto"/>
            </w:tcBorders>
          </w:tcPr>
          <w:p w:rsidR="00F42B79" w:rsidRPr="00517759" w:rsidRDefault="00F42B79" w:rsidP="00A90994">
            <w:pPr>
              <w:pStyle w:val="ConsPlusNormal"/>
              <w:rPr>
                <w:rFonts w:ascii="Times New Roman" w:hAnsi="Times New Roman" w:cs="Times New Roman"/>
                <w:sz w:val="24"/>
                <w:szCs w:val="24"/>
                <w:lang w:eastAsia="en-US"/>
              </w:rPr>
            </w:pPr>
            <w:r w:rsidRPr="00517759">
              <w:rPr>
                <w:rFonts w:ascii="Times New Roman" w:hAnsi="Times New Roman" w:cs="Times New Roman"/>
                <w:sz w:val="24"/>
                <w:szCs w:val="24"/>
                <w:lang w:eastAsia="en-US"/>
              </w:rPr>
              <w:t>отраслевой</w:t>
            </w:r>
          </w:p>
        </w:tc>
        <w:tc>
          <w:tcPr>
            <w:tcW w:w="1276" w:type="dxa"/>
            <w:tcBorders>
              <w:top w:val="single" w:sz="4" w:space="0" w:color="auto"/>
              <w:left w:val="single" w:sz="4" w:space="0" w:color="auto"/>
              <w:bottom w:val="single" w:sz="4" w:space="0" w:color="auto"/>
              <w:right w:val="single" w:sz="4" w:space="0" w:color="auto"/>
            </w:tcBorders>
          </w:tcPr>
          <w:p w:rsidR="00F42B79" w:rsidRPr="00517759" w:rsidRDefault="00F42B79" w:rsidP="00A90994">
            <w:pPr>
              <w:pStyle w:val="ConsPlusNormal"/>
              <w:jc w:val="center"/>
              <w:rPr>
                <w:rFonts w:ascii="Times New Roman" w:hAnsi="Times New Roman" w:cs="Times New Roman"/>
                <w:sz w:val="24"/>
                <w:szCs w:val="24"/>
                <w:lang w:eastAsia="en-US"/>
              </w:rPr>
            </w:pPr>
            <w:r w:rsidRPr="00517759">
              <w:rPr>
                <w:rFonts w:ascii="Times New Roman" w:hAnsi="Times New Roman" w:cs="Times New Roman"/>
                <w:sz w:val="24"/>
                <w:szCs w:val="24"/>
                <w:lang w:eastAsia="en-US"/>
              </w:rPr>
              <w:t>%</w:t>
            </w:r>
          </w:p>
        </w:tc>
        <w:tc>
          <w:tcPr>
            <w:tcW w:w="2126" w:type="dxa"/>
            <w:tcBorders>
              <w:top w:val="single" w:sz="4" w:space="0" w:color="auto"/>
              <w:left w:val="single" w:sz="4" w:space="0" w:color="auto"/>
              <w:bottom w:val="single" w:sz="4" w:space="0" w:color="auto"/>
              <w:right w:val="single" w:sz="4" w:space="0" w:color="auto"/>
            </w:tcBorders>
          </w:tcPr>
          <w:p w:rsidR="00F42B79" w:rsidRPr="00517759" w:rsidRDefault="00F42B79" w:rsidP="00A90994">
            <w:pPr>
              <w:pStyle w:val="ConsPlusNormal"/>
              <w:jc w:val="center"/>
              <w:rPr>
                <w:rFonts w:ascii="Times New Roman" w:hAnsi="Times New Roman" w:cs="Times New Roman"/>
                <w:sz w:val="24"/>
                <w:szCs w:val="24"/>
                <w:lang w:eastAsia="en-US"/>
              </w:rPr>
            </w:pPr>
            <w:r w:rsidRPr="00517759">
              <w:rPr>
                <w:rFonts w:ascii="Times New Roman" w:hAnsi="Times New Roman" w:cs="Times New Roman"/>
                <w:sz w:val="24"/>
                <w:szCs w:val="24"/>
                <w:lang w:eastAsia="en-US"/>
              </w:rPr>
              <w:t>100</w:t>
            </w:r>
          </w:p>
        </w:tc>
        <w:tc>
          <w:tcPr>
            <w:tcW w:w="1418" w:type="dxa"/>
            <w:tcBorders>
              <w:top w:val="single" w:sz="4" w:space="0" w:color="auto"/>
              <w:left w:val="single" w:sz="4" w:space="0" w:color="auto"/>
              <w:bottom w:val="single" w:sz="4" w:space="0" w:color="auto"/>
              <w:right w:val="single" w:sz="4" w:space="0" w:color="auto"/>
            </w:tcBorders>
          </w:tcPr>
          <w:p w:rsidR="00F42B79" w:rsidRPr="00517759" w:rsidRDefault="00F42B79" w:rsidP="00A90994">
            <w:pPr>
              <w:pStyle w:val="ConsPlusNormal"/>
              <w:jc w:val="center"/>
              <w:rPr>
                <w:rFonts w:ascii="Times New Roman" w:hAnsi="Times New Roman" w:cs="Times New Roman"/>
                <w:sz w:val="24"/>
                <w:szCs w:val="24"/>
                <w:lang w:eastAsia="en-US"/>
              </w:rPr>
            </w:pPr>
            <w:r w:rsidRPr="00517759">
              <w:rPr>
                <w:rFonts w:ascii="Times New Roman" w:hAnsi="Times New Roman" w:cs="Times New Roman"/>
                <w:sz w:val="24"/>
                <w:szCs w:val="24"/>
                <w:lang w:eastAsia="en-US"/>
              </w:rPr>
              <w:t>100</w:t>
            </w:r>
          </w:p>
        </w:tc>
        <w:tc>
          <w:tcPr>
            <w:tcW w:w="1275" w:type="dxa"/>
            <w:tcBorders>
              <w:top w:val="single" w:sz="4" w:space="0" w:color="auto"/>
              <w:left w:val="single" w:sz="4" w:space="0" w:color="auto"/>
              <w:bottom w:val="single" w:sz="4" w:space="0" w:color="auto"/>
              <w:right w:val="single" w:sz="4" w:space="0" w:color="auto"/>
            </w:tcBorders>
          </w:tcPr>
          <w:p w:rsidR="00F42B79" w:rsidRPr="00517759" w:rsidRDefault="00F42B79" w:rsidP="00A90994">
            <w:pPr>
              <w:pStyle w:val="ConsPlusNormal"/>
              <w:jc w:val="center"/>
              <w:rPr>
                <w:rFonts w:ascii="Times New Roman" w:hAnsi="Times New Roman" w:cs="Times New Roman"/>
                <w:sz w:val="24"/>
                <w:szCs w:val="24"/>
                <w:lang w:eastAsia="en-US"/>
              </w:rPr>
            </w:pPr>
            <w:r w:rsidRPr="00517759">
              <w:rPr>
                <w:rFonts w:ascii="Times New Roman" w:hAnsi="Times New Roman" w:cs="Times New Roman"/>
                <w:sz w:val="24"/>
                <w:szCs w:val="24"/>
                <w:lang w:eastAsia="en-US"/>
              </w:rPr>
              <w:t>100</w:t>
            </w:r>
          </w:p>
        </w:tc>
        <w:tc>
          <w:tcPr>
            <w:tcW w:w="1276" w:type="dxa"/>
            <w:tcBorders>
              <w:top w:val="single" w:sz="4" w:space="0" w:color="auto"/>
              <w:left w:val="single" w:sz="4" w:space="0" w:color="auto"/>
              <w:bottom w:val="single" w:sz="4" w:space="0" w:color="auto"/>
              <w:right w:val="single" w:sz="4" w:space="0" w:color="auto"/>
            </w:tcBorders>
          </w:tcPr>
          <w:p w:rsidR="00F42B79" w:rsidRPr="00517759" w:rsidRDefault="00F42B79" w:rsidP="00A90994">
            <w:pPr>
              <w:pStyle w:val="ConsPlusNormal"/>
              <w:jc w:val="center"/>
              <w:rPr>
                <w:rFonts w:ascii="Times New Roman" w:hAnsi="Times New Roman" w:cs="Times New Roman"/>
                <w:sz w:val="24"/>
                <w:szCs w:val="24"/>
                <w:lang w:eastAsia="en-US"/>
              </w:rPr>
            </w:pPr>
            <w:r w:rsidRPr="00517759">
              <w:rPr>
                <w:rFonts w:ascii="Times New Roman" w:hAnsi="Times New Roman" w:cs="Times New Roman"/>
                <w:sz w:val="24"/>
                <w:szCs w:val="24"/>
                <w:lang w:eastAsia="en-US"/>
              </w:rPr>
              <w:t>100</w:t>
            </w:r>
          </w:p>
        </w:tc>
        <w:tc>
          <w:tcPr>
            <w:tcW w:w="1276" w:type="dxa"/>
            <w:tcBorders>
              <w:top w:val="single" w:sz="4" w:space="0" w:color="auto"/>
              <w:left w:val="single" w:sz="4" w:space="0" w:color="auto"/>
              <w:bottom w:val="single" w:sz="4" w:space="0" w:color="auto"/>
              <w:right w:val="single" w:sz="4" w:space="0" w:color="auto"/>
            </w:tcBorders>
          </w:tcPr>
          <w:p w:rsidR="00F42B79" w:rsidRPr="00517759" w:rsidRDefault="00F42B79" w:rsidP="00A90994">
            <w:pPr>
              <w:pStyle w:val="ConsPlusNormal"/>
              <w:jc w:val="center"/>
              <w:rPr>
                <w:rFonts w:ascii="Times New Roman" w:hAnsi="Times New Roman" w:cs="Times New Roman"/>
                <w:sz w:val="24"/>
                <w:szCs w:val="24"/>
                <w:lang w:eastAsia="en-US"/>
              </w:rPr>
            </w:pPr>
            <w:r w:rsidRPr="00517759">
              <w:rPr>
                <w:rFonts w:ascii="Times New Roman" w:hAnsi="Times New Roman" w:cs="Times New Roman"/>
                <w:sz w:val="24"/>
                <w:szCs w:val="24"/>
                <w:lang w:eastAsia="en-US"/>
              </w:rPr>
              <w:t>100</w:t>
            </w:r>
          </w:p>
        </w:tc>
        <w:tc>
          <w:tcPr>
            <w:tcW w:w="2529" w:type="dxa"/>
            <w:gridSpan w:val="2"/>
            <w:tcBorders>
              <w:top w:val="single" w:sz="4" w:space="0" w:color="auto"/>
              <w:left w:val="single" w:sz="4" w:space="0" w:color="auto"/>
              <w:bottom w:val="single" w:sz="4" w:space="0" w:color="auto"/>
              <w:right w:val="single" w:sz="4" w:space="0" w:color="auto"/>
            </w:tcBorders>
          </w:tcPr>
          <w:p w:rsidR="00F42B79" w:rsidRPr="00517759" w:rsidRDefault="00F42B79" w:rsidP="00A90994">
            <w:pPr>
              <w:pStyle w:val="ConsPlusNormal"/>
              <w:jc w:val="center"/>
              <w:rPr>
                <w:rFonts w:ascii="Times New Roman" w:hAnsi="Times New Roman" w:cs="Times New Roman"/>
                <w:sz w:val="24"/>
                <w:szCs w:val="24"/>
                <w:lang w:eastAsia="en-US"/>
              </w:rPr>
            </w:pPr>
          </w:p>
        </w:tc>
      </w:tr>
      <w:tr w:rsidR="00F42B79" w:rsidRPr="00517759" w:rsidTr="00247711">
        <w:tc>
          <w:tcPr>
            <w:tcW w:w="567" w:type="dxa"/>
            <w:tcBorders>
              <w:top w:val="single" w:sz="4" w:space="0" w:color="auto"/>
              <w:left w:val="single" w:sz="4" w:space="0" w:color="auto"/>
              <w:bottom w:val="single" w:sz="4" w:space="0" w:color="auto"/>
              <w:right w:val="single" w:sz="4" w:space="0" w:color="auto"/>
            </w:tcBorders>
          </w:tcPr>
          <w:p w:rsidR="00F42B79" w:rsidRPr="00517759" w:rsidRDefault="00F42B79" w:rsidP="00A9099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w:t>
            </w:r>
          </w:p>
        </w:tc>
        <w:tc>
          <w:tcPr>
            <w:tcW w:w="2694" w:type="dxa"/>
            <w:gridSpan w:val="2"/>
            <w:tcBorders>
              <w:top w:val="single" w:sz="4" w:space="0" w:color="auto"/>
              <w:left w:val="single" w:sz="4" w:space="0" w:color="auto"/>
              <w:bottom w:val="single" w:sz="4" w:space="0" w:color="auto"/>
              <w:right w:val="single" w:sz="4" w:space="0" w:color="auto"/>
            </w:tcBorders>
            <w:vAlign w:val="center"/>
          </w:tcPr>
          <w:p w:rsidR="00F42B79" w:rsidRPr="00F42B79" w:rsidRDefault="00F42B79" w:rsidP="00A90994">
            <w:pPr>
              <w:spacing w:after="0" w:line="240" w:lineRule="auto"/>
              <w:rPr>
                <w:rFonts w:ascii="Times New Roman" w:eastAsia="Times New Roman" w:hAnsi="Times New Roman" w:cs="Times New Roman"/>
                <w:sz w:val="24"/>
                <w:szCs w:val="24"/>
              </w:rPr>
            </w:pPr>
            <w:r w:rsidRPr="00F42B79">
              <w:rPr>
                <w:rFonts w:ascii="Times New Roman" w:eastAsia="Times New Roman" w:hAnsi="Times New Roman" w:cs="Times New Roman"/>
                <w:sz w:val="24"/>
                <w:szCs w:val="24"/>
              </w:rPr>
              <w:t>Доля выполненных мероприятий от общего количества мероприятий, связанных с организацией муниципальной службы</w:t>
            </w:r>
          </w:p>
        </w:tc>
        <w:tc>
          <w:tcPr>
            <w:tcW w:w="1559" w:type="dxa"/>
            <w:tcBorders>
              <w:top w:val="single" w:sz="4" w:space="0" w:color="auto"/>
              <w:left w:val="single" w:sz="4" w:space="0" w:color="auto"/>
              <w:bottom w:val="single" w:sz="4" w:space="0" w:color="auto"/>
              <w:right w:val="single" w:sz="4" w:space="0" w:color="auto"/>
            </w:tcBorders>
          </w:tcPr>
          <w:p w:rsidR="00F42B79" w:rsidRPr="00517759" w:rsidRDefault="00F42B79" w:rsidP="00A90994">
            <w:pPr>
              <w:pStyle w:val="ConsPlusNormal"/>
              <w:rPr>
                <w:rFonts w:ascii="Times New Roman" w:hAnsi="Times New Roman" w:cs="Times New Roman"/>
                <w:sz w:val="24"/>
                <w:szCs w:val="24"/>
                <w:lang w:eastAsia="en-US"/>
              </w:rPr>
            </w:pPr>
            <w:r w:rsidRPr="00517759">
              <w:rPr>
                <w:rFonts w:ascii="Times New Roman" w:hAnsi="Times New Roman" w:cs="Times New Roman"/>
                <w:sz w:val="24"/>
                <w:szCs w:val="24"/>
                <w:lang w:eastAsia="en-US"/>
              </w:rPr>
              <w:t>отраслевой</w:t>
            </w:r>
          </w:p>
        </w:tc>
        <w:tc>
          <w:tcPr>
            <w:tcW w:w="1276" w:type="dxa"/>
            <w:tcBorders>
              <w:top w:val="single" w:sz="4" w:space="0" w:color="auto"/>
              <w:left w:val="single" w:sz="4" w:space="0" w:color="auto"/>
              <w:bottom w:val="single" w:sz="4" w:space="0" w:color="auto"/>
              <w:right w:val="single" w:sz="4" w:space="0" w:color="auto"/>
            </w:tcBorders>
          </w:tcPr>
          <w:p w:rsidR="00F42B79" w:rsidRPr="00517759" w:rsidRDefault="00F42B79" w:rsidP="00A90994">
            <w:pPr>
              <w:pStyle w:val="ConsPlusNormal"/>
              <w:jc w:val="center"/>
              <w:rPr>
                <w:rFonts w:ascii="Times New Roman" w:hAnsi="Times New Roman" w:cs="Times New Roman"/>
                <w:sz w:val="24"/>
                <w:szCs w:val="24"/>
                <w:lang w:eastAsia="en-US"/>
              </w:rPr>
            </w:pPr>
            <w:r w:rsidRPr="00517759">
              <w:rPr>
                <w:rFonts w:ascii="Times New Roman" w:hAnsi="Times New Roman" w:cs="Times New Roman"/>
                <w:sz w:val="24"/>
                <w:szCs w:val="24"/>
                <w:lang w:eastAsia="en-US"/>
              </w:rPr>
              <w:t>%</w:t>
            </w:r>
          </w:p>
        </w:tc>
        <w:tc>
          <w:tcPr>
            <w:tcW w:w="2126" w:type="dxa"/>
            <w:tcBorders>
              <w:top w:val="single" w:sz="4" w:space="0" w:color="auto"/>
              <w:left w:val="single" w:sz="4" w:space="0" w:color="auto"/>
              <w:bottom w:val="single" w:sz="4" w:space="0" w:color="auto"/>
              <w:right w:val="single" w:sz="4" w:space="0" w:color="auto"/>
            </w:tcBorders>
          </w:tcPr>
          <w:p w:rsidR="00F42B79" w:rsidRPr="00517759" w:rsidRDefault="00F42B79" w:rsidP="00A90994">
            <w:pPr>
              <w:pStyle w:val="ConsPlusNormal"/>
              <w:jc w:val="center"/>
              <w:rPr>
                <w:rFonts w:ascii="Times New Roman" w:hAnsi="Times New Roman" w:cs="Times New Roman"/>
                <w:sz w:val="24"/>
                <w:szCs w:val="24"/>
                <w:lang w:eastAsia="en-US"/>
              </w:rPr>
            </w:pPr>
            <w:r w:rsidRPr="00517759">
              <w:rPr>
                <w:rFonts w:ascii="Times New Roman" w:hAnsi="Times New Roman" w:cs="Times New Roman"/>
                <w:sz w:val="24"/>
                <w:szCs w:val="24"/>
                <w:lang w:eastAsia="en-US"/>
              </w:rPr>
              <w:t>100</w:t>
            </w:r>
          </w:p>
        </w:tc>
        <w:tc>
          <w:tcPr>
            <w:tcW w:w="1418" w:type="dxa"/>
            <w:tcBorders>
              <w:top w:val="single" w:sz="4" w:space="0" w:color="auto"/>
              <w:left w:val="single" w:sz="4" w:space="0" w:color="auto"/>
              <w:bottom w:val="single" w:sz="4" w:space="0" w:color="auto"/>
              <w:right w:val="single" w:sz="4" w:space="0" w:color="auto"/>
            </w:tcBorders>
          </w:tcPr>
          <w:p w:rsidR="00F42B79" w:rsidRPr="00517759" w:rsidRDefault="00F42B79" w:rsidP="00A90994">
            <w:pPr>
              <w:pStyle w:val="ConsPlusNormal"/>
              <w:jc w:val="center"/>
              <w:rPr>
                <w:rFonts w:ascii="Times New Roman" w:hAnsi="Times New Roman" w:cs="Times New Roman"/>
                <w:sz w:val="24"/>
                <w:szCs w:val="24"/>
                <w:lang w:eastAsia="en-US"/>
              </w:rPr>
            </w:pPr>
            <w:r w:rsidRPr="00517759">
              <w:rPr>
                <w:rFonts w:ascii="Times New Roman" w:hAnsi="Times New Roman" w:cs="Times New Roman"/>
                <w:sz w:val="24"/>
                <w:szCs w:val="24"/>
                <w:lang w:eastAsia="en-US"/>
              </w:rPr>
              <w:t>100</w:t>
            </w:r>
          </w:p>
        </w:tc>
        <w:tc>
          <w:tcPr>
            <w:tcW w:w="1275" w:type="dxa"/>
            <w:tcBorders>
              <w:top w:val="single" w:sz="4" w:space="0" w:color="auto"/>
              <w:left w:val="single" w:sz="4" w:space="0" w:color="auto"/>
              <w:bottom w:val="single" w:sz="4" w:space="0" w:color="auto"/>
              <w:right w:val="single" w:sz="4" w:space="0" w:color="auto"/>
            </w:tcBorders>
          </w:tcPr>
          <w:p w:rsidR="00F42B79" w:rsidRPr="00517759" w:rsidRDefault="00F42B79" w:rsidP="00A90994">
            <w:pPr>
              <w:pStyle w:val="ConsPlusNormal"/>
              <w:jc w:val="center"/>
              <w:rPr>
                <w:rFonts w:ascii="Times New Roman" w:hAnsi="Times New Roman" w:cs="Times New Roman"/>
                <w:sz w:val="24"/>
                <w:szCs w:val="24"/>
                <w:lang w:eastAsia="en-US"/>
              </w:rPr>
            </w:pPr>
            <w:r w:rsidRPr="00517759">
              <w:rPr>
                <w:rFonts w:ascii="Times New Roman" w:hAnsi="Times New Roman" w:cs="Times New Roman"/>
                <w:sz w:val="24"/>
                <w:szCs w:val="24"/>
                <w:lang w:eastAsia="en-US"/>
              </w:rPr>
              <w:t>100</w:t>
            </w:r>
          </w:p>
        </w:tc>
        <w:tc>
          <w:tcPr>
            <w:tcW w:w="1276" w:type="dxa"/>
            <w:tcBorders>
              <w:top w:val="single" w:sz="4" w:space="0" w:color="auto"/>
              <w:left w:val="single" w:sz="4" w:space="0" w:color="auto"/>
              <w:bottom w:val="single" w:sz="4" w:space="0" w:color="auto"/>
              <w:right w:val="single" w:sz="4" w:space="0" w:color="auto"/>
            </w:tcBorders>
          </w:tcPr>
          <w:p w:rsidR="00F42B79" w:rsidRPr="00517759" w:rsidRDefault="00F42B79" w:rsidP="00A90994">
            <w:pPr>
              <w:pStyle w:val="ConsPlusNormal"/>
              <w:jc w:val="center"/>
              <w:rPr>
                <w:rFonts w:ascii="Times New Roman" w:hAnsi="Times New Roman" w:cs="Times New Roman"/>
                <w:sz w:val="24"/>
                <w:szCs w:val="24"/>
                <w:lang w:eastAsia="en-US"/>
              </w:rPr>
            </w:pPr>
            <w:r w:rsidRPr="00517759">
              <w:rPr>
                <w:rFonts w:ascii="Times New Roman" w:hAnsi="Times New Roman" w:cs="Times New Roman"/>
                <w:sz w:val="24"/>
                <w:szCs w:val="24"/>
                <w:lang w:eastAsia="en-US"/>
              </w:rPr>
              <w:t>100</w:t>
            </w:r>
          </w:p>
        </w:tc>
        <w:tc>
          <w:tcPr>
            <w:tcW w:w="1276" w:type="dxa"/>
            <w:tcBorders>
              <w:top w:val="single" w:sz="4" w:space="0" w:color="auto"/>
              <w:left w:val="single" w:sz="4" w:space="0" w:color="auto"/>
              <w:bottom w:val="single" w:sz="4" w:space="0" w:color="auto"/>
              <w:right w:val="single" w:sz="4" w:space="0" w:color="auto"/>
            </w:tcBorders>
          </w:tcPr>
          <w:p w:rsidR="00F42B79" w:rsidRPr="00517759" w:rsidRDefault="00F42B79" w:rsidP="00A90994">
            <w:pPr>
              <w:pStyle w:val="ConsPlusNormal"/>
              <w:jc w:val="center"/>
              <w:rPr>
                <w:rFonts w:ascii="Times New Roman" w:hAnsi="Times New Roman" w:cs="Times New Roman"/>
                <w:sz w:val="24"/>
                <w:szCs w:val="24"/>
                <w:lang w:eastAsia="en-US"/>
              </w:rPr>
            </w:pPr>
            <w:r w:rsidRPr="00517759">
              <w:rPr>
                <w:rFonts w:ascii="Times New Roman" w:hAnsi="Times New Roman" w:cs="Times New Roman"/>
                <w:sz w:val="24"/>
                <w:szCs w:val="24"/>
                <w:lang w:eastAsia="en-US"/>
              </w:rPr>
              <w:t>100</w:t>
            </w:r>
          </w:p>
        </w:tc>
        <w:tc>
          <w:tcPr>
            <w:tcW w:w="2529" w:type="dxa"/>
            <w:gridSpan w:val="2"/>
            <w:tcBorders>
              <w:top w:val="single" w:sz="4" w:space="0" w:color="auto"/>
              <w:left w:val="single" w:sz="4" w:space="0" w:color="auto"/>
              <w:bottom w:val="single" w:sz="4" w:space="0" w:color="auto"/>
              <w:right w:val="single" w:sz="4" w:space="0" w:color="auto"/>
            </w:tcBorders>
          </w:tcPr>
          <w:p w:rsidR="00F42B79" w:rsidRPr="00517759" w:rsidRDefault="00F42B79" w:rsidP="00A90994">
            <w:pPr>
              <w:pStyle w:val="ConsPlusNormal"/>
              <w:jc w:val="center"/>
              <w:rPr>
                <w:rFonts w:ascii="Times New Roman" w:hAnsi="Times New Roman" w:cs="Times New Roman"/>
                <w:sz w:val="24"/>
                <w:szCs w:val="24"/>
                <w:lang w:eastAsia="en-US"/>
              </w:rPr>
            </w:pPr>
          </w:p>
        </w:tc>
      </w:tr>
      <w:tr w:rsidR="00B31B38" w:rsidRPr="00517759" w:rsidTr="00247711">
        <w:tc>
          <w:tcPr>
            <w:tcW w:w="567" w:type="dxa"/>
            <w:tcBorders>
              <w:top w:val="single" w:sz="4" w:space="0" w:color="auto"/>
              <w:left w:val="single" w:sz="4" w:space="0" w:color="auto"/>
              <w:bottom w:val="single" w:sz="4" w:space="0" w:color="auto"/>
              <w:right w:val="single" w:sz="4" w:space="0" w:color="auto"/>
            </w:tcBorders>
          </w:tcPr>
          <w:p w:rsidR="00B31B38" w:rsidRPr="00517759" w:rsidRDefault="00B31B38" w:rsidP="00985E85">
            <w:pPr>
              <w:spacing w:after="0" w:line="240" w:lineRule="auto"/>
              <w:jc w:val="center"/>
              <w:rPr>
                <w:rFonts w:ascii="Times New Roman" w:hAnsi="Times New Roman" w:cs="Times New Roman"/>
                <w:sz w:val="24"/>
                <w:szCs w:val="24"/>
              </w:rPr>
            </w:pPr>
            <w:r w:rsidRPr="00517759">
              <w:rPr>
                <w:rFonts w:ascii="Times New Roman" w:hAnsi="Times New Roman" w:cs="Times New Roman"/>
                <w:sz w:val="24"/>
                <w:szCs w:val="24"/>
              </w:rPr>
              <w:t>8</w:t>
            </w:r>
          </w:p>
        </w:tc>
        <w:tc>
          <w:tcPr>
            <w:tcW w:w="2694" w:type="dxa"/>
            <w:gridSpan w:val="2"/>
            <w:tcBorders>
              <w:top w:val="single" w:sz="4" w:space="0" w:color="auto"/>
              <w:left w:val="single" w:sz="4" w:space="0" w:color="auto"/>
              <w:bottom w:val="single" w:sz="4" w:space="0" w:color="auto"/>
              <w:right w:val="single" w:sz="4" w:space="0" w:color="auto"/>
            </w:tcBorders>
            <w:vAlign w:val="center"/>
          </w:tcPr>
          <w:p w:rsidR="00B31B38" w:rsidRPr="00517759" w:rsidRDefault="00B31B38" w:rsidP="00B96C18">
            <w:pPr>
              <w:spacing w:after="0" w:line="240" w:lineRule="auto"/>
              <w:rPr>
                <w:rFonts w:ascii="Times New Roman" w:eastAsia="Times New Roman" w:hAnsi="Times New Roman" w:cs="Times New Roman"/>
                <w:sz w:val="24"/>
                <w:szCs w:val="24"/>
              </w:rPr>
            </w:pPr>
            <w:r w:rsidRPr="00517759">
              <w:rPr>
                <w:rFonts w:ascii="Times New Roman" w:eastAsia="Times New Roman" w:hAnsi="Times New Roman" w:cs="Times New Roman"/>
                <w:sz w:val="24"/>
                <w:szCs w:val="24"/>
              </w:rPr>
              <w:t xml:space="preserve">Доля муниципальных служащих, прошедших обучение по программам профессиональной переподготовки и повышения квалификации в соответствии с планом </w:t>
            </w:r>
            <w:r w:rsidR="00881243">
              <w:rPr>
                <w:rFonts w:ascii="Times New Roman" w:eastAsia="Times New Roman" w:hAnsi="Times New Roman" w:cs="Times New Roman"/>
                <w:sz w:val="24"/>
                <w:szCs w:val="24"/>
              </w:rPr>
              <w:t>–</w:t>
            </w:r>
            <w:r w:rsidRPr="00517759">
              <w:rPr>
                <w:rFonts w:ascii="Times New Roman" w:eastAsia="Times New Roman" w:hAnsi="Times New Roman" w:cs="Times New Roman"/>
                <w:sz w:val="24"/>
                <w:szCs w:val="24"/>
              </w:rPr>
              <w:t xml:space="preserve"> заказом, от общего числа муниципальных </w:t>
            </w:r>
            <w:r w:rsidRPr="00517759">
              <w:rPr>
                <w:rFonts w:ascii="Times New Roman" w:eastAsia="Times New Roman" w:hAnsi="Times New Roman" w:cs="Times New Roman"/>
                <w:sz w:val="24"/>
                <w:szCs w:val="24"/>
              </w:rPr>
              <w:lastRenderedPageBreak/>
              <w:t>служащих</w:t>
            </w:r>
          </w:p>
        </w:tc>
        <w:tc>
          <w:tcPr>
            <w:tcW w:w="1559" w:type="dxa"/>
            <w:tcBorders>
              <w:top w:val="single" w:sz="4" w:space="0" w:color="auto"/>
              <w:left w:val="single" w:sz="4" w:space="0" w:color="auto"/>
              <w:bottom w:val="single" w:sz="4" w:space="0" w:color="auto"/>
              <w:right w:val="single" w:sz="4" w:space="0" w:color="auto"/>
            </w:tcBorders>
          </w:tcPr>
          <w:p w:rsidR="00B31B38" w:rsidRPr="00517759" w:rsidRDefault="00B31B38" w:rsidP="00B96C18">
            <w:pPr>
              <w:pStyle w:val="ConsPlusNormal"/>
              <w:rPr>
                <w:rFonts w:ascii="Times New Roman" w:hAnsi="Times New Roman" w:cs="Times New Roman"/>
                <w:sz w:val="24"/>
                <w:szCs w:val="24"/>
                <w:lang w:eastAsia="en-US"/>
              </w:rPr>
            </w:pPr>
            <w:r w:rsidRPr="00517759">
              <w:rPr>
                <w:rFonts w:ascii="Times New Roman" w:hAnsi="Times New Roman" w:cs="Times New Roman"/>
                <w:sz w:val="24"/>
                <w:szCs w:val="24"/>
                <w:lang w:eastAsia="en-US"/>
              </w:rPr>
              <w:lastRenderedPageBreak/>
              <w:t>отраслевой</w:t>
            </w:r>
          </w:p>
        </w:tc>
        <w:tc>
          <w:tcPr>
            <w:tcW w:w="1276" w:type="dxa"/>
            <w:tcBorders>
              <w:top w:val="single" w:sz="4" w:space="0" w:color="auto"/>
              <w:left w:val="single" w:sz="4" w:space="0" w:color="auto"/>
              <w:bottom w:val="single" w:sz="4" w:space="0" w:color="auto"/>
              <w:right w:val="single" w:sz="4" w:space="0" w:color="auto"/>
            </w:tcBorders>
          </w:tcPr>
          <w:p w:rsidR="00B31B38" w:rsidRPr="00517759" w:rsidRDefault="00B31B38" w:rsidP="00D43960">
            <w:pPr>
              <w:pStyle w:val="ConsPlusNormal"/>
              <w:jc w:val="center"/>
              <w:rPr>
                <w:rFonts w:ascii="Times New Roman" w:hAnsi="Times New Roman" w:cs="Times New Roman"/>
                <w:sz w:val="24"/>
                <w:szCs w:val="24"/>
                <w:lang w:eastAsia="en-US"/>
              </w:rPr>
            </w:pPr>
            <w:r w:rsidRPr="00517759">
              <w:rPr>
                <w:rFonts w:ascii="Times New Roman" w:hAnsi="Times New Roman" w:cs="Times New Roman"/>
                <w:sz w:val="24"/>
                <w:szCs w:val="24"/>
                <w:lang w:eastAsia="en-US"/>
              </w:rPr>
              <w:t>%</w:t>
            </w:r>
          </w:p>
        </w:tc>
        <w:tc>
          <w:tcPr>
            <w:tcW w:w="2126" w:type="dxa"/>
            <w:tcBorders>
              <w:top w:val="single" w:sz="4" w:space="0" w:color="auto"/>
              <w:left w:val="single" w:sz="4" w:space="0" w:color="auto"/>
              <w:bottom w:val="single" w:sz="4" w:space="0" w:color="auto"/>
              <w:right w:val="single" w:sz="4" w:space="0" w:color="auto"/>
            </w:tcBorders>
          </w:tcPr>
          <w:p w:rsidR="00B31B38" w:rsidRPr="00517759" w:rsidRDefault="00B31B38" w:rsidP="00193931">
            <w:pPr>
              <w:pStyle w:val="ConsPlusNormal"/>
              <w:jc w:val="center"/>
              <w:rPr>
                <w:rFonts w:ascii="Times New Roman" w:hAnsi="Times New Roman" w:cs="Times New Roman"/>
                <w:sz w:val="24"/>
                <w:szCs w:val="24"/>
                <w:lang w:eastAsia="en-US"/>
              </w:rPr>
            </w:pPr>
            <w:r w:rsidRPr="00517759">
              <w:rPr>
                <w:rFonts w:ascii="Times New Roman" w:hAnsi="Times New Roman" w:cs="Times New Roman"/>
                <w:sz w:val="24"/>
                <w:szCs w:val="24"/>
                <w:lang w:eastAsia="en-US"/>
              </w:rPr>
              <w:t>100</w:t>
            </w:r>
          </w:p>
        </w:tc>
        <w:tc>
          <w:tcPr>
            <w:tcW w:w="1418" w:type="dxa"/>
            <w:tcBorders>
              <w:top w:val="single" w:sz="4" w:space="0" w:color="auto"/>
              <w:left w:val="single" w:sz="4" w:space="0" w:color="auto"/>
              <w:bottom w:val="single" w:sz="4" w:space="0" w:color="auto"/>
              <w:right w:val="single" w:sz="4" w:space="0" w:color="auto"/>
            </w:tcBorders>
          </w:tcPr>
          <w:p w:rsidR="00B31B38" w:rsidRPr="00517759" w:rsidRDefault="00B31B38" w:rsidP="00193931">
            <w:pPr>
              <w:pStyle w:val="ConsPlusNormal"/>
              <w:jc w:val="center"/>
              <w:rPr>
                <w:rFonts w:ascii="Times New Roman" w:hAnsi="Times New Roman" w:cs="Times New Roman"/>
                <w:sz w:val="24"/>
                <w:szCs w:val="24"/>
                <w:lang w:eastAsia="en-US"/>
              </w:rPr>
            </w:pPr>
            <w:r w:rsidRPr="00517759">
              <w:rPr>
                <w:rFonts w:ascii="Times New Roman" w:hAnsi="Times New Roman" w:cs="Times New Roman"/>
                <w:sz w:val="24"/>
                <w:szCs w:val="24"/>
                <w:lang w:eastAsia="en-US"/>
              </w:rPr>
              <w:t>100</w:t>
            </w:r>
          </w:p>
        </w:tc>
        <w:tc>
          <w:tcPr>
            <w:tcW w:w="1275" w:type="dxa"/>
            <w:tcBorders>
              <w:top w:val="single" w:sz="4" w:space="0" w:color="auto"/>
              <w:left w:val="single" w:sz="4" w:space="0" w:color="auto"/>
              <w:bottom w:val="single" w:sz="4" w:space="0" w:color="auto"/>
              <w:right w:val="single" w:sz="4" w:space="0" w:color="auto"/>
            </w:tcBorders>
          </w:tcPr>
          <w:p w:rsidR="00B31B38" w:rsidRPr="00517759" w:rsidRDefault="00B31B38" w:rsidP="00193931">
            <w:pPr>
              <w:pStyle w:val="ConsPlusNormal"/>
              <w:jc w:val="center"/>
              <w:rPr>
                <w:rFonts w:ascii="Times New Roman" w:hAnsi="Times New Roman" w:cs="Times New Roman"/>
                <w:sz w:val="24"/>
                <w:szCs w:val="24"/>
                <w:lang w:eastAsia="en-US"/>
              </w:rPr>
            </w:pPr>
            <w:r w:rsidRPr="00517759">
              <w:rPr>
                <w:rFonts w:ascii="Times New Roman" w:hAnsi="Times New Roman" w:cs="Times New Roman"/>
                <w:sz w:val="24"/>
                <w:szCs w:val="24"/>
                <w:lang w:eastAsia="en-US"/>
              </w:rPr>
              <w:t>100</w:t>
            </w:r>
          </w:p>
        </w:tc>
        <w:tc>
          <w:tcPr>
            <w:tcW w:w="1276" w:type="dxa"/>
            <w:tcBorders>
              <w:top w:val="single" w:sz="4" w:space="0" w:color="auto"/>
              <w:left w:val="single" w:sz="4" w:space="0" w:color="auto"/>
              <w:bottom w:val="single" w:sz="4" w:space="0" w:color="auto"/>
              <w:right w:val="single" w:sz="4" w:space="0" w:color="auto"/>
            </w:tcBorders>
          </w:tcPr>
          <w:p w:rsidR="00B31B38" w:rsidRPr="00517759" w:rsidRDefault="00B31B38" w:rsidP="00193931">
            <w:pPr>
              <w:pStyle w:val="ConsPlusNormal"/>
              <w:jc w:val="center"/>
              <w:rPr>
                <w:rFonts w:ascii="Times New Roman" w:hAnsi="Times New Roman" w:cs="Times New Roman"/>
                <w:sz w:val="24"/>
                <w:szCs w:val="24"/>
                <w:lang w:eastAsia="en-US"/>
              </w:rPr>
            </w:pPr>
            <w:r w:rsidRPr="00517759">
              <w:rPr>
                <w:rFonts w:ascii="Times New Roman" w:hAnsi="Times New Roman" w:cs="Times New Roman"/>
                <w:sz w:val="24"/>
                <w:szCs w:val="24"/>
                <w:lang w:eastAsia="en-US"/>
              </w:rPr>
              <w:t>100</w:t>
            </w:r>
          </w:p>
        </w:tc>
        <w:tc>
          <w:tcPr>
            <w:tcW w:w="1276" w:type="dxa"/>
            <w:tcBorders>
              <w:top w:val="single" w:sz="4" w:space="0" w:color="auto"/>
              <w:left w:val="single" w:sz="4" w:space="0" w:color="auto"/>
              <w:bottom w:val="single" w:sz="4" w:space="0" w:color="auto"/>
              <w:right w:val="single" w:sz="4" w:space="0" w:color="auto"/>
            </w:tcBorders>
          </w:tcPr>
          <w:p w:rsidR="00B31B38" w:rsidRPr="00517759" w:rsidRDefault="00B31B38" w:rsidP="00193931">
            <w:pPr>
              <w:pStyle w:val="ConsPlusNormal"/>
              <w:jc w:val="center"/>
              <w:rPr>
                <w:rFonts w:ascii="Times New Roman" w:hAnsi="Times New Roman" w:cs="Times New Roman"/>
                <w:sz w:val="24"/>
                <w:szCs w:val="24"/>
                <w:lang w:eastAsia="en-US"/>
              </w:rPr>
            </w:pPr>
            <w:r w:rsidRPr="00517759">
              <w:rPr>
                <w:rFonts w:ascii="Times New Roman" w:hAnsi="Times New Roman" w:cs="Times New Roman"/>
                <w:sz w:val="24"/>
                <w:szCs w:val="24"/>
                <w:lang w:eastAsia="en-US"/>
              </w:rPr>
              <w:t>100</w:t>
            </w:r>
          </w:p>
        </w:tc>
        <w:tc>
          <w:tcPr>
            <w:tcW w:w="2529" w:type="dxa"/>
            <w:gridSpan w:val="2"/>
            <w:tcBorders>
              <w:top w:val="single" w:sz="4" w:space="0" w:color="auto"/>
              <w:left w:val="single" w:sz="4" w:space="0" w:color="auto"/>
              <w:bottom w:val="single" w:sz="4" w:space="0" w:color="auto"/>
              <w:right w:val="single" w:sz="4" w:space="0" w:color="auto"/>
            </w:tcBorders>
          </w:tcPr>
          <w:p w:rsidR="00B31B38" w:rsidRPr="00517759" w:rsidRDefault="00B31B38" w:rsidP="00985E85">
            <w:pPr>
              <w:pStyle w:val="ConsPlusNormal"/>
              <w:jc w:val="center"/>
              <w:rPr>
                <w:rFonts w:ascii="Times New Roman" w:hAnsi="Times New Roman" w:cs="Times New Roman"/>
                <w:sz w:val="24"/>
                <w:szCs w:val="24"/>
                <w:lang w:eastAsia="en-US"/>
              </w:rPr>
            </w:pPr>
          </w:p>
        </w:tc>
      </w:tr>
      <w:tr w:rsidR="00D42FDD" w:rsidRPr="00517759" w:rsidTr="006C4F70">
        <w:trPr>
          <w:trHeight w:val="519"/>
        </w:trPr>
        <w:tc>
          <w:tcPr>
            <w:tcW w:w="567" w:type="dxa"/>
            <w:tcBorders>
              <w:top w:val="single" w:sz="4" w:space="0" w:color="auto"/>
              <w:left w:val="single" w:sz="4" w:space="0" w:color="auto"/>
              <w:bottom w:val="single" w:sz="4" w:space="0" w:color="auto"/>
              <w:right w:val="single" w:sz="4" w:space="0" w:color="auto"/>
            </w:tcBorders>
          </w:tcPr>
          <w:p w:rsidR="00D42FDD" w:rsidRPr="00517759" w:rsidRDefault="00D42FDD" w:rsidP="00F25B30">
            <w:pPr>
              <w:spacing w:after="0" w:line="240" w:lineRule="auto"/>
              <w:jc w:val="center"/>
              <w:rPr>
                <w:rFonts w:ascii="Times New Roman" w:hAnsi="Times New Roman" w:cs="Times New Roman"/>
                <w:sz w:val="24"/>
                <w:szCs w:val="24"/>
              </w:rPr>
            </w:pPr>
            <w:r w:rsidRPr="00517759">
              <w:rPr>
                <w:rFonts w:ascii="Times New Roman" w:hAnsi="Times New Roman" w:cs="Times New Roman"/>
                <w:sz w:val="24"/>
                <w:szCs w:val="24"/>
              </w:rPr>
              <w:lastRenderedPageBreak/>
              <w:t>4</w:t>
            </w:r>
          </w:p>
        </w:tc>
        <w:tc>
          <w:tcPr>
            <w:tcW w:w="15429" w:type="dxa"/>
            <w:gridSpan w:val="11"/>
            <w:tcBorders>
              <w:top w:val="single" w:sz="4" w:space="0" w:color="auto"/>
              <w:left w:val="single" w:sz="4" w:space="0" w:color="auto"/>
              <w:bottom w:val="single" w:sz="4" w:space="0" w:color="auto"/>
              <w:right w:val="single" w:sz="4" w:space="0" w:color="auto"/>
            </w:tcBorders>
            <w:vAlign w:val="center"/>
          </w:tcPr>
          <w:p w:rsidR="00D42FDD" w:rsidRPr="00517759" w:rsidRDefault="00D42FDD" w:rsidP="00D42FDD">
            <w:pPr>
              <w:pStyle w:val="ConsPlusNormal"/>
              <w:rPr>
                <w:rFonts w:ascii="Times New Roman" w:hAnsi="Times New Roman" w:cs="Times New Roman"/>
                <w:sz w:val="24"/>
                <w:szCs w:val="24"/>
                <w:lang w:eastAsia="en-US"/>
              </w:rPr>
            </w:pPr>
            <w:r w:rsidRPr="00517759">
              <w:rPr>
                <w:rFonts w:ascii="Times New Roman" w:hAnsi="Times New Roman" w:cs="Times New Roman"/>
                <w:sz w:val="24"/>
                <w:szCs w:val="24"/>
                <w:lang w:eastAsia="en-US"/>
              </w:rPr>
              <w:t>Подпрограмма 4 «Обеспечивающая подпрограмма»</w:t>
            </w:r>
          </w:p>
        </w:tc>
      </w:tr>
      <w:tr w:rsidR="00D42FDD" w:rsidRPr="00517759" w:rsidTr="00247711">
        <w:tc>
          <w:tcPr>
            <w:tcW w:w="567" w:type="dxa"/>
            <w:tcBorders>
              <w:top w:val="single" w:sz="4" w:space="0" w:color="auto"/>
              <w:left w:val="single" w:sz="4" w:space="0" w:color="auto"/>
              <w:bottom w:val="single" w:sz="4" w:space="0" w:color="auto"/>
              <w:right w:val="single" w:sz="4" w:space="0" w:color="auto"/>
            </w:tcBorders>
          </w:tcPr>
          <w:p w:rsidR="00D42FDD" w:rsidRPr="00517759" w:rsidRDefault="00D42FDD" w:rsidP="00985E85">
            <w:pPr>
              <w:spacing w:after="0" w:line="240" w:lineRule="auto"/>
              <w:jc w:val="center"/>
              <w:rPr>
                <w:rFonts w:ascii="Times New Roman" w:hAnsi="Times New Roman" w:cs="Times New Roman"/>
                <w:sz w:val="24"/>
                <w:szCs w:val="24"/>
              </w:rPr>
            </w:pPr>
            <w:r w:rsidRPr="00517759">
              <w:rPr>
                <w:rFonts w:ascii="Times New Roman" w:hAnsi="Times New Roman" w:cs="Times New Roman"/>
                <w:sz w:val="24"/>
                <w:szCs w:val="24"/>
              </w:rPr>
              <w:t>1</w:t>
            </w:r>
          </w:p>
        </w:tc>
        <w:tc>
          <w:tcPr>
            <w:tcW w:w="2694" w:type="dxa"/>
            <w:gridSpan w:val="2"/>
            <w:tcBorders>
              <w:top w:val="single" w:sz="4" w:space="0" w:color="auto"/>
              <w:left w:val="single" w:sz="4" w:space="0" w:color="auto"/>
              <w:bottom w:val="single" w:sz="4" w:space="0" w:color="auto"/>
              <w:right w:val="single" w:sz="4" w:space="0" w:color="auto"/>
            </w:tcBorders>
            <w:vAlign w:val="center"/>
          </w:tcPr>
          <w:p w:rsidR="00D42FDD" w:rsidRPr="00517759" w:rsidRDefault="00E62836" w:rsidP="00B96C18">
            <w:pPr>
              <w:spacing w:after="0" w:line="240" w:lineRule="auto"/>
              <w:rPr>
                <w:rFonts w:ascii="Times New Roman" w:eastAsia="Times New Roman" w:hAnsi="Times New Roman" w:cs="Times New Roman"/>
                <w:sz w:val="24"/>
                <w:szCs w:val="24"/>
              </w:rPr>
            </w:pPr>
            <w:r w:rsidRPr="00517759">
              <w:rPr>
                <w:rFonts w:ascii="Times New Roman" w:eastAsia="Times New Roman" w:hAnsi="Times New Roman" w:cs="Times New Roman"/>
                <w:sz w:val="24"/>
                <w:szCs w:val="24"/>
              </w:rPr>
              <w:t>Отсутствие в местном бюджете кредиторской задолженности по выплате заработной платы с начислениями работникам бюджетной сферы</w:t>
            </w:r>
          </w:p>
        </w:tc>
        <w:tc>
          <w:tcPr>
            <w:tcW w:w="1559" w:type="dxa"/>
            <w:tcBorders>
              <w:top w:val="single" w:sz="4" w:space="0" w:color="auto"/>
              <w:left w:val="single" w:sz="4" w:space="0" w:color="auto"/>
              <w:bottom w:val="single" w:sz="4" w:space="0" w:color="auto"/>
              <w:right w:val="single" w:sz="4" w:space="0" w:color="auto"/>
            </w:tcBorders>
          </w:tcPr>
          <w:p w:rsidR="00D42FDD" w:rsidRPr="00517759" w:rsidRDefault="00E62836" w:rsidP="00B96C18">
            <w:pPr>
              <w:pStyle w:val="ConsPlusNormal"/>
              <w:rPr>
                <w:rFonts w:ascii="Times New Roman" w:hAnsi="Times New Roman" w:cs="Times New Roman"/>
                <w:sz w:val="24"/>
                <w:szCs w:val="24"/>
                <w:lang w:eastAsia="en-US"/>
              </w:rPr>
            </w:pPr>
            <w:r w:rsidRPr="00517759">
              <w:rPr>
                <w:rFonts w:ascii="Times New Roman" w:hAnsi="Times New Roman" w:cs="Times New Roman"/>
                <w:sz w:val="24"/>
                <w:szCs w:val="24"/>
                <w:lang w:eastAsia="en-US"/>
              </w:rPr>
              <w:t xml:space="preserve">Отраслевой </w:t>
            </w:r>
          </w:p>
        </w:tc>
        <w:tc>
          <w:tcPr>
            <w:tcW w:w="1276" w:type="dxa"/>
            <w:tcBorders>
              <w:top w:val="single" w:sz="4" w:space="0" w:color="auto"/>
              <w:left w:val="single" w:sz="4" w:space="0" w:color="auto"/>
              <w:bottom w:val="single" w:sz="4" w:space="0" w:color="auto"/>
              <w:right w:val="single" w:sz="4" w:space="0" w:color="auto"/>
            </w:tcBorders>
          </w:tcPr>
          <w:p w:rsidR="00D42FDD" w:rsidRPr="00517759" w:rsidRDefault="00E62836" w:rsidP="00D43960">
            <w:pPr>
              <w:pStyle w:val="ConsPlusNormal"/>
              <w:jc w:val="center"/>
              <w:rPr>
                <w:rFonts w:ascii="Times New Roman" w:hAnsi="Times New Roman" w:cs="Times New Roman"/>
                <w:sz w:val="24"/>
                <w:szCs w:val="24"/>
                <w:lang w:eastAsia="en-US"/>
              </w:rPr>
            </w:pPr>
            <w:r w:rsidRPr="00517759">
              <w:rPr>
                <w:rFonts w:ascii="Times New Roman" w:hAnsi="Times New Roman" w:cs="Times New Roman"/>
                <w:sz w:val="24"/>
                <w:szCs w:val="24"/>
                <w:lang w:eastAsia="en-US"/>
              </w:rPr>
              <w:t>%</w:t>
            </w:r>
          </w:p>
        </w:tc>
        <w:tc>
          <w:tcPr>
            <w:tcW w:w="2126" w:type="dxa"/>
            <w:tcBorders>
              <w:top w:val="single" w:sz="4" w:space="0" w:color="auto"/>
              <w:left w:val="single" w:sz="4" w:space="0" w:color="auto"/>
              <w:bottom w:val="single" w:sz="4" w:space="0" w:color="auto"/>
              <w:right w:val="single" w:sz="4" w:space="0" w:color="auto"/>
            </w:tcBorders>
          </w:tcPr>
          <w:p w:rsidR="00D42FDD" w:rsidRPr="00517759" w:rsidRDefault="00E62836" w:rsidP="00193931">
            <w:pPr>
              <w:pStyle w:val="ConsPlusNormal"/>
              <w:jc w:val="center"/>
              <w:rPr>
                <w:rFonts w:ascii="Times New Roman" w:hAnsi="Times New Roman" w:cs="Times New Roman"/>
                <w:sz w:val="24"/>
                <w:szCs w:val="24"/>
                <w:lang w:eastAsia="en-US"/>
              </w:rPr>
            </w:pPr>
            <w:r w:rsidRPr="00517759">
              <w:rPr>
                <w:rFonts w:ascii="Times New Roman" w:hAnsi="Times New Roman" w:cs="Times New Roman"/>
                <w:sz w:val="24"/>
                <w:szCs w:val="24"/>
                <w:lang w:eastAsia="en-US"/>
              </w:rPr>
              <w:t>98</w:t>
            </w:r>
          </w:p>
        </w:tc>
        <w:tc>
          <w:tcPr>
            <w:tcW w:w="1418" w:type="dxa"/>
            <w:tcBorders>
              <w:top w:val="single" w:sz="4" w:space="0" w:color="auto"/>
              <w:left w:val="single" w:sz="4" w:space="0" w:color="auto"/>
              <w:bottom w:val="single" w:sz="4" w:space="0" w:color="auto"/>
              <w:right w:val="single" w:sz="4" w:space="0" w:color="auto"/>
            </w:tcBorders>
          </w:tcPr>
          <w:p w:rsidR="00D42FDD" w:rsidRPr="00517759" w:rsidRDefault="00E62836" w:rsidP="00193931">
            <w:pPr>
              <w:pStyle w:val="ConsPlusNormal"/>
              <w:jc w:val="center"/>
              <w:rPr>
                <w:rFonts w:ascii="Times New Roman" w:hAnsi="Times New Roman" w:cs="Times New Roman"/>
                <w:sz w:val="24"/>
                <w:szCs w:val="24"/>
                <w:lang w:eastAsia="en-US"/>
              </w:rPr>
            </w:pPr>
            <w:r w:rsidRPr="00517759">
              <w:rPr>
                <w:rFonts w:ascii="Times New Roman" w:hAnsi="Times New Roman" w:cs="Times New Roman"/>
                <w:sz w:val="24"/>
                <w:szCs w:val="24"/>
                <w:lang w:eastAsia="en-US"/>
              </w:rPr>
              <w:t>98</w:t>
            </w:r>
          </w:p>
        </w:tc>
        <w:tc>
          <w:tcPr>
            <w:tcW w:w="1275" w:type="dxa"/>
            <w:tcBorders>
              <w:top w:val="single" w:sz="4" w:space="0" w:color="auto"/>
              <w:left w:val="single" w:sz="4" w:space="0" w:color="auto"/>
              <w:bottom w:val="single" w:sz="4" w:space="0" w:color="auto"/>
              <w:right w:val="single" w:sz="4" w:space="0" w:color="auto"/>
            </w:tcBorders>
          </w:tcPr>
          <w:p w:rsidR="00D42FDD" w:rsidRPr="00517759" w:rsidRDefault="00E62836" w:rsidP="00193931">
            <w:pPr>
              <w:pStyle w:val="ConsPlusNormal"/>
              <w:jc w:val="center"/>
              <w:rPr>
                <w:rFonts w:ascii="Times New Roman" w:hAnsi="Times New Roman" w:cs="Times New Roman"/>
                <w:sz w:val="24"/>
                <w:szCs w:val="24"/>
                <w:lang w:eastAsia="en-US"/>
              </w:rPr>
            </w:pPr>
            <w:r w:rsidRPr="00517759">
              <w:rPr>
                <w:rFonts w:ascii="Times New Roman" w:hAnsi="Times New Roman" w:cs="Times New Roman"/>
                <w:sz w:val="24"/>
                <w:szCs w:val="24"/>
                <w:lang w:eastAsia="en-US"/>
              </w:rPr>
              <w:t>98</w:t>
            </w:r>
          </w:p>
        </w:tc>
        <w:tc>
          <w:tcPr>
            <w:tcW w:w="1276" w:type="dxa"/>
            <w:tcBorders>
              <w:top w:val="single" w:sz="4" w:space="0" w:color="auto"/>
              <w:left w:val="single" w:sz="4" w:space="0" w:color="auto"/>
              <w:bottom w:val="single" w:sz="4" w:space="0" w:color="auto"/>
              <w:right w:val="single" w:sz="4" w:space="0" w:color="auto"/>
            </w:tcBorders>
          </w:tcPr>
          <w:p w:rsidR="00D42FDD" w:rsidRPr="00517759" w:rsidRDefault="00E62836" w:rsidP="00193931">
            <w:pPr>
              <w:pStyle w:val="ConsPlusNormal"/>
              <w:jc w:val="center"/>
              <w:rPr>
                <w:rFonts w:ascii="Times New Roman" w:hAnsi="Times New Roman" w:cs="Times New Roman"/>
                <w:sz w:val="24"/>
                <w:szCs w:val="24"/>
                <w:lang w:eastAsia="en-US"/>
              </w:rPr>
            </w:pPr>
            <w:r w:rsidRPr="00517759">
              <w:rPr>
                <w:rFonts w:ascii="Times New Roman" w:hAnsi="Times New Roman" w:cs="Times New Roman"/>
                <w:sz w:val="24"/>
                <w:szCs w:val="24"/>
                <w:lang w:eastAsia="en-US"/>
              </w:rPr>
              <w:t>98</w:t>
            </w:r>
          </w:p>
        </w:tc>
        <w:tc>
          <w:tcPr>
            <w:tcW w:w="1418" w:type="dxa"/>
            <w:gridSpan w:val="2"/>
            <w:tcBorders>
              <w:top w:val="single" w:sz="4" w:space="0" w:color="auto"/>
              <w:left w:val="single" w:sz="4" w:space="0" w:color="auto"/>
              <w:bottom w:val="single" w:sz="4" w:space="0" w:color="auto"/>
              <w:right w:val="single" w:sz="4" w:space="0" w:color="auto"/>
            </w:tcBorders>
          </w:tcPr>
          <w:p w:rsidR="00D42FDD" w:rsidRPr="00517759" w:rsidRDefault="00E62836" w:rsidP="00193931">
            <w:pPr>
              <w:pStyle w:val="ConsPlusNormal"/>
              <w:jc w:val="center"/>
              <w:rPr>
                <w:rFonts w:ascii="Times New Roman" w:hAnsi="Times New Roman" w:cs="Times New Roman"/>
                <w:sz w:val="24"/>
                <w:szCs w:val="24"/>
                <w:lang w:eastAsia="en-US"/>
              </w:rPr>
            </w:pPr>
            <w:r w:rsidRPr="00517759">
              <w:rPr>
                <w:rFonts w:ascii="Times New Roman" w:hAnsi="Times New Roman" w:cs="Times New Roman"/>
                <w:sz w:val="24"/>
                <w:szCs w:val="24"/>
                <w:lang w:eastAsia="en-US"/>
              </w:rPr>
              <w:t>98</w:t>
            </w:r>
          </w:p>
        </w:tc>
        <w:tc>
          <w:tcPr>
            <w:tcW w:w="2387" w:type="dxa"/>
            <w:tcBorders>
              <w:top w:val="single" w:sz="4" w:space="0" w:color="auto"/>
              <w:left w:val="single" w:sz="4" w:space="0" w:color="auto"/>
              <w:bottom w:val="single" w:sz="4" w:space="0" w:color="auto"/>
              <w:right w:val="single" w:sz="4" w:space="0" w:color="auto"/>
            </w:tcBorders>
          </w:tcPr>
          <w:p w:rsidR="00D42FDD" w:rsidRPr="00517759" w:rsidRDefault="00D42FDD" w:rsidP="00985E85">
            <w:pPr>
              <w:pStyle w:val="ConsPlusNormal"/>
              <w:jc w:val="center"/>
              <w:rPr>
                <w:rFonts w:ascii="Times New Roman" w:hAnsi="Times New Roman" w:cs="Times New Roman"/>
                <w:sz w:val="24"/>
                <w:szCs w:val="24"/>
                <w:lang w:eastAsia="en-US"/>
              </w:rPr>
            </w:pPr>
          </w:p>
        </w:tc>
      </w:tr>
      <w:tr w:rsidR="00D42FDD" w:rsidRPr="00517759" w:rsidTr="00247711">
        <w:tc>
          <w:tcPr>
            <w:tcW w:w="567" w:type="dxa"/>
            <w:tcBorders>
              <w:top w:val="single" w:sz="4" w:space="0" w:color="auto"/>
              <w:left w:val="single" w:sz="4" w:space="0" w:color="auto"/>
              <w:bottom w:val="single" w:sz="4" w:space="0" w:color="auto"/>
              <w:right w:val="single" w:sz="4" w:space="0" w:color="auto"/>
            </w:tcBorders>
          </w:tcPr>
          <w:p w:rsidR="00D42FDD" w:rsidRPr="00517759" w:rsidRDefault="00D42FDD" w:rsidP="00985E85">
            <w:pPr>
              <w:spacing w:after="0" w:line="240" w:lineRule="auto"/>
              <w:jc w:val="center"/>
              <w:rPr>
                <w:rFonts w:ascii="Times New Roman" w:hAnsi="Times New Roman" w:cs="Times New Roman"/>
                <w:sz w:val="24"/>
                <w:szCs w:val="24"/>
              </w:rPr>
            </w:pPr>
            <w:r w:rsidRPr="00517759">
              <w:rPr>
                <w:rFonts w:ascii="Times New Roman" w:hAnsi="Times New Roman" w:cs="Times New Roman"/>
                <w:sz w:val="24"/>
                <w:szCs w:val="24"/>
              </w:rPr>
              <w:t>2</w:t>
            </w:r>
          </w:p>
        </w:tc>
        <w:tc>
          <w:tcPr>
            <w:tcW w:w="2694" w:type="dxa"/>
            <w:gridSpan w:val="2"/>
            <w:tcBorders>
              <w:top w:val="single" w:sz="4" w:space="0" w:color="auto"/>
              <w:left w:val="single" w:sz="4" w:space="0" w:color="auto"/>
              <w:bottom w:val="single" w:sz="4" w:space="0" w:color="auto"/>
              <w:right w:val="single" w:sz="4" w:space="0" w:color="auto"/>
            </w:tcBorders>
            <w:vAlign w:val="center"/>
          </w:tcPr>
          <w:p w:rsidR="00D42FDD" w:rsidRPr="00517759" w:rsidRDefault="00E62836" w:rsidP="00B96C18">
            <w:pPr>
              <w:spacing w:after="0" w:line="240" w:lineRule="auto"/>
              <w:rPr>
                <w:rFonts w:ascii="Times New Roman" w:eastAsia="Times New Roman" w:hAnsi="Times New Roman" w:cs="Times New Roman"/>
                <w:sz w:val="24"/>
                <w:szCs w:val="24"/>
              </w:rPr>
            </w:pPr>
            <w:r w:rsidRPr="00517759">
              <w:rPr>
                <w:rFonts w:ascii="Times New Roman" w:hAnsi="Times New Roman" w:cs="Times New Roman"/>
                <w:sz w:val="24"/>
                <w:szCs w:val="24"/>
              </w:rPr>
              <w:t>Повышение эффективности использования и обеспечения прозрачности расходов средств бюджета городского округа Звездный городок Московской области</w:t>
            </w:r>
          </w:p>
        </w:tc>
        <w:tc>
          <w:tcPr>
            <w:tcW w:w="1559" w:type="dxa"/>
            <w:tcBorders>
              <w:top w:val="single" w:sz="4" w:space="0" w:color="auto"/>
              <w:left w:val="single" w:sz="4" w:space="0" w:color="auto"/>
              <w:bottom w:val="single" w:sz="4" w:space="0" w:color="auto"/>
              <w:right w:val="single" w:sz="4" w:space="0" w:color="auto"/>
            </w:tcBorders>
          </w:tcPr>
          <w:p w:rsidR="00D42FDD" w:rsidRPr="00517759" w:rsidRDefault="00E62836" w:rsidP="00B96C18">
            <w:pPr>
              <w:pStyle w:val="ConsPlusNormal"/>
              <w:rPr>
                <w:rFonts w:ascii="Times New Roman" w:hAnsi="Times New Roman" w:cs="Times New Roman"/>
                <w:sz w:val="24"/>
                <w:szCs w:val="24"/>
                <w:lang w:eastAsia="en-US"/>
              </w:rPr>
            </w:pPr>
            <w:r w:rsidRPr="00517759">
              <w:rPr>
                <w:rFonts w:ascii="Times New Roman" w:hAnsi="Times New Roman" w:cs="Times New Roman"/>
                <w:sz w:val="24"/>
                <w:szCs w:val="24"/>
                <w:lang w:eastAsia="en-US"/>
              </w:rPr>
              <w:t>Отраслевой</w:t>
            </w:r>
          </w:p>
        </w:tc>
        <w:tc>
          <w:tcPr>
            <w:tcW w:w="1276" w:type="dxa"/>
            <w:tcBorders>
              <w:top w:val="single" w:sz="4" w:space="0" w:color="auto"/>
              <w:left w:val="single" w:sz="4" w:space="0" w:color="auto"/>
              <w:bottom w:val="single" w:sz="4" w:space="0" w:color="auto"/>
              <w:right w:val="single" w:sz="4" w:space="0" w:color="auto"/>
            </w:tcBorders>
          </w:tcPr>
          <w:p w:rsidR="00D42FDD" w:rsidRPr="00517759" w:rsidRDefault="00E62836" w:rsidP="00D43960">
            <w:pPr>
              <w:pStyle w:val="ConsPlusNormal"/>
              <w:jc w:val="center"/>
              <w:rPr>
                <w:rFonts w:ascii="Times New Roman" w:hAnsi="Times New Roman" w:cs="Times New Roman"/>
                <w:sz w:val="24"/>
                <w:szCs w:val="24"/>
                <w:lang w:eastAsia="en-US"/>
              </w:rPr>
            </w:pPr>
            <w:r w:rsidRPr="00517759">
              <w:rPr>
                <w:rFonts w:ascii="Times New Roman" w:hAnsi="Times New Roman" w:cs="Times New Roman"/>
                <w:sz w:val="24"/>
                <w:szCs w:val="24"/>
                <w:lang w:eastAsia="en-US"/>
              </w:rPr>
              <w:t>%</w:t>
            </w:r>
          </w:p>
        </w:tc>
        <w:tc>
          <w:tcPr>
            <w:tcW w:w="2126" w:type="dxa"/>
            <w:tcBorders>
              <w:top w:val="single" w:sz="4" w:space="0" w:color="auto"/>
              <w:left w:val="single" w:sz="4" w:space="0" w:color="auto"/>
              <w:bottom w:val="single" w:sz="4" w:space="0" w:color="auto"/>
              <w:right w:val="single" w:sz="4" w:space="0" w:color="auto"/>
            </w:tcBorders>
          </w:tcPr>
          <w:p w:rsidR="00D42FDD" w:rsidRPr="00517759" w:rsidRDefault="00E62836" w:rsidP="00193931">
            <w:pPr>
              <w:pStyle w:val="ConsPlusNormal"/>
              <w:jc w:val="center"/>
              <w:rPr>
                <w:rFonts w:ascii="Times New Roman" w:hAnsi="Times New Roman" w:cs="Times New Roman"/>
                <w:sz w:val="24"/>
                <w:szCs w:val="24"/>
                <w:lang w:eastAsia="en-US"/>
              </w:rPr>
            </w:pPr>
            <w:r w:rsidRPr="00517759">
              <w:rPr>
                <w:rFonts w:ascii="Times New Roman" w:hAnsi="Times New Roman" w:cs="Times New Roman"/>
                <w:sz w:val="24"/>
                <w:szCs w:val="24"/>
                <w:lang w:eastAsia="en-US"/>
              </w:rPr>
              <w:t>95</w:t>
            </w:r>
          </w:p>
        </w:tc>
        <w:tc>
          <w:tcPr>
            <w:tcW w:w="1418" w:type="dxa"/>
            <w:tcBorders>
              <w:top w:val="single" w:sz="4" w:space="0" w:color="auto"/>
              <w:left w:val="single" w:sz="4" w:space="0" w:color="auto"/>
              <w:bottom w:val="single" w:sz="4" w:space="0" w:color="auto"/>
              <w:right w:val="single" w:sz="4" w:space="0" w:color="auto"/>
            </w:tcBorders>
          </w:tcPr>
          <w:p w:rsidR="00D42FDD" w:rsidRPr="00517759" w:rsidRDefault="00E62836" w:rsidP="00193931">
            <w:pPr>
              <w:pStyle w:val="ConsPlusNormal"/>
              <w:jc w:val="center"/>
              <w:rPr>
                <w:rFonts w:ascii="Times New Roman" w:hAnsi="Times New Roman" w:cs="Times New Roman"/>
                <w:sz w:val="24"/>
                <w:szCs w:val="24"/>
                <w:lang w:eastAsia="en-US"/>
              </w:rPr>
            </w:pPr>
            <w:r w:rsidRPr="00517759">
              <w:rPr>
                <w:rFonts w:ascii="Times New Roman" w:hAnsi="Times New Roman" w:cs="Times New Roman"/>
                <w:sz w:val="24"/>
                <w:szCs w:val="24"/>
                <w:lang w:eastAsia="en-US"/>
              </w:rPr>
              <w:t>96</w:t>
            </w:r>
          </w:p>
        </w:tc>
        <w:tc>
          <w:tcPr>
            <w:tcW w:w="1275" w:type="dxa"/>
            <w:tcBorders>
              <w:top w:val="single" w:sz="4" w:space="0" w:color="auto"/>
              <w:left w:val="single" w:sz="4" w:space="0" w:color="auto"/>
              <w:bottom w:val="single" w:sz="4" w:space="0" w:color="auto"/>
              <w:right w:val="single" w:sz="4" w:space="0" w:color="auto"/>
            </w:tcBorders>
          </w:tcPr>
          <w:p w:rsidR="00D42FDD" w:rsidRPr="00517759" w:rsidRDefault="00E62836" w:rsidP="00193931">
            <w:pPr>
              <w:pStyle w:val="ConsPlusNormal"/>
              <w:jc w:val="center"/>
              <w:rPr>
                <w:rFonts w:ascii="Times New Roman" w:hAnsi="Times New Roman" w:cs="Times New Roman"/>
                <w:sz w:val="24"/>
                <w:szCs w:val="24"/>
                <w:lang w:eastAsia="en-US"/>
              </w:rPr>
            </w:pPr>
            <w:r w:rsidRPr="00517759">
              <w:rPr>
                <w:rFonts w:ascii="Times New Roman" w:hAnsi="Times New Roman" w:cs="Times New Roman"/>
                <w:sz w:val="24"/>
                <w:szCs w:val="24"/>
                <w:lang w:eastAsia="en-US"/>
              </w:rPr>
              <w:t>97</w:t>
            </w:r>
          </w:p>
        </w:tc>
        <w:tc>
          <w:tcPr>
            <w:tcW w:w="1276" w:type="dxa"/>
            <w:tcBorders>
              <w:top w:val="single" w:sz="4" w:space="0" w:color="auto"/>
              <w:left w:val="single" w:sz="4" w:space="0" w:color="auto"/>
              <w:bottom w:val="single" w:sz="4" w:space="0" w:color="auto"/>
              <w:right w:val="single" w:sz="4" w:space="0" w:color="auto"/>
            </w:tcBorders>
          </w:tcPr>
          <w:p w:rsidR="00D42FDD" w:rsidRPr="00517759" w:rsidRDefault="00E62836" w:rsidP="00193931">
            <w:pPr>
              <w:pStyle w:val="ConsPlusNormal"/>
              <w:jc w:val="center"/>
              <w:rPr>
                <w:rFonts w:ascii="Times New Roman" w:hAnsi="Times New Roman" w:cs="Times New Roman"/>
                <w:sz w:val="24"/>
                <w:szCs w:val="24"/>
                <w:lang w:eastAsia="en-US"/>
              </w:rPr>
            </w:pPr>
            <w:r w:rsidRPr="00517759">
              <w:rPr>
                <w:rFonts w:ascii="Times New Roman" w:hAnsi="Times New Roman" w:cs="Times New Roman"/>
                <w:sz w:val="24"/>
                <w:szCs w:val="24"/>
                <w:lang w:eastAsia="en-US"/>
              </w:rPr>
              <w:t>98</w:t>
            </w:r>
          </w:p>
        </w:tc>
        <w:tc>
          <w:tcPr>
            <w:tcW w:w="1418" w:type="dxa"/>
            <w:gridSpan w:val="2"/>
            <w:tcBorders>
              <w:top w:val="single" w:sz="4" w:space="0" w:color="auto"/>
              <w:left w:val="single" w:sz="4" w:space="0" w:color="auto"/>
              <w:bottom w:val="single" w:sz="4" w:space="0" w:color="auto"/>
              <w:right w:val="single" w:sz="4" w:space="0" w:color="auto"/>
            </w:tcBorders>
          </w:tcPr>
          <w:p w:rsidR="00D42FDD" w:rsidRPr="00517759" w:rsidRDefault="00E62836" w:rsidP="00193931">
            <w:pPr>
              <w:pStyle w:val="ConsPlusNormal"/>
              <w:jc w:val="center"/>
              <w:rPr>
                <w:rFonts w:ascii="Times New Roman" w:hAnsi="Times New Roman" w:cs="Times New Roman"/>
                <w:sz w:val="24"/>
                <w:szCs w:val="24"/>
                <w:lang w:eastAsia="en-US"/>
              </w:rPr>
            </w:pPr>
            <w:r w:rsidRPr="00517759">
              <w:rPr>
                <w:rFonts w:ascii="Times New Roman" w:hAnsi="Times New Roman" w:cs="Times New Roman"/>
                <w:sz w:val="24"/>
                <w:szCs w:val="24"/>
                <w:lang w:eastAsia="en-US"/>
              </w:rPr>
              <w:t>98</w:t>
            </w:r>
          </w:p>
        </w:tc>
        <w:tc>
          <w:tcPr>
            <w:tcW w:w="2387" w:type="dxa"/>
            <w:tcBorders>
              <w:top w:val="single" w:sz="4" w:space="0" w:color="auto"/>
              <w:left w:val="single" w:sz="4" w:space="0" w:color="auto"/>
              <w:bottom w:val="single" w:sz="4" w:space="0" w:color="auto"/>
              <w:right w:val="single" w:sz="4" w:space="0" w:color="auto"/>
            </w:tcBorders>
          </w:tcPr>
          <w:p w:rsidR="00D42FDD" w:rsidRPr="00517759" w:rsidRDefault="00D42FDD" w:rsidP="00985E85">
            <w:pPr>
              <w:pStyle w:val="ConsPlusNormal"/>
              <w:jc w:val="center"/>
              <w:rPr>
                <w:rFonts w:ascii="Times New Roman" w:hAnsi="Times New Roman" w:cs="Times New Roman"/>
                <w:sz w:val="24"/>
                <w:szCs w:val="24"/>
                <w:lang w:eastAsia="en-US"/>
              </w:rPr>
            </w:pPr>
          </w:p>
        </w:tc>
      </w:tr>
      <w:tr w:rsidR="00D42FDD" w:rsidRPr="00517759" w:rsidTr="00247711">
        <w:tc>
          <w:tcPr>
            <w:tcW w:w="567" w:type="dxa"/>
            <w:tcBorders>
              <w:top w:val="single" w:sz="4" w:space="0" w:color="auto"/>
              <w:left w:val="single" w:sz="4" w:space="0" w:color="auto"/>
              <w:bottom w:val="single" w:sz="4" w:space="0" w:color="auto"/>
              <w:right w:val="single" w:sz="4" w:space="0" w:color="auto"/>
            </w:tcBorders>
          </w:tcPr>
          <w:p w:rsidR="00D42FDD" w:rsidRPr="00517759" w:rsidRDefault="00D42FDD" w:rsidP="00985E85">
            <w:pPr>
              <w:spacing w:after="0" w:line="240" w:lineRule="auto"/>
              <w:jc w:val="center"/>
              <w:rPr>
                <w:rFonts w:ascii="Times New Roman" w:hAnsi="Times New Roman" w:cs="Times New Roman"/>
                <w:sz w:val="24"/>
                <w:szCs w:val="24"/>
              </w:rPr>
            </w:pPr>
            <w:r w:rsidRPr="00517759">
              <w:rPr>
                <w:rFonts w:ascii="Times New Roman" w:hAnsi="Times New Roman" w:cs="Times New Roman"/>
                <w:sz w:val="24"/>
                <w:szCs w:val="24"/>
              </w:rPr>
              <w:t>3</w:t>
            </w:r>
          </w:p>
        </w:tc>
        <w:tc>
          <w:tcPr>
            <w:tcW w:w="2694" w:type="dxa"/>
            <w:gridSpan w:val="2"/>
            <w:tcBorders>
              <w:top w:val="single" w:sz="4" w:space="0" w:color="auto"/>
              <w:left w:val="single" w:sz="4" w:space="0" w:color="auto"/>
              <w:bottom w:val="single" w:sz="4" w:space="0" w:color="auto"/>
              <w:right w:val="single" w:sz="4" w:space="0" w:color="auto"/>
            </w:tcBorders>
            <w:vAlign w:val="center"/>
          </w:tcPr>
          <w:p w:rsidR="00D42FDD" w:rsidRPr="00517759" w:rsidRDefault="00E62836" w:rsidP="00B96C18">
            <w:pPr>
              <w:spacing w:after="0" w:line="240" w:lineRule="auto"/>
              <w:rPr>
                <w:rFonts w:ascii="Times New Roman" w:eastAsia="Times New Roman" w:hAnsi="Times New Roman" w:cs="Times New Roman"/>
                <w:sz w:val="24"/>
                <w:szCs w:val="24"/>
              </w:rPr>
            </w:pPr>
            <w:r w:rsidRPr="00517759">
              <w:rPr>
                <w:rFonts w:ascii="Times New Roman" w:hAnsi="Times New Roman" w:cs="Times New Roman"/>
                <w:sz w:val="24"/>
                <w:szCs w:val="24"/>
              </w:rPr>
              <w:t>Доля показателей муниципальной программы, достигнутых в результате ее реализации от запланированных</w:t>
            </w:r>
          </w:p>
        </w:tc>
        <w:tc>
          <w:tcPr>
            <w:tcW w:w="1559" w:type="dxa"/>
            <w:tcBorders>
              <w:top w:val="single" w:sz="4" w:space="0" w:color="auto"/>
              <w:left w:val="single" w:sz="4" w:space="0" w:color="auto"/>
              <w:bottom w:val="single" w:sz="4" w:space="0" w:color="auto"/>
              <w:right w:val="single" w:sz="4" w:space="0" w:color="auto"/>
            </w:tcBorders>
          </w:tcPr>
          <w:p w:rsidR="00D42FDD" w:rsidRPr="00517759" w:rsidRDefault="00E62836" w:rsidP="00B96C18">
            <w:pPr>
              <w:pStyle w:val="ConsPlusNormal"/>
              <w:rPr>
                <w:rFonts w:ascii="Times New Roman" w:hAnsi="Times New Roman" w:cs="Times New Roman"/>
                <w:sz w:val="24"/>
                <w:szCs w:val="24"/>
                <w:lang w:eastAsia="en-US"/>
              </w:rPr>
            </w:pPr>
            <w:r w:rsidRPr="00517759">
              <w:rPr>
                <w:rFonts w:ascii="Times New Roman" w:hAnsi="Times New Roman" w:cs="Times New Roman"/>
                <w:sz w:val="24"/>
                <w:szCs w:val="24"/>
                <w:lang w:eastAsia="en-US"/>
              </w:rPr>
              <w:t>отраслевой</w:t>
            </w:r>
          </w:p>
        </w:tc>
        <w:tc>
          <w:tcPr>
            <w:tcW w:w="1276" w:type="dxa"/>
            <w:tcBorders>
              <w:top w:val="single" w:sz="4" w:space="0" w:color="auto"/>
              <w:left w:val="single" w:sz="4" w:space="0" w:color="auto"/>
              <w:bottom w:val="single" w:sz="4" w:space="0" w:color="auto"/>
              <w:right w:val="single" w:sz="4" w:space="0" w:color="auto"/>
            </w:tcBorders>
          </w:tcPr>
          <w:p w:rsidR="00D42FDD" w:rsidRPr="00517759" w:rsidRDefault="00E62836" w:rsidP="00D43960">
            <w:pPr>
              <w:pStyle w:val="ConsPlusNormal"/>
              <w:jc w:val="center"/>
              <w:rPr>
                <w:rFonts w:ascii="Times New Roman" w:hAnsi="Times New Roman" w:cs="Times New Roman"/>
                <w:sz w:val="24"/>
                <w:szCs w:val="24"/>
                <w:lang w:eastAsia="en-US"/>
              </w:rPr>
            </w:pPr>
            <w:r w:rsidRPr="00517759">
              <w:rPr>
                <w:rFonts w:ascii="Times New Roman" w:hAnsi="Times New Roman" w:cs="Times New Roman"/>
                <w:sz w:val="24"/>
                <w:szCs w:val="24"/>
                <w:lang w:eastAsia="en-US"/>
              </w:rPr>
              <w:t>%</w:t>
            </w:r>
          </w:p>
        </w:tc>
        <w:tc>
          <w:tcPr>
            <w:tcW w:w="2126" w:type="dxa"/>
            <w:tcBorders>
              <w:top w:val="single" w:sz="4" w:space="0" w:color="auto"/>
              <w:left w:val="single" w:sz="4" w:space="0" w:color="auto"/>
              <w:bottom w:val="single" w:sz="4" w:space="0" w:color="auto"/>
              <w:right w:val="single" w:sz="4" w:space="0" w:color="auto"/>
            </w:tcBorders>
          </w:tcPr>
          <w:p w:rsidR="00D42FDD" w:rsidRPr="00517759" w:rsidRDefault="00E62836" w:rsidP="00193931">
            <w:pPr>
              <w:pStyle w:val="ConsPlusNormal"/>
              <w:jc w:val="center"/>
              <w:rPr>
                <w:rFonts w:ascii="Times New Roman" w:hAnsi="Times New Roman" w:cs="Times New Roman"/>
                <w:sz w:val="24"/>
                <w:szCs w:val="24"/>
                <w:lang w:eastAsia="en-US"/>
              </w:rPr>
            </w:pPr>
            <w:r w:rsidRPr="00517759">
              <w:rPr>
                <w:rFonts w:ascii="Times New Roman" w:hAnsi="Times New Roman" w:cs="Times New Roman"/>
                <w:sz w:val="24"/>
                <w:szCs w:val="24"/>
                <w:lang w:eastAsia="en-US"/>
              </w:rPr>
              <w:t>98</w:t>
            </w:r>
          </w:p>
        </w:tc>
        <w:tc>
          <w:tcPr>
            <w:tcW w:w="1418" w:type="dxa"/>
            <w:tcBorders>
              <w:top w:val="single" w:sz="4" w:space="0" w:color="auto"/>
              <w:left w:val="single" w:sz="4" w:space="0" w:color="auto"/>
              <w:bottom w:val="single" w:sz="4" w:space="0" w:color="auto"/>
              <w:right w:val="single" w:sz="4" w:space="0" w:color="auto"/>
            </w:tcBorders>
          </w:tcPr>
          <w:p w:rsidR="00D42FDD" w:rsidRPr="00517759" w:rsidRDefault="00E62836" w:rsidP="00193931">
            <w:pPr>
              <w:pStyle w:val="ConsPlusNormal"/>
              <w:jc w:val="center"/>
              <w:rPr>
                <w:rFonts w:ascii="Times New Roman" w:hAnsi="Times New Roman" w:cs="Times New Roman"/>
                <w:sz w:val="24"/>
                <w:szCs w:val="24"/>
                <w:lang w:eastAsia="en-US"/>
              </w:rPr>
            </w:pPr>
            <w:r w:rsidRPr="00517759">
              <w:rPr>
                <w:rFonts w:ascii="Times New Roman" w:hAnsi="Times New Roman" w:cs="Times New Roman"/>
                <w:sz w:val="24"/>
                <w:szCs w:val="24"/>
                <w:lang w:eastAsia="en-US"/>
              </w:rPr>
              <w:t>99</w:t>
            </w:r>
          </w:p>
        </w:tc>
        <w:tc>
          <w:tcPr>
            <w:tcW w:w="1275" w:type="dxa"/>
            <w:tcBorders>
              <w:top w:val="single" w:sz="4" w:space="0" w:color="auto"/>
              <w:left w:val="single" w:sz="4" w:space="0" w:color="auto"/>
              <w:bottom w:val="single" w:sz="4" w:space="0" w:color="auto"/>
              <w:right w:val="single" w:sz="4" w:space="0" w:color="auto"/>
            </w:tcBorders>
          </w:tcPr>
          <w:p w:rsidR="00D42FDD" w:rsidRPr="00517759" w:rsidRDefault="00E62836" w:rsidP="00193931">
            <w:pPr>
              <w:pStyle w:val="ConsPlusNormal"/>
              <w:jc w:val="center"/>
              <w:rPr>
                <w:rFonts w:ascii="Times New Roman" w:hAnsi="Times New Roman" w:cs="Times New Roman"/>
                <w:sz w:val="24"/>
                <w:szCs w:val="24"/>
                <w:lang w:eastAsia="en-US"/>
              </w:rPr>
            </w:pPr>
            <w:r w:rsidRPr="00517759">
              <w:rPr>
                <w:rFonts w:ascii="Times New Roman" w:hAnsi="Times New Roman" w:cs="Times New Roman"/>
                <w:sz w:val="24"/>
                <w:szCs w:val="24"/>
                <w:lang w:eastAsia="en-US"/>
              </w:rPr>
              <w:t>100</w:t>
            </w:r>
          </w:p>
        </w:tc>
        <w:tc>
          <w:tcPr>
            <w:tcW w:w="1276" w:type="dxa"/>
            <w:tcBorders>
              <w:top w:val="single" w:sz="4" w:space="0" w:color="auto"/>
              <w:left w:val="single" w:sz="4" w:space="0" w:color="auto"/>
              <w:bottom w:val="single" w:sz="4" w:space="0" w:color="auto"/>
              <w:right w:val="single" w:sz="4" w:space="0" w:color="auto"/>
            </w:tcBorders>
          </w:tcPr>
          <w:p w:rsidR="00D42FDD" w:rsidRPr="00517759" w:rsidRDefault="00E62836" w:rsidP="00193931">
            <w:pPr>
              <w:pStyle w:val="ConsPlusNormal"/>
              <w:jc w:val="center"/>
              <w:rPr>
                <w:rFonts w:ascii="Times New Roman" w:hAnsi="Times New Roman" w:cs="Times New Roman"/>
                <w:sz w:val="24"/>
                <w:szCs w:val="24"/>
                <w:lang w:eastAsia="en-US"/>
              </w:rPr>
            </w:pPr>
            <w:r w:rsidRPr="00517759">
              <w:rPr>
                <w:rFonts w:ascii="Times New Roman" w:hAnsi="Times New Roman" w:cs="Times New Roman"/>
                <w:sz w:val="24"/>
                <w:szCs w:val="24"/>
                <w:lang w:eastAsia="en-US"/>
              </w:rPr>
              <w:t>100</w:t>
            </w:r>
          </w:p>
        </w:tc>
        <w:tc>
          <w:tcPr>
            <w:tcW w:w="1418" w:type="dxa"/>
            <w:gridSpan w:val="2"/>
            <w:tcBorders>
              <w:top w:val="single" w:sz="4" w:space="0" w:color="auto"/>
              <w:left w:val="single" w:sz="4" w:space="0" w:color="auto"/>
              <w:bottom w:val="single" w:sz="4" w:space="0" w:color="auto"/>
              <w:right w:val="single" w:sz="4" w:space="0" w:color="auto"/>
            </w:tcBorders>
          </w:tcPr>
          <w:p w:rsidR="00D42FDD" w:rsidRPr="00517759" w:rsidRDefault="00E62836" w:rsidP="00193931">
            <w:pPr>
              <w:pStyle w:val="ConsPlusNormal"/>
              <w:jc w:val="center"/>
              <w:rPr>
                <w:rFonts w:ascii="Times New Roman" w:hAnsi="Times New Roman" w:cs="Times New Roman"/>
                <w:sz w:val="24"/>
                <w:szCs w:val="24"/>
                <w:lang w:eastAsia="en-US"/>
              </w:rPr>
            </w:pPr>
            <w:r w:rsidRPr="00517759">
              <w:rPr>
                <w:rFonts w:ascii="Times New Roman" w:hAnsi="Times New Roman" w:cs="Times New Roman"/>
                <w:sz w:val="24"/>
                <w:szCs w:val="24"/>
                <w:lang w:eastAsia="en-US"/>
              </w:rPr>
              <w:t>100</w:t>
            </w:r>
          </w:p>
        </w:tc>
        <w:tc>
          <w:tcPr>
            <w:tcW w:w="2387" w:type="dxa"/>
            <w:tcBorders>
              <w:top w:val="single" w:sz="4" w:space="0" w:color="auto"/>
              <w:left w:val="single" w:sz="4" w:space="0" w:color="auto"/>
              <w:bottom w:val="single" w:sz="4" w:space="0" w:color="auto"/>
              <w:right w:val="single" w:sz="4" w:space="0" w:color="auto"/>
            </w:tcBorders>
          </w:tcPr>
          <w:p w:rsidR="00D42FDD" w:rsidRPr="00517759" w:rsidRDefault="00D42FDD" w:rsidP="00985E85">
            <w:pPr>
              <w:pStyle w:val="ConsPlusNormal"/>
              <w:jc w:val="center"/>
              <w:rPr>
                <w:rFonts w:ascii="Times New Roman" w:hAnsi="Times New Roman" w:cs="Times New Roman"/>
                <w:sz w:val="24"/>
                <w:szCs w:val="24"/>
                <w:lang w:eastAsia="en-US"/>
              </w:rPr>
            </w:pPr>
          </w:p>
        </w:tc>
      </w:tr>
    </w:tbl>
    <w:p w:rsidR="001D74F5" w:rsidRDefault="001D74F5" w:rsidP="00B40D9F">
      <w:pPr>
        <w:rPr>
          <w:rFonts w:ascii="Times New Roman" w:hAnsi="Times New Roman" w:cs="Times New Roman"/>
          <w:sz w:val="20"/>
          <w:szCs w:val="20"/>
        </w:rPr>
      </w:pPr>
    </w:p>
    <w:p w:rsidR="00632339" w:rsidRDefault="00632339" w:rsidP="00B40D9F">
      <w:pPr>
        <w:rPr>
          <w:rFonts w:ascii="Times New Roman" w:hAnsi="Times New Roman" w:cs="Times New Roman"/>
          <w:sz w:val="20"/>
          <w:szCs w:val="20"/>
        </w:rPr>
      </w:pPr>
    </w:p>
    <w:p w:rsidR="008F62D8" w:rsidRDefault="008F62D8" w:rsidP="00B40D9F">
      <w:pPr>
        <w:rPr>
          <w:rFonts w:ascii="Times New Roman" w:hAnsi="Times New Roman" w:cs="Times New Roman"/>
          <w:sz w:val="20"/>
          <w:szCs w:val="20"/>
        </w:rPr>
      </w:pPr>
    </w:p>
    <w:p w:rsidR="00435093" w:rsidRDefault="00435093" w:rsidP="00435093">
      <w:pPr>
        <w:pStyle w:val="ConsPlusNormal"/>
        <w:jc w:val="center"/>
        <w:outlineLvl w:val="1"/>
        <w:rPr>
          <w:rFonts w:ascii="Times New Roman" w:hAnsi="Times New Roman" w:cs="Times New Roman"/>
          <w:b/>
          <w:sz w:val="24"/>
          <w:szCs w:val="24"/>
        </w:rPr>
      </w:pPr>
      <w:r>
        <w:rPr>
          <w:rFonts w:ascii="Times New Roman" w:hAnsi="Times New Roman" w:cs="Times New Roman"/>
          <w:b/>
          <w:sz w:val="24"/>
          <w:szCs w:val="24"/>
        </w:rPr>
        <w:lastRenderedPageBreak/>
        <w:t>4. Методика расчета значений планируемых результатов реализации муниципальной программы «Управление имуществом и финансами» на 2018-2021 годы</w:t>
      </w:r>
    </w:p>
    <w:p w:rsidR="00435093" w:rsidRDefault="00435093" w:rsidP="00435093">
      <w:pPr>
        <w:pStyle w:val="ConsPlusNormal"/>
        <w:jc w:val="center"/>
        <w:outlineLvl w:val="1"/>
        <w:rPr>
          <w:rFonts w:ascii="Times New Roman" w:hAnsi="Times New Roman" w:cs="Times New Roman"/>
          <w:b/>
          <w:sz w:val="24"/>
          <w:szCs w:val="24"/>
        </w:rPr>
      </w:pPr>
    </w:p>
    <w:tbl>
      <w:tblPr>
        <w:tblStyle w:val="a5"/>
        <w:tblW w:w="0" w:type="auto"/>
        <w:tblLook w:val="04A0"/>
      </w:tblPr>
      <w:tblGrid>
        <w:gridCol w:w="817"/>
        <w:gridCol w:w="4820"/>
        <w:gridCol w:w="9432"/>
      </w:tblGrid>
      <w:tr w:rsidR="00435093" w:rsidRPr="00435093" w:rsidTr="00AF37CE">
        <w:tc>
          <w:tcPr>
            <w:tcW w:w="817" w:type="dxa"/>
          </w:tcPr>
          <w:p w:rsidR="00435093" w:rsidRPr="00435093" w:rsidRDefault="00435093" w:rsidP="0059718B">
            <w:pPr>
              <w:pStyle w:val="ConsPlusNormal"/>
              <w:jc w:val="center"/>
              <w:outlineLvl w:val="1"/>
              <w:rPr>
                <w:rFonts w:ascii="Times New Roman" w:hAnsi="Times New Roman" w:cs="Times New Roman"/>
                <w:sz w:val="24"/>
                <w:szCs w:val="24"/>
              </w:rPr>
            </w:pPr>
            <w:r w:rsidRPr="00435093">
              <w:rPr>
                <w:rFonts w:ascii="Times New Roman" w:hAnsi="Times New Roman" w:cs="Times New Roman"/>
                <w:sz w:val="24"/>
                <w:szCs w:val="24"/>
              </w:rPr>
              <w:t>№ п/п</w:t>
            </w:r>
          </w:p>
        </w:tc>
        <w:tc>
          <w:tcPr>
            <w:tcW w:w="4820" w:type="dxa"/>
          </w:tcPr>
          <w:p w:rsidR="00435093" w:rsidRPr="00435093" w:rsidRDefault="00435093" w:rsidP="0059718B">
            <w:pPr>
              <w:pStyle w:val="ConsPlusNormal"/>
              <w:jc w:val="center"/>
              <w:outlineLvl w:val="1"/>
              <w:rPr>
                <w:rFonts w:ascii="Times New Roman" w:hAnsi="Times New Roman" w:cs="Times New Roman"/>
                <w:sz w:val="24"/>
                <w:szCs w:val="24"/>
              </w:rPr>
            </w:pPr>
            <w:r w:rsidRPr="00435093">
              <w:rPr>
                <w:rFonts w:ascii="Times New Roman" w:hAnsi="Times New Roman" w:cs="Times New Roman"/>
                <w:sz w:val="24"/>
                <w:szCs w:val="24"/>
              </w:rPr>
              <w:t>Наименование показателя</w:t>
            </w:r>
          </w:p>
        </w:tc>
        <w:tc>
          <w:tcPr>
            <w:tcW w:w="9432" w:type="dxa"/>
          </w:tcPr>
          <w:p w:rsidR="00435093" w:rsidRPr="00435093" w:rsidRDefault="00435093" w:rsidP="0059718B">
            <w:pPr>
              <w:pStyle w:val="ConsPlusNormal"/>
              <w:jc w:val="center"/>
              <w:outlineLvl w:val="1"/>
              <w:rPr>
                <w:rFonts w:ascii="Times New Roman" w:hAnsi="Times New Roman" w:cs="Times New Roman"/>
                <w:sz w:val="24"/>
                <w:szCs w:val="24"/>
              </w:rPr>
            </w:pPr>
            <w:r w:rsidRPr="00435093">
              <w:rPr>
                <w:rFonts w:ascii="Times New Roman" w:hAnsi="Times New Roman" w:cs="Times New Roman"/>
                <w:sz w:val="24"/>
                <w:szCs w:val="24"/>
              </w:rPr>
              <w:t>Методика расчета значений показателя</w:t>
            </w:r>
          </w:p>
        </w:tc>
      </w:tr>
      <w:tr w:rsidR="00435093" w:rsidRPr="00435093" w:rsidTr="00AF37CE">
        <w:tc>
          <w:tcPr>
            <w:tcW w:w="817" w:type="dxa"/>
          </w:tcPr>
          <w:p w:rsidR="00435093" w:rsidRPr="00435093" w:rsidRDefault="00435093" w:rsidP="0059718B">
            <w:pPr>
              <w:pStyle w:val="ConsPlusNormal"/>
              <w:jc w:val="center"/>
              <w:outlineLvl w:val="1"/>
              <w:rPr>
                <w:rFonts w:ascii="Times New Roman" w:hAnsi="Times New Roman" w:cs="Times New Roman"/>
                <w:sz w:val="24"/>
                <w:szCs w:val="24"/>
              </w:rPr>
            </w:pPr>
            <w:r>
              <w:rPr>
                <w:rFonts w:ascii="Times New Roman" w:hAnsi="Times New Roman" w:cs="Times New Roman"/>
                <w:sz w:val="24"/>
                <w:szCs w:val="24"/>
              </w:rPr>
              <w:t>1</w:t>
            </w:r>
          </w:p>
        </w:tc>
        <w:tc>
          <w:tcPr>
            <w:tcW w:w="4820" w:type="dxa"/>
          </w:tcPr>
          <w:p w:rsidR="00435093" w:rsidRPr="00435093" w:rsidRDefault="00435093" w:rsidP="0059718B">
            <w:pPr>
              <w:pStyle w:val="ConsPlusNormal"/>
              <w:jc w:val="center"/>
              <w:outlineLvl w:val="1"/>
              <w:rPr>
                <w:rFonts w:ascii="Times New Roman" w:hAnsi="Times New Roman" w:cs="Times New Roman"/>
                <w:sz w:val="24"/>
                <w:szCs w:val="24"/>
              </w:rPr>
            </w:pPr>
            <w:r>
              <w:rPr>
                <w:rFonts w:ascii="Times New Roman" w:hAnsi="Times New Roman" w:cs="Times New Roman"/>
                <w:sz w:val="24"/>
                <w:szCs w:val="24"/>
              </w:rPr>
              <w:t>2</w:t>
            </w:r>
          </w:p>
        </w:tc>
        <w:tc>
          <w:tcPr>
            <w:tcW w:w="9432" w:type="dxa"/>
          </w:tcPr>
          <w:p w:rsidR="00435093" w:rsidRPr="00435093" w:rsidRDefault="00435093" w:rsidP="0059718B">
            <w:pPr>
              <w:pStyle w:val="ConsPlusNormal"/>
              <w:jc w:val="center"/>
              <w:outlineLvl w:val="1"/>
              <w:rPr>
                <w:rFonts w:ascii="Times New Roman" w:hAnsi="Times New Roman" w:cs="Times New Roman"/>
                <w:sz w:val="24"/>
                <w:szCs w:val="24"/>
              </w:rPr>
            </w:pPr>
            <w:r>
              <w:rPr>
                <w:rFonts w:ascii="Times New Roman" w:hAnsi="Times New Roman" w:cs="Times New Roman"/>
                <w:sz w:val="24"/>
                <w:szCs w:val="24"/>
              </w:rPr>
              <w:t>3</w:t>
            </w:r>
          </w:p>
        </w:tc>
      </w:tr>
      <w:tr w:rsidR="00435093" w:rsidRPr="00435093" w:rsidTr="00AF37CE">
        <w:tc>
          <w:tcPr>
            <w:tcW w:w="817" w:type="dxa"/>
          </w:tcPr>
          <w:p w:rsidR="00435093" w:rsidRDefault="00435093" w:rsidP="0059718B">
            <w:pPr>
              <w:pStyle w:val="ConsPlusNormal"/>
              <w:jc w:val="center"/>
              <w:outlineLvl w:val="1"/>
              <w:rPr>
                <w:rFonts w:ascii="Times New Roman" w:hAnsi="Times New Roman" w:cs="Times New Roman"/>
                <w:sz w:val="24"/>
                <w:szCs w:val="24"/>
              </w:rPr>
            </w:pPr>
            <w:r>
              <w:rPr>
                <w:rFonts w:ascii="Times New Roman" w:hAnsi="Times New Roman" w:cs="Times New Roman"/>
                <w:sz w:val="24"/>
                <w:szCs w:val="24"/>
              </w:rPr>
              <w:t>1</w:t>
            </w:r>
            <w:r w:rsidR="00F06282">
              <w:rPr>
                <w:rFonts w:ascii="Times New Roman" w:hAnsi="Times New Roman" w:cs="Times New Roman"/>
                <w:sz w:val="24"/>
                <w:szCs w:val="24"/>
              </w:rPr>
              <w:t>.</w:t>
            </w:r>
          </w:p>
        </w:tc>
        <w:tc>
          <w:tcPr>
            <w:tcW w:w="4820" w:type="dxa"/>
          </w:tcPr>
          <w:p w:rsidR="00435093" w:rsidRPr="00435093" w:rsidRDefault="00435093" w:rsidP="00435093">
            <w:pPr>
              <w:pStyle w:val="ConsPlusNormal"/>
              <w:outlineLvl w:val="1"/>
              <w:rPr>
                <w:rFonts w:ascii="Times New Roman" w:hAnsi="Times New Roman" w:cs="Times New Roman"/>
                <w:sz w:val="24"/>
                <w:szCs w:val="24"/>
              </w:rPr>
            </w:pPr>
            <w:r w:rsidRPr="00435093">
              <w:rPr>
                <w:rFonts w:ascii="Times New Roman" w:hAnsi="Times New Roman"/>
                <w:sz w:val="24"/>
                <w:szCs w:val="24"/>
              </w:rPr>
              <w:t>«Собираемость от арендной платы за земельные участки, государственная собственность на которые не разграничена»</w:t>
            </w:r>
          </w:p>
        </w:tc>
        <w:tc>
          <w:tcPr>
            <w:tcW w:w="9432" w:type="dxa"/>
          </w:tcPr>
          <w:p w:rsidR="00435093" w:rsidRPr="008F2E0D" w:rsidRDefault="00435093" w:rsidP="00435093">
            <w:pPr>
              <w:ind w:firstLine="709"/>
              <w:jc w:val="both"/>
              <w:rPr>
                <w:rFonts w:ascii="Times New Roman" w:eastAsia="Calibri" w:hAnsi="Times New Roman"/>
                <w:sz w:val="24"/>
                <w:szCs w:val="24"/>
                <w:lang w:eastAsia="en-US"/>
              </w:rPr>
            </w:pPr>
            <w:r w:rsidRPr="008F2E0D">
              <w:rPr>
                <w:rFonts w:ascii="Times New Roman" w:eastAsia="Calibri" w:hAnsi="Times New Roman"/>
                <w:sz w:val="24"/>
                <w:szCs w:val="24"/>
                <w:lang w:eastAsia="en-US"/>
              </w:rPr>
              <w:t>Основной целью показателя является максимальное поступление начисленных арендных платежей по дого</w:t>
            </w:r>
            <w:r>
              <w:rPr>
                <w:rFonts w:ascii="Times New Roman" w:eastAsia="Calibri" w:hAnsi="Times New Roman"/>
                <w:sz w:val="24"/>
                <w:szCs w:val="24"/>
                <w:lang w:eastAsia="en-US"/>
              </w:rPr>
              <w:t>ворам аренды земельных участков</w:t>
            </w:r>
            <w:r w:rsidRPr="008F2E0D">
              <w:rPr>
                <w:rFonts w:ascii="Times New Roman" w:eastAsia="Calibri" w:hAnsi="Times New Roman"/>
                <w:sz w:val="24"/>
                <w:szCs w:val="24"/>
                <w:lang w:eastAsia="en-US"/>
              </w:rPr>
              <w:t>.</w:t>
            </w:r>
          </w:p>
          <w:p w:rsidR="00435093" w:rsidRPr="008F2E0D" w:rsidRDefault="00435093" w:rsidP="00435093">
            <w:pPr>
              <w:ind w:firstLine="709"/>
              <w:jc w:val="both"/>
              <w:rPr>
                <w:rFonts w:ascii="Times New Roman" w:eastAsia="Calibri" w:hAnsi="Times New Roman"/>
                <w:sz w:val="24"/>
                <w:szCs w:val="24"/>
                <w:lang w:eastAsia="en-US"/>
              </w:rPr>
            </w:pPr>
            <w:r w:rsidRPr="008F2E0D">
              <w:rPr>
                <w:rFonts w:ascii="Times New Roman" w:eastAsia="Calibri" w:hAnsi="Times New Roman"/>
                <w:sz w:val="24"/>
                <w:szCs w:val="24"/>
                <w:lang w:eastAsia="en-US"/>
              </w:rPr>
              <w:t>Расчет показателя осуществляется по следующей формуле:</w:t>
            </w:r>
          </w:p>
          <w:p w:rsidR="00435093" w:rsidRPr="008F2E0D" w:rsidRDefault="00435093" w:rsidP="00435093">
            <w:pPr>
              <w:ind w:firstLine="709"/>
              <w:jc w:val="both"/>
              <w:rPr>
                <w:rFonts w:ascii="Times New Roman" w:eastAsia="Calibri" w:hAnsi="Times New Roman"/>
                <w:sz w:val="24"/>
                <w:szCs w:val="24"/>
                <w:lang w:eastAsia="en-US"/>
              </w:rPr>
            </w:pPr>
          </w:p>
          <w:p w:rsidR="00435093" w:rsidRPr="008F2E0D" w:rsidRDefault="00435093" w:rsidP="00435093">
            <w:pPr>
              <w:ind w:left="1560" w:firstLine="709"/>
              <w:jc w:val="both"/>
              <w:rPr>
                <w:rFonts w:ascii="Times New Roman" w:eastAsia="Calibri" w:hAnsi="Times New Roman"/>
                <w:sz w:val="24"/>
                <w:szCs w:val="24"/>
                <w:lang w:eastAsia="en-US"/>
              </w:rPr>
            </w:pPr>
            <m:oMath>
              <m:r>
                <m:rPr>
                  <m:sty m:val="p"/>
                </m:rPr>
                <w:rPr>
                  <w:rFonts w:ascii="Cambria Math" w:eastAsia="Calibri" w:hAnsi="Cambria Math"/>
                  <w:sz w:val="24"/>
                  <w:szCs w:val="24"/>
                  <w:lang w:eastAsia="en-US"/>
                </w:rPr>
                <m:t>Сап=</m:t>
              </m:r>
              <m:f>
                <m:fPr>
                  <m:ctrlPr>
                    <w:rPr>
                      <w:rFonts w:ascii="Cambria Math" w:eastAsia="Calibri" w:hAnsi="Cambria Math"/>
                      <w:sz w:val="24"/>
                      <w:szCs w:val="24"/>
                      <w:lang w:eastAsia="en-US"/>
                    </w:rPr>
                  </m:ctrlPr>
                </m:fPr>
                <m:num>
                  <m:r>
                    <w:rPr>
                      <w:rFonts w:ascii="Cambria Math" w:eastAsia="Calibri" w:hAnsi="Cambria Math"/>
                      <w:sz w:val="24"/>
                      <w:szCs w:val="24"/>
                      <w:lang w:eastAsia="en-US"/>
                    </w:rPr>
                    <m:t>Гн</m:t>
                  </m:r>
                </m:num>
                <m:den>
                  <m:r>
                    <m:rPr>
                      <m:sty m:val="p"/>
                    </m:rPr>
                    <w:rPr>
                      <w:rFonts w:ascii="Cambria Math" w:eastAsia="Calibri" w:hAnsi="Cambria Math"/>
                      <w:sz w:val="24"/>
                      <w:szCs w:val="24"/>
                      <w:lang w:eastAsia="en-US"/>
                    </w:rPr>
                    <m:t>Фп</m:t>
                  </m:r>
                </m:den>
              </m:f>
              <m:r>
                <m:rPr>
                  <m:sty m:val="p"/>
                </m:rPr>
                <w:rPr>
                  <w:rFonts w:ascii="Cambria Math" w:eastAsia="Calibri" w:hAnsi="Cambria Math"/>
                  <w:sz w:val="24"/>
                  <w:szCs w:val="24"/>
                  <w:lang w:eastAsia="en-US"/>
                </w:rPr>
                <m:t>*100</m:t>
              </m:r>
            </m:oMath>
            <w:r w:rsidRPr="008F2E0D">
              <w:rPr>
                <w:rFonts w:ascii="Times New Roman" w:hAnsi="Times New Roman"/>
                <w:sz w:val="24"/>
                <w:szCs w:val="24"/>
                <w:lang w:eastAsia="en-US"/>
              </w:rPr>
              <w:t xml:space="preserve">, где </w:t>
            </w:r>
          </w:p>
          <w:p w:rsidR="00435093" w:rsidRPr="008F2E0D" w:rsidRDefault="00435093" w:rsidP="00435093">
            <w:pPr>
              <w:ind w:firstLine="709"/>
              <w:jc w:val="both"/>
              <w:rPr>
                <w:rFonts w:ascii="Times New Roman" w:eastAsia="Calibri" w:hAnsi="Times New Roman"/>
                <w:sz w:val="24"/>
                <w:szCs w:val="24"/>
                <w:lang w:eastAsia="en-US"/>
              </w:rPr>
            </w:pPr>
            <w:r w:rsidRPr="008F2E0D">
              <w:rPr>
                <w:rFonts w:ascii="Times New Roman" w:eastAsia="Calibri" w:hAnsi="Times New Roman"/>
                <w:b/>
                <w:sz w:val="24"/>
                <w:szCs w:val="24"/>
                <w:lang w:eastAsia="en-US"/>
              </w:rPr>
              <w:t>Сап</w:t>
            </w:r>
            <w:r w:rsidRPr="008F2E0D">
              <w:rPr>
                <w:rFonts w:ascii="Times New Roman" w:eastAsia="Calibri" w:hAnsi="Times New Roman"/>
                <w:sz w:val="24"/>
                <w:szCs w:val="24"/>
                <w:lang w:eastAsia="en-US"/>
              </w:rPr>
              <w:t xml:space="preserve"> – показатель «% собираемости арендной платы за земельные участки, собственность на которые не разграничена». </w:t>
            </w:r>
          </w:p>
          <w:p w:rsidR="00435093" w:rsidRPr="008F2E0D" w:rsidRDefault="00435093" w:rsidP="00435093">
            <w:pPr>
              <w:ind w:firstLine="709"/>
              <w:jc w:val="both"/>
              <w:rPr>
                <w:rFonts w:ascii="Times New Roman" w:eastAsia="Calibri" w:hAnsi="Times New Roman"/>
                <w:sz w:val="24"/>
                <w:szCs w:val="24"/>
                <w:lang w:eastAsia="en-US"/>
              </w:rPr>
            </w:pPr>
            <w:r w:rsidRPr="008F2E0D">
              <w:rPr>
                <w:rFonts w:ascii="Times New Roman" w:eastAsia="Calibri" w:hAnsi="Times New Roman"/>
                <w:b/>
                <w:sz w:val="24"/>
                <w:szCs w:val="24"/>
                <w:lang w:eastAsia="en-US"/>
              </w:rPr>
              <w:t xml:space="preserve">Гн – </w:t>
            </w:r>
            <w:r w:rsidRPr="008F2E0D">
              <w:rPr>
                <w:rFonts w:ascii="Times New Roman" w:eastAsia="Calibri" w:hAnsi="Times New Roman"/>
                <w:sz w:val="24"/>
                <w:szCs w:val="24"/>
                <w:lang w:eastAsia="en-US"/>
              </w:rPr>
              <w:t xml:space="preserve">годовые начисления по договорам аренды земельных участков, собственность на которые не разграничена, заключенными органом местного самоуправления по состоянию на 01 января отчетного года, без учета годовых начислений по договорам аренды, заключенным с организациями, находящимися в стадии банкротства. Указанная цифра не может быть скорректирована в течении отчетного года. </w:t>
            </w:r>
          </w:p>
          <w:p w:rsidR="00435093" w:rsidRPr="00646ED4" w:rsidRDefault="00435093" w:rsidP="00646ED4">
            <w:pPr>
              <w:ind w:firstLine="709"/>
              <w:jc w:val="both"/>
              <w:rPr>
                <w:rFonts w:ascii="Times New Roman" w:eastAsia="Calibri" w:hAnsi="Times New Roman"/>
                <w:sz w:val="24"/>
                <w:szCs w:val="24"/>
                <w:lang w:eastAsia="en-US"/>
              </w:rPr>
            </w:pPr>
            <w:r w:rsidRPr="008F2E0D">
              <w:rPr>
                <w:rFonts w:ascii="Times New Roman" w:eastAsia="Calibri" w:hAnsi="Times New Roman"/>
                <w:b/>
                <w:sz w:val="24"/>
                <w:szCs w:val="24"/>
                <w:lang w:eastAsia="en-US"/>
              </w:rPr>
              <w:t>Фп</w:t>
            </w:r>
            <w:r w:rsidRPr="008F2E0D">
              <w:rPr>
                <w:rFonts w:ascii="Times New Roman" w:eastAsia="Calibri" w:hAnsi="Times New Roman"/>
                <w:sz w:val="24"/>
                <w:szCs w:val="24"/>
                <w:lang w:eastAsia="en-US"/>
              </w:rPr>
              <w:t xml:space="preserve"> – общая сумма денежных средств, поступивших в бюджет муниципального образования от арендной платы за земельные участки собственность на которые не разграничена, за исключением средств от продажи права аренды по состояни</w:t>
            </w:r>
            <w:r w:rsidR="00646ED4">
              <w:rPr>
                <w:rFonts w:ascii="Times New Roman" w:eastAsia="Calibri" w:hAnsi="Times New Roman"/>
                <w:sz w:val="24"/>
                <w:szCs w:val="24"/>
                <w:lang w:eastAsia="en-US"/>
              </w:rPr>
              <w:t>ю на 01 число отчетного месяца.</w:t>
            </w:r>
          </w:p>
        </w:tc>
      </w:tr>
      <w:tr w:rsidR="00435093" w:rsidRPr="00435093" w:rsidTr="00AF37CE">
        <w:tc>
          <w:tcPr>
            <w:tcW w:w="817" w:type="dxa"/>
          </w:tcPr>
          <w:p w:rsidR="00435093" w:rsidRDefault="00435093" w:rsidP="0059718B">
            <w:pPr>
              <w:pStyle w:val="ConsPlusNormal"/>
              <w:jc w:val="center"/>
              <w:outlineLvl w:val="1"/>
              <w:rPr>
                <w:rFonts w:ascii="Times New Roman" w:hAnsi="Times New Roman" w:cs="Times New Roman"/>
                <w:sz w:val="24"/>
                <w:szCs w:val="24"/>
              </w:rPr>
            </w:pPr>
            <w:r>
              <w:rPr>
                <w:rFonts w:ascii="Times New Roman" w:hAnsi="Times New Roman" w:cs="Times New Roman"/>
                <w:sz w:val="24"/>
                <w:szCs w:val="24"/>
              </w:rPr>
              <w:t>2</w:t>
            </w:r>
            <w:r w:rsidR="00F06282">
              <w:rPr>
                <w:rFonts w:ascii="Times New Roman" w:hAnsi="Times New Roman" w:cs="Times New Roman"/>
                <w:sz w:val="24"/>
                <w:szCs w:val="24"/>
              </w:rPr>
              <w:t>.</w:t>
            </w:r>
          </w:p>
        </w:tc>
        <w:tc>
          <w:tcPr>
            <w:tcW w:w="4820" w:type="dxa"/>
          </w:tcPr>
          <w:p w:rsidR="00435093" w:rsidRPr="00435093" w:rsidRDefault="00435093" w:rsidP="00435093">
            <w:pPr>
              <w:pStyle w:val="ConsPlusNormal"/>
              <w:outlineLvl w:val="1"/>
              <w:rPr>
                <w:rFonts w:ascii="Times New Roman" w:hAnsi="Times New Roman"/>
                <w:sz w:val="24"/>
                <w:szCs w:val="24"/>
              </w:rPr>
            </w:pPr>
            <w:r w:rsidRPr="00435093">
              <w:rPr>
                <w:rFonts w:ascii="Times New Roman" w:hAnsi="Times New Roman"/>
                <w:sz w:val="24"/>
                <w:szCs w:val="24"/>
              </w:rPr>
              <w:t>«Собираемость от арендной платы за муниципальное имущество»</w:t>
            </w:r>
          </w:p>
        </w:tc>
        <w:tc>
          <w:tcPr>
            <w:tcW w:w="9432" w:type="dxa"/>
          </w:tcPr>
          <w:p w:rsidR="00435093" w:rsidRPr="008F2E0D" w:rsidRDefault="00435093" w:rsidP="00435093">
            <w:pPr>
              <w:ind w:firstLine="709"/>
              <w:jc w:val="both"/>
              <w:rPr>
                <w:rFonts w:ascii="Times New Roman" w:eastAsia="Calibri" w:hAnsi="Times New Roman"/>
                <w:sz w:val="24"/>
                <w:szCs w:val="24"/>
                <w:lang w:eastAsia="en-US"/>
              </w:rPr>
            </w:pPr>
            <w:r w:rsidRPr="008F2E0D">
              <w:rPr>
                <w:rFonts w:ascii="Times New Roman" w:eastAsia="Calibri" w:hAnsi="Times New Roman"/>
                <w:sz w:val="24"/>
                <w:szCs w:val="24"/>
                <w:lang w:eastAsia="en-US"/>
              </w:rPr>
              <w:t>Основной целью показателя является максимальное поступление начисленных арендных платежей по договорам аренды муниципального имущества в консолидированный бюджет.</w:t>
            </w:r>
          </w:p>
          <w:p w:rsidR="00435093" w:rsidRPr="008F2E0D" w:rsidRDefault="00435093" w:rsidP="00435093">
            <w:pPr>
              <w:ind w:firstLine="709"/>
              <w:jc w:val="both"/>
              <w:rPr>
                <w:rFonts w:ascii="Times New Roman" w:eastAsia="Calibri" w:hAnsi="Times New Roman"/>
                <w:sz w:val="24"/>
                <w:szCs w:val="24"/>
                <w:lang w:eastAsia="en-US"/>
              </w:rPr>
            </w:pPr>
            <w:r w:rsidRPr="008F2E0D">
              <w:rPr>
                <w:rFonts w:ascii="Times New Roman" w:eastAsia="Calibri" w:hAnsi="Times New Roman"/>
                <w:sz w:val="24"/>
                <w:szCs w:val="24"/>
                <w:lang w:eastAsia="en-US"/>
              </w:rPr>
              <w:t>Расчет показателя осуществляется по следующей формуле:</w:t>
            </w:r>
          </w:p>
          <w:p w:rsidR="00435093" w:rsidRPr="008F2E0D" w:rsidRDefault="00435093" w:rsidP="00435093">
            <w:pPr>
              <w:ind w:firstLine="709"/>
              <w:jc w:val="both"/>
              <w:rPr>
                <w:rFonts w:ascii="Times New Roman" w:eastAsia="Calibri" w:hAnsi="Times New Roman"/>
                <w:sz w:val="24"/>
                <w:szCs w:val="24"/>
                <w:lang w:eastAsia="en-US"/>
              </w:rPr>
            </w:pPr>
          </w:p>
          <w:p w:rsidR="00435093" w:rsidRPr="008F2E0D" w:rsidRDefault="00435093" w:rsidP="00435093">
            <w:pPr>
              <w:ind w:left="1560" w:firstLine="709"/>
              <w:jc w:val="both"/>
              <w:rPr>
                <w:rFonts w:ascii="Times New Roman" w:eastAsia="Calibri" w:hAnsi="Times New Roman"/>
                <w:sz w:val="24"/>
                <w:szCs w:val="24"/>
                <w:lang w:eastAsia="en-US"/>
              </w:rPr>
            </w:pPr>
            <m:oMath>
              <m:r>
                <m:rPr>
                  <m:sty m:val="p"/>
                </m:rPr>
                <w:rPr>
                  <w:rFonts w:ascii="Cambria Math" w:eastAsia="Calibri" w:hAnsi="Cambria Math"/>
                  <w:sz w:val="24"/>
                  <w:szCs w:val="24"/>
                  <w:lang w:eastAsia="en-US"/>
                </w:rPr>
                <m:t>Сап=</m:t>
              </m:r>
              <m:f>
                <m:fPr>
                  <m:ctrlPr>
                    <w:rPr>
                      <w:rFonts w:ascii="Cambria Math" w:eastAsia="Calibri" w:hAnsi="Cambria Math"/>
                      <w:sz w:val="24"/>
                      <w:szCs w:val="24"/>
                      <w:lang w:eastAsia="en-US"/>
                    </w:rPr>
                  </m:ctrlPr>
                </m:fPr>
                <m:num>
                  <m:r>
                    <w:rPr>
                      <w:rFonts w:ascii="Cambria Math" w:eastAsia="Calibri" w:hAnsi="Cambria Math"/>
                      <w:sz w:val="24"/>
                      <w:szCs w:val="24"/>
                      <w:lang w:eastAsia="en-US"/>
                    </w:rPr>
                    <m:t>Гн</m:t>
                  </m:r>
                </m:num>
                <m:den>
                  <m:r>
                    <m:rPr>
                      <m:sty m:val="p"/>
                    </m:rPr>
                    <w:rPr>
                      <w:rFonts w:ascii="Cambria Math" w:eastAsia="Calibri" w:hAnsi="Cambria Math"/>
                      <w:sz w:val="24"/>
                      <w:szCs w:val="24"/>
                      <w:lang w:eastAsia="en-US"/>
                    </w:rPr>
                    <m:t>Фп</m:t>
                  </m:r>
                </m:den>
              </m:f>
              <m:r>
                <m:rPr>
                  <m:sty m:val="p"/>
                </m:rPr>
                <w:rPr>
                  <w:rFonts w:ascii="Cambria Math" w:eastAsia="Calibri" w:hAnsi="Cambria Math"/>
                  <w:sz w:val="24"/>
                  <w:szCs w:val="24"/>
                  <w:lang w:eastAsia="en-US"/>
                </w:rPr>
                <m:t>*100</m:t>
              </m:r>
            </m:oMath>
            <w:r w:rsidRPr="008F2E0D">
              <w:rPr>
                <w:rFonts w:ascii="Times New Roman" w:hAnsi="Times New Roman"/>
                <w:sz w:val="24"/>
                <w:szCs w:val="24"/>
                <w:lang w:eastAsia="en-US"/>
              </w:rPr>
              <w:t xml:space="preserve">, где </w:t>
            </w:r>
          </w:p>
          <w:p w:rsidR="00435093" w:rsidRPr="008F2E0D" w:rsidRDefault="00435093" w:rsidP="00435093">
            <w:pPr>
              <w:ind w:firstLine="709"/>
              <w:jc w:val="both"/>
              <w:rPr>
                <w:rFonts w:ascii="Times New Roman" w:eastAsia="Calibri" w:hAnsi="Times New Roman"/>
                <w:sz w:val="24"/>
                <w:szCs w:val="24"/>
                <w:lang w:eastAsia="en-US"/>
              </w:rPr>
            </w:pPr>
            <w:r w:rsidRPr="008F2E0D">
              <w:rPr>
                <w:rFonts w:ascii="Times New Roman" w:eastAsia="Calibri" w:hAnsi="Times New Roman"/>
                <w:b/>
                <w:sz w:val="24"/>
                <w:szCs w:val="24"/>
                <w:lang w:eastAsia="en-US"/>
              </w:rPr>
              <w:t>Сап</w:t>
            </w:r>
            <w:r w:rsidRPr="008F2E0D">
              <w:rPr>
                <w:rFonts w:ascii="Times New Roman" w:eastAsia="Calibri" w:hAnsi="Times New Roman"/>
                <w:sz w:val="24"/>
                <w:szCs w:val="24"/>
                <w:lang w:eastAsia="en-US"/>
              </w:rPr>
              <w:t xml:space="preserve"> – показатель «% собираемости арендной платы за муниципальное имущество». </w:t>
            </w:r>
          </w:p>
          <w:p w:rsidR="00435093" w:rsidRPr="008F2E0D" w:rsidRDefault="00435093" w:rsidP="00435093">
            <w:pPr>
              <w:ind w:firstLine="709"/>
              <w:jc w:val="both"/>
              <w:rPr>
                <w:rFonts w:ascii="Times New Roman" w:eastAsia="Calibri" w:hAnsi="Times New Roman"/>
                <w:sz w:val="24"/>
                <w:szCs w:val="24"/>
                <w:lang w:eastAsia="en-US"/>
              </w:rPr>
            </w:pPr>
            <w:r w:rsidRPr="008F2E0D">
              <w:rPr>
                <w:rFonts w:ascii="Times New Roman" w:eastAsia="Calibri" w:hAnsi="Times New Roman"/>
                <w:b/>
                <w:sz w:val="24"/>
                <w:szCs w:val="24"/>
                <w:lang w:eastAsia="en-US"/>
              </w:rPr>
              <w:t xml:space="preserve">Гн – </w:t>
            </w:r>
            <w:r w:rsidRPr="008F2E0D">
              <w:rPr>
                <w:rFonts w:ascii="Times New Roman" w:eastAsia="Calibri" w:hAnsi="Times New Roman"/>
                <w:sz w:val="24"/>
                <w:szCs w:val="24"/>
                <w:lang w:eastAsia="en-US"/>
              </w:rPr>
              <w:t xml:space="preserve">годовые начисления по договорам аренды муниципального имущества, заключенными органом местного самоуправления по состоянию на 01 января отчетного </w:t>
            </w:r>
            <w:r w:rsidRPr="008F2E0D">
              <w:rPr>
                <w:rFonts w:ascii="Times New Roman" w:eastAsia="Calibri" w:hAnsi="Times New Roman"/>
                <w:sz w:val="24"/>
                <w:szCs w:val="24"/>
                <w:lang w:eastAsia="en-US"/>
              </w:rPr>
              <w:lastRenderedPageBreak/>
              <w:t xml:space="preserve">года, без учета годовых начислений по договорам аренды, заключенным с организациями, находящимися в стадии банкротства. Указанная цифра не может быть скорректирована в течении отчетного года. </w:t>
            </w:r>
          </w:p>
          <w:p w:rsidR="00435093" w:rsidRPr="008F2E0D" w:rsidRDefault="00435093" w:rsidP="00646ED4">
            <w:pPr>
              <w:ind w:firstLine="709"/>
              <w:jc w:val="both"/>
              <w:rPr>
                <w:rFonts w:ascii="Times New Roman" w:eastAsia="Calibri" w:hAnsi="Times New Roman"/>
                <w:sz w:val="24"/>
                <w:szCs w:val="24"/>
                <w:lang w:eastAsia="en-US"/>
              </w:rPr>
            </w:pPr>
            <w:r w:rsidRPr="008F2E0D">
              <w:rPr>
                <w:rFonts w:ascii="Times New Roman" w:eastAsia="Calibri" w:hAnsi="Times New Roman"/>
                <w:b/>
                <w:sz w:val="24"/>
                <w:szCs w:val="24"/>
                <w:lang w:eastAsia="en-US"/>
              </w:rPr>
              <w:t>Фп</w:t>
            </w:r>
            <w:r w:rsidRPr="008F2E0D">
              <w:rPr>
                <w:rFonts w:ascii="Times New Roman" w:eastAsia="Calibri" w:hAnsi="Times New Roman"/>
                <w:sz w:val="24"/>
                <w:szCs w:val="24"/>
                <w:lang w:eastAsia="en-US"/>
              </w:rPr>
              <w:t xml:space="preserve"> – общая сумма денежных средств, поступивших в бюджет муниципального образования от арендной платы за муниципальное имущество по состояни</w:t>
            </w:r>
            <w:r w:rsidR="00646ED4">
              <w:rPr>
                <w:rFonts w:ascii="Times New Roman" w:eastAsia="Calibri" w:hAnsi="Times New Roman"/>
                <w:sz w:val="24"/>
                <w:szCs w:val="24"/>
                <w:lang w:eastAsia="en-US"/>
              </w:rPr>
              <w:t>ю на 01 число отчетного месяца.</w:t>
            </w:r>
          </w:p>
        </w:tc>
      </w:tr>
      <w:tr w:rsidR="00435093" w:rsidRPr="00435093" w:rsidTr="00AF37CE">
        <w:tc>
          <w:tcPr>
            <w:tcW w:w="817" w:type="dxa"/>
          </w:tcPr>
          <w:p w:rsidR="00435093" w:rsidRDefault="00435093" w:rsidP="0059718B">
            <w:pPr>
              <w:pStyle w:val="ConsPlusNormal"/>
              <w:jc w:val="center"/>
              <w:outlineLvl w:val="1"/>
              <w:rPr>
                <w:rFonts w:ascii="Times New Roman" w:hAnsi="Times New Roman" w:cs="Times New Roman"/>
                <w:sz w:val="24"/>
                <w:szCs w:val="24"/>
              </w:rPr>
            </w:pPr>
            <w:r>
              <w:rPr>
                <w:rFonts w:ascii="Times New Roman" w:hAnsi="Times New Roman" w:cs="Times New Roman"/>
                <w:sz w:val="24"/>
                <w:szCs w:val="24"/>
              </w:rPr>
              <w:lastRenderedPageBreak/>
              <w:t>3</w:t>
            </w:r>
            <w:r w:rsidR="00F06282">
              <w:rPr>
                <w:rFonts w:ascii="Times New Roman" w:hAnsi="Times New Roman" w:cs="Times New Roman"/>
                <w:sz w:val="24"/>
                <w:szCs w:val="24"/>
              </w:rPr>
              <w:t>.</w:t>
            </w:r>
          </w:p>
        </w:tc>
        <w:tc>
          <w:tcPr>
            <w:tcW w:w="4820" w:type="dxa"/>
          </w:tcPr>
          <w:p w:rsidR="00435093" w:rsidRPr="00435093" w:rsidRDefault="00435093" w:rsidP="00435093">
            <w:pPr>
              <w:pStyle w:val="ConsPlusNormal"/>
              <w:outlineLvl w:val="1"/>
              <w:rPr>
                <w:rFonts w:ascii="Times New Roman" w:hAnsi="Times New Roman"/>
                <w:sz w:val="24"/>
                <w:szCs w:val="24"/>
              </w:rPr>
            </w:pPr>
            <w:r w:rsidRPr="00435093">
              <w:rPr>
                <w:rFonts w:ascii="Times New Roman" w:hAnsi="Times New Roman"/>
                <w:sz w:val="24"/>
                <w:szCs w:val="24"/>
              </w:rPr>
              <w:t>«Погашение задолженности прошлых лет по арендной плате за земельные участки, государственная собственность на которые не разграничена»</w:t>
            </w:r>
          </w:p>
        </w:tc>
        <w:tc>
          <w:tcPr>
            <w:tcW w:w="9432" w:type="dxa"/>
          </w:tcPr>
          <w:p w:rsidR="00435093" w:rsidRPr="008F2E0D" w:rsidRDefault="00435093" w:rsidP="00435093">
            <w:pPr>
              <w:ind w:firstLine="709"/>
              <w:jc w:val="both"/>
              <w:rPr>
                <w:rFonts w:ascii="Times New Roman" w:eastAsia="Calibri" w:hAnsi="Times New Roman"/>
                <w:sz w:val="24"/>
                <w:szCs w:val="24"/>
                <w:lang w:eastAsia="en-US"/>
              </w:rPr>
            </w:pPr>
            <w:r w:rsidRPr="008F2E0D">
              <w:rPr>
                <w:rFonts w:ascii="Times New Roman" w:eastAsia="Calibri" w:hAnsi="Times New Roman"/>
                <w:sz w:val="24"/>
                <w:szCs w:val="24"/>
                <w:lang w:eastAsia="en-US"/>
              </w:rPr>
              <w:t xml:space="preserve">Показатель отражает работу с арендаторами-должниками, задолженность которых была образована на конец года, предшествующего отчетному. </w:t>
            </w:r>
          </w:p>
          <w:p w:rsidR="00435093" w:rsidRPr="008F2E0D" w:rsidRDefault="00435093" w:rsidP="00435093">
            <w:pPr>
              <w:ind w:firstLine="709"/>
              <w:jc w:val="both"/>
              <w:rPr>
                <w:rFonts w:ascii="Times New Roman" w:eastAsia="Calibri" w:hAnsi="Times New Roman"/>
                <w:sz w:val="24"/>
                <w:szCs w:val="24"/>
                <w:lang w:eastAsia="en-US"/>
              </w:rPr>
            </w:pPr>
            <w:r w:rsidRPr="008F2E0D">
              <w:rPr>
                <w:rFonts w:ascii="Times New Roman" w:eastAsia="Calibri" w:hAnsi="Times New Roman"/>
                <w:sz w:val="24"/>
                <w:szCs w:val="24"/>
                <w:lang w:eastAsia="en-US"/>
              </w:rPr>
              <w:t xml:space="preserve">Основной целью показателя является поступление в бюджет денежных средств не менее 20 % от задолженности, которая была образована на конец года, предшествующего отчетному году. </w:t>
            </w:r>
          </w:p>
          <w:p w:rsidR="00435093" w:rsidRPr="008F2E0D" w:rsidRDefault="00435093" w:rsidP="00435093">
            <w:pPr>
              <w:ind w:firstLine="709"/>
              <w:jc w:val="both"/>
              <w:rPr>
                <w:rFonts w:ascii="Times New Roman" w:eastAsia="Calibri" w:hAnsi="Times New Roman"/>
                <w:sz w:val="24"/>
                <w:szCs w:val="24"/>
                <w:lang w:eastAsia="en-US"/>
              </w:rPr>
            </w:pPr>
            <w:r w:rsidRPr="008F2E0D">
              <w:rPr>
                <w:rFonts w:ascii="Times New Roman" w:eastAsia="Calibri" w:hAnsi="Times New Roman"/>
                <w:sz w:val="24"/>
                <w:szCs w:val="24"/>
                <w:lang w:eastAsia="en-US"/>
              </w:rPr>
              <w:t>Расчет показателя осуществляется по следующей формуле:</w:t>
            </w:r>
          </w:p>
          <w:p w:rsidR="00435093" w:rsidRPr="008F2E0D" w:rsidRDefault="00435093" w:rsidP="00435093">
            <w:pPr>
              <w:ind w:firstLine="709"/>
              <w:jc w:val="both"/>
              <w:rPr>
                <w:rFonts w:ascii="Times New Roman" w:eastAsia="Calibri" w:hAnsi="Times New Roman"/>
                <w:sz w:val="24"/>
                <w:szCs w:val="24"/>
                <w:lang w:eastAsia="en-US"/>
              </w:rPr>
            </w:pPr>
          </w:p>
          <w:p w:rsidR="00435093" w:rsidRPr="008F2E0D" w:rsidRDefault="00435093" w:rsidP="00435093">
            <w:pPr>
              <w:ind w:left="1560" w:firstLine="709"/>
              <w:jc w:val="both"/>
              <w:rPr>
                <w:rFonts w:ascii="Times New Roman" w:eastAsia="Calibri" w:hAnsi="Times New Roman"/>
                <w:sz w:val="24"/>
                <w:szCs w:val="24"/>
                <w:lang w:eastAsia="en-US"/>
              </w:rPr>
            </w:pPr>
            <m:oMath>
              <m:r>
                <m:rPr>
                  <m:sty m:val="p"/>
                </m:rPr>
                <w:rPr>
                  <w:rFonts w:ascii="Cambria Math" w:eastAsia="Calibri" w:hAnsi="Cambria Math"/>
                  <w:sz w:val="24"/>
                  <w:szCs w:val="24"/>
                  <w:lang w:eastAsia="en-US"/>
                </w:rPr>
                <m:t>Пз=</m:t>
              </m:r>
              <m:f>
                <m:fPr>
                  <m:ctrlPr>
                    <w:rPr>
                      <w:rFonts w:ascii="Cambria Math" w:eastAsia="Calibri" w:hAnsi="Cambria Math"/>
                      <w:sz w:val="24"/>
                      <w:szCs w:val="24"/>
                      <w:lang w:eastAsia="en-US"/>
                    </w:rPr>
                  </m:ctrlPr>
                </m:fPr>
                <m:num>
                  <m:r>
                    <m:rPr>
                      <m:sty m:val="p"/>
                    </m:rPr>
                    <w:rPr>
                      <w:rFonts w:ascii="Cambria Math" w:eastAsia="Calibri" w:hAnsi="Cambria Math"/>
                      <w:sz w:val="24"/>
                      <w:szCs w:val="24"/>
                      <w:lang w:eastAsia="en-US"/>
                    </w:rPr>
                    <m:t>Зв*100</m:t>
                  </m:r>
                </m:num>
                <m:den>
                  <m:r>
                    <m:rPr>
                      <m:sty m:val="p"/>
                    </m:rPr>
                    <w:rPr>
                      <w:rFonts w:ascii="Cambria Math" w:eastAsia="Calibri" w:hAnsi="Cambria Math"/>
                      <w:sz w:val="24"/>
                      <w:szCs w:val="24"/>
                      <w:lang w:eastAsia="en-US"/>
                    </w:rPr>
                    <m:t>Пп</m:t>
                  </m:r>
                </m:den>
              </m:f>
            </m:oMath>
            <w:r w:rsidRPr="008F2E0D">
              <w:rPr>
                <w:rFonts w:ascii="Times New Roman" w:eastAsia="Calibri" w:hAnsi="Times New Roman"/>
                <w:sz w:val="24"/>
                <w:szCs w:val="24"/>
                <w:lang w:eastAsia="en-US"/>
              </w:rPr>
              <w:t xml:space="preserve"> , где</w:t>
            </w:r>
          </w:p>
          <w:p w:rsidR="00435093" w:rsidRPr="008F2E0D" w:rsidRDefault="00435093" w:rsidP="00435093">
            <w:pPr>
              <w:ind w:firstLine="709"/>
              <w:jc w:val="both"/>
              <w:rPr>
                <w:rFonts w:ascii="Times New Roman" w:eastAsia="Calibri" w:hAnsi="Times New Roman"/>
                <w:sz w:val="24"/>
                <w:szCs w:val="24"/>
                <w:lang w:eastAsia="en-US"/>
              </w:rPr>
            </w:pPr>
            <w:r w:rsidRPr="008F2E0D">
              <w:rPr>
                <w:rFonts w:ascii="Times New Roman" w:eastAsia="Calibri" w:hAnsi="Times New Roman"/>
                <w:b/>
                <w:sz w:val="24"/>
                <w:szCs w:val="24"/>
                <w:lang w:eastAsia="en-US"/>
              </w:rPr>
              <w:t>Пз</w:t>
            </w:r>
            <w:r w:rsidRPr="008F2E0D">
              <w:rPr>
                <w:rFonts w:ascii="Times New Roman" w:eastAsia="Calibri" w:hAnsi="Times New Roman"/>
                <w:sz w:val="24"/>
                <w:szCs w:val="24"/>
                <w:lang w:eastAsia="en-US"/>
              </w:rPr>
              <w:t xml:space="preserve"> – показатель «% погашения задолженности прошлых лет по арендной плате за земельные участки, собственность на которые не разграничена». </w:t>
            </w:r>
          </w:p>
          <w:p w:rsidR="00435093" w:rsidRPr="008F2E0D" w:rsidRDefault="00435093" w:rsidP="00435093">
            <w:pPr>
              <w:ind w:firstLine="709"/>
              <w:jc w:val="both"/>
              <w:rPr>
                <w:rFonts w:ascii="Times New Roman" w:eastAsia="Calibri" w:hAnsi="Times New Roman"/>
                <w:sz w:val="24"/>
                <w:szCs w:val="24"/>
                <w:lang w:eastAsia="en-US"/>
              </w:rPr>
            </w:pPr>
            <w:r w:rsidRPr="008F2E0D">
              <w:rPr>
                <w:rFonts w:ascii="Times New Roman" w:eastAsia="Calibri" w:hAnsi="Times New Roman"/>
                <w:b/>
                <w:sz w:val="24"/>
                <w:szCs w:val="24"/>
                <w:lang w:eastAsia="en-US"/>
              </w:rPr>
              <w:t>Зв</w:t>
            </w:r>
            <w:r w:rsidRPr="008F2E0D">
              <w:rPr>
                <w:rFonts w:ascii="Times New Roman" w:eastAsia="Calibri" w:hAnsi="Times New Roman"/>
                <w:sz w:val="24"/>
                <w:szCs w:val="24"/>
                <w:lang w:eastAsia="en-US"/>
              </w:rPr>
              <w:t xml:space="preserve"> – общая сумма возможной к взысканию задолженности прошлых лет по договорам аренды за земельные участки, собственность на которые не разграничена, на 01 января отчетного года.</w:t>
            </w:r>
          </w:p>
          <w:p w:rsidR="00435093" w:rsidRPr="008F2E0D" w:rsidRDefault="00435093" w:rsidP="00435093">
            <w:pPr>
              <w:ind w:firstLine="709"/>
              <w:jc w:val="both"/>
              <w:rPr>
                <w:rFonts w:ascii="Times New Roman" w:eastAsia="Calibri" w:hAnsi="Times New Roman"/>
                <w:sz w:val="24"/>
                <w:szCs w:val="24"/>
                <w:lang w:eastAsia="en-US"/>
              </w:rPr>
            </w:pPr>
            <w:r w:rsidRPr="008F2E0D">
              <w:rPr>
                <w:rFonts w:ascii="Times New Roman" w:eastAsia="Calibri" w:hAnsi="Times New Roman"/>
                <w:b/>
                <w:sz w:val="24"/>
                <w:szCs w:val="24"/>
                <w:lang w:eastAsia="en-US"/>
              </w:rPr>
              <w:t>Пп</w:t>
            </w:r>
            <w:r w:rsidRPr="008F2E0D">
              <w:rPr>
                <w:rFonts w:ascii="Times New Roman" w:eastAsia="Calibri" w:hAnsi="Times New Roman"/>
                <w:sz w:val="24"/>
                <w:szCs w:val="24"/>
                <w:lang w:eastAsia="en-US"/>
              </w:rPr>
              <w:t xml:space="preserve"> – общая сумма денежных средств, поступивших в счет погашения задолженности прошлых лет на отчетный период.</w:t>
            </w:r>
          </w:p>
          <w:p w:rsidR="00435093" w:rsidRPr="008F2E0D" w:rsidRDefault="00435093" w:rsidP="00435093">
            <w:pPr>
              <w:ind w:firstLine="709"/>
              <w:jc w:val="both"/>
              <w:rPr>
                <w:rFonts w:ascii="Times New Roman" w:eastAsia="Calibri" w:hAnsi="Times New Roman"/>
                <w:sz w:val="24"/>
                <w:szCs w:val="24"/>
                <w:lang w:eastAsia="en-US"/>
              </w:rPr>
            </w:pPr>
          </w:p>
          <w:p w:rsidR="00435093" w:rsidRPr="008F2E0D" w:rsidRDefault="00435093" w:rsidP="00435093">
            <w:pPr>
              <w:ind w:firstLine="709"/>
              <w:jc w:val="center"/>
              <w:rPr>
                <w:rFonts w:ascii="Times New Roman" w:eastAsia="Calibri" w:hAnsi="Times New Roman"/>
                <w:i/>
                <w:sz w:val="24"/>
                <w:szCs w:val="24"/>
                <w:lang w:eastAsia="en-US"/>
              </w:rPr>
            </w:pPr>
            <w:r w:rsidRPr="008F2E0D">
              <w:rPr>
                <w:rFonts w:ascii="Times New Roman" w:eastAsia="Calibri" w:hAnsi="Times New Roman"/>
                <w:b/>
                <w:i/>
                <w:sz w:val="24"/>
                <w:szCs w:val="24"/>
                <w:lang w:eastAsia="en-US"/>
              </w:rPr>
              <w:t>Зпл=Зо-Зб-Зи</w:t>
            </w:r>
            <w:r w:rsidRPr="008F2E0D">
              <w:rPr>
                <w:rFonts w:ascii="Times New Roman" w:eastAsia="Calibri" w:hAnsi="Times New Roman"/>
                <w:i/>
                <w:sz w:val="24"/>
                <w:szCs w:val="24"/>
                <w:lang w:eastAsia="en-US"/>
              </w:rPr>
              <w:t>, где</w:t>
            </w:r>
          </w:p>
          <w:p w:rsidR="00435093" w:rsidRPr="008F2E0D" w:rsidRDefault="00435093" w:rsidP="00435093">
            <w:pPr>
              <w:ind w:firstLine="709"/>
              <w:jc w:val="both"/>
              <w:rPr>
                <w:rFonts w:ascii="Times New Roman" w:eastAsia="Calibri" w:hAnsi="Times New Roman"/>
                <w:i/>
                <w:sz w:val="24"/>
                <w:szCs w:val="24"/>
                <w:lang w:eastAsia="en-US"/>
              </w:rPr>
            </w:pPr>
            <w:r w:rsidRPr="008F2E0D">
              <w:rPr>
                <w:rFonts w:ascii="Times New Roman" w:eastAsia="Calibri" w:hAnsi="Times New Roman"/>
                <w:b/>
                <w:i/>
                <w:sz w:val="24"/>
                <w:szCs w:val="24"/>
                <w:lang w:eastAsia="en-US"/>
              </w:rPr>
              <w:t>Зпл</w:t>
            </w:r>
            <w:r w:rsidR="00881243">
              <w:rPr>
                <w:rFonts w:ascii="Times New Roman" w:eastAsia="Calibri" w:hAnsi="Times New Roman"/>
                <w:i/>
                <w:sz w:val="24"/>
                <w:szCs w:val="24"/>
                <w:lang w:eastAsia="en-US"/>
              </w:rPr>
              <w:t>–</w:t>
            </w:r>
            <w:r w:rsidRPr="008F2E0D">
              <w:rPr>
                <w:rFonts w:ascii="Times New Roman" w:eastAsia="Calibri" w:hAnsi="Times New Roman"/>
                <w:i/>
                <w:sz w:val="24"/>
                <w:szCs w:val="24"/>
                <w:lang w:eastAsia="en-US"/>
              </w:rPr>
              <w:t xml:space="preserve"> общая сумма задолженности по состоянию на 01 января отчетного года по договорам аренды за земельные участки, собственность на которые не разграничена, на начало очередного финансового года.</w:t>
            </w:r>
          </w:p>
          <w:p w:rsidR="00435093" w:rsidRPr="008F2E0D" w:rsidRDefault="00435093" w:rsidP="00435093">
            <w:pPr>
              <w:ind w:firstLine="709"/>
              <w:jc w:val="both"/>
              <w:rPr>
                <w:rFonts w:ascii="Times New Roman" w:eastAsia="Calibri" w:hAnsi="Times New Roman"/>
                <w:i/>
                <w:sz w:val="24"/>
                <w:szCs w:val="24"/>
                <w:lang w:eastAsia="en-US"/>
              </w:rPr>
            </w:pPr>
            <w:r w:rsidRPr="008F2E0D">
              <w:rPr>
                <w:rFonts w:ascii="Times New Roman" w:eastAsia="Calibri" w:hAnsi="Times New Roman"/>
                <w:b/>
                <w:i/>
                <w:sz w:val="24"/>
                <w:szCs w:val="24"/>
                <w:lang w:eastAsia="en-US"/>
              </w:rPr>
              <w:t>Зб</w:t>
            </w:r>
            <w:r w:rsidRPr="008F2E0D">
              <w:rPr>
                <w:rFonts w:ascii="Times New Roman" w:eastAsia="Calibri" w:hAnsi="Times New Roman"/>
                <w:i/>
                <w:sz w:val="24"/>
                <w:szCs w:val="24"/>
                <w:lang w:eastAsia="en-US"/>
              </w:rPr>
              <w:t xml:space="preserve"> – сумма задолженности по должникам, находящимся в одной из стадий банкротства по состоянию на 01 января отчетного года.</w:t>
            </w:r>
          </w:p>
          <w:p w:rsidR="00435093" w:rsidRPr="00646ED4" w:rsidRDefault="00435093" w:rsidP="00646ED4">
            <w:pPr>
              <w:ind w:firstLine="709"/>
              <w:jc w:val="both"/>
              <w:rPr>
                <w:rFonts w:ascii="Times New Roman" w:eastAsia="Calibri" w:hAnsi="Times New Roman"/>
                <w:i/>
                <w:sz w:val="24"/>
                <w:szCs w:val="24"/>
                <w:lang w:eastAsia="en-US"/>
              </w:rPr>
            </w:pPr>
            <w:r w:rsidRPr="008F2E0D">
              <w:rPr>
                <w:rFonts w:ascii="Times New Roman" w:eastAsia="Calibri" w:hAnsi="Times New Roman"/>
                <w:b/>
                <w:i/>
                <w:sz w:val="24"/>
                <w:szCs w:val="24"/>
                <w:lang w:eastAsia="en-US"/>
              </w:rPr>
              <w:t>Зи</w:t>
            </w:r>
            <w:r w:rsidRPr="008F2E0D">
              <w:rPr>
                <w:rFonts w:ascii="Times New Roman" w:eastAsia="Calibri" w:hAnsi="Times New Roman"/>
                <w:i/>
                <w:sz w:val="24"/>
                <w:szCs w:val="24"/>
                <w:lang w:eastAsia="en-US"/>
              </w:rPr>
              <w:t xml:space="preserve"> – сумма задолженности, в отношении которой исполнительное производство окончено ввиду невозможности взыскания по состоян</w:t>
            </w:r>
            <w:r w:rsidR="00646ED4">
              <w:rPr>
                <w:rFonts w:ascii="Times New Roman" w:eastAsia="Calibri" w:hAnsi="Times New Roman"/>
                <w:i/>
                <w:sz w:val="24"/>
                <w:szCs w:val="24"/>
                <w:lang w:eastAsia="en-US"/>
              </w:rPr>
              <w:t>ию на 01 января отчетного года.</w:t>
            </w:r>
          </w:p>
        </w:tc>
      </w:tr>
      <w:tr w:rsidR="00435093" w:rsidRPr="00435093" w:rsidTr="00AF37CE">
        <w:tc>
          <w:tcPr>
            <w:tcW w:w="817" w:type="dxa"/>
          </w:tcPr>
          <w:p w:rsidR="00435093" w:rsidRDefault="00435093" w:rsidP="0059718B">
            <w:pPr>
              <w:pStyle w:val="ConsPlusNormal"/>
              <w:jc w:val="center"/>
              <w:outlineLvl w:val="1"/>
              <w:rPr>
                <w:rFonts w:ascii="Times New Roman" w:hAnsi="Times New Roman" w:cs="Times New Roman"/>
                <w:sz w:val="24"/>
                <w:szCs w:val="24"/>
              </w:rPr>
            </w:pPr>
            <w:r>
              <w:rPr>
                <w:rFonts w:ascii="Times New Roman" w:hAnsi="Times New Roman" w:cs="Times New Roman"/>
                <w:sz w:val="24"/>
                <w:szCs w:val="24"/>
              </w:rPr>
              <w:t>4</w:t>
            </w:r>
            <w:r w:rsidR="00F06282">
              <w:rPr>
                <w:rFonts w:ascii="Times New Roman" w:hAnsi="Times New Roman" w:cs="Times New Roman"/>
                <w:sz w:val="24"/>
                <w:szCs w:val="24"/>
              </w:rPr>
              <w:t>.</w:t>
            </w:r>
          </w:p>
        </w:tc>
        <w:tc>
          <w:tcPr>
            <w:tcW w:w="4820" w:type="dxa"/>
          </w:tcPr>
          <w:p w:rsidR="00435093" w:rsidRPr="00435093" w:rsidRDefault="00435093" w:rsidP="00435093">
            <w:pPr>
              <w:pStyle w:val="ConsPlusNormal"/>
              <w:outlineLvl w:val="1"/>
              <w:rPr>
                <w:rFonts w:ascii="Times New Roman" w:hAnsi="Times New Roman"/>
                <w:sz w:val="24"/>
                <w:szCs w:val="24"/>
              </w:rPr>
            </w:pPr>
            <w:r w:rsidRPr="00435093">
              <w:rPr>
                <w:rFonts w:ascii="Times New Roman" w:hAnsi="Times New Roman"/>
                <w:sz w:val="24"/>
                <w:szCs w:val="24"/>
              </w:rPr>
              <w:t>«Эффективность работы по взысканию задолженности по арендной плате за земельные участки, государственная собственность на которые не разграничена»</w:t>
            </w:r>
          </w:p>
        </w:tc>
        <w:tc>
          <w:tcPr>
            <w:tcW w:w="9432" w:type="dxa"/>
          </w:tcPr>
          <w:p w:rsidR="00435093" w:rsidRPr="008F2E0D" w:rsidRDefault="00435093" w:rsidP="00435093">
            <w:pPr>
              <w:widowControl w:val="0"/>
              <w:shd w:val="clear" w:color="auto" w:fill="FFFFFF"/>
              <w:tabs>
                <w:tab w:val="left" w:pos="3830"/>
                <w:tab w:val="left" w:pos="6010"/>
                <w:tab w:val="left" w:pos="8131"/>
              </w:tabs>
              <w:autoSpaceDE w:val="0"/>
              <w:autoSpaceDN w:val="0"/>
              <w:adjustRightInd w:val="0"/>
              <w:ind w:firstLine="709"/>
              <w:jc w:val="both"/>
              <w:rPr>
                <w:rFonts w:ascii="Times New Roman" w:hAnsi="Times New Roman"/>
                <w:sz w:val="24"/>
                <w:szCs w:val="24"/>
              </w:rPr>
            </w:pPr>
            <w:r w:rsidRPr="008F2E0D">
              <w:rPr>
                <w:rFonts w:ascii="Times New Roman" w:hAnsi="Times New Roman"/>
                <w:sz w:val="24"/>
                <w:szCs w:val="24"/>
              </w:rPr>
              <w:t>Основной целью показателя является 100 % принятие мер для снижения задолженности по арендной плате за земельные участки.</w:t>
            </w:r>
          </w:p>
          <w:p w:rsidR="00435093" w:rsidRPr="008F2E0D" w:rsidRDefault="00435093" w:rsidP="00435093">
            <w:pPr>
              <w:widowControl w:val="0"/>
              <w:shd w:val="clear" w:color="auto" w:fill="FFFFFF"/>
              <w:tabs>
                <w:tab w:val="left" w:pos="3830"/>
                <w:tab w:val="left" w:pos="6010"/>
                <w:tab w:val="left" w:pos="8131"/>
              </w:tabs>
              <w:autoSpaceDE w:val="0"/>
              <w:autoSpaceDN w:val="0"/>
              <w:adjustRightInd w:val="0"/>
              <w:ind w:firstLine="709"/>
              <w:jc w:val="both"/>
              <w:rPr>
                <w:rFonts w:ascii="Times New Roman" w:hAnsi="Times New Roman"/>
                <w:sz w:val="24"/>
                <w:szCs w:val="24"/>
              </w:rPr>
            </w:pPr>
            <w:r w:rsidRPr="008F2E0D">
              <w:rPr>
                <w:rFonts w:ascii="Times New Roman" w:hAnsi="Times New Roman"/>
                <w:sz w:val="24"/>
                <w:szCs w:val="24"/>
              </w:rPr>
              <w:t xml:space="preserve">При расчете исполнения показателя учитывается: </w:t>
            </w:r>
          </w:p>
          <w:p w:rsidR="00435093" w:rsidRPr="008F2E0D" w:rsidRDefault="00435093" w:rsidP="00435093">
            <w:pPr>
              <w:widowControl w:val="0"/>
              <w:shd w:val="clear" w:color="auto" w:fill="FFFFFF"/>
              <w:tabs>
                <w:tab w:val="left" w:pos="3830"/>
                <w:tab w:val="left" w:pos="6010"/>
                <w:tab w:val="left" w:pos="8131"/>
              </w:tabs>
              <w:autoSpaceDE w:val="0"/>
              <w:autoSpaceDN w:val="0"/>
              <w:adjustRightInd w:val="0"/>
              <w:ind w:firstLine="709"/>
              <w:jc w:val="both"/>
              <w:rPr>
                <w:rFonts w:ascii="Times New Roman" w:hAnsi="Times New Roman"/>
                <w:sz w:val="24"/>
                <w:szCs w:val="24"/>
              </w:rPr>
            </w:pPr>
            <w:r w:rsidRPr="008F2E0D">
              <w:rPr>
                <w:rFonts w:ascii="Times New Roman" w:hAnsi="Times New Roman"/>
                <w:sz w:val="24"/>
                <w:szCs w:val="24"/>
              </w:rPr>
              <w:t xml:space="preserve">1. Снижение/рост задолженности по арендной плате за землю (динамика </w:t>
            </w:r>
            <w:r w:rsidRPr="008F2E0D">
              <w:rPr>
                <w:rFonts w:ascii="Times New Roman" w:hAnsi="Times New Roman"/>
                <w:sz w:val="24"/>
                <w:szCs w:val="24"/>
              </w:rPr>
              <w:lastRenderedPageBreak/>
              <w:t xml:space="preserve">задолженности) </w:t>
            </w:r>
            <w:r w:rsidR="00881243">
              <w:rPr>
                <w:rFonts w:ascii="Times New Roman" w:hAnsi="Times New Roman"/>
                <w:sz w:val="24"/>
                <w:szCs w:val="24"/>
              </w:rPr>
              <w:t>–</w:t>
            </w:r>
            <w:r w:rsidRPr="008F2E0D">
              <w:rPr>
                <w:rFonts w:ascii="Times New Roman" w:hAnsi="Times New Roman"/>
                <w:sz w:val="24"/>
                <w:szCs w:val="24"/>
              </w:rPr>
              <w:t xml:space="preserve"> ДЗ.</w:t>
            </w:r>
          </w:p>
          <w:p w:rsidR="00435093" w:rsidRPr="008F2E0D" w:rsidRDefault="00435093" w:rsidP="00435093">
            <w:pPr>
              <w:widowControl w:val="0"/>
              <w:shd w:val="clear" w:color="auto" w:fill="FFFFFF"/>
              <w:tabs>
                <w:tab w:val="left" w:pos="3830"/>
                <w:tab w:val="left" w:pos="6010"/>
                <w:tab w:val="left" w:pos="8131"/>
              </w:tabs>
              <w:autoSpaceDE w:val="0"/>
              <w:autoSpaceDN w:val="0"/>
              <w:adjustRightInd w:val="0"/>
              <w:ind w:firstLine="709"/>
              <w:jc w:val="both"/>
              <w:rPr>
                <w:rFonts w:ascii="Times New Roman" w:hAnsi="Times New Roman"/>
                <w:sz w:val="24"/>
                <w:szCs w:val="24"/>
              </w:rPr>
            </w:pPr>
            <w:r w:rsidRPr="008F2E0D">
              <w:rPr>
                <w:rFonts w:ascii="Times New Roman" w:hAnsi="Times New Roman"/>
                <w:sz w:val="24"/>
                <w:szCs w:val="24"/>
              </w:rPr>
              <w:t xml:space="preserve">2. Проведенная работа по взысканию задолженности </w:t>
            </w:r>
            <w:r w:rsidR="00881243">
              <w:rPr>
                <w:rFonts w:ascii="Times New Roman" w:hAnsi="Times New Roman"/>
                <w:sz w:val="24"/>
                <w:szCs w:val="24"/>
              </w:rPr>
              <w:t>–</w:t>
            </w:r>
            <w:r w:rsidRPr="008F2E0D">
              <w:rPr>
                <w:rFonts w:ascii="Times New Roman" w:hAnsi="Times New Roman"/>
                <w:sz w:val="24"/>
                <w:szCs w:val="24"/>
              </w:rPr>
              <w:t xml:space="preserve"> СЗ.</w:t>
            </w:r>
          </w:p>
          <w:p w:rsidR="00435093" w:rsidRPr="008F2E0D" w:rsidRDefault="00435093" w:rsidP="00435093">
            <w:pPr>
              <w:ind w:firstLine="709"/>
              <w:jc w:val="both"/>
              <w:rPr>
                <w:rFonts w:ascii="Times New Roman" w:eastAsia="Calibri" w:hAnsi="Times New Roman"/>
                <w:sz w:val="24"/>
                <w:szCs w:val="24"/>
                <w:lang w:eastAsia="en-US"/>
              </w:rPr>
            </w:pPr>
          </w:p>
          <w:p w:rsidR="00435093" w:rsidRPr="00881243" w:rsidRDefault="00435093" w:rsidP="00881243">
            <w:pPr>
              <w:pStyle w:val="a6"/>
              <w:numPr>
                <w:ilvl w:val="0"/>
                <w:numId w:val="32"/>
              </w:numPr>
              <w:jc w:val="both"/>
              <w:rPr>
                <w:rFonts w:ascii="Times New Roman" w:eastAsia="Calibri" w:hAnsi="Times New Roman"/>
                <w:sz w:val="24"/>
                <w:szCs w:val="24"/>
                <w:lang w:eastAsia="en-US"/>
              </w:rPr>
            </w:pPr>
            <w:r w:rsidRPr="00881243">
              <w:rPr>
                <w:rFonts w:ascii="Times New Roman" w:eastAsia="Calibri" w:hAnsi="Times New Roman"/>
                <w:sz w:val="24"/>
                <w:szCs w:val="24"/>
                <w:lang w:eastAsia="en-US"/>
              </w:rPr>
              <w:t>Показатель роста/снижения задолженности (динамика задолженности) рассчитывается по следующей формуле:</w:t>
            </w:r>
          </w:p>
          <w:p w:rsidR="00435093" w:rsidRPr="008F2E0D" w:rsidRDefault="00435093" w:rsidP="00435093">
            <w:pPr>
              <w:ind w:firstLine="709"/>
              <w:jc w:val="both"/>
              <w:rPr>
                <w:rFonts w:ascii="Times New Roman" w:eastAsia="Calibri" w:hAnsi="Times New Roman"/>
                <w:sz w:val="24"/>
                <w:szCs w:val="24"/>
                <w:lang w:eastAsia="en-US"/>
              </w:rPr>
            </w:pPr>
          </w:p>
          <w:p w:rsidR="00435093" w:rsidRPr="008F2E0D" w:rsidRDefault="00435093" w:rsidP="00435093">
            <w:pPr>
              <w:ind w:left="1560" w:firstLine="709"/>
              <w:jc w:val="both"/>
              <w:rPr>
                <w:rFonts w:ascii="Times New Roman" w:eastAsia="Calibri" w:hAnsi="Times New Roman"/>
                <w:sz w:val="24"/>
                <w:szCs w:val="24"/>
                <w:lang w:eastAsia="en-US"/>
              </w:rPr>
            </w:pPr>
            <m:oMath>
              <m:r>
                <m:rPr>
                  <m:sty m:val="p"/>
                </m:rPr>
                <w:rPr>
                  <w:rFonts w:ascii="Cambria Math" w:eastAsia="Calibri" w:hAnsi="Cambria Math"/>
                  <w:sz w:val="24"/>
                  <w:szCs w:val="24"/>
                  <w:lang w:eastAsia="en-US"/>
                </w:rPr>
                <m:t>ДЗ=</m:t>
              </m:r>
              <m:f>
                <m:fPr>
                  <m:ctrlPr>
                    <w:rPr>
                      <w:rFonts w:ascii="Cambria Math" w:eastAsia="Calibri" w:hAnsi="Cambria Math"/>
                      <w:sz w:val="24"/>
                      <w:szCs w:val="24"/>
                      <w:lang w:eastAsia="en-US"/>
                    </w:rPr>
                  </m:ctrlPr>
                </m:fPr>
                <m:num>
                  <m:r>
                    <m:rPr>
                      <m:sty m:val="p"/>
                    </m:rPr>
                    <w:rPr>
                      <w:rFonts w:ascii="Cambria Math" w:eastAsia="Calibri" w:hAnsi="Cambria Math"/>
                      <w:sz w:val="24"/>
                      <w:szCs w:val="24"/>
                      <w:lang w:eastAsia="en-US"/>
                    </w:rPr>
                    <m:t>Осз-Зпч</m:t>
                  </m:r>
                </m:num>
                <m:den>
                  <m:r>
                    <w:rPr>
                      <w:rFonts w:ascii="Cambria Math" w:eastAsia="Calibri" w:hAnsi="Cambria Math"/>
                      <w:sz w:val="24"/>
                      <w:szCs w:val="24"/>
                      <w:lang w:eastAsia="en-US"/>
                    </w:rPr>
                    <m:t>Зпч</m:t>
                  </m:r>
                </m:den>
              </m:f>
              <m:r>
                <m:rPr>
                  <m:sty m:val="p"/>
                </m:rPr>
                <w:rPr>
                  <w:rFonts w:ascii="Cambria Math" w:eastAsia="Calibri" w:hAnsi="Cambria Math"/>
                  <w:sz w:val="24"/>
                  <w:szCs w:val="24"/>
                  <w:lang w:eastAsia="en-US"/>
                </w:rPr>
                <m:t>*100</m:t>
              </m:r>
            </m:oMath>
            <w:r w:rsidRPr="008F2E0D">
              <w:rPr>
                <w:rFonts w:ascii="Times New Roman" w:eastAsia="Calibri" w:hAnsi="Times New Roman"/>
                <w:sz w:val="24"/>
                <w:szCs w:val="24"/>
                <w:lang w:eastAsia="en-US"/>
              </w:rPr>
              <w:t>, где</w:t>
            </w:r>
          </w:p>
          <w:p w:rsidR="00435093" w:rsidRPr="008F2E0D" w:rsidRDefault="00435093" w:rsidP="00435093">
            <w:pPr>
              <w:ind w:firstLine="709"/>
              <w:jc w:val="both"/>
              <w:rPr>
                <w:rFonts w:ascii="Times New Roman" w:eastAsia="Calibri" w:hAnsi="Times New Roman"/>
                <w:sz w:val="24"/>
                <w:szCs w:val="24"/>
                <w:lang w:eastAsia="en-US"/>
              </w:rPr>
            </w:pPr>
            <w:r w:rsidRPr="008F2E0D">
              <w:rPr>
                <w:rFonts w:ascii="Times New Roman" w:eastAsia="Calibri" w:hAnsi="Times New Roman"/>
                <w:b/>
                <w:sz w:val="24"/>
                <w:szCs w:val="24"/>
                <w:lang w:eastAsia="en-US"/>
              </w:rPr>
              <w:t>ДЗ</w:t>
            </w:r>
            <w:r w:rsidRPr="008F2E0D">
              <w:rPr>
                <w:rFonts w:ascii="Times New Roman" w:eastAsia="Calibri" w:hAnsi="Times New Roman"/>
                <w:sz w:val="24"/>
                <w:szCs w:val="24"/>
                <w:lang w:eastAsia="en-US"/>
              </w:rPr>
              <w:t xml:space="preserve"> – показатель роста/снижения задолженности (динамика задолженности). </w:t>
            </w:r>
          </w:p>
          <w:p w:rsidR="00435093" w:rsidRPr="008F2E0D" w:rsidRDefault="00435093" w:rsidP="00435093">
            <w:pPr>
              <w:ind w:firstLine="709"/>
              <w:jc w:val="both"/>
              <w:rPr>
                <w:rFonts w:ascii="Times New Roman" w:eastAsia="Calibri" w:hAnsi="Times New Roman"/>
                <w:sz w:val="24"/>
                <w:szCs w:val="24"/>
                <w:lang w:eastAsia="en-US"/>
              </w:rPr>
            </w:pPr>
            <w:r w:rsidRPr="008F2E0D">
              <w:rPr>
                <w:rFonts w:ascii="Times New Roman" w:eastAsia="Calibri" w:hAnsi="Times New Roman"/>
                <w:b/>
                <w:sz w:val="24"/>
                <w:szCs w:val="24"/>
                <w:lang w:eastAsia="en-US"/>
              </w:rPr>
              <w:t>Осз</w:t>
            </w:r>
            <w:r w:rsidRPr="008F2E0D">
              <w:rPr>
                <w:rFonts w:ascii="Times New Roman" w:eastAsia="Calibri" w:hAnsi="Times New Roman"/>
                <w:sz w:val="24"/>
                <w:szCs w:val="24"/>
                <w:lang w:eastAsia="en-US"/>
              </w:rPr>
              <w:t xml:space="preserve"> – общая сумма задолженности по арендной плате за земельные участки собственность на которые не разграничена по состоянию на 01 число отчетного месяца.</w:t>
            </w:r>
          </w:p>
          <w:p w:rsidR="00435093" w:rsidRPr="008F2E0D" w:rsidRDefault="00435093" w:rsidP="00435093">
            <w:pPr>
              <w:ind w:firstLine="709"/>
              <w:jc w:val="both"/>
              <w:rPr>
                <w:rFonts w:ascii="Times New Roman" w:eastAsia="Calibri" w:hAnsi="Times New Roman"/>
                <w:sz w:val="24"/>
                <w:szCs w:val="24"/>
                <w:lang w:eastAsia="en-US"/>
              </w:rPr>
            </w:pPr>
            <w:r w:rsidRPr="008F2E0D">
              <w:rPr>
                <w:rFonts w:ascii="Times New Roman" w:eastAsia="Calibri" w:hAnsi="Times New Roman"/>
                <w:b/>
                <w:sz w:val="24"/>
                <w:szCs w:val="24"/>
                <w:lang w:eastAsia="en-US"/>
              </w:rPr>
              <w:t>Зпч</w:t>
            </w:r>
            <w:r w:rsidRPr="008F2E0D">
              <w:rPr>
                <w:rFonts w:ascii="Times New Roman" w:eastAsia="Calibri" w:hAnsi="Times New Roman"/>
                <w:sz w:val="24"/>
                <w:szCs w:val="24"/>
                <w:lang w:eastAsia="en-US"/>
              </w:rPr>
              <w:t xml:space="preserve"> – общая сумма задолженности по арендной плате за земельные участки собственность на которые не разграничена по состоянию на 01 января отчетного года.</w:t>
            </w:r>
          </w:p>
          <w:p w:rsidR="00435093" w:rsidRPr="008F2E0D" w:rsidRDefault="00435093" w:rsidP="00435093">
            <w:pPr>
              <w:ind w:firstLine="709"/>
              <w:jc w:val="both"/>
              <w:rPr>
                <w:rFonts w:ascii="Times New Roman" w:eastAsia="Calibri" w:hAnsi="Times New Roman"/>
                <w:sz w:val="24"/>
                <w:szCs w:val="24"/>
                <w:lang w:eastAsia="en-US"/>
              </w:rPr>
            </w:pPr>
          </w:p>
          <w:p w:rsidR="00435093" w:rsidRPr="008F2E0D" w:rsidRDefault="00435093" w:rsidP="00435093">
            <w:pPr>
              <w:ind w:firstLine="709"/>
              <w:jc w:val="both"/>
              <w:rPr>
                <w:rFonts w:ascii="Times New Roman" w:eastAsia="Calibri" w:hAnsi="Times New Roman"/>
                <w:sz w:val="24"/>
                <w:szCs w:val="24"/>
                <w:lang w:eastAsia="en-US"/>
              </w:rPr>
            </w:pPr>
            <w:r w:rsidRPr="008F2E0D">
              <w:rPr>
                <w:rFonts w:ascii="Times New Roman" w:eastAsia="Calibri" w:hAnsi="Times New Roman"/>
                <w:sz w:val="24"/>
                <w:szCs w:val="24"/>
                <w:lang w:eastAsia="en-US"/>
              </w:rPr>
              <w:t>2. Показатель работы по взысканию задолженности рассчитывается по следующей формуле:</w:t>
            </w:r>
          </w:p>
          <w:p w:rsidR="00435093" w:rsidRPr="008F2E0D" w:rsidRDefault="00435093" w:rsidP="00435093">
            <w:pPr>
              <w:ind w:firstLine="709"/>
              <w:jc w:val="both"/>
              <w:rPr>
                <w:rFonts w:ascii="Times New Roman" w:eastAsia="Calibri" w:hAnsi="Times New Roman"/>
                <w:sz w:val="24"/>
                <w:szCs w:val="24"/>
                <w:lang w:eastAsia="en-US"/>
              </w:rPr>
            </w:pPr>
          </w:p>
          <w:p w:rsidR="00435093" w:rsidRPr="008F2E0D" w:rsidRDefault="00435093" w:rsidP="00435093">
            <w:pPr>
              <w:widowControl w:val="0"/>
              <w:autoSpaceDE w:val="0"/>
              <w:autoSpaceDN w:val="0"/>
              <w:adjustRightInd w:val="0"/>
              <w:jc w:val="center"/>
              <w:rPr>
                <w:rFonts w:ascii="Times New Roman" w:hAnsi="Times New Roman"/>
                <w:b/>
                <w:sz w:val="24"/>
                <w:szCs w:val="24"/>
              </w:rPr>
            </w:pPr>
            <m:oMath>
              <m:r>
                <m:rPr>
                  <m:sty m:val="p"/>
                </m:rPr>
                <w:rPr>
                  <w:rFonts w:ascii="Cambria Math" w:eastAsia="Times New Roman" w:hAnsi="Cambria Math"/>
                  <w:sz w:val="24"/>
                  <w:szCs w:val="24"/>
                </w:rPr>
                <m:t>РЗ=</m:t>
              </m:r>
              <m:f>
                <m:fPr>
                  <m:ctrlPr>
                    <w:rPr>
                      <w:rFonts w:ascii="Cambria Math" w:eastAsia="Times New Roman" w:hAnsi="Cambria Math"/>
                      <w:sz w:val="24"/>
                      <w:szCs w:val="24"/>
                      <w:lang w:eastAsia="en-US"/>
                    </w:rPr>
                  </m:ctrlPr>
                </m:fPr>
                <m:num>
                  <m:r>
                    <m:rPr>
                      <m:sty m:val="p"/>
                    </m:rPr>
                    <w:rPr>
                      <w:rFonts w:ascii="Cambria Math" w:eastAsia="Times New Roman" w:hAnsi="Cambria Math"/>
                      <w:sz w:val="24"/>
                      <w:szCs w:val="24"/>
                    </w:rPr>
                    <m:t>Вз+Спз+Пмз</m:t>
                  </m:r>
                </m:num>
                <m:den>
                  <m:r>
                    <m:rPr>
                      <m:sty m:val="p"/>
                    </m:rPr>
                    <w:rPr>
                      <w:rFonts w:ascii="Cambria Math" w:eastAsia="Times New Roman" w:hAnsi="Cambria Math"/>
                      <w:sz w:val="24"/>
                      <w:szCs w:val="24"/>
                    </w:rPr>
                    <m:t>Осз</m:t>
                  </m:r>
                </m:den>
              </m:f>
              <m:r>
                <m:rPr>
                  <m:sty m:val="p"/>
                </m:rPr>
                <w:rPr>
                  <w:rFonts w:ascii="Cambria Math" w:eastAsia="Times New Roman" w:hAnsi="Cambria Math"/>
                  <w:sz w:val="24"/>
                  <w:szCs w:val="24"/>
                </w:rPr>
                <m:t>*100</m:t>
              </m:r>
            </m:oMath>
            <w:r w:rsidRPr="008F2E0D">
              <w:rPr>
                <w:rFonts w:ascii="Times New Roman" w:hAnsi="Times New Roman"/>
                <w:sz w:val="24"/>
                <w:szCs w:val="24"/>
              </w:rPr>
              <w:t>,где</w:t>
            </w:r>
          </w:p>
          <w:p w:rsidR="00435093" w:rsidRPr="008F2E0D" w:rsidRDefault="00435093" w:rsidP="00435093">
            <w:pPr>
              <w:widowControl w:val="0"/>
              <w:autoSpaceDE w:val="0"/>
              <w:autoSpaceDN w:val="0"/>
              <w:adjustRightInd w:val="0"/>
              <w:ind w:firstLine="709"/>
              <w:jc w:val="both"/>
              <w:rPr>
                <w:rFonts w:ascii="Times New Roman" w:hAnsi="Times New Roman"/>
                <w:sz w:val="24"/>
                <w:szCs w:val="24"/>
              </w:rPr>
            </w:pPr>
            <w:r w:rsidRPr="008F2E0D">
              <w:rPr>
                <w:rFonts w:ascii="Times New Roman" w:hAnsi="Times New Roman"/>
                <w:b/>
                <w:sz w:val="24"/>
                <w:szCs w:val="24"/>
              </w:rPr>
              <w:t>РЗ</w:t>
            </w:r>
            <w:r w:rsidRPr="008F2E0D">
              <w:rPr>
                <w:rFonts w:ascii="Times New Roman" w:hAnsi="Times New Roman"/>
                <w:sz w:val="24"/>
                <w:szCs w:val="24"/>
              </w:rPr>
              <w:t xml:space="preserve"> – работа в части взыскания задолженности. </w:t>
            </w:r>
          </w:p>
          <w:p w:rsidR="00435093" w:rsidRPr="008F2E0D" w:rsidRDefault="00435093" w:rsidP="00435093">
            <w:pPr>
              <w:widowControl w:val="0"/>
              <w:autoSpaceDE w:val="0"/>
              <w:autoSpaceDN w:val="0"/>
              <w:adjustRightInd w:val="0"/>
              <w:ind w:firstLine="709"/>
              <w:jc w:val="both"/>
              <w:rPr>
                <w:rFonts w:ascii="Times New Roman" w:hAnsi="Times New Roman"/>
                <w:sz w:val="24"/>
                <w:szCs w:val="24"/>
              </w:rPr>
            </w:pPr>
            <w:r w:rsidRPr="008F2E0D">
              <w:rPr>
                <w:rFonts w:ascii="Times New Roman" w:hAnsi="Times New Roman"/>
                <w:b/>
                <w:sz w:val="24"/>
                <w:szCs w:val="24"/>
              </w:rPr>
              <w:t>Осз</w:t>
            </w:r>
            <w:r w:rsidRPr="008F2E0D">
              <w:rPr>
                <w:rFonts w:ascii="Times New Roman" w:hAnsi="Times New Roman"/>
                <w:sz w:val="24"/>
                <w:szCs w:val="24"/>
              </w:rPr>
              <w:t xml:space="preserve"> – общая сумма задолженности по арендной плате за земельные участки собственность на которые не разграничена по состоянию на 01 число отчетного месяца.</w:t>
            </w:r>
          </w:p>
          <w:p w:rsidR="00435093" w:rsidRPr="008F2E0D" w:rsidRDefault="00435093" w:rsidP="00435093">
            <w:pPr>
              <w:widowControl w:val="0"/>
              <w:autoSpaceDE w:val="0"/>
              <w:autoSpaceDN w:val="0"/>
              <w:adjustRightInd w:val="0"/>
              <w:ind w:firstLine="709"/>
              <w:jc w:val="both"/>
              <w:rPr>
                <w:rFonts w:ascii="Times New Roman" w:hAnsi="Times New Roman"/>
                <w:sz w:val="24"/>
                <w:szCs w:val="24"/>
              </w:rPr>
            </w:pPr>
            <w:r w:rsidRPr="008F2E0D">
              <w:rPr>
                <w:rFonts w:ascii="Times New Roman" w:hAnsi="Times New Roman"/>
                <w:b/>
                <w:sz w:val="24"/>
                <w:szCs w:val="24"/>
              </w:rPr>
              <w:t>Вз</w:t>
            </w:r>
            <w:r w:rsidRPr="008F2E0D">
              <w:rPr>
                <w:rFonts w:ascii="Times New Roman" w:hAnsi="Times New Roman"/>
                <w:sz w:val="24"/>
                <w:szCs w:val="24"/>
              </w:rPr>
              <w:t xml:space="preserve"> – общая сумма денежных средств, поступивших от должников в бюджет муниципального образования за отчетный период (в том числе, поступивших до направления претензии, после направления претензий, в ходе судебных разбирательств, в ходе исполнительных производств).</w:t>
            </w:r>
          </w:p>
          <w:p w:rsidR="00435093" w:rsidRPr="008F2E0D" w:rsidRDefault="00435093" w:rsidP="00435093">
            <w:pPr>
              <w:widowControl w:val="0"/>
              <w:autoSpaceDE w:val="0"/>
              <w:autoSpaceDN w:val="0"/>
              <w:adjustRightInd w:val="0"/>
              <w:ind w:firstLine="709"/>
              <w:jc w:val="both"/>
              <w:rPr>
                <w:rFonts w:ascii="Times New Roman" w:hAnsi="Times New Roman"/>
                <w:sz w:val="24"/>
                <w:szCs w:val="24"/>
              </w:rPr>
            </w:pPr>
            <w:r w:rsidRPr="008F2E0D">
              <w:rPr>
                <w:rFonts w:ascii="Times New Roman" w:hAnsi="Times New Roman"/>
                <w:b/>
                <w:sz w:val="24"/>
                <w:szCs w:val="24"/>
              </w:rPr>
              <w:t xml:space="preserve">Спз – </w:t>
            </w:r>
            <w:r w:rsidRPr="008F2E0D">
              <w:rPr>
                <w:rFonts w:ascii="Times New Roman" w:hAnsi="Times New Roman"/>
                <w:sz w:val="24"/>
                <w:szCs w:val="24"/>
              </w:rPr>
              <w:t>сумма задолженности, признанной в установленном порядке невозможной к взысканию за отчетный период.</w:t>
            </w:r>
          </w:p>
          <w:p w:rsidR="00435093" w:rsidRPr="008F2E0D" w:rsidRDefault="00435093" w:rsidP="00435093">
            <w:pPr>
              <w:widowControl w:val="0"/>
              <w:autoSpaceDE w:val="0"/>
              <w:autoSpaceDN w:val="0"/>
              <w:adjustRightInd w:val="0"/>
              <w:ind w:firstLine="709"/>
              <w:jc w:val="both"/>
              <w:rPr>
                <w:rFonts w:ascii="Times New Roman" w:hAnsi="Times New Roman"/>
                <w:sz w:val="24"/>
                <w:szCs w:val="24"/>
              </w:rPr>
            </w:pPr>
            <w:r w:rsidRPr="008F2E0D">
              <w:rPr>
                <w:rFonts w:ascii="Times New Roman" w:hAnsi="Times New Roman"/>
                <w:b/>
                <w:sz w:val="24"/>
                <w:szCs w:val="24"/>
              </w:rPr>
              <w:t xml:space="preserve">Пмз – </w:t>
            </w:r>
            <w:r w:rsidRPr="008F2E0D">
              <w:rPr>
                <w:rFonts w:ascii="Times New Roman" w:hAnsi="Times New Roman"/>
                <w:sz w:val="24"/>
                <w:szCs w:val="24"/>
              </w:rPr>
              <w:t>сумма задолженности, по взысканию которой приняты одни из следующих мер по взысканию:</w:t>
            </w:r>
          </w:p>
          <w:p w:rsidR="00435093" w:rsidRPr="008F2E0D" w:rsidRDefault="00435093" w:rsidP="00435093">
            <w:pPr>
              <w:ind w:firstLine="709"/>
              <w:jc w:val="both"/>
              <w:rPr>
                <w:rFonts w:ascii="Times New Roman" w:eastAsia="Calibri" w:hAnsi="Times New Roman"/>
                <w:sz w:val="24"/>
                <w:szCs w:val="24"/>
                <w:lang w:eastAsia="en-US"/>
              </w:rPr>
            </w:pPr>
            <w:r w:rsidRPr="008F2E0D">
              <w:rPr>
                <w:rFonts w:ascii="Times New Roman" w:eastAsia="Calibri" w:hAnsi="Times New Roman"/>
                <w:sz w:val="24"/>
                <w:szCs w:val="24"/>
                <w:lang w:eastAsia="en-US"/>
              </w:rPr>
              <w:t>- подано исковых заявлений о взыскании долга в суд;</w:t>
            </w:r>
          </w:p>
          <w:p w:rsidR="00435093" w:rsidRPr="008F2E0D" w:rsidRDefault="00435093" w:rsidP="00435093">
            <w:pPr>
              <w:ind w:firstLine="709"/>
              <w:jc w:val="both"/>
              <w:rPr>
                <w:rFonts w:ascii="Times New Roman" w:eastAsia="Calibri" w:hAnsi="Times New Roman"/>
                <w:sz w:val="24"/>
                <w:szCs w:val="24"/>
                <w:lang w:eastAsia="en-US"/>
              </w:rPr>
            </w:pPr>
            <w:r w:rsidRPr="008F2E0D">
              <w:rPr>
                <w:rFonts w:ascii="Times New Roman" w:eastAsia="Calibri" w:hAnsi="Times New Roman"/>
                <w:sz w:val="24"/>
                <w:szCs w:val="24"/>
                <w:lang w:eastAsia="en-US"/>
              </w:rPr>
              <w:t>- исковое заявление о взыскании долга находится на рассмотрении в суде;</w:t>
            </w:r>
          </w:p>
          <w:p w:rsidR="00435093" w:rsidRPr="008F2E0D" w:rsidRDefault="00435093" w:rsidP="00435093">
            <w:pPr>
              <w:ind w:firstLine="709"/>
              <w:jc w:val="both"/>
              <w:rPr>
                <w:rFonts w:ascii="Times New Roman" w:eastAsia="Calibri" w:hAnsi="Times New Roman"/>
                <w:sz w:val="24"/>
                <w:szCs w:val="24"/>
                <w:lang w:eastAsia="en-US"/>
              </w:rPr>
            </w:pPr>
            <w:r w:rsidRPr="008F2E0D">
              <w:rPr>
                <w:rFonts w:ascii="Times New Roman" w:eastAsia="Calibri" w:hAnsi="Times New Roman"/>
                <w:sz w:val="24"/>
                <w:szCs w:val="24"/>
                <w:lang w:eastAsia="en-US"/>
              </w:rPr>
              <w:t>- судебных решений вступило в законную силу;</w:t>
            </w:r>
          </w:p>
          <w:p w:rsidR="00435093" w:rsidRPr="008F2E0D" w:rsidRDefault="00435093" w:rsidP="00435093">
            <w:pPr>
              <w:ind w:firstLine="709"/>
              <w:jc w:val="both"/>
              <w:rPr>
                <w:rFonts w:ascii="Times New Roman" w:eastAsia="Calibri" w:hAnsi="Times New Roman"/>
                <w:sz w:val="24"/>
                <w:szCs w:val="24"/>
                <w:lang w:eastAsia="en-US"/>
              </w:rPr>
            </w:pPr>
            <w:r w:rsidRPr="008F2E0D">
              <w:rPr>
                <w:rFonts w:ascii="Times New Roman" w:eastAsia="Calibri" w:hAnsi="Times New Roman"/>
                <w:sz w:val="24"/>
                <w:szCs w:val="24"/>
                <w:lang w:eastAsia="en-US"/>
              </w:rPr>
              <w:t>- получено исполнительных листов;</w:t>
            </w:r>
          </w:p>
          <w:p w:rsidR="00435093" w:rsidRPr="008F2E0D" w:rsidRDefault="00435093" w:rsidP="00435093">
            <w:pPr>
              <w:ind w:firstLine="709"/>
              <w:jc w:val="both"/>
              <w:rPr>
                <w:rFonts w:ascii="Times New Roman" w:eastAsia="Calibri" w:hAnsi="Times New Roman"/>
                <w:sz w:val="24"/>
                <w:szCs w:val="24"/>
                <w:lang w:eastAsia="en-US"/>
              </w:rPr>
            </w:pPr>
            <w:r w:rsidRPr="008F2E0D">
              <w:rPr>
                <w:rFonts w:ascii="Times New Roman" w:eastAsia="Calibri" w:hAnsi="Times New Roman"/>
                <w:sz w:val="24"/>
                <w:szCs w:val="24"/>
                <w:lang w:eastAsia="en-US"/>
              </w:rPr>
              <w:t xml:space="preserve">- направлено исполнительных листов в Федеральную службу судебных приставов </w:t>
            </w:r>
            <w:r w:rsidRPr="008F2E0D">
              <w:rPr>
                <w:rFonts w:ascii="Times New Roman" w:eastAsia="Calibri" w:hAnsi="Times New Roman"/>
                <w:sz w:val="24"/>
                <w:szCs w:val="24"/>
                <w:lang w:eastAsia="en-US"/>
              </w:rPr>
              <w:lastRenderedPageBreak/>
              <w:t>исполнителей;</w:t>
            </w:r>
          </w:p>
          <w:p w:rsidR="00435093" w:rsidRPr="008F2E0D" w:rsidRDefault="00435093" w:rsidP="00435093">
            <w:pPr>
              <w:ind w:firstLine="709"/>
              <w:jc w:val="both"/>
              <w:rPr>
                <w:rFonts w:ascii="Times New Roman" w:eastAsia="Calibri" w:hAnsi="Times New Roman"/>
                <w:sz w:val="24"/>
                <w:szCs w:val="24"/>
                <w:lang w:eastAsia="en-US"/>
              </w:rPr>
            </w:pPr>
            <w:r w:rsidRPr="008F2E0D">
              <w:rPr>
                <w:rFonts w:ascii="Times New Roman" w:eastAsia="Calibri" w:hAnsi="Times New Roman"/>
                <w:sz w:val="24"/>
                <w:szCs w:val="24"/>
                <w:lang w:eastAsia="en-US"/>
              </w:rPr>
              <w:t>- ведется исполнительное производство;</w:t>
            </w:r>
          </w:p>
          <w:p w:rsidR="00435093" w:rsidRPr="008F2E0D" w:rsidRDefault="00435093" w:rsidP="00435093">
            <w:pPr>
              <w:ind w:firstLine="709"/>
              <w:jc w:val="both"/>
              <w:rPr>
                <w:rFonts w:ascii="Times New Roman" w:eastAsia="Calibri" w:hAnsi="Times New Roman"/>
                <w:sz w:val="24"/>
                <w:szCs w:val="24"/>
                <w:lang w:eastAsia="en-US"/>
              </w:rPr>
            </w:pPr>
            <w:r w:rsidRPr="008F2E0D">
              <w:rPr>
                <w:rFonts w:ascii="Times New Roman" w:eastAsia="Calibri" w:hAnsi="Times New Roman"/>
                <w:sz w:val="24"/>
                <w:szCs w:val="24"/>
                <w:lang w:eastAsia="en-US"/>
              </w:rPr>
              <w:t>- исполнительное производство окончено, ввиду невозможности взыскания;</w:t>
            </w:r>
          </w:p>
          <w:p w:rsidR="00435093" w:rsidRPr="008F2E0D" w:rsidRDefault="00435093" w:rsidP="00435093">
            <w:pPr>
              <w:ind w:firstLine="709"/>
              <w:jc w:val="both"/>
              <w:rPr>
                <w:rFonts w:ascii="Times New Roman" w:eastAsia="Calibri" w:hAnsi="Times New Roman"/>
                <w:sz w:val="24"/>
                <w:szCs w:val="24"/>
                <w:lang w:eastAsia="en-US"/>
              </w:rPr>
            </w:pPr>
            <w:r w:rsidRPr="008F2E0D">
              <w:rPr>
                <w:rFonts w:ascii="Times New Roman" w:eastAsia="Calibri" w:hAnsi="Times New Roman"/>
                <w:sz w:val="24"/>
                <w:szCs w:val="24"/>
                <w:lang w:eastAsia="en-US"/>
              </w:rPr>
              <w:t>- с должником заключено мировое соглашение;</w:t>
            </w:r>
          </w:p>
          <w:p w:rsidR="00435093" w:rsidRPr="008F2E0D" w:rsidRDefault="00435093" w:rsidP="00435093">
            <w:pPr>
              <w:ind w:firstLine="709"/>
              <w:jc w:val="both"/>
              <w:rPr>
                <w:rFonts w:ascii="Times New Roman" w:eastAsia="Calibri" w:hAnsi="Times New Roman"/>
                <w:sz w:val="24"/>
                <w:szCs w:val="24"/>
                <w:lang w:eastAsia="en-US"/>
              </w:rPr>
            </w:pPr>
            <w:r w:rsidRPr="008F2E0D">
              <w:rPr>
                <w:rFonts w:ascii="Times New Roman" w:eastAsia="Calibri" w:hAnsi="Times New Roman"/>
                <w:sz w:val="24"/>
                <w:szCs w:val="24"/>
                <w:lang w:eastAsia="en-US"/>
              </w:rPr>
              <w:t>- в отношении должника принято к производству дело о банкротстве.</w:t>
            </w:r>
          </w:p>
          <w:p w:rsidR="00435093" w:rsidRPr="008F2E0D" w:rsidRDefault="00435093" w:rsidP="00435093">
            <w:pPr>
              <w:ind w:firstLine="709"/>
              <w:jc w:val="both"/>
              <w:rPr>
                <w:rFonts w:ascii="Times New Roman" w:eastAsia="Calibri" w:hAnsi="Times New Roman"/>
                <w:sz w:val="24"/>
                <w:szCs w:val="24"/>
                <w:lang w:eastAsia="en-US"/>
              </w:rPr>
            </w:pPr>
          </w:p>
          <w:p w:rsidR="00435093" w:rsidRPr="00646ED4" w:rsidRDefault="00435093" w:rsidP="00646ED4">
            <w:pPr>
              <w:ind w:firstLine="709"/>
              <w:jc w:val="both"/>
              <w:rPr>
                <w:rFonts w:ascii="Times New Roman" w:eastAsia="Calibri" w:hAnsi="Times New Roman"/>
                <w:sz w:val="24"/>
                <w:szCs w:val="24"/>
                <w:u w:val="single"/>
                <w:lang w:eastAsia="en-US"/>
              </w:rPr>
            </w:pPr>
            <w:r w:rsidRPr="008F2E0D">
              <w:rPr>
                <w:rFonts w:ascii="Times New Roman" w:eastAsia="Calibri" w:hAnsi="Times New Roman"/>
                <w:sz w:val="24"/>
                <w:szCs w:val="24"/>
                <w:u w:val="single"/>
                <w:lang w:eastAsia="en-US"/>
              </w:rPr>
              <w:t>При этом, если в отчетный период принято несколько из перечисленных мер по взысканию задолженности в отношении одного периода задолженности по одному договору аренды земельного участка, сумма долга по такому</w:t>
            </w:r>
            <w:r w:rsidR="00646ED4">
              <w:rPr>
                <w:rFonts w:ascii="Times New Roman" w:eastAsia="Calibri" w:hAnsi="Times New Roman"/>
                <w:sz w:val="24"/>
                <w:szCs w:val="24"/>
                <w:u w:val="single"/>
                <w:lang w:eastAsia="en-US"/>
              </w:rPr>
              <w:t xml:space="preserve"> договору учитывается один раз.</w:t>
            </w:r>
          </w:p>
        </w:tc>
      </w:tr>
      <w:tr w:rsidR="00435093" w:rsidRPr="00435093" w:rsidTr="00AF37CE">
        <w:tc>
          <w:tcPr>
            <w:tcW w:w="817" w:type="dxa"/>
          </w:tcPr>
          <w:p w:rsidR="00435093" w:rsidRDefault="00435093" w:rsidP="0059718B">
            <w:pPr>
              <w:pStyle w:val="ConsPlusNormal"/>
              <w:jc w:val="center"/>
              <w:outlineLvl w:val="1"/>
              <w:rPr>
                <w:rFonts w:ascii="Times New Roman" w:hAnsi="Times New Roman" w:cs="Times New Roman"/>
                <w:sz w:val="24"/>
                <w:szCs w:val="24"/>
              </w:rPr>
            </w:pPr>
            <w:r>
              <w:rPr>
                <w:rFonts w:ascii="Times New Roman" w:hAnsi="Times New Roman" w:cs="Times New Roman"/>
                <w:sz w:val="24"/>
                <w:szCs w:val="24"/>
              </w:rPr>
              <w:lastRenderedPageBreak/>
              <w:t>5</w:t>
            </w:r>
            <w:r w:rsidR="00F06282">
              <w:rPr>
                <w:rFonts w:ascii="Times New Roman" w:hAnsi="Times New Roman" w:cs="Times New Roman"/>
                <w:sz w:val="24"/>
                <w:szCs w:val="24"/>
              </w:rPr>
              <w:t>.</w:t>
            </w:r>
          </w:p>
        </w:tc>
        <w:tc>
          <w:tcPr>
            <w:tcW w:w="4820" w:type="dxa"/>
          </w:tcPr>
          <w:p w:rsidR="00435093" w:rsidRPr="00435093" w:rsidRDefault="00435093" w:rsidP="00435093">
            <w:pPr>
              <w:pStyle w:val="ConsPlusNormal"/>
              <w:outlineLvl w:val="1"/>
              <w:rPr>
                <w:rFonts w:ascii="Times New Roman" w:hAnsi="Times New Roman"/>
                <w:sz w:val="24"/>
                <w:szCs w:val="24"/>
              </w:rPr>
            </w:pPr>
            <w:r w:rsidRPr="00435093">
              <w:rPr>
                <w:rFonts w:ascii="Times New Roman" w:hAnsi="Times New Roman"/>
                <w:sz w:val="24"/>
                <w:szCs w:val="24"/>
              </w:rPr>
              <w:t>«Эффективность работы по взысканию задолженности по арендной плате за муниципальное имущество»</w:t>
            </w:r>
          </w:p>
        </w:tc>
        <w:tc>
          <w:tcPr>
            <w:tcW w:w="9432" w:type="dxa"/>
          </w:tcPr>
          <w:p w:rsidR="00435093" w:rsidRPr="008F2E0D" w:rsidRDefault="00435093" w:rsidP="00435093">
            <w:pPr>
              <w:widowControl w:val="0"/>
              <w:shd w:val="clear" w:color="auto" w:fill="FFFFFF"/>
              <w:tabs>
                <w:tab w:val="left" w:pos="3830"/>
                <w:tab w:val="left" w:pos="6010"/>
                <w:tab w:val="left" w:pos="8131"/>
              </w:tabs>
              <w:autoSpaceDE w:val="0"/>
              <w:autoSpaceDN w:val="0"/>
              <w:adjustRightInd w:val="0"/>
              <w:ind w:firstLine="709"/>
              <w:jc w:val="both"/>
              <w:rPr>
                <w:rFonts w:ascii="Times New Roman" w:hAnsi="Times New Roman"/>
                <w:sz w:val="24"/>
                <w:szCs w:val="24"/>
              </w:rPr>
            </w:pPr>
            <w:r w:rsidRPr="008F2E0D">
              <w:rPr>
                <w:rFonts w:ascii="Times New Roman" w:hAnsi="Times New Roman"/>
                <w:sz w:val="24"/>
                <w:szCs w:val="24"/>
              </w:rPr>
              <w:t>Основной целью показателя является 100 % принятие мер для снижения задолженности по арендной плате за муниципальное имущество.</w:t>
            </w:r>
          </w:p>
          <w:p w:rsidR="00435093" w:rsidRPr="008F2E0D" w:rsidRDefault="00435093" w:rsidP="00435093">
            <w:pPr>
              <w:widowControl w:val="0"/>
              <w:shd w:val="clear" w:color="auto" w:fill="FFFFFF"/>
              <w:tabs>
                <w:tab w:val="left" w:pos="3830"/>
                <w:tab w:val="left" w:pos="6010"/>
                <w:tab w:val="left" w:pos="8131"/>
              </w:tabs>
              <w:autoSpaceDE w:val="0"/>
              <w:autoSpaceDN w:val="0"/>
              <w:adjustRightInd w:val="0"/>
              <w:ind w:firstLine="709"/>
              <w:jc w:val="both"/>
              <w:rPr>
                <w:rFonts w:ascii="Times New Roman" w:hAnsi="Times New Roman"/>
                <w:sz w:val="24"/>
                <w:szCs w:val="24"/>
              </w:rPr>
            </w:pPr>
            <w:r w:rsidRPr="008F2E0D">
              <w:rPr>
                <w:rFonts w:ascii="Times New Roman" w:hAnsi="Times New Roman"/>
                <w:sz w:val="24"/>
                <w:szCs w:val="24"/>
              </w:rPr>
              <w:t xml:space="preserve">При расчете исчисления показателя учитывается: </w:t>
            </w:r>
          </w:p>
          <w:p w:rsidR="00435093" w:rsidRPr="008F2E0D" w:rsidRDefault="00435093" w:rsidP="00435093">
            <w:pPr>
              <w:widowControl w:val="0"/>
              <w:shd w:val="clear" w:color="auto" w:fill="FFFFFF"/>
              <w:tabs>
                <w:tab w:val="left" w:pos="3830"/>
                <w:tab w:val="left" w:pos="6010"/>
                <w:tab w:val="left" w:pos="8131"/>
              </w:tabs>
              <w:autoSpaceDE w:val="0"/>
              <w:autoSpaceDN w:val="0"/>
              <w:adjustRightInd w:val="0"/>
              <w:ind w:firstLine="709"/>
              <w:jc w:val="both"/>
              <w:rPr>
                <w:rFonts w:ascii="Times New Roman" w:hAnsi="Times New Roman"/>
                <w:sz w:val="24"/>
                <w:szCs w:val="24"/>
              </w:rPr>
            </w:pPr>
            <w:r w:rsidRPr="008F2E0D">
              <w:rPr>
                <w:rFonts w:ascii="Times New Roman" w:hAnsi="Times New Roman"/>
                <w:sz w:val="24"/>
                <w:szCs w:val="24"/>
              </w:rPr>
              <w:t xml:space="preserve">1. Снижение/рост задолженности по арендной плате за муниципальное имущество (динамика задолженности) </w:t>
            </w:r>
            <w:r w:rsidR="00881243">
              <w:rPr>
                <w:rFonts w:ascii="Times New Roman" w:hAnsi="Times New Roman"/>
                <w:sz w:val="24"/>
                <w:szCs w:val="24"/>
              </w:rPr>
              <w:t>–</w:t>
            </w:r>
            <w:r w:rsidRPr="008F2E0D">
              <w:rPr>
                <w:rFonts w:ascii="Times New Roman" w:hAnsi="Times New Roman"/>
                <w:sz w:val="24"/>
                <w:szCs w:val="24"/>
              </w:rPr>
              <w:t xml:space="preserve"> ДЗ.</w:t>
            </w:r>
          </w:p>
          <w:p w:rsidR="00435093" w:rsidRPr="008F2E0D" w:rsidRDefault="00435093" w:rsidP="00435093">
            <w:pPr>
              <w:widowControl w:val="0"/>
              <w:shd w:val="clear" w:color="auto" w:fill="FFFFFF"/>
              <w:tabs>
                <w:tab w:val="left" w:pos="3830"/>
                <w:tab w:val="left" w:pos="6010"/>
                <w:tab w:val="left" w:pos="8131"/>
              </w:tabs>
              <w:autoSpaceDE w:val="0"/>
              <w:autoSpaceDN w:val="0"/>
              <w:adjustRightInd w:val="0"/>
              <w:ind w:firstLine="709"/>
              <w:jc w:val="both"/>
              <w:rPr>
                <w:rFonts w:ascii="Times New Roman" w:hAnsi="Times New Roman"/>
                <w:sz w:val="24"/>
                <w:szCs w:val="24"/>
              </w:rPr>
            </w:pPr>
            <w:r w:rsidRPr="008F2E0D">
              <w:rPr>
                <w:rFonts w:ascii="Times New Roman" w:hAnsi="Times New Roman"/>
                <w:sz w:val="24"/>
                <w:szCs w:val="24"/>
              </w:rPr>
              <w:t xml:space="preserve">2. Проведенная работа по взысканию задолженности </w:t>
            </w:r>
            <w:r w:rsidR="00881243">
              <w:rPr>
                <w:rFonts w:ascii="Times New Roman" w:hAnsi="Times New Roman"/>
                <w:sz w:val="24"/>
                <w:szCs w:val="24"/>
              </w:rPr>
              <w:t>–</w:t>
            </w:r>
            <w:r w:rsidRPr="008F2E0D">
              <w:rPr>
                <w:rFonts w:ascii="Times New Roman" w:hAnsi="Times New Roman"/>
                <w:sz w:val="24"/>
                <w:szCs w:val="24"/>
              </w:rPr>
              <w:t xml:space="preserve"> СЗ.</w:t>
            </w:r>
          </w:p>
          <w:p w:rsidR="00435093" w:rsidRPr="008F2E0D" w:rsidRDefault="00435093" w:rsidP="00435093">
            <w:pPr>
              <w:ind w:firstLine="709"/>
              <w:jc w:val="both"/>
              <w:rPr>
                <w:rFonts w:ascii="Times New Roman" w:eastAsia="Calibri" w:hAnsi="Times New Roman"/>
                <w:sz w:val="24"/>
                <w:szCs w:val="24"/>
                <w:lang w:eastAsia="en-US"/>
              </w:rPr>
            </w:pPr>
          </w:p>
          <w:p w:rsidR="00435093" w:rsidRPr="00881243" w:rsidRDefault="00435093" w:rsidP="00881243">
            <w:pPr>
              <w:pStyle w:val="a6"/>
              <w:numPr>
                <w:ilvl w:val="0"/>
                <w:numId w:val="33"/>
              </w:numPr>
              <w:jc w:val="both"/>
              <w:rPr>
                <w:rFonts w:ascii="Times New Roman" w:eastAsia="Calibri" w:hAnsi="Times New Roman"/>
                <w:sz w:val="24"/>
                <w:szCs w:val="24"/>
                <w:lang w:eastAsia="en-US"/>
              </w:rPr>
            </w:pPr>
            <w:r w:rsidRPr="00881243">
              <w:rPr>
                <w:rFonts w:ascii="Times New Roman" w:eastAsia="Calibri" w:hAnsi="Times New Roman"/>
                <w:sz w:val="24"/>
                <w:szCs w:val="24"/>
                <w:lang w:eastAsia="en-US"/>
              </w:rPr>
              <w:t>Показатель роста/снижения задолженности (динамика задолженности) рассчитывается по следующей формуле:</w:t>
            </w:r>
          </w:p>
          <w:p w:rsidR="00435093" w:rsidRPr="008F2E0D" w:rsidRDefault="00435093" w:rsidP="00435093">
            <w:pPr>
              <w:ind w:firstLine="709"/>
              <w:jc w:val="both"/>
              <w:rPr>
                <w:rFonts w:ascii="Times New Roman" w:eastAsia="Calibri" w:hAnsi="Times New Roman"/>
                <w:sz w:val="24"/>
                <w:szCs w:val="24"/>
                <w:lang w:eastAsia="en-US"/>
              </w:rPr>
            </w:pPr>
          </w:p>
          <w:p w:rsidR="00435093" w:rsidRPr="008F2E0D" w:rsidRDefault="00435093" w:rsidP="00435093">
            <w:pPr>
              <w:ind w:left="1560" w:firstLine="709"/>
              <w:jc w:val="both"/>
              <w:rPr>
                <w:rFonts w:ascii="Times New Roman" w:eastAsia="Calibri" w:hAnsi="Times New Roman"/>
                <w:sz w:val="24"/>
                <w:szCs w:val="24"/>
                <w:lang w:eastAsia="en-US"/>
              </w:rPr>
            </w:pPr>
            <m:oMath>
              <m:r>
                <m:rPr>
                  <m:sty m:val="p"/>
                </m:rPr>
                <w:rPr>
                  <w:rFonts w:ascii="Cambria Math" w:eastAsia="Calibri" w:hAnsi="Cambria Math"/>
                  <w:sz w:val="24"/>
                  <w:szCs w:val="24"/>
                  <w:lang w:eastAsia="en-US"/>
                </w:rPr>
                <m:t>ДЗ=</m:t>
              </m:r>
              <m:f>
                <m:fPr>
                  <m:ctrlPr>
                    <w:rPr>
                      <w:rFonts w:ascii="Cambria Math" w:eastAsia="Calibri" w:hAnsi="Cambria Math"/>
                      <w:sz w:val="24"/>
                      <w:szCs w:val="24"/>
                      <w:lang w:eastAsia="en-US"/>
                    </w:rPr>
                  </m:ctrlPr>
                </m:fPr>
                <m:num>
                  <m:r>
                    <m:rPr>
                      <m:sty m:val="p"/>
                    </m:rPr>
                    <w:rPr>
                      <w:rFonts w:ascii="Cambria Math" w:eastAsia="Calibri" w:hAnsi="Cambria Math"/>
                      <w:sz w:val="24"/>
                      <w:szCs w:val="24"/>
                      <w:lang w:eastAsia="en-US"/>
                    </w:rPr>
                    <m:t>Осз-Зпч</m:t>
                  </m:r>
                </m:num>
                <m:den>
                  <m:r>
                    <w:rPr>
                      <w:rFonts w:ascii="Cambria Math" w:eastAsia="Calibri" w:hAnsi="Cambria Math"/>
                      <w:sz w:val="24"/>
                      <w:szCs w:val="24"/>
                      <w:lang w:eastAsia="en-US"/>
                    </w:rPr>
                    <m:t>Зпч</m:t>
                  </m:r>
                </m:den>
              </m:f>
              <m:r>
                <m:rPr>
                  <m:sty m:val="p"/>
                </m:rPr>
                <w:rPr>
                  <w:rFonts w:ascii="Cambria Math" w:eastAsia="Calibri" w:hAnsi="Cambria Math"/>
                  <w:sz w:val="24"/>
                  <w:szCs w:val="24"/>
                  <w:lang w:eastAsia="en-US"/>
                </w:rPr>
                <m:t>*100</m:t>
              </m:r>
            </m:oMath>
            <w:r w:rsidRPr="008F2E0D">
              <w:rPr>
                <w:rFonts w:ascii="Times New Roman" w:eastAsia="Calibri" w:hAnsi="Times New Roman"/>
                <w:sz w:val="24"/>
                <w:szCs w:val="24"/>
                <w:lang w:eastAsia="en-US"/>
              </w:rPr>
              <w:t>, где</w:t>
            </w:r>
          </w:p>
          <w:p w:rsidR="00435093" w:rsidRPr="008F2E0D" w:rsidRDefault="00435093" w:rsidP="00435093">
            <w:pPr>
              <w:ind w:firstLine="709"/>
              <w:jc w:val="both"/>
              <w:rPr>
                <w:rFonts w:ascii="Times New Roman" w:eastAsia="Calibri" w:hAnsi="Times New Roman"/>
                <w:sz w:val="24"/>
                <w:szCs w:val="24"/>
                <w:lang w:eastAsia="en-US"/>
              </w:rPr>
            </w:pPr>
            <w:r w:rsidRPr="008F2E0D">
              <w:rPr>
                <w:rFonts w:ascii="Times New Roman" w:eastAsia="Calibri" w:hAnsi="Times New Roman"/>
                <w:b/>
                <w:sz w:val="24"/>
                <w:szCs w:val="24"/>
                <w:lang w:eastAsia="en-US"/>
              </w:rPr>
              <w:t>ДЗ</w:t>
            </w:r>
            <w:r w:rsidRPr="008F2E0D">
              <w:rPr>
                <w:rFonts w:ascii="Times New Roman" w:eastAsia="Calibri" w:hAnsi="Times New Roman"/>
                <w:sz w:val="24"/>
                <w:szCs w:val="24"/>
                <w:lang w:eastAsia="en-US"/>
              </w:rPr>
              <w:t xml:space="preserve"> – показатель роста/снижения задолженности (динамика задолженности). </w:t>
            </w:r>
          </w:p>
          <w:p w:rsidR="00435093" w:rsidRPr="008F2E0D" w:rsidRDefault="00435093" w:rsidP="00435093">
            <w:pPr>
              <w:ind w:firstLine="709"/>
              <w:jc w:val="both"/>
              <w:rPr>
                <w:rFonts w:ascii="Times New Roman" w:eastAsia="Calibri" w:hAnsi="Times New Roman"/>
                <w:sz w:val="24"/>
                <w:szCs w:val="24"/>
                <w:lang w:eastAsia="en-US"/>
              </w:rPr>
            </w:pPr>
            <w:r w:rsidRPr="008F2E0D">
              <w:rPr>
                <w:rFonts w:ascii="Times New Roman" w:eastAsia="Calibri" w:hAnsi="Times New Roman"/>
                <w:b/>
                <w:sz w:val="24"/>
                <w:szCs w:val="24"/>
                <w:lang w:eastAsia="en-US"/>
              </w:rPr>
              <w:t>Осз</w:t>
            </w:r>
            <w:r w:rsidRPr="008F2E0D">
              <w:rPr>
                <w:rFonts w:ascii="Times New Roman" w:eastAsia="Calibri" w:hAnsi="Times New Roman"/>
                <w:sz w:val="24"/>
                <w:szCs w:val="24"/>
                <w:lang w:eastAsia="en-US"/>
              </w:rPr>
              <w:t xml:space="preserve"> – общая сумма задолженности по арендной плате за имущество по состоянию на 01 число отчетного месяца.</w:t>
            </w:r>
          </w:p>
          <w:p w:rsidR="00435093" w:rsidRPr="008F2E0D" w:rsidRDefault="00435093" w:rsidP="00435093">
            <w:pPr>
              <w:ind w:firstLine="709"/>
              <w:jc w:val="both"/>
              <w:rPr>
                <w:rFonts w:ascii="Times New Roman" w:eastAsia="Calibri" w:hAnsi="Times New Roman"/>
                <w:sz w:val="24"/>
                <w:szCs w:val="24"/>
                <w:lang w:eastAsia="en-US"/>
              </w:rPr>
            </w:pPr>
            <w:r w:rsidRPr="008F2E0D">
              <w:rPr>
                <w:rFonts w:ascii="Times New Roman" w:eastAsia="Calibri" w:hAnsi="Times New Roman"/>
                <w:b/>
                <w:sz w:val="24"/>
                <w:szCs w:val="24"/>
                <w:lang w:eastAsia="en-US"/>
              </w:rPr>
              <w:t>Зпч</w:t>
            </w:r>
            <w:r w:rsidRPr="008F2E0D">
              <w:rPr>
                <w:rFonts w:ascii="Times New Roman" w:eastAsia="Calibri" w:hAnsi="Times New Roman"/>
                <w:sz w:val="24"/>
                <w:szCs w:val="24"/>
                <w:lang w:eastAsia="en-US"/>
              </w:rPr>
              <w:t xml:space="preserve"> – общая сумма задолженности по арендной плате за имущество по состоянию на 01января отчетного года.</w:t>
            </w:r>
          </w:p>
          <w:p w:rsidR="00435093" w:rsidRPr="008F2E0D" w:rsidRDefault="00435093" w:rsidP="00435093">
            <w:pPr>
              <w:ind w:firstLine="709"/>
              <w:jc w:val="both"/>
              <w:rPr>
                <w:rFonts w:ascii="Times New Roman" w:eastAsia="Calibri" w:hAnsi="Times New Roman"/>
                <w:sz w:val="24"/>
                <w:szCs w:val="24"/>
                <w:lang w:eastAsia="en-US"/>
              </w:rPr>
            </w:pPr>
          </w:p>
          <w:p w:rsidR="00435093" w:rsidRPr="008F2E0D" w:rsidRDefault="00435093" w:rsidP="00435093">
            <w:pPr>
              <w:ind w:firstLine="709"/>
              <w:jc w:val="both"/>
              <w:rPr>
                <w:rFonts w:ascii="Times New Roman" w:eastAsia="Calibri" w:hAnsi="Times New Roman"/>
                <w:sz w:val="24"/>
                <w:szCs w:val="24"/>
                <w:lang w:eastAsia="en-US"/>
              </w:rPr>
            </w:pPr>
            <w:r w:rsidRPr="008F2E0D">
              <w:rPr>
                <w:rFonts w:ascii="Times New Roman" w:eastAsia="Calibri" w:hAnsi="Times New Roman"/>
                <w:sz w:val="24"/>
                <w:szCs w:val="24"/>
                <w:lang w:eastAsia="en-US"/>
              </w:rPr>
              <w:t>2. Показатель работы по взысканию задолженности рассчитывается по следующей формуле:</w:t>
            </w:r>
          </w:p>
          <w:p w:rsidR="00435093" w:rsidRPr="008F2E0D" w:rsidRDefault="00435093" w:rsidP="00435093">
            <w:pPr>
              <w:ind w:firstLine="709"/>
              <w:jc w:val="both"/>
              <w:rPr>
                <w:rFonts w:ascii="Times New Roman" w:eastAsia="Calibri" w:hAnsi="Times New Roman"/>
                <w:sz w:val="24"/>
                <w:szCs w:val="24"/>
                <w:lang w:eastAsia="en-US"/>
              </w:rPr>
            </w:pPr>
          </w:p>
          <w:p w:rsidR="00435093" w:rsidRPr="008F2E0D" w:rsidRDefault="00435093" w:rsidP="00435093">
            <w:pPr>
              <w:widowControl w:val="0"/>
              <w:autoSpaceDE w:val="0"/>
              <w:autoSpaceDN w:val="0"/>
              <w:adjustRightInd w:val="0"/>
              <w:jc w:val="center"/>
              <w:rPr>
                <w:rFonts w:ascii="Times New Roman" w:hAnsi="Times New Roman"/>
                <w:b/>
                <w:sz w:val="24"/>
                <w:szCs w:val="24"/>
              </w:rPr>
            </w:pPr>
            <m:oMath>
              <m:r>
                <m:rPr>
                  <m:sty m:val="p"/>
                </m:rPr>
                <w:rPr>
                  <w:rFonts w:ascii="Cambria Math" w:eastAsia="Times New Roman" w:hAnsi="Cambria Math"/>
                  <w:sz w:val="24"/>
                  <w:szCs w:val="24"/>
                </w:rPr>
                <m:t>РЗ=</m:t>
              </m:r>
              <m:f>
                <m:fPr>
                  <m:ctrlPr>
                    <w:rPr>
                      <w:rFonts w:ascii="Cambria Math" w:eastAsia="Times New Roman" w:hAnsi="Cambria Math"/>
                      <w:sz w:val="24"/>
                      <w:szCs w:val="24"/>
                      <w:lang w:eastAsia="en-US"/>
                    </w:rPr>
                  </m:ctrlPr>
                </m:fPr>
                <m:num>
                  <m:r>
                    <m:rPr>
                      <m:sty m:val="p"/>
                    </m:rPr>
                    <w:rPr>
                      <w:rFonts w:ascii="Cambria Math" w:eastAsia="Times New Roman" w:hAnsi="Cambria Math"/>
                      <w:sz w:val="24"/>
                      <w:szCs w:val="24"/>
                    </w:rPr>
                    <m:t>Вз+Спз+Пмз</m:t>
                  </m:r>
                </m:num>
                <m:den>
                  <m:r>
                    <m:rPr>
                      <m:sty m:val="p"/>
                    </m:rPr>
                    <w:rPr>
                      <w:rFonts w:ascii="Cambria Math" w:eastAsia="Times New Roman" w:hAnsi="Cambria Math"/>
                      <w:sz w:val="24"/>
                      <w:szCs w:val="24"/>
                    </w:rPr>
                    <m:t>Осз</m:t>
                  </m:r>
                </m:den>
              </m:f>
              <m:r>
                <m:rPr>
                  <m:sty m:val="p"/>
                </m:rPr>
                <w:rPr>
                  <w:rFonts w:ascii="Cambria Math" w:eastAsia="Times New Roman" w:hAnsi="Cambria Math"/>
                  <w:sz w:val="24"/>
                  <w:szCs w:val="24"/>
                </w:rPr>
                <m:t>*100</m:t>
              </m:r>
            </m:oMath>
            <w:r w:rsidRPr="008F2E0D">
              <w:rPr>
                <w:rFonts w:ascii="Times New Roman" w:hAnsi="Times New Roman"/>
                <w:sz w:val="24"/>
                <w:szCs w:val="24"/>
              </w:rPr>
              <w:t>,где</w:t>
            </w:r>
          </w:p>
          <w:p w:rsidR="00435093" w:rsidRPr="008F2E0D" w:rsidRDefault="00435093" w:rsidP="00435093">
            <w:pPr>
              <w:widowControl w:val="0"/>
              <w:autoSpaceDE w:val="0"/>
              <w:autoSpaceDN w:val="0"/>
              <w:adjustRightInd w:val="0"/>
              <w:ind w:firstLine="709"/>
              <w:jc w:val="both"/>
              <w:rPr>
                <w:rFonts w:ascii="Times New Roman" w:hAnsi="Times New Roman"/>
                <w:sz w:val="24"/>
                <w:szCs w:val="24"/>
              </w:rPr>
            </w:pPr>
            <w:r w:rsidRPr="008F2E0D">
              <w:rPr>
                <w:rFonts w:ascii="Times New Roman" w:hAnsi="Times New Roman"/>
                <w:b/>
                <w:sz w:val="24"/>
                <w:szCs w:val="24"/>
              </w:rPr>
              <w:t>РЗ</w:t>
            </w:r>
            <w:r w:rsidRPr="008F2E0D">
              <w:rPr>
                <w:rFonts w:ascii="Times New Roman" w:hAnsi="Times New Roman"/>
                <w:sz w:val="24"/>
                <w:szCs w:val="24"/>
              </w:rPr>
              <w:t xml:space="preserve"> – работа в части взыскания задолженности. </w:t>
            </w:r>
          </w:p>
          <w:p w:rsidR="00435093" w:rsidRPr="008F2E0D" w:rsidRDefault="00435093" w:rsidP="00435093">
            <w:pPr>
              <w:widowControl w:val="0"/>
              <w:autoSpaceDE w:val="0"/>
              <w:autoSpaceDN w:val="0"/>
              <w:adjustRightInd w:val="0"/>
              <w:ind w:firstLine="709"/>
              <w:jc w:val="both"/>
              <w:rPr>
                <w:rFonts w:ascii="Times New Roman" w:hAnsi="Times New Roman"/>
                <w:sz w:val="24"/>
                <w:szCs w:val="24"/>
              </w:rPr>
            </w:pPr>
            <w:r w:rsidRPr="008F2E0D">
              <w:rPr>
                <w:rFonts w:ascii="Times New Roman" w:hAnsi="Times New Roman"/>
                <w:b/>
                <w:sz w:val="24"/>
                <w:szCs w:val="24"/>
              </w:rPr>
              <w:t>Осз</w:t>
            </w:r>
            <w:r w:rsidRPr="008F2E0D">
              <w:rPr>
                <w:rFonts w:ascii="Times New Roman" w:hAnsi="Times New Roman"/>
                <w:sz w:val="24"/>
                <w:szCs w:val="24"/>
              </w:rPr>
              <w:t xml:space="preserve"> – общая сумма задолженности по арендной плате за имущество по состоянию </w:t>
            </w:r>
            <w:r w:rsidRPr="008F2E0D">
              <w:rPr>
                <w:rFonts w:ascii="Times New Roman" w:hAnsi="Times New Roman"/>
                <w:sz w:val="24"/>
                <w:szCs w:val="24"/>
              </w:rPr>
              <w:lastRenderedPageBreak/>
              <w:t>на 01 число отчетного месяца.</w:t>
            </w:r>
          </w:p>
          <w:p w:rsidR="00435093" w:rsidRPr="008F2E0D" w:rsidRDefault="00435093" w:rsidP="00435093">
            <w:pPr>
              <w:widowControl w:val="0"/>
              <w:autoSpaceDE w:val="0"/>
              <w:autoSpaceDN w:val="0"/>
              <w:adjustRightInd w:val="0"/>
              <w:ind w:firstLine="709"/>
              <w:jc w:val="both"/>
              <w:rPr>
                <w:rFonts w:ascii="Times New Roman" w:hAnsi="Times New Roman"/>
                <w:sz w:val="24"/>
                <w:szCs w:val="24"/>
              </w:rPr>
            </w:pPr>
            <w:r w:rsidRPr="008F2E0D">
              <w:rPr>
                <w:rFonts w:ascii="Times New Roman" w:hAnsi="Times New Roman"/>
                <w:b/>
                <w:sz w:val="24"/>
                <w:szCs w:val="24"/>
              </w:rPr>
              <w:t>Вз</w:t>
            </w:r>
            <w:r w:rsidRPr="008F2E0D">
              <w:rPr>
                <w:rFonts w:ascii="Times New Roman" w:hAnsi="Times New Roman"/>
                <w:sz w:val="24"/>
                <w:szCs w:val="24"/>
              </w:rPr>
              <w:t xml:space="preserve"> – общая сумма денежных средств, поступивших от должников в бюджет муниципального образования за отчетный период (в том числе, поступивших до направления претензии, после направления претензий, в ходе судебных разбирательств, в ходе исполнительных производств).</w:t>
            </w:r>
          </w:p>
          <w:p w:rsidR="00435093" w:rsidRPr="008F2E0D" w:rsidRDefault="00435093" w:rsidP="00435093">
            <w:pPr>
              <w:widowControl w:val="0"/>
              <w:autoSpaceDE w:val="0"/>
              <w:autoSpaceDN w:val="0"/>
              <w:adjustRightInd w:val="0"/>
              <w:ind w:firstLine="709"/>
              <w:jc w:val="both"/>
              <w:rPr>
                <w:rFonts w:ascii="Times New Roman" w:hAnsi="Times New Roman"/>
                <w:sz w:val="24"/>
                <w:szCs w:val="24"/>
              </w:rPr>
            </w:pPr>
            <w:r w:rsidRPr="008F2E0D">
              <w:rPr>
                <w:rFonts w:ascii="Times New Roman" w:hAnsi="Times New Roman"/>
                <w:b/>
                <w:sz w:val="24"/>
                <w:szCs w:val="24"/>
              </w:rPr>
              <w:t xml:space="preserve">Спз – </w:t>
            </w:r>
            <w:r w:rsidRPr="008F2E0D">
              <w:rPr>
                <w:rFonts w:ascii="Times New Roman" w:hAnsi="Times New Roman"/>
                <w:sz w:val="24"/>
                <w:szCs w:val="24"/>
              </w:rPr>
              <w:t>сумма задолженности, признанной в установленном порядке невозможной к взысканию за отчетный период.</w:t>
            </w:r>
          </w:p>
          <w:p w:rsidR="00435093" w:rsidRPr="008F2E0D" w:rsidRDefault="00435093" w:rsidP="00435093">
            <w:pPr>
              <w:widowControl w:val="0"/>
              <w:autoSpaceDE w:val="0"/>
              <w:autoSpaceDN w:val="0"/>
              <w:adjustRightInd w:val="0"/>
              <w:ind w:firstLine="709"/>
              <w:jc w:val="both"/>
              <w:rPr>
                <w:rFonts w:ascii="Times New Roman" w:hAnsi="Times New Roman"/>
                <w:sz w:val="24"/>
                <w:szCs w:val="24"/>
              </w:rPr>
            </w:pPr>
            <w:r w:rsidRPr="008F2E0D">
              <w:rPr>
                <w:rFonts w:ascii="Times New Roman" w:hAnsi="Times New Roman"/>
                <w:b/>
                <w:sz w:val="24"/>
                <w:szCs w:val="24"/>
              </w:rPr>
              <w:t xml:space="preserve">Пмз – </w:t>
            </w:r>
            <w:r w:rsidRPr="008F2E0D">
              <w:rPr>
                <w:rFonts w:ascii="Times New Roman" w:hAnsi="Times New Roman"/>
                <w:sz w:val="24"/>
                <w:szCs w:val="24"/>
              </w:rPr>
              <w:t>сумма задолженности, по взысканию которой приняты одни из следующих мер по взысканию:</w:t>
            </w:r>
          </w:p>
          <w:p w:rsidR="00435093" w:rsidRPr="008F2E0D" w:rsidRDefault="00435093" w:rsidP="00435093">
            <w:pPr>
              <w:ind w:firstLine="709"/>
              <w:jc w:val="both"/>
              <w:rPr>
                <w:rFonts w:ascii="Times New Roman" w:eastAsia="Calibri" w:hAnsi="Times New Roman"/>
                <w:sz w:val="24"/>
                <w:szCs w:val="24"/>
                <w:lang w:eastAsia="en-US"/>
              </w:rPr>
            </w:pPr>
            <w:r w:rsidRPr="008F2E0D">
              <w:rPr>
                <w:rFonts w:ascii="Times New Roman" w:eastAsia="Calibri" w:hAnsi="Times New Roman"/>
                <w:sz w:val="24"/>
                <w:szCs w:val="24"/>
                <w:lang w:eastAsia="en-US"/>
              </w:rPr>
              <w:t>- подано исковых заявлений о взыскании долга в суд;</w:t>
            </w:r>
          </w:p>
          <w:p w:rsidR="00435093" w:rsidRPr="008F2E0D" w:rsidRDefault="00435093" w:rsidP="00435093">
            <w:pPr>
              <w:ind w:firstLine="709"/>
              <w:jc w:val="both"/>
              <w:rPr>
                <w:rFonts w:ascii="Times New Roman" w:eastAsia="Calibri" w:hAnsi="Times New Roman"/>
                <w:sz w:val="24"/>
                <w:szCs w:val="24"/>
                <w:lang w:eastAsia="en-US"/>
              </w:rPr>
            </w:pPr>
            <w:r w:rsidRPr="008F2E0D">
              <w:rPr>
                <w:rFonts w:ascii="Times New Roman" w:eastAsia="Calibri" w:hAnsi="Times New Roman"/>
                <w:sz w:val="24"/>
                <w:szCs w:val="24"/>
                <w:lang w:eastAsia="en-US"/>
              </w:rPr>
              <w:t>- исковое заявление о взыскании долга находится на рассмотрении в суде;</w:t>
            </w:r>
          </w:p>
          <w:p w:rsidR="00435093" w:rsidRPr="008F2E0D" w:rsidRDefault="00435093" w:rsidP="00435093">
            <w:pPr>
              <w:ind w:firstLine="709"/>
              <w:jc w:val="both"/>
              <w:rPr>
                <w:rFonts w:ascii="Times New Roman" w:eastAsia="Calibri" w:hAnsi="Times New Roman"/>
                <w:sz w:val="24"/>
                <w:szCs w:val="24"/>
                <w:lang w:eastAsia="en-US"/>
              </w:rPr>
            </w:pPr>
            <w:r w:rsidRPr="008F2E0D">
              <w:rPr>
                <w:rFonts w:ascii="Times New Roman" w:eastAsia="Calibri" w:hAnsi="Times New Roman"/>
                <w:sz w:val="24"/>
                <w:szCs w:val="24"/>
                <w:lang w:eastAsia="en-US"/>
              </w:rPr>
              <w:t>- судебных решений вступило в законную силу;</w:t>
            </w:r>
          </w:p>
          <w:p w:rsidR="00435093" w:rsidRPr="008F2E0D" w:rsidRDefault="00435093" w:rsidP="00435093">
            <w:pPr>
              <w:ind w:firstLine="709"/>
              <w:jc w:val="both"/>
              <w:rPr>
                <w:rFonts w:ascii="Times New Roman" w:eastAsia="Calibri" w:hAnsi="Times New Roman"/>
                <w:sz w:val="24"/>
                <w:szCs w:val="24"/>
                <w:lang w:eastAsia="en-US"/>
              </w:rPr>
            </w:pPr>
            <w:r w:rsidRPr="008F2E0D">
              <w:rPr>
                <w:rFonts w:ascii="Times New Roman" w:eastAsia="Calibri" w:hAnsi="Times New Roman"/>
                <w:sz w:val="24"/>
                <w:szCs w:val="24"/>
                <w:lang w:eastAsia="en-US"/>
              </w:rPr>
              <w:t>- получено исполнительных листов;</w:t>
            </w:r>
          </w:p>
          <w:p w:rsidR="00435093" w:rsidRPr="008F2E0D" w:rsidRDefault="00435093" w:rsidP="00435093">
            <w:pPr>
              <w:ind w:firstLine="709"/>
              <w:jc w:val="both"/>
              <w:rPr>
                <w:rFonts w:ascii="Times New Roman" w:eastAsia="Calibri" w:hAnsi="Times New Roman"/>
                <w:sz w:val="24"/>
                <w:szCs w:val="24"/>
                <w:lang w:eastAsia="en-US"/>
              </w:rPr>
            </w:pPr>
            <w:r w:rsidRPr="008F2E0D">
              <w:rPr>
                <w:rFonts w:ascii="Times New Roman" w:eastAsia="Calibri" w:hAnsi="Times New Roman"/>
                <w:sz w:val="24"/>
                <w:szCs w:val="24"/>
                <w:lang w:eastAsia="en-US"/>
              </w:rPr>
              <w:t>- направлено исполнительных листов в Федеральную службу судебных приставов исполнителей;</w:t>
            </w:r>
          </w:p>
          <w:p w:rsidR="00435093" w:rsidRPr="008F2E0D" w:rsidRDefault="00435093" w:rsidP="00435093">
            <w:pPr>
              <w:ind w:firstLine="709"/>
              <w:jc w:val="both"/>
              <w:rPr>
                <w:rFonts w:ascii="Times New Roman" w:eastAsia="Calibri" w:hAnsi="Times New Roman"/>
                <w:sz w:val="24"/>
                <w:szCs w:val="24"/>
                <w:lang w:eastAsia="en-US"/>
              </w:rPr>
            </w:pPr>
            <w:r w:rsidRPr="008F2E0D">
              <w:rPr>
                <w:rFonts w:ascii="Times New Roman" w:eastAsia="Calibri" w:hAnsi="Times New Roman"/>
                <w:sz w:val="24"/>
                <w:szCs w:val="24"/>
                <w:lang w:eastAsia="en-US"/>
              </w:rPr>
              <w:t>- ведется исполнительное производство;</w:t>
            </w:r>
          </w:p>
          <w:p w:rsidR="00435093" w:rsidRPr="008F2E0D" w:rsidRDefault="00435093" w:rsidP="00435093">
            <w:pPr>
              <w:ind w:firstLine="709"/>
              <w:jc w:val="both"/>
              <w:rPr>
                <w:rFonts w:ascii="Times New Roman" w:eastAsia="Calibri" w:hAnsi="Times New Roman"/>
                <w:sz w:val="24"/>
                <w:szCs w:val="24"/>
                <w:lang w:eastAsia="en-US"/>
              </w:rPr>
            </w:pPr>
            <w:r w:rsidRPr="008F2E0D">
              <w:rPr>
                <w:rFonts w:ascii="Times New Roman" w:eastAsia="Calibri" w:hAnsi="Times New Roman"/>
                <w:sz w:val="24"/>
                <w:szCs w:val="24"/>
                <w:lang w:eastAsia="en-US"/>
              </w:rPr>
              <w:t>- исполнительное производство окончено, ввиду невозможности взыскания;</w:t>
            </w:r>
          </w:p>
          <w:p w:rsidR="00435093" w:rsidRPr="008F2E0D" w:rsidRDefault="00435093" w:rsidP="00435093">
            <w:pPr>
              <w:ind w:firstLine="709"/>
              <w:jc w:val="both"/>
              <w:rPr>
                <w:rFonts w:ascii="Times New Roman" w:eastAsia="Calibri" w:hAnsi="Times New Roman"/>
                <w:sz w:val="24"/>
                <w:szCs w:val="24"/>
                <w:lang w:eastAsia="en-US"/>
              </w:rPr>
            </w:pPr>
            <w:r w:rsidRPr="008F2E0D">
              <w:rPr>
                <w:rFonts w:ascii="Times New Roman" w:eastAsia="Calibri" w:hAnsi="Times New Roman"/>
                <w:sz w:val="24"/>
                <w:szCs w:val="24"/>
                <w:lang w:eastAsia="en-US"/>
              </w:rPr>
              <w:t>- с должником заключено мировое соглашение;</w:t>
            </w:r>
          </w:p>
          <w:p w:rsidR="00435093" w:rsidRPr="008F2E0D" w:rsidRDefault="00435093" w:rsidP="00435093">
            <w:pPr>
              <w:ind w:firstLine="709"/>
              <w:jc w:val="both"/>
              <w:rPr>
                <w:rFonts w:ascii="Times New Roman" w:eastAsia="Calibri" w:hAnsi="Times New Roman"/>
                <w:sz w:val="24"/>
                <w:szCs w:val="24"/>
                <w:lang w:eastAsia="en-US"/>
              </w:rPr>
            </w:pPr>
            <w:r w:rsidRPr="008F2E0D">
              <w:rPr>
                <w:rFonts w:ascii="Times New Roman" w:eastAsia="Calibri" w:hAnsi="Times New Roman"/>
                <w:sz w:val="24"/>
                <w:szCs w:val="24"/>
                <w:lang w:eastAsia="en-US"/>
              </w:rPr>
              <w:t>- в отношении должника принято к производству дело о банкротстве.</w:t>
            </w:r>
          </w:p>
          <w:p w:rsidR="00435093" w:rsidRPr="008F2E0D" w:rsidRDefault="00435093" w:rsidP="00435093">
            <w:pPr>
              <w:ind w:firstLine="709"/>
              <w:jc w:val="both"/>
              <w:rPr>
                <w:rFonts w:ascii="Times New Roman" w:eastAsia="Calibri" w:hAnsi="Times New Roman"/>
                <w:sz w:val="24"/>
                <w:szCs w:val="24"/>
                <w:lang w:eastAsia="en-US"/>
              </w:rPr>
            </w:pPr>
          </w:p>
          <w:p w:rsidR="00435093" w:rsidRPr="00646ED4" w:rsidRDefault="00435093" w:rsidP="00646ED4">
            <w:pPr>
              <w:ind w:firstLine="709"/>
              <w:jc w:val="both"/>
              <w:rPr>
                <w:rFonts w:ascii="Times New Roman" w:eastAsia="Calibri" w:hAnsi="Times New Roman"/>
                <w:sz w:val="24"/>
                <w:szCs w:val="24"/>
                <w:u w:val="single"/>
                <w:lang w:eastAsia="en-US"/>
              </w:rPr>
            </w:pPr>
            <w:r w:rsidRPr="008F2E0D">
              <w:rPr>
                <w:rFonts w:ascii="Times New Roman" w:eastAsia="Calibri" w:hAnsi="Times New Roman"/>
                <w:sz w:val="24"/>
                <w:szCs w:val="24"/>
                <w:u w:val="single"/>
                <w:lang w:eastAsia="en-US"/>
              </w:rPr>
              <w:t>При этом, если в отчетный период принято несколько из перечисленных мер по взысканию задолженности в отношении одного периода задолженности по одному договору аренды земельного участка, сумма долга по такому</w:t>
            </w:r>
            <w:r w:rsidR="00646ED4">
              <w:rPr>
                <w:rFonts w:ascii="Times New Roman" w:eastAsia="Calibri" w:hAnsi="Times New Roman"/>
                <w:sz w:val="24"/>
                <w:szCs w:val="24"/>
                <w:u w:val="single"/>
                <w:lang w:eastAsia="en-US"/>
              </w:rPr>
              <w:t xml:space="preserve"> договору учитывается один раз.</w:t>
            </w:r>
          </w:p>
        </w:tc>
      </w:tr>
      <w:tr w:rsidR="00B55094" w:rsidRPr="00435093" w:rsidTr="00AF37CE">
        <w:tc>
          <w:tcPr>
            <w:tcW w:w="817" w:type="dxa"/>
          </w:tcPr>
          <w:p w:rsidR="00B55094" w:rsidRDefault="00B55094" w:rsidP="0059718B">
            <w:pPr>
              <w:pStyle w:val="ConsPlusNormal"/>
              <w:jc w:val="center"/>
              <w:outlineLvl w:val="1"/>
              <w:rPr>
                <w:rFonts w:ascii="Times New Roman" w:hAnsi="Times New Roman" w:cs="Times New Roman"/>
                <w:sz w:val="24"/>
                <w:szCs w:val="24"/>
              </w:rPr>
            </w:pPr>
            <w:r>
              <w:rPr>
                <w:rFonts w:ascii="Times New Roman" w:hAnsi="Times New Roman" w:cs="Times New Roman"/>
                <w:sz w:val="24"/>
                <w:szCs w:val="24"/>
              </w:rPr>
              <w:lastRenderedPageBreak/>
              <w:t>6</w:t>
            </w:r>
            <w:r w:rsidR="00F06282">
              <w:rPr>
                <w:rFonts w:ascii="Times New Roman" w:hAnsi="Times New Roman" w:cs="Times New Roman"/>
                <w:sz w:val="24"/>
                <w:szCs w:val="24"/>
              </w:rPr>
              <w:t>.</w:t>
            </w:r>
          </w:p>
        </w:tc>
        <w:tc>
          <w:tcPr>
            <w:tcW w:w="4820" w:type="dxa"/>
          </w:tcPr>
          <w:p w:rsidR="00B55094" w:rsidRPr="00B55094" w:rsidRDefault="00B55094" w:rsidP="00435093">
            <w:pPr>
              <w:pStyle w:val="ConsPlusNormal"/>
              <w:outlineLvl w:val="1"/>
              <w:rPr>
                <w:rFonts w:ascii="Times New Roman" w:hAnsi="Times New Roman"/>
                <w:sz w:val="24"/>
                <w:szCs w:val="24"/>
              </w:rPr>
            </w:pPr>
            <w:r w:rsidRPr="00B55094">
              <w:rPr>
                <w:rFonts w:ascii="Times New Roman" w:hAnsi="Times New Roman"/>
                <w:bCs/>
                <w:spacing w:val="-3"/>
                <w:sz w:val="24"/>
                <w:szCs w:val="24"/>
              </w:rPr>
              <w:t>«Предоставление земельных участков многодетным семьям»</w:t>
            </w:r>
          </w:p>
        </w:tc>
        <w:tc>
          <w:tcPr>
            <w:tcW w:w="9432" w:type="dxa"/>
          </w:tcPr>
          <w:p w:rsidR="00B55094" w:rsidRPr="008F2E0D" w:rsidRDefault="00B55094" w:rsidP="00B55094">
            <w:pPr>
              <w:widowControl w:val="0"/>
              <w:shd w:val="clear" w:color="auto" w:fill="FFFFFF"/>
              <w:tabs>
                <w:tab w:val="left" w:pos="3830"/>
                <w:tab w:val="left" w:pos="6010"/>
                <w:tab w:val="left" w:pos="8131"/>
              </w:tabs>
              <w:autoSpaceDE w:val="0"/>
              <w:autoSpaceDN w:val="0"/>
              <w:adjustRightInd w:val="0"/>
              <w:ind w:firstLine="709"/>
              <w:jc w:val="both"/>
              <w:rPr>
                <w:rFonts w:ascii="Times New Roman" w:hAnsi="Times New Roman"/>
                <w:sz w:val="24"/>
                <w:szCs w:val="24"/>
              </w:rPr>
            </w:pPr>
            <w:r w:rsidRPr="008F2E0D">
              <w:rPr>
                <w:rFonts w:ascii="Times New Roman" w:hAnsi="Times New Roman"/>
                <w:sz w:val="24"/>
                <w:szCs w:val="24"/>
              </w:rPr>
              <w:t xml:space="preserve">Показатель отражает работу, проводимую в рамках реализации Закона Московской области от 01.06.2011 № 73/2011-03 «О бесплатном предоставлении земельных участков многодетным семьям в Московской области» (далее </w:t>
            </w:r>
            <w:r w:rsidR="00881243">
              <w:rPr>
                <w:rFonts w:ascii="Times New Roman" w:hAnsi="Times New Roman"/>
                <w:sz w:val="24"/>
                <w:szCs w:val="24"/>
              </w:rPr>
              <w:t>–</w:t>
            </w:r>
            <w:r w:rsidRPr="008F2E0D">
              <w:rPr>
                <w:rFonts w:ascii="Times New Roman" w:hAnsi="Times New Roman"/>
                <w:sz w:val="24"/>
                <w:szCs w:val="24"/>
              </w:rPr>
              <w:t xml:space="preserve"> Закон).</w:t>
            </w:r>
          </w:p>
          <w:p w:rsidR="00B55094" w:rsidRPr="008F2E0D" w:rsidRDefault="00B55094" w:rsidP="00B55094">
            <w:pPr>
              <w:widowControl w:val="0"/>
              <w:shd w:val="clear" w:color="auto" w:fill="FFFFFF"/>
              <w:autoSpaceDE w:val="0"/>
              <w:autoSpaceDN w:val="0"/>
              <w:adjustRightInd w:val="0"/>
              <w:ind w:left="10" w:firstLine="710"/>
              <w:jc w:val="both"/>
              <w:rPr>
                <w:rFonts w:ascii="Times New Roman" w:hAnsi="Times New Roman"/>
                <w:sz w:val="24"/>
                <w:szCs w:val="24"/>
              </w:rPr>
            </w:pPr>
            <w:r>
              <w:rPr>
                <w:rFonts w:ascii="Times New Roman" w:hAnsi="Times New Roman"/>
                <w:sz w:val="24"/>
                <w:szCs w:val="24"/>
              </w:rPr>
              <w:t xml:space="preserve">Необходимо </w:t>
            </w:r>
            <w:r w:rsidRPr="008F2E0D">
              <w:rPr>
                <w:rFonts w:ascii="Times New Roman" w:hAnsi="Times New Roman"/>
                <w:sz w:val="24"/>
                <w:szCs w:val="24"/>
              </w:rPr>
              <w:t>проводить системную работу по предоставлению земельных участков многодетным семьям, состоящим на учете многодетных семей, признанных нуждающимися в обеспечении земельными участками. Основной целью показателя является 100% предоставление земель такой льготной категории граждан как многодетные семьи.</w:t>
            </w:r>
          </w:p>
          <w:p w:rsidR="00B55094" w:rsidRPr="008F2E0D" w:rsidRDefault="00B55094" w:rsidP="00B55094">
            <w:pPr>
              <w:widowControl w:val="0"/>
              <w:shd w:val="clear" w:color="auto" w:fill="FFFFFF"/>
              <w:autoSpaceDE w:val="0"/>
              <w:autoSpaceDN w:val="0"/>
              <w:adjustRightInd w:val="0"/>
              <w:ind w:left="720"/>
              <w:rPr>
                <w:rFonts w:ascii="Times New Roman" w:hAnsi="Times New Roman"/>
                <w:sz w:val="24"/>
                <w:szCs w:val="24"/>
              </w:rPr>
            </w:pPr>
            <w:r w:rsidRPr="008F2E0D">
              <w:rPr>
                <w:rFonts w:ascii="Times New Roman" w:hAnsi="Times New Roman"/>
                <w:sz w:val="24"/>
                <w:szCs w:val="24"/>
              </w:rPr>
              <w:t>Показатель рассчитывается по следующей формуле:</w:t>
            </w:r>
          </w:p>
          <w:p w:rsidR="00B55094" w:rsidRPr="008F2E0D" w:rsidRDefault="00B55094" w:rsidP="00B55094">
            <w:pPr>
              <w:widowControl w:val="0"/>
              <w:shd w:val="clear" w:color="auto" w:fill="FFFFFF"/>
              <w:tabs>
                <w:tab w:val="left" w:pos="2410"/>
              </w:tabs>
              <w:autoSpaceDE w:val="0"/>
              <w:autoSpaceDN w:val="0"/>
              <w:adjustRightInd w:val="0"/>
              <w:ind w:left="710"/>
              <w:jc w:val="center"/>
              <w:rPr>
                <w:rFonts w:ascii="Times New Roman" w:hAnsi="Times New Roman"/>
                <w:sz w:val="24"/>
                <w:szCs w:val="24"/>
              </w:rPr>
            </w:pPr>
            <m:oMath>
              <m:r>
                <m:rPr>
                  <m:sty m:val="p"/>
                </m:rPr>
                <w:rPr>
                  <w:rFonts w:ascii="Cambria Math" w:eastAsia="Times New Roman" w:hAnsi="Cambria Math"/>
                  <w:sz w:val="24"/>
                  <w:szCs w:val="24"/>
                </w:rPr>
                <m:t>МС=</m:t>
              </m:r>
              <m:f>
                <m:fPr>
                  <m:ctrlPr>
                    <w:rPr>
                      <w:rFonts w:ascii="Cambria Math" w:eastAsia="Times New Roman" w:hAnsi="Cambria Math"/>
                      <w:sz w:val="24"/>
                      <w:szCs w:val="24"/>
                      <w:lang w:eastAsia="en-US"/>
                    </w:rPr>
                  </m:ctrlPr>
                </m:fPr>
                <m:num>
                  <m:r>
                    <m:rPr>
                      <m:sty m:val="p"/>
                    </m:rPr>
                    <w:rPr>
                      <w:rFonts w:ascii="Cambria Math" w:eastAsia="Times New Roman" w:hAnsi="Cambria Math"/>
                      <w:sz w:val="24"/>
                      <w:szCs w:val="24"/>
                    </w:rPr>
                    <m:t>Кпр</m:t>
                  </m:r>
                </m:num>
                <m:den>
                  <m:r>
                    <w:rPr>
                      <w:rFonts w:ascii="Cambria Math" w:eastAsia="Times New Roman" w:hAnsi="Cambria Math"/>
                      <w:sz w:val="24"/>
                      <w:szCs w:val="24"/>
                    </w:rPr>
                    <m:t>Кс</m:t>
                  </m:r>
                </m:den>
              </m:f>
              <m:r>
                <m:rPr>
                  <m:sty m:val="p"/>
                </m:rPr>
                <w:rPr>
                  <w:rFonts w:ascii="Cambria Math" w:eastAsia="Times New Roman" w:hAnsi="Cambria Math"/>
                  <w:sz w:val="24"/>
                  <w:szCs w:val="24"/>
                </w:rPr>
                <m:t>*100</m:t>
              </m:r>
            </m:oMath>
            <w:r w:rsidRPr="008F2E0D">
              <w:rPr>
                <w:rFonts w:ascii="Times New Roman" w:hAnsi="Times New Roman"/>
                <w:sz w:val="24"/>
                <w:szCs w:val="24"/>
              </w:rPr>
              <w:t>,где</w:t>
            </w:r>
          </w:p>
          <w:p w:rsidR="00B55094" w:rsidRPr="008F2E0D" w:rsidRDefault="00B55094" w:rsidP="00B55094">
            <w:pPr>
              <w:widowControl w:val="0"/>
              <w:shd w:val="clear" w:color="auto" w:fill="FFFFFF"/>
              <w:tabs>
                <w:tab w:val="left" w:pos="2410"/>
              </w:tabs>
              <w:autoSpaceDE w:val="0"/>
              <w:autoSpaceDN w:val="0"/>
              <w:adjustRightInd w:val="0"/>
              <w:ind w:firstLine="709"/>
              <w:rPr>
                <w:rFonts w:ascii="Times New Roman" w:hAnsi="Times New Roman"/>
                <w:sz w:val="24"/>
                <w:szCs w:val="24"/>
              </w:rPr>
            </w:pPr>
            <w:r w:rsidRPr="008F2E0D">
              <w:rPr>
                <w:rFonts w:ascii="Times New Roman" w:hAnsi="Times New Roman"/>
                <w:b/>
                <w:sz w:val="24"/>
                <w:szCs w:val="24"/>
              </w:rPr>
              <w:lastRenderedPageBreak/>
              <w:t>МС</w:t>
            </w:r>
            <w:r w:rsidRPr="008F2E0D">
              <w:rPr>
                <w:rFonts w:ascii="Times New Roman" w:hAnsi="Times New Roman"/>
                <w:sz w:val="24"/>
                <w:szCs w:val="24"/>
              </w:rPr>
              <w:t xml:space="preserve"> – относительное количество земельных участков, предоставленных многодетным семьям, от состоящих на учете (%).</w:t>
            </w:r>
          </w:p>
          <w:p w:rsidR="00B55094" w:rsidRPr="008F2E0D" w:rsidRDefault="00B55094" w:rsidP="00B55094">
            <w:pPr>
              <w:widowControl w:val="0"/>
              <w:shd w:val="clear" w:color="auto" w:fill="FFFFFF"/>
              <w:autoSpaceDE w:val="0"/>
              <w:autoSpaceDN w:val="0"/>
              <w:adjustRightInd w:val="0"/>
              <w:ind w:left="19" w:right="10" w:firstLine="720"/>
              <w:jc w:val="both"/>
              <w:rPr>
                <w:rFonts w:ascii="Times New Roman" w:hAnsi="Times New Roman"/>
                <w:spacing w:val="-1"/>
                <w:sz w:val="24"/>
                <w:szCs w:val="24"/>
              </w:rPr>
            </w:pPr>
            <w:r w:rsidRPr="008F2E0D">
              <w:rPr>
                <w:rFonts w:ascii="Times New Roman" w:hAnsi="Times New Roman"/>
                <w:b/>
                <w:bCs/>
                <w:spacing w:val="-1"/>
                <w:sz w:val="24"/>
                <w:szCs w:val="24"/>
              </w:rPr>
              <w:t>Кпр</w:t>
            </w:r>
            <w:r w:rsidRPr="008F2E0D">
              <w:rPr>
                <w:rFonts w:ascii="Times New Roman" w:hAnsi="Times New Roman"/>
                <w:spacing w:val="-1"/>
                <w:sz w:val="24"/>
                <w:szCs w:val="24"/>
              </w:rPr>
              <w:t xml:space="preserve">– количество предоставленных земельных участков многодетным </w:t>
            </w:r>
            <w:r w:rsidRPr="008F2E0D">
              <w:rPr>
                <w:rFonts w:ascii="Times New Roman" w:hAnsi="Times New Roman"/>
                <w:sz w:val="24"/>
                <w:szCs w:val="24"/>
              </w:rPr>
              <w:t>семьям, по состоянию на отчетную дату.</w:t>
            </w:r>
          </w:p>
          <w:p w:rsidR="00B55094" w:rsidRPr="008F2E0D" w:rsidRDefault="00B55094" w:rsidP="00B55094">
            <w:pPr>
              <w:widowControl w:val="0"/>
              <w:shd w:val="clear" w:color="auto" w:fill="FFFFFF"/>
              <w:autoSpaceDE w:val="0"/>
              <w:autoSpaceDN w:val="0"/>
              <w:adjustRightInd w:val="0"/>
              <w:ind w:firstLine="691"/>
              <w:jc w:val="both"/>
              <w:rPr>
                <w:rFonts w:ascii="Times New Roman" w:hAnsi="Times New Roman"/>
                <w:sz w:val="24"/>
                <w:szCs w:val="24"/>
              </w:rPr>
            </w:pPr>
            <w:r w:rsidRPr="008F2E0D">
              <w:rPr>
                <w:rFonts w:ascii="Times New Roman" w:hAnsi="Times New Roman"/>
                <w:sz w:val="24"/>
                <w:szCs w:val="24"/>
              </w:rPr>
              <w:t xml:space="preserve">Указывается количество земельных участков, предоставленных многодетным семьям за период с момента реализации Закона по отчетную дату. Под количеством предоставленных земельных участков следует понимать количество земельных участков, на которые в соответствии с </w:t>
            </w:r>
            <w:r w:rsidRPr="008F2E0D">
              <w:rPr>
                <w:rFonts w:ascii="Times New Roman" w:hAnsi="Times New Roman"/>
                <w:spacing w:val="-2"/>
                <w:sz w:val="24"/>
                <w:szCs w:val="24"/>
              </w:rPr>
              <w:t xml:space="preserve">действующим законодательством зарегистрировано право долевой </w:t>
            </w:r>
            <w:r w:rsidRPr="008F2E0D">
              <w:rPr>
                <w:rFonts w:ascii="Times New Roman" w:hAnsi="Times New Roman"/>
                <w:sz w:val="24"/>
                <w:szCs w:val="24"/>
              </w:rPr>
              <w:t xml:space="preserve">собственности членов многодетной семьи. </w:t>
            </w:r>
          </w:p>
          <w:p w:rsidR="00B55094" w:rsidRPr="008F2E0D" w:rsidRDefault="00B55094" w:rsidP="00B55094">
            <w:pPr>
              <w:widowControl w:val="0"/>
              <w:shd w:val="clear" w:color="auto" w:fill="FFFFFF"/>
              <w:autoSpaceDE w:val="0"/>
              <w:autoSpaceDN w:val="0"/>
              <w:adjustRightInd w:val="0"/>
              <w:ind w:left="10" w:firstLine="701"/>
              <w:jc w:val="both"/>
              <w:rPr>
                <w:rFonts w:ascii="Times New Roman" w:hAnsi="Times New Roman"/>
                <w:sz w:val="24"/>
                <w:szCs w:val="24"/>
              </w:rPr>
            </w:pPr>
            <w:r w:rsidRPr="008F2E0D">
              <w:rPr>
                <w:rFonts w:ascii="Times New Roman" w:hAnsi="Times New Roman"/>
                <w:b/>
                <w:sz w:val="24"/>
                <w:szCs w:val="24"/>
              </w:rPr>
              <w:t>Кс</w:t>
            </w:r>
            <w:r w:rsidR="00881243">
              <w:rPr>
                <w:rFonts w:ascii="Times New Roman" w:hAnsi="Times New Roman"/>
                <w:sz w:val="24"/>
                <w:szCs w:val="24"/>
              </w:rPr>
              <w:t>–</w:t>
            </w:r>
            <w:r w:rsidRPr="008F2E0D">
              <w:rPr>
                <w:rFonts w:ascii="Times New Roman" w:hAnsi="Times New Roman"/>
                <w:sz w:val="24"/>
                <w:szCs w:val="24"/>
              </w:rPr>
              <w:t xml:space="preserve"> количество многодетных семей, состоящих на учете многодетных </w:t>
            </w:r>
            <w:r w:rsidRPr="008F2E0D">
              <w:rPr>
                <w:rFonts w:ascii="Times New Roman" w:hAnsi="Times New Roman"/>
                <w:spacing w:val="-1"/>
                <w:sz w:val="24"/>
                <w:szCs w:val="24"/>
              </w:rPr>
              <w:t>семей, признанных нуждающимися в обеспечении землей.</w:t>
            </w:r>
          </w:p>
          <w:p w:rsidR="00B55094" w:rsidRPr="008F2E0D" w:rsidRDefault="00B55094" w:rsidP="00646ED4">
            <w:pPr>
              <w:widowControl w:val="0"/>
              <w:shd w:val="clear" w:color="auto" w:fill="FFFFFF"/>
              <w:autoSpaceDE w:val="0"/>
              <w:autoSpaceDN w:val="0"/>
              <w:adjustRightInd w:val="0"/>
              <w:ind w:left="10" w:firstLine="701"/>
              <w:jc w:val="both"/>
              <w:rPr>
                <w:rFonts w:ascii="Times New Roman" w:hAnsi="Times New Roman"/>
                <w:sz w:val="24"/>
                <w:szCs w:val="24"/>
              </w:rPr>
            </w:pPr>
            <w:r w:rsidRPr="008F2E0D">
              <w:rPr>
                <w:rFonts w:ascii="Times New Roman" w:hAnsi="Times New Roman"/>
                <w:spacing w:val="-1"/>
                <w:sz w:val="24"/>
                <w:szCs w:val="24"/>
              </w:rPr>
              <w:t xml:space="preserve">Указывается количество многодетных семей, поставленных на учет многодетных семей, признанных нуждающимися в обеспечении земельными </w:t>
            </w:r>
            <w:r w:rsidRPr="008F2E0D">
              <w:rPr>
                <w:rFonts w:ascii="Times New Roman" w:hAnsi="Times New Roman"/>
                <w:sz w:val="24"/>
                <w:szCs w:val="24"/>
              </w:rPr>
              <w:t>участками в соответствии с требованиями Закона с момента реал</w:t>
            </w:r>
            <w:r w:rsidR="00646ED4">
              <w:rPr>
                <w:rFonts w:ascii="Times New Roman" w:hAnsi="Times New Roman"/>
                <w:sz w:val="24"/>
                <w:szCs w:val="24"/>
              </w:rPr>
              <w:t>изации Закона по отчетную дату.</w:t>
            </w:r>
          </w:p>
        </w:tc>
      </w:tr>
      <w:tr w:rsidR="00B55094" w:rsidRPr="00435093" w:rsidTr="00AF37CE">
        <w:tc>
          <w:tcPr>
            <w:tcW w:w="817" w:type="dxa"/>
          </w:tcPr>
          <w:p w:rsidR="00B55094" w:rsidRDefault="00B55094" w:rsidP="0059718B">
            <w:pPr>
              <w:pStyle w:val="ConsPlusNormal"/>
              <w:jc w:val="center"/>
              <w:outlineLvl w:val="1"/>
              <w:rPr>
                <w:rFonts w:ascii="Times New Roman" w:hAnsi="Times New Roman" w:cs="Times New Roman"/>
                <w:sz w:val="24"/>
                <w:szCs w:val="24"/>
              </w:rPr>
            </w:pPr>
            <w:r>
              <w:rPr>
                <w:rFonts w:ascii="Times New Roman" w:hAnsi="Times New Roman" w:cs="Times New Roman"/>
                <w:sz w:val="24"/>
                <w:szCs w:val="24"/>
              </w:rPr>
              <w:lastRenderedPageBreak/>
              <w:t>7</w:t>
            </w:r>
            <w:r w:rsidR="00F06282">
              <w:rPr>
                <w:rFonts w:ascii="Times New Roman" w:hAnsi="Times New Roman" w:cs="Times New Roman"/>
                <w:sz w:val="24"/>
                <w:szCs w:val="24"/>
              </w:rPr>
              <w:t>.</w:t>
            </w:r>
          </w:p>
        </w:tc>
        <w:tc>
          <w:tcPr>
            <w:tcW w:w="4820" w:type="dxa"/>
          </w:tcPr>
          <w:p w:rsidR="00B55094" w:rsidRPr="00B55094" w:rsidRDefault="00B55094" w:rsidP="00435093">
            <w:pPr>
              <w:pStyle w:val="ConsPlusNormal"/>
              <w:outlineLvl w:val="1"/>
              <w:rPr>
                <w:rFonts w:ascii="Times New Roman" w:hAnsi="Times New Roman"/>
                <w:bCs/>
                <w:spacing w:val="-3"/>
                <w:sz w:val="24"/>
                <w:szCs w:val="24"/>
              </w:rPr>
            </w:pPr>
            <w:r w:rsidRPr="00B55094">
              <w:rPr>
                <w:rFonts w:ascii="Times New Roman" w:hAnsi="Times New Roman"/>
                <w:bCs/>
                <w:sz w:val="24"/>
                <w:szCs w:val="24"/>
              </w:rPr>
              <w:t>«Проверка использования земель»</w:t>
            </w:r>
          </w:p>
        </w:tc>
        <w:tc>
          <w:tcPr>
            <w:tcW w:w="9432" w:type="dxa"/>
          </w:tcPr>
          <w:p w:rsidR="00B55094" w:rsidRPr="008F2E0D" w:rsidRDefault="00B55094" w:rsidP="00B55094">
            <w:pPr>
              <w:ind w:firstLine="709"/>
              <w:jc w:val="both"/>
              <w:rPr>
                <w:rFonts w:ascii="Times New Roman" w:hAnsi="Times New Roman"/>
                <w:sz w:val="24"/>
                <w:szCs w:val="24"/>
              </w:rPr>
            </w:pPr>
            <w:r w:rsidRPr="008F2E0D">
              <w:rPr>
                <w:rFonts w:ascii="Times New Roman" w:hAnsi="Times New Roman"/>
                <w:sz w:val="24"/>
                <w:szCs w:val="24"/>
              </w:rPr>
              <w:t>Показатель отражает работу в части контроля за использованием земель сельскохозяйственного назначения, а также земель иных категорий.</w:t>
            </w:r>
          </w:p>
          <w:p w:rsidR="00B55094" w:rsidRPr="008F2E0D" w:rsidRDefault="00B55094" w:rsidP="00B55094">
            <w:pPr>
              <w:ind w:firstLine="709"/>
              <w:jc w:val="both"/>
              <w:rPr>
                <w:rFonts w:ascii="Times New Roman" w:hAnsi="Times New Roman"/>
                <w:sz w:val="24"/>
                <w:szCs w:val="24"/>
              </w:rPr>
            </w:pPr>
            <w:r w:rsidRPr="008F2E0D">
              <w:rPr>
                <w:rFonts w:ascii="Times New Roman" w:hAnsi="Times New Roman"/>
                <w:sz w:val="24"/>
                <w:szCs w:val="24"/>
              </w:rPr>
              <w:t>Основной целью показателя является 100 % выполнение плана по обследованию и проверкам земель с целью привлечения нарушителей земельного законодательства к административной ответственности и максимального вовлечения в оборот неиспользуемых земель.</w:t>
            </w:r>
          </w:p>
          <w:p w:rsidR="00B55094" w:rsidRPr="008F2E0D" w:rsidRDefault="00B55094" w:rsidP="00B55094">
            <w:pPr>
              <w:widowControl w:val="0"/>
              <w:autoSpaceDE w:val="0"/>
              <w:autoSpaceDN w:val="0"/>
              <w:adjustRightInd w:val="0"/>
              <w:ind w:firstLine="709"/>
              <w:jc w:val="both"/>
              <w:rPr>
                <w:rFonts w:ascii="Times New Roman" w:hAnsi="Times New Roman"/>
                <w:sz w:val="24"/>
                <w:szCs w:val="24"/>
              </w:rPr>
            </w:pPr>
            <w:r>
              <w:rPr>
                <w:rFonts w:ascii="Times New Roman" w:hAnsi="Times New Roman"/>
                <w:sz w:val="24"/>
                <w:szCs w:val="24"/>
              </w:rPr>
              <w:t>И</w:t>
            </w:r>
            <w:r w:rsidRPr="008F2E0D">
              <w:rPr>
                <w:rFonts w:ascii="Times New Roman" w:hAnsi="Times New Roman"/>
                <w:sz w:val="24"/>
                <w:szCs w:val="24"/>
              </w:rPr>
              <w:t>сполнение показателя вычисляется, исходя из выполнения плана по:</w:t>
            </w:r>
          </w:p>
          <w:p w:rsidR="00B55094" w:rsidRPr="008F2E0D" w:rsidRDefault="00B55094" w:rsidP="00B55094">
            <w:pPr>
              <w:widowControl w:val="0"/>
              <w:autoSpaceDE w:val="0"/>
              <w:autoSpaceDN w:val="0"/>
              <w:adjustRightInd w:val="0"/>
              <w:ind w:firstLine="709"/>
              <w:jc w:val="both"/>
              <w:rPr>
                <w:rFonts w:ascii="Times New Roman" w:hAnsi="Times New Roman"/>
                <w:sz w:val="24"/>
                <w:szCs w:val="24"/>
              </w:rPr>
            </w:pPr>
            <w:r w:rsidRPr="008F2E0D">
              <w:rPr>
                <w:rFonts w:ascii="Times New Roman" w:hAnsi="Times New Roman"/>
                <w:sz w:val="24"/>
                <w:szCs w:val="24"/>
              </w:rPr>
              <w:t>- обследованию арендованных земель сельхозназначения и иных категорий;</w:t>
            </w:r>
          </w:p>
          <w:p w:rsidR="00B55094" w:rsidRPr="008F2E0D" w:rsidRDefault="00B55094" w:rsidP="00B55094">
            <w:pPr>
              <w:ind w:firstLine="709"/>
              <w:jc w:val="both"/>
              <w:rPr>
                <w:rFonts w:ascii="Times New Roman" w:hAnsi="Times New Roman"/>
                <w:sz w:val="24"/>
                <w:szCs w:val="24"/>
              </w:rPr>
            </w:pPr>
            <w:r w:rsidRPr="008F2E0D">
              <w:rPr>
                <w:rFonts w:ascii="Times New Roman" w:hAnsi="Times New Roman"/>
                <w:sz w:val="24"/>
                <w:szCs w:val="24"/>
              </w:rPr>
              <w:t>- обследованию земель сельхозназначения и иных категорий для осуществления в дальнейшем муниципального земельного контроля;</w:t>
            </w:r>
          </w:p>
          <w:p w:rsidR="00B55094" w:rsidRPr="008F2E0D" w:rsidRDefault="00B55094" w:rsidP="00B55094">
            <w:pPr>
              <w:ind w:firstLine="709"/>
              <w:jc w:val="both"/>
              <w:rPr>
                <w:rFonts w:ascii="Times New Roman" w:hAnsi="Times New Roman"/>
                <w:sz w:val="24"/>
                <w:szCs w:val="24"/>
              </w:rPr>
            </w:pPr>
            <w:r w:rsidRPr="008F2E0D">
              <w:rPr>
                <w:rFonts w:ascii="Times New Roman" w:hAnsi="Times New Roman"/>
                <w:sz w:val="24"/>
                <w:szCs w:val="24"/>
              </w:rPr>
              <w:t>- выявлению нарушений в отношении земель иных категорий для осуществления в дальнейшем муниципального земельного контроля;</w:t>
            </w:r>
          </w:p>
          <w:p w:rsidR="00B55094" w:rsidRPr="008F2E0D" w:rsidRDefault="00B55094" w:rsidP="00B55094">
            <w:pPr>
              <w:ind w:firstLine="709"/>
              <w:jc w:val="both"/>
              <w:rPr>
                <w:rFonts w:ascii="Times New Roman" w:hAnsi="Times New Roman"/>
                <w:sz w:val="24"/>
                <w:szCs w:val="24"/>
              </w:rPr>
            </w:pPr>
            <w:r w:rsidRPr="008F2E0D">
              <w:rPr>
                <w:rFonts w:ascii="Times New Roman" w:hAnsi="Times New Roman"/>
                <w:sz w:val="24"/>
                <w:szCs w:val="24"/>
              </w:rPr>
              <w:t>- количеству отработанных нарушений, выявленных на землях сельхозназначения и иных категорий в рамках задания Минмособлимущества;</w:t>
            </w:r>
          </w:p>
          <w:p w:rsidR="00B55094" w:rsidRPr="008F2E0D" w:rsidRDefault="00B55094" w:rsidP="00B55094">
            <w:pPr>
              <w:ind w:firstLine="709"/>
              <w:jc w:val="both"/>
              <w:rPr>
                <w:rFonts w:ascii="Times New Roman" w:hAnsi="Times New Roman"/>
                <w:sz w:val="24"/>
                <w:szCs w:val="24"/>
              </w:rPr>
            </w:pPr>
            <w:r w:rsidRPr="008F2E0D">
              <w:rPr>
                <w:rFonts w:ascii="Times New Roman" w:hAnsi="Times New Roman"/>
                <w:sz w:val="24"/>
                <w:szCs w:val="24"/>
              </w:rPr>
              <w:t>- наложенным штрафам.</w:t>
            </w:r>
          </w:p>
          <w:p w:rsidR="00B55094" w:rsidRPr="008F2E0D" w:rsidRDefault="00B55094" w:rsidP="00B55094">
            <w:pPr>
              <w:widowControl w:val="0"/>
              <w:autoSpaceDE w:val="0"/>
              <w:autoSpaceDN w:val="0"/>
              <w:adjustRightInd w:val="0"/>
              <w:ind w:firstLine="709"/>
              <w:jc w:val="both"/>
              <w:rPr>
                <w:rFonts w:ascii="Times New Roman" w:hAnsi="Times New Roman"/>
                <w:bCs/>
                <w:sz w:val="24"/>
                <w:szCs w:val="24"/>
              </w:rPr>
            </w:pPr>
          </w:p>
          <w:p w:rsidR="00B55094" w:rsidRPr="008F2E0D" w:rsidRDefault="00B55094" w:rsidP="00B55094">
            <w:pPr>
              <w:ind w:firstLine="709"/>
              <w:jc w:val="both"/>
              <w:rPr>
                <w:rFonts w:ascii="Times New Roman" w:eastAsia="Calibri" w:hAnsi="Times New Roman"/>
                <w:sz w:val="24"/>
                <w:szCs w:val="24"/>
                <w:lang w:eastAsia="en-US"/>
              </w:rPr>
            </w:pPr>
            <w:r w:rsidRPr="008F2E0D">
              <w:rPr>
                <w:rFonts w:ascii="Times New Roman" w:eastAsia="Calibri" w:hAnsi="Times New Roman"/>
                <w:sz w:val="24"/>
                <w:szCs w:val="24"/>
                <w:lang w:eastAsia="en-US"/>
              </w:rPr>
              <w:t>Расчет показателя «проверка использования земель» осуществляется по следующей формуле:</w:t>
            </w:r>
          </w:p>
          <w:p w:rsidR="00B55094" w:rsidRPr="008F2E0D" w:rsidRDefault="00B55094" w:rsidP="00B55094">
            <w:pPr>
              <w:ind w:firstLine="709"/>
              <w:jc w:val="both"/>
              <w:rPr>
                <w:rFonts w:ascii="Times New Roman" w:eastAsia="Calibri" w:hAnsi="Times New Roman"/>
                <w:sz w:val="24"/>
                <w:szCs w:val="24"/>
                <w:lang w:eastAsia="en-US"/>
              </w:rPr>
            </w:pPr>
          </w:p>
          <w:p w:rsidR="00B55094" w:rsidRPr="008F2E0D" w:rsidRDefault="00B55094" w:rsidP="00B55094">
            <w:pPr>
              <w:ind w:left="1560" w:firstLine="709"/>
              <w:jc w:val="both"/>
              <w:rPr>
                <w:rFonts w:ascii="Times New Roman" w:eastAsia="Calibri" w:hAnsi="Times New Roman"/>
                <w:sz w:val="24"/>
                <w:szCs w:val="24"/>
                <w:lang w:eastAsia="en-US"/>
              </w:rPr>
            </w:pPr>
            <m:oMath>
              <m:r>
                <m:rPr>
                  <m:sty m:val="p"/>
                </m:rPr>
                <w:rPr>
                  <w:rFonts w:ascii="Cambria Math" w:eastAsia="Calibri" w:hAnsi="Cambria Math"/>
                  <w:sz w:val="24"/>
                  <w:szCs w:val="24"/>
                  <w:lang w:eastAsia="en-US"/>
                </w:rPr>
                <m:t>Пз=СХ*0,6+ИК*0,4</m:t>
              </m:r>
            </m:oMath>
            <w:r w:rsidRPr="008F2E0D">
              <w:rPr>
                <w:rFonts w:ascii="Times New Roman" w:eastAsia="Calibri" w:hAnsi="Times New Roman"/>
                <w:sz w:val="24"/>
                <w:szCs w:val="24"/>
                <w:lang w:eastAsia="en-US"/>
              </w:rPr>
              <w:t xml:space="preserve"> , где</w:t>
            </w:r>
          </w:p>
          <w:p w:rsidR="00B55094" w:rsidRPr="008F2E0D" w:rsidRDefault="00B55094" w:rsidP="00B55094">
            <w:pPr>
              <w:ind w:left="1560" w:firstLine="709"/>
              <w:jc w:val="both"/>
              <w:rPr>
                <w:rFonts w:ascii="Times New Roman" w:eastAsia="Calibri" w:hAnsi="Times New Roman"/>
                <w:sz w:val="24"/>
                <w:szCs w:val="24"/>
                <w:lang w:eastAsia="en-US"/>
              </w:rPr>
            </w:pPr>
          </w:p>
          <w:p w:rsidR="00B55094" w:rsidRPr="008F2E0D" w:rsidRDefault="00B55094" w:rsidP="00B55094">
            <w:pPr>
              <w:ind w:firstLine="709"/>
              <w:jc w:val="both"/>
              <w:rPr>
                <w:rFonts w:ascii="Times New Roman" w:eastAsia="Calibri" w:hAnsi="Times New Roman"/>
                <w:sz w:val="24"/>
                <w:szCs w:val="24"/>
                <w:lang w:eastAsia="en-US"/>
              </w:rPr>
            </w:pPr>
            <w:r w:rsidRPr="008F2E0D">
              <w:rPr>
                <w:rFonts w:ascii="Times New Roman" w:eastAsia="Calibri" w:hAnsi="Times New Roman"/>
                <w:b/>
                <w:sz w:val="24"/>
                <w:szCs w:val="24"/>
                <w:lang w:eastAsia="en-US"/>
              </w:rPr>
              <w:t>Пз</w:t>
            </w:r>
            <w:r w:rsidRPr="008F2E0D">
              <w:rPr>
                <w:rFonts w:ascii="Times New Roman" w:eastAsia="Calibri" w:hAnsi="Times New Roman"/>
                <w:sz w:val="24"/>
                <w:szCs w:val="24"/>
                <w:lang w:eastAsia="en-US"/>
              </w:rPr>
              <w:t xml:space="preserve"> – показатель «проверка использования земель». </w:t>
            </w:r>
          </w:p>
          <w:p w:rsidR="00B55094" w:rsidRPr="008F2E0D" w:rsidRDefault="00B55094" w:rsidP="00B55094">
            <w:pPr>
              <w:ind w:firstLine="709"/>
              <w:jc w:val="both"/>
              <w:rPr>
                <w:rFonts w:ascii="Times New Roman" w:eastAsia="Calibri" w:hAnsi="Times New Roman"/>
                <w:sz w:val="24"/>
                <w:szCs w:val="24"/>
                <w:lang w:eastAsia="en-US"/>
              </w:rPr>
            </w:pPr>
          </w:p>
          <w:p w:rsidR="00B55094" w:rsidRPr="008F2E0D" w:rsidRDefault="00B55094" w:rsidP="00B55094">
            <w:pPr>
              <w:ind w:firstLine="709"/>
              <w:jc w:val="both"/>
              <w:rPr>
                <w:rFonts w:ascii="Times New Roman" w:eastAsia="Calibri" w:hAnsi="Times New Roman"/>
                <w:sz w:val="24"/>
                <w:szCs w:val="24"/>
                <w:lang w:eastAsia="en-US"/>
              </w:rPr>
            </w:pPr>
            <w:r w:rsidRPr="008F2E0D">
              <w:rPr>
                <w:rFonts w:ascii="Times New Roman" w:eastAsia="Calibri" w:hAnsi="Times New Roman"/>
                <w:b/>
                <w:sz w:val="24"/>
                <w:szCs w:val="24"/>
                <w:lang w:eastAsia="en-US"/>
              </w:rPr>
              <w:t>СХ</w:t>
            </w:r>
            <w:r w:rsidRPr="008F2E0D">
              <w:rPr>
                <w:rFonts w:ascii="Times New Roman" w:eastAsia="Calibri" w:hAnsi="Times New Roman"/>
                <w:sz w:val="24"/>
                <w:szCs w:val="24"/>
                <w:lang w:eastAsia="en-US"/>
              </w:rPr>
              <w:t xml:space="preserve"> – процентное исполнение показателя по проверкам сельхозземель.</w:t>
            </w:r>
          </w:p>
          <w:p w:rsidR="00B55094" w:rsidRPr="008F2E0D" w:rsidRDefault="00B55094" w:rsidP="00B55094">
            <w:pPr>
              <w:ind w:firstLine="709"/>
              <w:jc w:val="both"/>
              <w:rPr>
                <w:rFonts w:ascii="Times New Roman" w:eastAsia="Calibri" w:hAnsi="Times New Roman"/>
                <w:sz w:val="24"/>
                <w:szCs w:val="24"/>
                <w:lang w:eastAsia="en-US"/>
              </w:rPr>
            </w:pPr>
          </w:p>
          <w:p w:rsidR="00B55094" w:rsidRPr="008F2E0D" w:rsidRDefault="00B55094" w:rsidP="00B55094">
            <w:pPr>
              <w:ind w:firstLine="709"/>
              <w:jc w:val="both"/>
              <w:rPr>
                <w:rFonts w:ascii="Times New Roman" w:eastAsia="Calibri" w:hAnsi="Times New Roman"/>
                <w:sz w:val="24"/>
                <w:szCs w:val="24"/>
                <w:lang w:eastAsia="en-US"/>
              </w:rPr>
            </w:pPr>
            <w:r w:rsidRPr="008F2E0D">
              <w:rPr>
                <w:rFonts w:ascii="Times New Roman" w:eastAsia="Calibri" w:hAnsi="Times New Roman"/>
                <w:b/>
                <w:sz w:val="24"/>
                <w:szCs w:val="24"/>
                <w:lang w:eastAsia="en-US"/>
              </w:rPr>
              <w:t>ИК</w:t>
            </w:r>
            <w:r w:rsidRPr="008F2E0D">
              <w:rPr>
                <w:rFonts w:ascii="Times New Roman" w:eastAsia="Calibri" w:hAnsi="Times New Roman"/>
                <w:sz w:val="24"/>
                <w:szCs w:val="24"/>
                <w:lang w:eastAsia="en-US"/>
              </w:rPr>
              <w:t xml:space="preserve"> – процентное исполнение показателя по проверкам земель иных категорий.</w:t>
            </w:r>
          </w:p>
          <w:p w:rsidR="00B55094" w:rsidRPr="008F2E0D" w:rsidRDefault="00B55094" w:rsidP="00B55094">
            <w:pPr>
              <w:ind w:firstLine="709"/>
              <w:jc w:val="both"/>
              <w:rPr>
                <w:rFonts w:ascii="Times New Roman" w:eastAsia="Calibri" w:hAnsi="Times New Roman"/>
                <w:sz w:val="24"/>
                <w:szCs w:val="24"/>
                <w:lang w:eastAsia="en-US"/>
              </w:rPr>
            </w:pPr>
          </w:p>
          <w:p w:rsidR="00B55094" w:rsidRPr="008F2E0D" w:rsidRDefault="00B55094" w:rsidP="00B55094">
            <w:pPr>
              <w:ind w:firstLine="709"/>
              <w:jc w:val="both"/>
              <w:rPr>
                <w:rFonts w:ascii="Times New Roman" w:eastAsia="Calibri" w:hAnsi="Times New Roman"/>
                <w:sz w:val="24"/>
                <w:szCs w:val="24"/>
                <w:lang w:eastAsia="en-US"/>
              </w:rPr>
            </w:pPr>
            <w:r w:rsidRPr="008F2E0D">
              <w:rPr>
                <w:rFonts w:ascii="Times New Roman" w:eastAsia="Calibri" w:hAnsi="Times New Roman"/>
                <w:b/>
                <w:sz w:val="24"/>
                <w:szCs w:val="24"/>
                <w:lang w:eastAsia="en-US"/>
              </w:rPr>
              <w:t>0,6 и 0,4</w:t>
            </w:r>
            <w:r w:rsidRPr="008F2E0D">
              <w:rPr>
                <w:rFonts w:ascii="Times New Roman" w:eastAsia="Calibri" w:hAnsi="Times New Roman"/>
                <w:sz w:val="24"/>
                <w:szCs w:val="24"/>
                <w:lang w:eastAsia="en-US"/>
              </w:rPr>
              <w:t xml:space="preserve"> – веса, присвоенные категориям земель из расчета приоритета по осуществлению мероприятий в отношении земель различных категорий.</w:t>
            </w:r>
          </w:p>
          <w:p w:rsidR="00B55094" w:rsidRPr="008F2E0D" w:rsidRDefault="00B55094" w:rsidP="00B55094">
            <w:pPr>
              <w:widowControl w:val="0"/>
              <w:shd w:val="clear" w:color="auto" w:fill="FFFFFF"/>
              <w:autoSpaceDE w:val="0"/>
              <w:autoSpaceDN w:val="0"/>
              <w:adjustRightInd w:val="0"/>
              <w:ind w:left="10" w:firstLine="701"/>
              <w:jc w:val="both"/>
              <w:rPr>
                <w:rFonts w:ascii="Times New Roman" w:hAnsi="Times New Roman"/>
                <w:sz w:val="24"/>
                <w:szCs w:val="24"/>
              </w:rPr>
            </w:pPr>
            <w:r w:rsidRPr="008F2E0D">
              <w:rPr>
                <w:rFonts w:ascii="Times New Roman" w:hAnsi="Times New Roman"/>
                <w:sz w:val="24"/>
                <w:szCs w:val="24"/>
              </w:rPr>
              <w:t>Расчет процентного исполнения показателя по проверкам сельхозземель (СХ) осуществляется по следующей формуле:</w:t>
            </w:r>
          </w:p>
          <w:p w:rsidR="00B55094" w:rsidRPr="008F2E0D" w:rsidRDefault="00B55094" w:rsidP="00B55094">
            <w:pPr>
              <w:widowControl w:val="0"/>
              <w:shd w:val="clear" w:color="auto" w:fill="FFFFFF"/>
              <w:autoSpaceDE w:val="0"/>
              <w:autoSpaceDN w:val="0"/>
              <w:adjustRightInd w:val="0"/>
              <w:ind w:left="10" w:firstLine="701"/>
              <w:jc w:val="both"/>
              <w:rPr>
                <w:rFonts w:ascii="Times New Roman" w:hAnsi="Times New Roman"/>
                <w:sz w:val="24"/>
                <w:szCs w:val="24"/>
              </w:rPr>
            </w:pPr>
          </w:p>
          <w:p w:rsidR="00B55094" w:rsidRPr="008F2E0D" w:rsidRDefault="00B55094" w:rsidP="00B55094">
            <w:pPr>
              <w:ind w:right="-143"/>
              <w:jc w:val="both"/>
              <w:rPr>
                <w:rFonts w:ascii="Times New Roman" w:hAnsi="Times New Roman"/>
                <w:sz w:val="24"/>
                <w:szCs w:val="24"/>
                <w:lang w:eastAsia="en-US"/>
              </w:rPr>
            </w:pPr>
            <m:oMath>
              <m:r>
                <m:rPr>
                  <m:sty m:val="p"/>
                </m:rPr>
                <w:rPr>
                  <w:rFonts w:ascii="Cambria Math" w:eastAsia="Calibri" w:hAnsi="Cambria Math"/>
                  <w:sz w:val="24"/>
                  <w:szCs w:val="24"/>
                  <w:lang w:eastAsia="en-US"/>
                </w:rPr>
                <m:t>СХ=</m:t>
              </m:r>
              <m:d>
                <m:dPr>
                  <m:ctrlPr>
                    <w:rPr>
                      <w:rFonts w:ascii="Cambria Math" w:eastAsia="Calibri" w:hAnsi="Cambria Math"/>
                      <w:sz w:val="24"/>
                      <w:szCs w:val="24"/>
                      <w:lang w:eastAsia="en-US"/>
                    </w:rPr>
                  </m:ctrlPr>
                </m:dPr>
                <m:e>
                  <m:f>
                    <m:fPr>
                      <m:ctrlPr>
                        <w:rPr>
                          <w:rFonts w:ascii="Cambria Math" w:eastAsia="Calibri" w:hAnsi="Cambria Math"/>
                          <w:sz w:val="24"/>
                          <w:szCs w:val="24"/>
                          <w:lang w:eastAsia="en-US"/>
                        </w:rPr>
                      </m:ctrlPr>
                    </m:fPr>
                    <m:num>
                      <m:r>
                        <m:rPr>
                          <m:sty m:val="p"/>
                        </m:rPr>
                        <w:rPr>
                          <w:rFonts w:ascii="Cambria Math" w:eastAsia="Calibri" w:hAnsi="Cambria Math"/>
                          <w:sz w:val="24"/>
                          <w:szCs w:val="24"/>
                          <w:lang w:eastAsia="en-US"/>
                        </w:rPr>
                        <m:t>Сха</m:t>
                      </m:r>
                      <m:d>
                        <m:dPr>
                          <m:ctrlPr>
                            <w:rPr>
                              <w:rFonts w:ascii="Cambria Math" w:eastAsia="Calibri" w:hAnsi="Cambria Math"/>
                              <w:sz w:val="24"/>
                              <w:szCs w:val="24"/>
                              <w:lang w:eastAsia="en-US"/>
                            </w:rPr>
                          </m:ctrlPr>
                        </m:dPr>
                        <m:e>
                          <m:r>
                            <m:rPr>
                              <m:sty m:val="p"/>
                            </m:rPr>
                            <w:rPr>
                              <w:rFonts w:ascii="Cambria Math" w:eastAsia="Calibri" w:hAnsi="Cambria Math"/>
                              <w:sz w:val="24"/>
                              <w:szCs w:val="24"/>
                              <w:lang w:eastAsia="en-US"/>
                            </w:rPr>
                            <m:t>факт</m:t>
                          </m:r>
                        </m:e>
                      </m:d>
                    </m:num>
                    <m:den>
                      <m:r>
                        <m:rPr>
                          <m:sty m:val="p"/>
                        </m:rPr>
                        <w:rPr>
                          <w:rFonts w:ascii="Cambria Math" w:eastAsia="Calibri" w:hAnsi="Cambria Math"/>
                          <w:sz w:val="24"/>
                          <w:szCs w:val="24"/>
                          <w:lang w:eastAsia="en-US"/>
                        </w:rPr>
                        <m:t>Сха</m:t>
                      </m:r>
                      <m:d>
                        <m:dPr>
                          <m:ctrlPr>
                            <w:rPr>
                              <w:rFonts w:ascii="Cambria Math" w:eastAsia="Calibri" w:hAnsi="Cambria Math"/>
                              <w:sz w:val="24"/>
                              <w:szCs w:val="24"/>
                              <w:lang w:eastAsia="en-US"/>
                            </w:rPr>
                          </m:ctrlPr>
                        </m:dPr>
                        <m:e>
                          <m:r>
                            <m:rPr>
                              <m:sty m:val="p"/>
                            </m:rPr>
                            <w:rPr>
                              <w:rFonts w:ascii="Cambria Math" w:eastAsia="Calibri" w:hAnsi="Cambria Math"/>
                              <w:sz w:val="24"/>
                              <w:szCs w:val="24"/>
                              <w:lang w:eastAsia="en-US"/>
                            </w:rPr>
                            <m:t>план</m:t>
                          </m:r>
                        </m:e>
                      </m:d>
                    </m:den>
                  </m:f>
                  <m:r>
                    <w:rPr>
                      <w:rFonts w:ascii="Cambria Math" w:eastAsia="Calibri" w:hAnsi="Cambria Math"/>
                      <w:sz w:val="24"/>
                      <w:szCs w:val="24"/>
                      <w:lang w:eastAsia="en-US"/>
                    </w:rPr>
                    <m:t>*0,2+</m:t>
                  </m:r>
                  <m:f>
                    <m:fPr>
                      <m:ctrlPr>
                        <w:rPr>
                          <w:rFonts w:ascii="Cambria Math" w:eastAsia="Calibri" w:hAnsi="Cambria Math"/>
                          <w:sz w:val="24"/>
                          <w:szCs w:val="24"/>
                          <w:lang w:eastAsia="en-US"/>
                        </w:rPr>
                      </m:ctrlPr>
                    </m:fPr>
                    <m:num>
                      <m:r>
                        <m:rPr>
                          <m:sty m:val="p"/>
                        </m:rPr>
                        <w:rPr>
                          <w:rFonts w:ascii="Cambria Math" w:eastAsia="Calibri" w:hAnsi="Cambria Math"/>
                          <w:sz w:val="24"/>
                          <w:szCs w:val="24"/>
                          <w:lang w:eastAsia="en-US"/>
                        </w:rPr>
                        <m:t>СХмзк</m:t>
                      </m:r>
                      <m:d>
                        <m:dPr>
                          <m:ctrlPr>
                            <w:rPr>
                              <w:rFonts w:ascii="Cambria Math" w:eastAsia="Calibri" w:hAnsi="Cambria Math"/>
                              <w:sz w:val="24"/>
                              <w:szCs w:val="24"/>
                              <w:lang w:eastAsia="en-US"/>
                            </w:rPr>
                          </m:ctrlPr>
                        </m:dPr>
                        <m:e>
                          <m:r>
                            <m:rPr>
                              <m:sty m:val="p"/>
                            </m:rPr>
                            <w:rPr>
                              <w:rFonts w:ascii="Cambria Math" w:eastAsia="Calibri" w:hAnsi="Cambria Math"/>
                              <w:sz w:val="24"/>
                              <w:szCs w:val="24"/>
                              <w:lang w:eastAsia="en-US"/>
                            </w:rPr>
                            <m:t>факт</m:t>
                          </m:r>
                        </m:e>
                      </m:d>
                    </m:num>
                    <m:den>
                      <m:r>
                        <m:rPr>
                          <m:sty m:val="p"/>
                        </m:rPr>
                        <w:rPr>
                          <w:rFonts w:ascii="Cambria Math" w:eastAsia="Calibri" w:hAnsi="Cambria Math"/>
                          <w:sz w:val="24"/>
                          <w:szCs w:val="24"/>
                          <w:lang w:eastAsia="en-US"/>
                        </w:rPr>
                        <m:t>СХмзк</m:t>
                      </m:r>
                      <m:d>
                        <m:dPr>
                          <m:ctrlPr>
                            <w:rPr>
                              <w:rFonts w:ascii="Cambria Math" w:eastAsia="Calibri" w:hAnsi="Cambria Math"/>
                              <w:sz w:val="24"/>
                              <w:szCs w:val="24"/>
                              <w:lang w:eastAsia="en-US"/>
                            </w:rPr>
                          </m:ctrlPr>
                        </m:dPr>
                        <m:e>
                          <m:r>
                            <m:rPr>
                              <m:sty m:val="p"/>
                            </m:rPr>
                            <w:rPr>
                              <w:rFonts w:ascii="Cambria Math" w:eastAsia="Calibri" w:hAnsi="Cambria Math"/>
                              <w:sz w:val="24"/>
                              <w:szCs w:val="24"/>
                              <w:lang w:eastAsia="en-US"/>
                            </w:rPr>
                            <m:t>план</m:t>
                          </m:r>
                        </m:e>
                      </m:d>
                    </m:den>
                  </m:f>
                  <m:r>
                    <w:rPr>
                      <w:rFonts w:ascii="Cambria Math" w:eastAsia="Calibri" w:hAnsi="Cambria Math"/>
                      <w:sz w:val="24"/>
                      <w:szCs w:val="24"/>
                      <w:lang w:eastAsia="en-US"/>
                    </w:rPr>
                    <m:t>*0,2 (0,4)+</m:t>
                  </m:r>
                  <m:f>
                    <m:fPr>
                      <m:ctrlPr>
                        <w:rPr>
                          <w:rFonts w:ascii="Cambria Math" w:eastAsia="Calibri" w:hAnsi="Cambria Math"/>
                          <w:sz w:val="24"/>
                          <w:szCs w:val="24"/>
                          <w:lang w:eastAsia="en-US"/>
                        </w:rPr>
                      </m:ctrlPr>
                    </m:fPr>
                    <m:num>
                      <m:r>
                        <m:rPr>
                          <m:sty m:val="p"/>
                        </m:rPr>
                        <w:rPr>
                          <w:rFonts w:ascii="Cambria Math" w:eastAsia="Calibri" w:hAnsi="Cambria Math"/>
                          <w:sz w:val="24"/>
                          <w:szCs w:val="24"/>
                          <w:lang w:eastAsia="en-US"/>
                        </w:rPr>
                        <m:t>Схотр(факт)</m:t>
                      </m:r>
                    </m:num>
                    <m:den>
                      <m:r>
                        <m:rPr>
                          <m:sty m:val="p"/>
                        </m:rPr>
                        <w:rPr>
                          <w:rFonts w:ascii="Cambria Math" w:eastAsia="Calibri" w:hAnsi="Cambria Math"/>
                          <w:sz w:val="24"/>
                          <w:szCs w:val="24"/>
                          <w:lang w:eastAsia="en-US"/>
                        </w:rPr>
                        <m:t>Схотр(план)</m:t>
                      </m:r>
                    </m:den>
                  </m:f>
                  <m:r>
                    <w:rPr>
                      <w:rFonts w:ascii="Cambria Math" w:eastAsia="Calibri" w:hAnsi="Cambria Math"/>
                      <w:sz w:val="24"/>
                      <w:szCs w:val="24"/>
                      <w:lang w:eastAsia="en-US"/>
                    </w:rPr>
                    <m:t>*0,5</m:t>
                  </m:r>
                </m:e>
              </m:d>
              <m:r>
                <m:rPr>
                  <m:sty m:val="p"/>
                </m:rPr>
                <w:rPr>
                  <w:rFonts w:ascii="Cambria Math" w:eastAsia="Calibri" w:hAnsi="Cambria Math"/>
                  <w:sz w:val="24"/>
                  <w:szCs w:val="24"/>
                  <w:lang w:eastAsia="en-US"/>
                </w:rPr>
                <m:t>*100%+Ш</m:t>
              </m:r>
            </m:oMath>
            <w:r w:rsidRPr="008F2E0D">
              <w:rPr>
                <w:rFonts w:ascii="Times New Roman" w:hAnsi="Times New Roman"/>
                <w:sz w:val="24"/>
                <w:szCs w:val="24"/>
                <w:lang w:eastAsia="en-US"/>
              </w:rPr>
              <w:t xml:space="preserve">, </w:t>
            </w:r>
          </w:p>
          <w:p w:rsidR="00B55094" w:rsidRPr="008F2E0D" w:rsidRDefault="00B55094" w:rsidP="00B55094">
            <w:pPr>
              <w:ind w:right="-143"/>
              <w:jc w:val="both"/>
              <w:rPr>
                <w:rFonts w:ascii="Times New Roman" w:eastAsia="Calibri" w:hAnsi="Times New Roman"/>
                <w:sz w:val="24"/>
                <w:szCs w:val="24"/>
                <w:lang w:eastAsia="en-US"/>
              </w:rPr>
            </w:pPr>
            <w:r w:rsidRPr="008F2E0D">
              <w:rPr>
                <w:rFonts w:ascii="Times New Roman" w:hAnsi="Times New Roman"/>
                <w:sz w:val="24"/>
                <w:szCs w:val="24"/>
                <w:lang w:eastAsia="en-US"/>
              </w:rPr>
              <w:t>где</w:t>
            </w:r>
          </w:p>
          <w:p w:rsidR="00B55094" w:rsidRPr="008F2E0D" w:rsidRDefault="00B55094" w:rsidP="00B55094">
            <w:pPr>
              <w:widowControl w:val="0"/>
              <w:shd w:val="clear" w:color="auto" w:fill="FFFFFF"/>
              <w:autoSpaceDE w:val="0"/>
              <w:autoSpaceDN w:val="0"/>
              <w:adjustRightInd w:val="0"/>
              <w:ind w:left="10" w:firstLine="701"/>
              <w:jc w:val="both"/>
              <w:rPr>
                <w:rFonts w:ascii="Times New Roman" w:eastAsia="Calibri" w:hAnsi="Times New Roman"/>
                <w:sz w:val="24"/>
                <w:szCs w:val="24"/>
                <w:lang w:eastAsia="en-US"/>
              </w:rPr>
            </w:pPr>
            <w:r w:rsidRPr="008F2E0D">
              <w:rPr>
                <w:rFonts w:ascii="Times New Roman" w:eastAsia="Calibri" w:hAnsi="Times New Roman"/>
                <w:b/>
                <w:sz w:val="24"/>
                <w:szCs w:val="24"/>
                <w:lang w:eastAsia="en-US"/>
              </w:rPr>
              <w:t>С</w:t>
            </w:r>
            <w:r w:rsidR="00881243" w:rsidRPr="008F2E0D">
              <w:rPr>
                <w:rFonts w:ascii="Times New Roman" w:eastAsia="Calibri" w:hAnsi="Times New Roman"/>
                <w:b/>
                <w:sz w:val="24"/>
                <w:szCs w:val="24"/>
                <w:lang w:eastAsia="en-US"/>
              </w:rPr>
              <w:t>х</w:t>
            </w:r>
            <w:r w:rsidRPr="008F2E0D">
              <w:rPr>
                <w:rFonts w:ascii="Times New Roman" w:eastAsia="Calibri" w:hAnsi="Times New Roman"/>
                <w:b/>
                <w:sz w:val="24"/>
                <w:szCs w:val="24"/>
                <w:lang w:eastAsia="en-US"/>
              </w:rPr>
              <w:t xml:space="preserve">а – </w:t>
            </w:r>
            <w:r w:rsidRPr="008F2E0D">
              <w:rPr>
                <w:rFonts w:ascii="Times New Roman" w:eastAsia="Calibri" w:hAnsi="Times New Roman"/>
                <w:sz w:val="24"/>
                <w:szCs w:val="24"/>
                <w:lang w:eastAsia="en-US"/>
              </w:rPr>
              <w:t xml:space="preserve">количество обследований арендованных </w:t>
            </w:r>
            <w:r w:rsidRPr="008F2E0D">
              <w:rPr>
                <w:rFonts w:ascii="Times New Roman" w:eastAsia="Calibri" w:hAnsi="Times New Roman"/>
                <w:bCs/>
                <w:sz w:val="24"/>
                <w:szCs w:val="24"/>
                <w:lang w:eastAsia="en-US"/>
              </w:rPr>
              <w:t>земельных участков сельхозназначения</w:t>
            </w:r>
            <w:r w:rsidRPr="008F2E0D">
              <w:rPr>
                <w:rFonts w:ascii="Times New Roman" w:eastAsia="Calibri" w:hAnsi="Times New Roman"/>
                <w:sz w:val="24"/>
                <w:szCs w:val="24"/>
                <w:lang w:eastAsia="en-US"/>
              </w:rPr>
              <w:t>.</w:t>
            </w:r>
          </w:p>
          <w:p w:rsidR="00B55094" w:rsidRPr="008F2E0D" w:rsidRDefault="00B55094" w:rsidP="00B55094">
            <w:pPr>
              <w:widowControl w:val="0"/>
              <w:shd w:val="clear" w:color="auto" w:fill="FFFFFF"/>
              <w:autoSpaceDE w:val="0"/>
              <w:autoSpaceDN w:val="0"/>
              <w:adjustRightInd w:val="0"/>
              <w:ind w:left="10" w:firstLine="701"/>
              <w:jc w:val="both"/>
              <w:rPr>
                <w:rFonts w:ascii="Times New Roman" w:eastAsia="Calibri" w:hAnsi="Times New Roman"/>
                <w:sz w:val="24"/>
                <w:szCs w:val="24"/>
                <w:lang w:eastAsia="en-US"/>
              </w:rPr>
            </w:pPr>
            <w:r w:rsidRPr="008F2E0D">
              <w:rPr>
                <w:rFonts w:ascii="Times New Roman" w:eastAsia="Calibri" w:hAnsi="Times New Roman"/>
                <w:b/>
                <w:sz w:val="24"/>
                <w:szCs w:val="24"/>
                <w:lang w:eastAsia="en-US"/>
              </w:rPr>
              <w:t xml:space="preserve">СХмзк – </w:t>
            </w:r>
            <w:r w:rsidRPr="008F2E0D">
              <w:rPr>
                <w:rFonts w:ascii="Times New Roman" w:eastAsia="Calibri" w:hAnsi="Times New Roman"/>
                <w:sz w:val="24"/>
                <w:szCs w:val="24"/>
                <w:lang w:eastAsia="en-US"/>
              </w:rPr>
              <w:t xml:space="preserve">количество обследований </w:t>
            </w:r>
            <w:r w:rsidRPr="008F2E0D">
              <w:rPr>
                <w:rFonts w:ascii="Times New Roman" w:eastAsia="Calibri" w:hAnsi="Times New Roman"/>
                <w:bCs/>
                <w:sz w:val="24"/>
                <w:szCs w:val="24"/>
                <w:lang w:eastAsia="en-US"/>
              </w:rPr>
              <w:t>земельных участков сельхозназначения для осуществления в дальнейшем муниципального земельного контроля</w:t>
            </w:r>
            <w:r w:rsidRPr="008F2E0D">
              <w:rPr>
                <w:rFonts w:ascii="Times New Roman" w:eastAsia="Calibri" w:hAnsi="Times New Roman"/>
                <w:sz w:val="24"/>
                <w:szCs w:val="24"/>
                <w:lang w:eastAsia="en-US"/>
              </w:rPr>
              <w:t>.</w:t>
            </w:r>
          </w:p>
          <w:p w:rsidR="00B55094" w:rsidRPr="008F2E0D" w:rsidRDefault="00B55094" w:rsidP="00B55094">
            <w:pPr>
              <w:widowControl w:val="0"/>
              <w:shd w:val="clear" w:color="auto" w:fill="FFFFFF"/>
              <w:autoSpaceDE w:val="0"/>
              <w:autoSpaceDN w:val="0"/>
              <w:adjustRightInd w:val="0"/>
              <w:ind w:left="10" w:firstLine="701"/>
              <w:jc w:val="both"/>
              <w:rPr>
                <w:rFonts w:ascii="Times New Roman" w:eastAsia="Calibri" w:hAnsi="Times New Roman"/>
                <w:sz w:val="24"/>
                <w:szCs w:val="24"/>
                <w:lang w:eastAsia="en-US"/>
              </w:rPr>
            </w:pPr>
            <w:r w:rsidRPr="008F2E0D">
              <w:rPr>
                <w:rFonts w:ascii="Times New Roman" w:eastAsia="Calibri" w:hAnsi="Times New Roman"/>
                <w:b/>
                <w:sz w:val="24"/>
                <w:szCs w:val="24"/>
                <w:lang w:eastAsia="en-US"/>
              </w:rPr>
              <w:t>С</w:t>
            </w:r>
            <w:r w:rsidR="00881243" w:rsidRPr="008F2E0D">
              <w:rPr>
                <w:rFonts w:ascii="Times New Roman" w:eastAsia="Calibri" w:hAnsi="Times New Roman"/>
                <w:b/>
                <w:sz w:val="24"/>
                <w:szCs w:val="24"/>
                <w:lang w:eastAsia="en-US"/>
              </w:rPr>
              <w:t>х</w:t>
            </w:r>
            <w:r w:rsidRPr="008F2E0D">
              <w:rPr>
                <w:rFonts w:ascii="Times New Roman" w:eastAsia="Calibri" w:hAnsi="Times New Roman"/>
                <w:b/>
                <w:sz w:val="24"/>
                <w:szCs w:val="24"/>
                <w:lang w:eastAsia="en-US"/>
              </w:rPr>
              <w:t xml:space="preserve">отр – </w:t>
            </w:r>
            <w:r w:rsidRPr="008F2E0D">
              <w:rPr>
                <w:rFonts w:ascii="Times New Roman" w:eastAsia="Calibri" w:hAnsi="Times New Roman"/>
                <w:sz w:val="24"/>
                <w:szCs w:val="24"/>
                <w:lang w:eastAsia="en-US"/>
              </w:rPr>
              <w:t>количество отрабатываемых земельных участков с нарушениями.</w:t>
            </w:r>
          </w:p>
          <w:p w:rsidR="00B55094" w:rsidRPr="008F2E0D" w:rsidRDefault="00B55094" w:rsidP="00B55094">
            <w:pPr>
              <w:widowControl w:val="0"/>
              <w:shd w:val="clear" w:color="auto" w:fill="FFFFFF"/>
              <w:autoSpaceDE w:val="0"/>
              <w:autoSpaceDN w:val="0"/>
              <w:adjustRightInd w:val="0"/>
              <w:ind w:left="10" w:firstLine="701"/>
              <w:jc w:val="both"/>
              <w:rPr>
                <w:rFonts w:ascii="Times New Roman" w:eastAsia="Calibri" w:hAnsi="Times New Roman"/>
                <w:sz w:val="24"/>
                <w:szCs w:val="24"/>
                <w:lang w:eastAsia="en-US"/>
              </w:rPr>
            </w:pPr>
            <w:r w:rsidRPr="008F2E0D">
              <w:rPr>
                <w:rFonts w:ascii="Times New Roman" w:eastAsia="Calibri" w:hAnsi="Times New Roman"/>
                <w:b/>
                <w:sz w:val="24"/>
                <w:szCs w:val="24"/>
                <w:lang w:eastAsia="en-US"/>
              </w:rPr>
              <w:t xml:space="preserve">Ш – </w:t>
            </w:r>
            <w:r w:rsidRPr="008F2E0D">
              <w:rPr>
                <w:rFonts w:ascii="Times New Roman" w:eastAsia="Calibri" w:hAnsi="Times New Roman"/>
                <w:sz w:val="24"/>
                <w:szCs w:val="24"/>
                <w:lang w:eastAsia="en-US"/>
              </w:rPr>
              <w:t>наложенные штрафы. Значение переменной равно 10% в случае, если штрафы наложены. Значение переменной равно нулю, если штрафы не наложены.</w:t>
            </w:r>
          </w:p>
          <w:p w:rsidR="00B55094" w:rsidRPr="008F2E0D" w:rsidRDefault="00B55094" w:rsidP="00B55094">
            <w:pPr>
              <w:widowControl w:val="0"/>
              <w:shd w:val="clear" w:color="auto" w:fill="FFFFFF"/>
              <w:autoSpaceDE w:val="0"/>
              <w:autoSpaceDN w:val="0"/>
              <w:adjustRightInd w:val="0"/>
              <w:ind w:left="10" w:firstLine="701"/>
              <w:jc w:val="both"/>
              <w:rPr>
                <w:rFonts w:ascii="Times New Roman" w:eastAsia="Calibri" w:hAnsi="Times New Roman"/>
                <w:sz w:val="24"/>
                <w:szCs w:val="24"/>
                <w:lang w:eastAsia="en-US"/>
              </w:rPr>
            </w:pPr>
            <w:r w:rsidRPr="008F2E0D">
              <w:rPr>
                <w:rFonts w:ascii="Times New Roman" w:eastAsia="Calibri" w:hAnsi="Times New Roman"/>
                <w:b/>
                <w:sz w:val="24"/>
                <w:szCs w:val="24"/>
                <w:lang w:eastAsia="en-US"/>
              </w:rPr>
              <w:t xml:space="preserve">0,2, 0,4 и 0,5 – </w:t>
            </w:r>
            <w:r w:rsidRPr="008F2E0D">
              <w:rPr>
                <w:rFonts w:ascii="Times New Roman" w:eastAsia="Calibri" w:hAnsi="Times New Roman"/>
                <w:sz w:val="24"/>
                <w:szCs w:val="24"/>
                <w:lang w:eastAsia="en-US"/>
              </w:rPr>
              <w:t>веса, присвоенные значениям, исходя из значимости осуществления тех или иных мероприятий.</w:t>
            </w:r>
          </w:p>
          <w:p w:rsidR="00B55094" w:rsidRPr="008F2E0D" w:rsidRDefault="00B55094" w:rsidP="00B55094">
            <w:pPr>
              <w:widowControl w:val="0"/>
              <w:shd w:val="clear" w:color="auto" w:fill="FFFFFF"/>
              <w:autoSpaceDE w:val="0"/>
              <w:autoSpaceDN w:val="0"/>
              <w:adjustRightInd w:val="0"/>
              <w:ind w:left="10" w:firstLine="701"/>
              <w:jc w:val="both"/>
              <w:rPr>
                <w:rFonts w:ascii="Times New Roman" w:hAnsi="Times New Roman"/>
                <w:sz w:val="24"/>
                <w:szCs w:val="24"/>
              </w:rPr>
            </w:pPr>
            <w:r w:rsidRPr="008F2E0D">
              <w:rPr>
                <w:rFonts w:ascii="Times New Roman" w:hAnsi="Times New Roman"/>
                <w:sz w:val="24"/>
                <w:szCs w:val="24"/>
              </w:rPr>
              <w:t>Расчет процентного исполнения показателя по проверкам земель иных категорий (ИК) осуществляется по следующей формуле:</w:t>
            </w:r>
          </w:p>
          <w:p w:rsidR="00B55094" w:rsidRPr="008F2E0D" w:rsidRDefault="00B55094" w:rsidP="00B55094">
            <w:pPr>
              <w:ind w:left="142" w:firstLine="709"/>
              <w:jc w:val="both"/>
              <w:rPr>
                <w:rFonts w:ascii="Times New Roman" w:eastAsia="Calibri" w:hAnsi="Times New Roman"/>
                <w:sz w:val="24"/>
                <w:szCs w:val="24"/>
                <w:lang w:eastAsia="en-US"/>
              </w:rPr>
            </w:pPr>
          </w:p>
          <w:p w:rsidR="00B55094" w:rsidRPr="008F2E0D" w:rsidRDefault="00B55094" w:rsidP="00B55094">
            <w:pPr>
              <w:rPr>
                <w:rFonts w:ascii="Times New Roman" w:eastAsia="Calibri" w:hAnsi="Times New Roman"/>
                <w:sz w:val="24"/>
                <w:szCs w:val="24"/>
                <w:lang w:eastAsia="en-US"/>
              </w:rPr>
            </w:pPr>
            <m:oMath>
              <m:r>
                <m:rPr>
                  <m:sty m:val="p"/>
                </m:rPr>
                <w:rPr>
                  <w:rFonts w:ascii="Cambria Math" w:eastAsia="Calibri" w:hAnsi="Cambria Math"/>
                  <w:sz w:val="24"/>
                  <w:szCs w:val="24"/>
                  <w:lang w:eastAsia="en-US"/>
                </w:rPr>
                <m:t>ИК=</m:t>
              </m:r>
              <m:d>
                <m:dPr>
                  <m:ctrlPr>
                    <w:rPr>
                      <w:rFonts w:ascii="Cambria Math" w:eastAsia="Calibri" w:hAnsi="Cambria Math"/>
                      <w:sz w:val="24"/>
                      <w:szCs w:val="24"/>
                      <w:lang w:eastAsia="en-US"/>
                    </w:rPr>
                  </m:ctrlPr>
                </m:dPr>
                <m:e>
                  <m:f>
                    <m:fPr>
                      <m:ctrlPr>
                        <w:rPr>
                          <w:rFonts w:ascii="Cambria Math" w:eastAsia="Calibri" w:hAnsi="Cambria Math"/>
                          <w:sz w:val="24"/>
                          <w:szCs w:val="24"/>
                          <w:lang w:eastAsia="en-US"/>
                        </w:rPr>
                      </m:ctrlPr>
                    </m:fPr>
                    <m:num>
                      <m:r>
                        <m:rPr>
                          <m:sty m:val="p"/>
                        </m:rPr>
                        <w:rPr>
                          <w:rFonts w:ascii="Cambria Math" w:eastAsia="Calibri" w:hAnsi="Cambria Math"/>
                          <w:sz w:val="24"/>
                          <w:szCs w:val="24"/>
                          <w:lang w:eastAsia="en-US"/>
                        </w:rPr>
                        <m:t>Ика</m:t>
                      </m:r>
                      <m:d>
                        <m:dPr>
                          <m:ctrlPr>
                            <w:rPr>
                              <w:rFonts w:ascii="Cambria Math" w:eastAsia="Calibri" w:hAnsi="Cambria Math"/>
                              <w:sz w:val="24"/>
                              <w:szCs w:val="24"/>
                              <w:lang w:eastAsia="en-US"/>
                            </w:rPr>
                          </m:ctrlPr>
                        </m:dPr>
                        <m:e>
                          <m:r>
                            <m:rPr>
                              <m:sty m:val="p"/>
                            </m:rPr>
                            <w:rPr>
                              <w:rFonts w:ascii="Cambria Math" w:eastAsia="Calibri" w:hAnsi="Cambria Math"/>
                              <w:sz w:val="24"/>
                              <w:szCs w:val="24"/>
                              <w:lang w:eastAsia="en-US"/>
                            </w:rPr>
                            <m:t>факт</m:t>
                          </m:r>
                        </m:e>
                      </m:d>
                    </m:num>
                    <m:den>
                      <m:r>
                        <m:rPr>
                          <m:sty m:val="p"/>
                        </m:rPr>
                        <w:rPr>
                          <w:rFonts w:ascii="Cambria Math" w:eastAsia="Calibri" w:hAnsi="Cambria Math"/>
                          <w:sz w:val="24"/>
                          <w:szCs w:val="24"/>
                          <w:lang w:eastAsia="en-US"/>
                        </w:rPr>
                        <m:t>Ика</m:t>
                      </m:r>
                      <m:d>
                        <m:dPr>
                          <m:ctrlPr>
                            <w:rPr>
                              <w:rFonts w:ascii="Cambria Math" w:eastAsia="Calibri" w:hAnsi="Cambria Math"/>
                              <w:sz w:val="24"/>
                              <w:szCs w:val="24"/>
                              <w:lang w:eastAsia="en-US"/>
                            </w:rPr>
                          </m:ctrlPr>
                        </m:dPr>
                        <m:e>
                          <m:r>
                            <m:rPr>
                              <m:sty m:val="p"/>
                            </m:rPr>
                            <w:rPr>
                              <w:rFonts w:ascii="Cambria Math" w:eastAsia="Calibri" w:hAnsi="Cambria Math"/>
                              <w:sz w:val="24"/>
                              <w:szCs w:val="24"/>
                              <w:lang w:eastAsia="en-US"/>
                            </w:rPr>
                            <m:t>план</m:t>
                          </m:r>
                        </m:e>
                      </m:d>
                    </m:den>
                  </m:f>
                  <m:r>
                    <w:rPr>
                      <w:rFonts w:ascii="Cambria Math" w:eastAsia="Calibri" w:hAnsi="Cambria Math"/>
                      <w:sz w:val="24"/>
                      <w:szCs w:val="24"/>
                      <w:lang w:eastAsia="en-US"/>
                    </w:rPr>
                    <m:t>*0,2+</m:t>
                  </m:r>
                  <m:f>
                    <m:fPr>
                      <m:ctrlPr>
                        <w:rPr>
                          <w:rFonts w:ascii="Cambria Math" w:eastAsia="Calibri" w:hAnsi="Cambria Math"/>
                          <w:sz w:val="24"/>
                          <w:szCs w:val="24"/>
                          <w:lang w:eastAsia="en-US"/>
                        </w:rPr>
                      </m:ctrlPr>
                    </m:fPr>
                    <m:num>
                      <m:r>
                        <m:rPr>
                          <m:sty m:val="p"/>
                        </m:rPr>
                        <w:rPr>
                          <w:rFonts w:ascii="Cambria Math" w:eastAsia="Calibri" w:hAnsi="Cambria Math"/>
                          <w:sz w:val="24"/>
                          <w:szCs w:val="24"/>
                          <w:lang w:eastAsia="en-US"/>
                        </w:rPr>
                        <m:t>Икмзк</m:t>
                      </m:r>
                      <m:d>
                        <m:dPr>
                          <m:ctrlPr>
                            <w:rPr>
                              <w:rFonts w:ascii="Cambria Math" w:eastAsia="Calibri" w:hAnsi="Cambria Math"/>
                              <w:sz w:val="24"/>
                              <w:szCs w:val="24"/>
                              <w:lang w:eastAsia="en-US"/>
                            </w:rPr>
                          </m:ctrlPr>
                        </m:dPr>
                        <m:e>
                          <m:r>
                            <m:rPr>
                              <m:sty m:val="p"/>
                            </m:rPr>
                            <w:rPr>
                              <w:rFonts w:ascii="Cambria Math" w:eastAsia="Calibri" w:hAnsi="Cambria Math"/>
                              <w:sz w:val="24"/>
                              <w:szCs w:val="24"/>
                              <w:lang w:eastAsia="en-US"/>
                            </w:rPr>
                            <m:t>факт</m:t>
                          </m:r>
                        </m:e>
                      </m:d>
                    </m:num>
                    <m:den>
                      <m:r>
                        <m:rPr>
                          <m:sty m:val="p"/>
                        </m:rPr>
                        <w:rPr>
                          <w:rFonts w:ascii="Cambria Math" w:eastAsia="Calibri" w:hAnsi="Cambria Math"/>
                          <w:sz w:val="24"/>
                          <w:szCs w:val="24"/>
                          <w:lang w:eastAsia="en-US"/>
                        </w:rPr>
                        <m:t>Икмзк</m:t>
                      </m:r>
                      <m:d>
                        <m:dPr>
                          <m:ctrlPr>
                            <w:rPr>
                              <w:rFonts w:ascii="Cambria Math" w:eastAsia="Calibri" w:hAnsi="Cambria Math"/>
                              <w:sz w:val="24"/>
                              <w:szCs w:val="24"/>
                              <w:lang w:eastAsia="en-US"/>
                            </w:rPr>
                          </m:ctrlPr>
                        </m:dPr>
                        <m:e>
                          <m:r>
                            <m:rPr>
                              <m:sty m:val="p"/>
                            </m:rPr>
                            <w:rPr>
                              <w:rFonts w:ascii="Cambria Math" w:eastAsia="Calibri" w:hAnsi="Cambria Math"/>
                              <w:sz w:val="24"/>
                              <w:szCs w:val="24"/>
                              <w:lang w:eastAsia="en-US"/>
                            </w:rPr>
                            <m:t>план</m:t>
                          </m:r>
                        </m:e>
                      </m:d>
                    </m:den>
                  </m:f>
                  <m:r>
                    <w:rPr>
                      <w:rFonts w:ascii="Cambria Math" w:eastAsia="Calibri" w:hAnsi="Cambria Math"/>
                      <w:sz w:val="24"/>
                      <w:szCs w:val="24"/>
                      <w:lang w:eastAsia="en-US"/>
                    </w:rPr>
                    <m:t>*0,1+</m:t>
                  </m:r>
                  <m:f>
                    <m:fPr>
                      <m:ctrlPr>
                        <w:rPr>
                          <w:rFonts w:ascii="Cambria Math" w:eastAsia="Calibri" w:hAnsi="Cambria Math"/>
                          <w:sz w:val="24"/>
                          <w:szCs w:val="24"/>
                          <w:lang w:eastAsia="en-US"/>
                        </w:rPr>
                      </m:ctrlPr>
                    </m:fPr>
                    <m:num>
                      <m:r>
                        <m:rPr>
                          <m:sty m:val="p"/>
                        </m:rPr>
                        <w:rPr>
                          <w:rFonts w:ascii="Cambria Math" w:eastAsia="Calibri" w:hAnsi="Cambria Math"/>
                          <w:sz w:val="24"/>
                          <w:szCs w:val="24"/>
                          <w:lang w:eastAsia="en-US"/>
                        </w:rPr>
                        <m:t>ИК нар</m:t>
                      </m:r>
                      <m:d>
                        <m:dPr>
                          <m:ctrlPr>
                            <w:rPr>
                              <w:rFonts w:ascii="Cambria Math" w:eastAsia="Calibri" w:hAnsi="Cambria Math"/>
                              <w:sz w:val="24"/>
                              <w:szCs w:val="24"/>
                              <w:lang w:eastAsia="en-US"/>
                            </w:rPr>
                          </m:ctrlPr>
                        </m:dPr>
                        <m:e>
                          <m:r>
                            <m:rPr>
                              <m:sty m:val="p"/>
                            </m:rPr>
                            <w:rPr>
                              <w:rFonts w:ascii="Cambria Math" w:eastAsia="Calibri" w:hAnsi="Cambria Math"/>
                              <w:sz w:val="24"/>
                              <w:szCs w:val="24"/>
                              <w:lang w:eastAsia="en-US"/>
                            </w:rPr>
                            <m:t>факт</m:t>
                          </m:r>
                        </m:e>
                      </m:d>
                    </m:num>
                    <m:den>
                      <m:r>
                        <m:rPr>
                          <m:sty m:val="p"/>
                        </m:rPr>
                        <w:rPr>
                          <w:rFonts w:ascii="Cambria Math" w:eastAsia="Calibri" w:hAnsi="Cambria Math"/>
                          <w:sz w:val="24"/>
                          <w:szCs w:val="24"/>
                          <w:lang w:eastAsia="en-US"/>
                        </w:rPr>
                        <m:t>Икнар</m:t>
                      </m:r>
                      <m:d>
                        <m:dPr>
                          <m:ctrlPr>
                            <w:rPr>
                              <w:rFonts w:ascii="Cambria Math" w:eastAsia="Calibri" w:hAnsi="Cambria Math"/>
                              <w:sz w:val="24"/>
                              <w:szCs w:val="24"/>
                              <w:lang w:eastAsia="en-US"/>
                            </w:rPr>
                          </m:ctrlPr>
                        </m:dPr>
                        <m:e>
                          <m:r>
                            <m:rPr>
                              <m:sty m:val="p"/>
                            </m:rPr>
                            <w:rPr>
                              <w:rFonts w:ascii="Cambria Math" w:eastAsia="Calibri" w:hAnsi="Cambria Math"/>
                              <w:sz w:val="24"/>
                              <w:szCs w:val="24"/>
                              <w:lang w:eastAsia="en-US"/>
                            </w:rPr>
                            <m:t>план</m:t>
                          </m:r>
                        </m:e>
                      </m:d>
                    </m:den>
                  </m:f>
                  <m:r>
                    <w:rPr>
                      <w:rFonts w:ascii="Cambria Math" w:eastAsia="Calibri" w:hAnsi="Cambria Math"/>
                      <w:sz w:val="24"/>
                      <w:szCs w:val="24"/>
                      <w:lang w:eastAsia="en-US"/>
                    </w:rPr>
                    <m:t>*0,3+</m:t>
                  </m:r>
                  <m:f>
                    <m:fPr>
                      <m:ctrlPr>
                        <w:rPr>
                          <w:rFonts w:ascii="Cambria Math" w:eastAsia="Calibri" w:hAnsi="Cambria Math"/>
                          <w:sz w:val="24"/>
                          <w:szCs w:val="24"/>
                          <w:lang w:eastAsia="en-US"/>
                        </w:rPr>
                      </m:ctrlPr>
                    </m:fPr>
                    <m:num>
                      <m:r>
                        <m:rPr>
                          <m:sty m:val="p"/>
                        </m:rPr>
                        <w:rPr>
                          <w:rFonts w:ascii="Cambria Math" w:eastAsia="Calibri" w:hAnsi="Cambria Math"/>
                          <w:sz w:val="24"/>
                          <w:szCs w:val="24"/>
                          <w:lang w:eastAsia="en-US"/>
                        </w:rPr>
                        <m:t>Икотр</m:t>
                      </m:r>
                      <m:d>
                        <m:dPr>
                          <m:ctrlPr>
                            <w:rPr>
                              <w:rFonts w:ascii="Cambria Math" w:eastAsia="Calibri" w:hAnsi="Cambria Math"/>
                              <w:sz w:val="24"/>
                              <w:szCs w:val="24"/>
                              <w:lang w:eastAsia="en-US"/>
                            </w:rPr>
                          </m:ctrlPr>
                        </m:dPr>
                        <m:e>
                          <m:r>
                            <m:rPr>
                              <m:sty m:val="p"/>
                            </m:rPr>
                            <w:rPr>
                              <w:rFonts w:ascii="Cambria Math" w:eastAsia="Calibri" w:hAnsi="Cambria Math"/>
                              <w:sz w:val="24"/>
                              <w:szCs w:val="24"/>
                              <w:lang w:eastAsia="en-US"/>
                            </w:rPr>
                            <m:t>факт</m:t>
                          </m:r>
                        </m:e>
                      </m:d>
                    </m:num>
                    <m:den>
                      <m:r>
                        <m:rPr>
                          <m:sty m:val="p"/>
                        </m:rPr>
                        <w:rPr>
                          <w:rFonts w:ascii="Cambria Math" w:eastAsia="Calibri" w:hAnsi="Cambria Math"/>
                          <w:sz w:val="24"/>
                          <w:szCs w:val="24"/>
                          <w:lang w:eastAsia="en-US"/>
                        </w:rPr>
                        <m:t>Икотр</m:t>
                      </m:r>
                      <m:d>
                        <m:dPr>
                          <m:ctrlPr>
                            <w:rPr>
                              <w:rFonts w:ascii="Cambria Math" w:eastAsia="Calibri" w:hAnsi="Cambria Math"/>
                              <w:sz w:val="24"/>
                              <w:szCs w:val="24"/>
                              <w:lang w:eastAsia="en-US"/>
                            </w:rPr>
                          </m:ctrlPr>
                        </m:dPr>
                        <m:e>
                          <m:r>
                            <m:rPr>
                              <m:sty m:val="p"/>
                            </m:rPr>
                            <w:rPr>
                              <w:rFonts w:ascii="Cambria Math" w:eastAsia="Calibri" w:hAnsi="Cambria Math"/>
                              <w:sz w:val="24"/>
                              <w:szCs w:val="24"/>
                              <w:lang w:eastAsia="en-US"/>
                            </w:rPr>
                            <m:t>план</m:t>
                          </m:r>
                        </m:e>
                      </m:d>
                    </m:den>
                  </m:f>
                  <m:r>
                    <w:rPr>
                      <w:rFonts w:ascii="Cambria Math" w:eastAsia="Calibri" w:hAnsi="Cambria Math"/>
                      <w:sz w:val="24"/>
                      <w:szCs w:val="24"/>
                      <w:lang w:eastAsia="en-US"/>
                    </w:rPr>
                    <m:t>*0,3</m:t>
                  </m:r>
                </m:e>
              </m:d>
              <m:r>
                <m:rPr>
                  <m:sty m:val="p"/>
                </m:rPr>
                <w:rPr>
                  <w:rFonts w:ascii="Cambria Math" w:eastAsia="Calibri" w:hAnsi="Cambria Math"/>
                  <w:sz w:val="24"/>
                  <w:szCs w:val="24"/>
                  <w:lang w:eastAsia="en-US"/>
                </w:rPr>
                <m:t>*100%+Ш</m:t>
              </m:r>
            </m:oMath>
            <w:r w:rsidRPr="008F2E0D">
              <w:rPr>
                <w:rFonts w:ascii="Times New Roman" w:eastAsia="Calibri" w:hAnsi="Times New Roman"/>
                <w:sz w:val="24"/>
                <w:szCs w:val="24"/>
                <w:lang w:eastAsia="en-US"/>
              </w:rPr>
              <w:t xml:space="preserve">, </w:t>
            </w:r>
          </w:p>
          <w:p w:rsidR="00B55094" w:rsidRPr="008F2E0D" w:rsidRDefault="00B55094" w:rsidP="00B55094">
            <w:pPr>
              <w:rPr>
                <w:rFonts w:ascii="Times New Roman" w:eastAsia="Calibri" w:hAnsi="Times New Roman"/>
                <w:sz w:val="24"/>
                <w:szCs w:val="24"/>
                <w:lang w:eastAsia="en-US"/>
              </w:rPr>
            </w:pPr>
          </w:p>
          <w:p w:rsidR="00B55094" w:rsidRPr="008F2E0D" w:rsidRDefault="00B55094" w:rsidP="00B55094">
            <w:pPr>
              <w:rPr>
                <w:rFonts w:ascii="Times New Roman" w:eastAsia="Calibri" w:hAnsi="Times New Roman"/>
                <w:sz w:val="24"/>
                <w:szCs w:val="24"/>
                <w:lang w:eastAsia="en-US"/>
              </w:rPr>
            </w:pPr>
            <w:r w:rsidRPr="008F2E0D">
              <w:rPr>
                <w:rFonts w:ascii="Times New Roman" w:eastAsia="Calibri" w:hAnsi="Times New Roman"/>
                <w:sz w:val="24"/>
                <w:szCs w:val="24"/>
                <w:lang w:eastAsia="en-US"/>
              </w:rPr>
              <w:t>где</w:t>
            </w:r>
          </w:p>
          <w:p w:rsidR="00B55094" w:rsidRPr="008F2E0D" w:rsidRDefault="00B55094" w:rsidP="00B55094">
            <w:pPr>
              <w:ind w:left="1560" w:firstLine="709"/>
              <w:jc w:val="both"/>
              <w:rPr>
                <w:rFonts w:ascii="Times New Roman" w:eastAsia="Calibri" w:hAnsi="Times New Roman"/>
                <w:sz w:val="24"/>
                <w:szCs w:val="24"/>
                <w:lang w:eastAsia="en-US"/>
              </w:rPr>
            </w:pPr>
          </w:p>
          <w:p w:rsidR="00B55094" w:rsidRPr="008F2E0D" w:rsidRDefault="00B55094" w:rsidP="00B55094">
            <w:pPr>
              <w:ind w:firstLine="709"/>
              <w:jc w:val="both"/>
              <w:rPr>
                <w:rFonts w:ascii="Times New Roman" w:eastAsia="Calibri" w:hAnsi="Times New Roman"/>
                <w:sz w:val="24"/>
                <w:szCs w:val="24"/>
                <w:lang w:eastAsia="en-US"/>
              </w:rPr>
            </w:pPr>
            <w:r w:rsidRPr="008F2E0D">
              <w:rPr>
                <w:rFonts w:ascii="Times New Roman" w:eastAsia="Calibri" w:hAnsi="Times New Roman"/>
                <w:b/>
                <w:sz w:val="24"/>
                <w:szCs w:val="24"/>
                <w:lang w:eastAsia="en-US"/>
              </w:rPr>
              <w:t>И</w:t>
            </w:r>
            <w:r w:rsidR="00881243" w:rsidRPr="008F2E0D">
              <w:rPr>
                <w:rFonts w:ascii="Times New Roman" w:eastAsia="Calibri" w:hAnsi="Times New Roman"/>
                <w:b/>
                <w:sz w:val="24"/>
                <w:szCs w:val="24"/>
                <w:lang w:eastAsia="en-US"/>
              </w:rPr>
              <w:t>к</w:t>
            </w:r>
            <w:r w:rsidRPr="008F2E0D">
              <w:rPr>
                <w:rFonts w:ascii="Times New Roman" w:eastAsia="Calibri" w:hAnsi="Times New Roman"/>
                <w:b/>
                <w:sz w:val="24"/>
                <w:szCs w:val="24"/>
                <w:lang w:eastAsia="en-US"/>
              </w:rPr>
              <w:t>а</w:t>
            </w:r>
            <w:r w:rsidRPr="008F2E0D">
              <w:rPr>
                <w:rFonts w:ascii="Times New Roman" w:eastAsia="Calibri" w:hAnsi="Times New Roman"/>
                <w:sz w:val="24"/>
                <w:szCs w:val="24"/>
                <w:lang w:eastAsia="en-US"/>
              </w:rPr>
              <w:t xml:space="preserve"> – количество обследований арендованных </w:t>
            </w:r>
            <w:r w:rsidRPr="008F2E0D">
              <w:rPr>
                <w:rFonts w:ascii="Times New Roman" w:eastAsia="Calibri" w:hAnsi="Times New Roman"/>
                <w:bCs/>
                <w:sz w:val="24"/>
                <w:szCs w:val="24"/>
                <w:lang w:eastAsia="en-US"/>
              </w:rPr>
              <w:t>земельных участков иных категорий</w:t>
            </w:r>
            <w:r w:rsidRPr="008F2E0D">
              <w:rPr>
                <w:rFonts w:ascii="Times New Roman" w:eastAsia="Calibri" w:hAnsi="Times New Roman"/>
                <w:sz w:val="24"/>
                <w:szCs w:val="24"/>
                <w:lang w:eastAsia="en-US"/>
              </w:rPr>
              <w:t>.</w:t>
            </w:r>
          </w:p>
          <w:p w:rsidR="00B55094" w:rsidRPr="008F2E0D" w:rsidRDefault="00B55094" w:rsidP="00B55094">
            <w:pPr>
              <w:ind w:firstLine="709"/>
              <w:jc w:val="both"/>
              <w:rPr>
                <w:rFonts w:ascii="Times New Roman" w:eastAsia="Calibri" w:hAnsi="Times New Roman"/>
                <w:sz w:val="24"/>
                <w:szCs w:val="24"/>
                <w:lang w:eastAsia="en-US"/>
              </w:rPr>
            </w:pPr>
            <w:r w:rsidRPr="008F2E0D">
              <w:rPr>
                <w:rFonts w:ascii="Times New Roman" w:eastAsia="Calibri" w:hAnsi="Times New Roman"/>
                <w:b/>
                <w:sz w:val="24"/>
                <w:szCs w:val="24"/>
                <w:lang w:eastAsia="en-US"/>
              </w:rPr>
              <w:t>И</w:t>
            </w:r>
            <w:r w:rsidR="00881243" w:rsidRPr="008F2E0D">
              <w:rPr>
                <w:rFonts w:ascii="Times New Roman" w:eastAsia="Calibri" w:hAnsi="Times New Roman"/>
                <w:b/>
                <w:sz w:val="24"/>
                <w:szCs w:val="24"/>
                <w:lang w:eastAsia="en-US"/>
              </w:rPr>
              <w:t>к</w:t>
            </w:r>
            <w:r w:rsidRPr="008F2E0D">
              <w:rPr>
                <w:rFonts w:ascii="Times New Roman" w:eastAsia="Calibri" w:hAnsi="Times New Roman"/>
                <w:b/>
                <w:sz w:val="24"/>
                <w:szCs w:val="24"/>
                <w:lang w:eastAsia="en-US"/>
              </w:rPr>
              <w:t>мзк</w:t>
            </w:r>
            <w:r w:rsidRPr="008F2E0D">
              <w:rPr>
                <w:rFonts w:ascii="Times New Roman" w:eastAsia="Calibri" w:hAnsi="Times New Roman"/>
                <w:sz w:val="24"/>
                <w:szCs w:val="24"/>
                <w:lang w:eastAsia="en-US"/>
              </w:rPr>
              <w:t xml:space="preserve"> – количество обследований </w:t>
            </w:r>
            <w:r w:rsidRPr="008F2E0D">
              <w:rPr>
                <w:rFonts w:ascii="Times New Roman" w:eastAsia="Calibri" w:hAnsi="Times New Roman"/>
                <w:bCs/>
                <w:sz w:val="24"/>
                <w:szCs w:val="24"/>
                <w:lang w:eastAsia="en-US"/>
              </w:rPr>
              <w:t xml:space="preserve">земельных участков иных категорий для </w:t>
            </w:r>
            <w:r w:rsidRPr="008F2E0D">
              <w:rPr>
                <w:rFonts w:ascii="Times New Roman" w:eastAsia="Calibri" w:hAnsi="Times New Roman"/>
                <w:bCs/>
                <w:sz w:val="24"/>
                <w:szCs w:val="24"/>
                <w:lang w:eastAsia="en-US"/>
              </w:rPr>
              <w:lastRenderedPageBreak/>
              <w:t>осуществления в дальнейшем муниципального земельного контроля</w:t>
            </w:r>
            <w:r w:rsidRPr="008F2E0D">
              <w:rPr>
                <w:rFonts w:ascii="Times New Roman" w:eastAsia="Calibri" w:hAnsi="Times New Roman"/>
                <w:sz w:val="24"/>
                <w:szCs w:val="24"/>
                <w:lang w:eastAsia="en-US"/>
              </w:rPr>
              <w:t>.</w:t>
            </w:r>
          </w:p>
          <w:p w:rsidR="00B55094" w:rsidRPr="008F2E0D" w:rsidRDefault="00B55094" w:rsidP="00B55094">
            <w:pPr>
              <w:ind w:firstLine="709"/>
              <w:jc w:val="both"/>
              <w:rPr>
                <w:rFonts w:ascii="Times New Roman" w:eastAsia="Calibri" w:hAnsi="Times New Roman"/>
                <w:sz w:val="24"/>
                <w:szCs w:val="24"/>
                <w:lang w:eastAsia="en-US"/>
              </w:rPr>
            </w:pPr>
            <w:r w:rsidRPr="008F2E0D">
              <w:rPr>
                <w:rFonts w:ascii="Times New Roman" w:eastAsia="Calibri" w:hAnsi="Times New Roman"/>
                <w:b/>
                <w:sz w:val="24"/>
                <w:szCs w:val="24"/>
                <w:lang w:eastAsia="en-US"/>
              </w:rPr>
              <w:t>И</w:t>
            </w:r>
            <w:r w:rsidR="00881243" w:rsidRPr="008F2E0D">
              <w:rPr>
                <w:rFonts w:ascii="Times New Roman" w:eastAsia="Calibri" w:hAnsi="Times New Roman"/>
                <w:b/>
                <w:sz w:val="24"/>
                <w:szCs w:val="24"/>
                <w:lang w:eastAsia="en-US"/>
              </w:rPr>
              <w:t>к</w:t>
            </w:r>
            <w:r w:rsidRPr="008F2E0D">
              <w:rPr>
                <w:rFonts w:ascii="Times New Roman" w:eastAsia="Calibri" w:hAnsi="Times New Roman"/>
                <w:b/>
                <w:sz w:val="24"/>
                <w:szCs w:val="24"/>
                <w:lang w:eastAsia="en-US"/>
              </w:rPr>
              <w:t>нар</w:t>
            </w:r>
            <w:r w:rsidRPr="008F2E0D">
              <w:rPr>
                <w:rFonts w:ascii="Times New Roman" w:eastAsia="Calibri" w:hAnsi="Times New Roman"/>
                <w:sz w:val="24"/>
                <w:szCs w:val="24"/>
                <w:lang w:eastAsia="en-US"/>
              </w:rPr>
              <w:t xml:space="preserve"> – количество выявленных нарушений на </w:t>
            </w:r>
            <w:r w:rsidRPr="008F2E0D">
              <w:rPr>
                <w:rFonts w:ascii="Times New Roman" w:eastAsia="Calibri" w:hAnsi="Times New Roman"/>
                <w:bCs/>
                <w:sz w:val="24"/>
                <w:szCs w:val="24"/>
                <w:lang w:eastAsia="en-US"/>
              </w:rPr>
              <w:t>земельных участках иных категорий для осуществления в дальнейшем муниципального земельного контроля</w:t>
            </w:r>
            <w:r w:rsidRPr="008F2E0D">
              <w:rPr>
                <w:rFonts w:ascii="Times New Roman" w:eastAsia="Calibri" w:hAnsi="Times New Roman"/>
                <w:sz w:val="24"/>
                <w:szCs w:val="24"/>
                <w:lang w:eastAsia="en-US"/>
              </w:rPr>
              <w:t>.</w:t>
            </w:r>
          </w:p>
          <w:p w:rsidR="00B55094" w:rsidRPr="008F2E0D" w:rsidRDefault="00B55094" w:rsidP="00B55094">
            <w:pPr>
              <w:ind w:firstLine="709"/>
              <w:jc w:val="both"/>
              <w:rPr>
                <w:rFonts w:ascii="Times New Roman" w:eastAsia="Calibri" w:hAnsi="Times New Roman"/>
                <w:sz w:val="24"/>
                <w:szCs w:val="24"/>
                <w:lang w:eastAsia="en-US"/>
              </w:rPr>
            </w:pPr>
            <w:r w:rsidRPr="008F2E0D">
              <w:rPr>
                <w:rFonts w:ascii="Times New Roman" w:eastAsia="Calibri" w:hAnsi="Times New Roman"/>
                <w:b/>
                <w:sz w:val="24"/>
                <w:szCs w:val="24"/>
                <w:lang w:eastAsia="en-US"/>
              </w:rPr>
              <w:t>И</w:t>
            </w:r>
            <w:r w:rsidR="00881243" w:rsidRPr="008F2E0D">
              <w:rPr>
                <w:rFonts w:ascii="Times New Roman" w:eastAsia="Calibri" w:hAnsi="Times New Roman"/>
                <w:b/>
                <w:sz w:val="24"/>
                <w:szCs w:val="24"/>
                <w:lang w:eastAsia="en-US"/>
              </w:rPr>
              <w:t>к</w:t>
            </w:r>
            <w:r w:rsidRPr="008F2E0D">
              <w:rPr>
                <w:rFonts w:ascii="Times New Roman" w:eastAsia="Calibri" w:hAnsi="Times New Roman"/>
                <w:b/>
                <w:sz w:val="24"/>
                <w:szCs w:val="24"/>
                <w:lang w:eastAsia="en-US"/>
              </w:rPr>
              <w:t>отр</w:t>
            </w:r>
            <w:r w:rsidRPr="008F2E0D">
              <w:rPr>
                <w:rFonts w:ascii="Times New Roman" w:eastAsia="Calibri" w:hAnsi="Times New Roman"/>
                <w:sz w:val="24"/>
                <w:szCs w:val="24"/>
                <w:lang w:eastAsia="en-US"/>
              </w:rPr>
              <w:t xml:space="preserve"> – количество отрабатываемых земельных участков с нарушениями.</w:t>
            </w:r>
          </w:p>
          <w:p w:rsidR="00B55094" w:rsidRPr="008F2E0D" w:rsidRDefault="00B55094" w:rsidP="00B55094">
            <w:pPr>
              <w:ind w:firstLine="709"/>
              <w:jc w:val="both"/>
              <w:rPr>
                <w:rFonts w:ascii="Times New Roman" w:eastAsia="Calibri" w:hAnsi="Times New Roman"/>
                <w:sz w:val="24"/>
                <w:szCs w:val="24"/>
                <w:lang w:eastAsia="en-US"/>
              </w:rPr>
            </w:pPr>
            <w:r w:rsidRPr="008F2E0D">
              <w:rPr>
                <w:rFonts w:ascii="Times New Roman" w:eastAsia="Calibri" w:hAnsi="Times New Roman"/>
                <w:b/>
                <w:sz w:val="24"/>
                <w:szCs w:val="24"/>
                <w:lang w:eastAsia="en-US"/>
              </w:rPr>
              <w:t>Ш</w:t>
            </w:r>
            <w:r w:rsidRPr="008F2E0D">
              <w:rPr>
                <w:rFonts w:ascii="Times New Roman" w:eastAsia="Calibri" w:hAnsi="Times New Roman"/>
                <w:sz w:val="24"/>
                <w:szCs w:val="24"/>
                <w:lang w:eastAsia="en-US"/>
              </w:rPr>
              <w:t xml:space="preserve"> – наложенные штрафы. Значение переменной равно 10% в случае, если штрафы наложены. Значение переменной равно нулю, если штрафы не наложены.</w:t>
            </w:r>
          </w:p>
          <w:p w:rsidR="00B55094" w:rsidRPr="008F2E0D" w:rsidRDefault="00B55094" w:rsidP="00B55094">
            <w:pPr>
              <w:ind w:firstLine="709"/>
              <w:jc w:val="both"/>
              <w:rPr>
                <w:rFonts w:ascii="Times New Roman" w:eastAsia="Calibri" w:hAnsi="Times New Roman"/>
                <w:sz w:val="24"/>
                <w:szCs w:val="24"/>
                <w:lang w:eastAsia="en-US"/>
              </w:rPr>
            </w:pPr>
            <w:r w:rsidRPr="008F2E0D">
              <w:rPr>
                <w:rFonts w:ascii="Times New Roman" w:eastAsia="Calibri" w:hAnsi="Times New Roman"/>
                <w:b/>
                <w:sz w:val="24"/>
                <w:szCs w:val="24"/>
                <w:lang w:eastAsia="en-US"/>
              </w:rPr>
              <w:t>0,1, 0,2 и 0,3</w:t>
            </w:r>
            <w:r w:rsidRPr="008F2E0D">
              <w:rPr>
                <w:rFonts w:ascii="Times New Roman" w:eastAsia="Calibri" w:hAnsi="Times New Roman"/>
                <w:sz w:val="24"/>
                <w:szCs w:val="24"/>
                <w:lang w:eastAsia="en-US"/>
              </w:rPr>
              <w:t xml:space="preserve"> – веса, присвоенные значениям, исходя из значимости осуществления тех или иных мероприятий.</w:t>
            </w:r>
          </w:p>
          <w:p w:rsidR="00B55094" w:rsidRPr="008F2E0D" w:rsidRDefault="00B55094" w:rsidP="00B55094">
            <w:pPr>
              <w:ind w:firstLine="709"/>
              <w:jc w:val="both"/>
              <w:rPr>
                <w:rFonts w:ascii="Times New Roman" w:eastAsia="Calibri" w:hAnsi="Times New Roman"/>
                <w:sz w:val="24"/>
                <w:szCs w:val="24"/>
                <w:lang w:eastAsia="en-US"/>
              </w:rPr>
            </w:pPr>
          </w:p>
          <w:p w:rsidR="00B55094" w:rsidRPr="00646ED4" w:rsidRDefault="00B55094" w:rsidP="00646ED4">
            <w:pPr>
              <w:widowControl w:val="0"/>
              <w:autoSpaceDE w:val="0"/>
              <w:autoSpaceDN w:val="0"/>
              <w:adjustRightInd w:val="0"/>
              <w:ind w:firstLine="709"/>
              <w:jc w:val="both"/>
              <w:rPr>
                <w:rFonts w:ascii="Times New Roman" w:hAnsi="Times New Roman"/>
                <w:bCs/>
                <w:sz w:val="24"/>
                <w:szCs w:val="24"/>
              </w:rPr>
            </w:pPr>
            <w:r w:rsidRPr="008F2E0D">
              <w:rPr>
                <w:rFonts w:ascii="Times New Roman" w:hAnsi="Times New Roman"/>
                <w:bCs/>
                <w:sz w:val="24"/>
                <w:szCs w:val="24"/>
              </w:rPr>
              <w:t>Для муниципальных образований, не имеющих земель сельскохозяйственного назначения, итоговый процент исполнения равен проценту исполнения по п</w:t>
            </w:r>
            <w:r w:rsidR="00646ED4">
              <w:rPr>
                <w:rFonts w:ascii="Times New Roman" w:hAnsi="Times New Roman"/>
                <w:bCs/>
                <w:sz w:val="24"/>
                <w:szCs w:val="24"/>
              </w:rPr>
              <w:t>роверкам земель иных категорий.</w:t>
            </w:r>
          </w:p>
        </w:tc>
      </w:tr>
      <w:tr w:rsidR="00B55094" w:rsidRPr="00435093" w:rsidTr="00AF37CE">
        <w:tc>
          <w:tcPr>
            <w:tcW w:w="817" w:type="dxa"/>
          </w:tcPr>
          <w:p w:rsidR="00B55094" w:rsidRDefault="00B55094" w:rsidP="0059718B">
            <w:pPr>
              <w:pStyle w:val="ConsPlusNormal"/>
              <w:jc w:val="center"/>
              <w:outlineLvl w:val="1"/>
              <w:rPr>
                <w:rFonts w:ascii="Times New Roman" w:hAnsi="Times New Roman" w:cs="Times New Roman"/>
                <w:sz w:val="24"/>
                <w:szCs w:val="24"/>
              </w:rPr>
            </w:pPr>
            <w:r>
              <w:rPr>
                <w:rFonts w:ascii="Times New Roman" w:hAnsi="Times New Roman" w:cs="Times New Roman"/>
                <w:sz w:val="24"/>
                <w:szCs w:val="24"/>
              </w:rPr>
              <w:lastRenderedPageBreak/>
              <w:t>8</w:t>
            </w:r>
            <w:r w:rsidR="00F06282">
              <w:rPr>
                <w:rFonts w:ascii="Times New Roman" w:hAnsi="Times New Roman" w:cs="Times New Roman"/>
                <w:sz w:val="24"/>
                <w:szCs w:val="24"/>
              </w:rPr>
              <w:t>.</w:t>
            </w:r>
          </w:p>
        </w:tc>
        <w:tc>
          <w:tcPr>
            <w:tcW w:w="4820" w:type="dxa"/>
          </w:tcPr>
          <w:p w:rsidR="00B55094" w:rsidRPr="00B55094" w:rsidRDefault="00B55094" w:rsidP="00435093">
            <w:pPr>
              <w:pStyle w:val="ConsPlusNormal"/>
              <w:outlineLvl w:val="1"/>
              <w:rPr>
                <w:rFonts w:ascii="Times New Roman" w:hAnsi="Times New Roman"/>
                <w:bCs/>
                <w:sz w:val="24"/>
                <w:szCs w:val="24"/>
              </w:rPr>
            </w:pPr>
            <w:r w:rsidRPr="00B55094">
              <w:rPr>
                <w:rFonts w:ascii="Times New Roman" w:hAnsi="Times New Roman"/>
                <w:sz w:val="24"/>
                <w:szCs w:val="24"/>
              </w:rPr>
              <w:t>«Количество земельных участков, подготовленных органом местного самоуправления для реализации на торгах»</w:t>
            </w:r>
          </w:p>
        </w:tc>
        <w:tc>
          <w:tcPr>
            <w:tcW w:w="9432" w:type="dxa"/>
          </w:tcPr>
          <w:p w:rsidR="00B55094" w:rsidRPr="008F2E0D" w:rsidRDefault="00B55094" w:rsidP="00B55094">
            <w:pPr>
              <w:widowControl w:val="0"/>
              <w:autoSpaceDE w:val="0"/>
              <w:autoSpaceDN w:val="0"/>
              <w:adjustRightInd w:val="0"/>
              <w:ind w:firstLine="709"/>
              <w:jc w:val="both"/>
              <w:rPr>
                <w:rFonts w:ascii="Times New Roman" w:eastAsia="Calibri" w:hAnsi="Times New Roman"/>
                <w:sz w:val="24"/>
                <w:szCs w:val="24"/>
                <w:lang w:eastAsia="en-US"/>
              </w:rPr>
            </w:pPr>
            <w:r w:rsidRPr="008F2E0D">
              <w:rPr>
                <w:rFonts w:ascii="Times New Roman" w:eastAsia="Calibri" w:hAnsi="Times New Roman"/>
                <w:sz w:val="24"/>
                <w:szCs w:val="24"/>
              </w:rPr>
              <w:t>Показатель отражает работу, проводимую по вовлечению земельных участков в хозяйственный оборот.</w:t>
            </w:r>
          </w:p>
          <w:p w:rsidR="00B55094" w:rsidRPr="008F2E0D" w:rsidRDefault="00B55094" w:rsidP="00B55094">
            <w:pPr>
              <w:widowControl w:val="0"/>
              <w:shd w:val="clear" w:color="auto" w:fill="FFFFFF"/>
              <w:tabs>
                <w:tab w:val="left" w:pos="3830"/>
                <w:tab w:val="left" w:pos="6010"/>
                <w:tab w:val="left" w:pos="8131"/>
              </w:tabs>
              <w:autoSpaceDE w:val="0"/>
              <w:autoSpaceDN w:val="0"/>
              <w:adjustRightInd w:val="0"/>
              <w:ind w:firstLine="709"/>
              <w:jc w:val="both"/>
              <w:rPr>
                <w:rFonts w:ascii="Times New Roman" w:hAnsi="Times New Roman"/>
                <w:sz w:val="24"/>
                <w:szCs w:val="24"/>
              </w:rPr>
            </w:pPr>
            <w:r w:rsidRPr="008F2E0D">
              <w:rPr>
                <w:rFonts w:ascii="Times New Roman" w:hAnsi="Times New Roman"/>
                <w:sz w:val="24"/>
                <w:szCs w:val="24"/>
              </w:rPr>
              <w:t>Основной целью показателя является пополнение доходной части консолидированного бюджета Московской области.</w:t>
            </w:r>
          </w:p>
          <w:p w:rsidR="00B55094" w:rsidRPr="008F2E0D" w:rsidRDefault="00B55094" w:rsidP="00B55094">
            <w:pPr>
              <w:widowControl w:val="0"/>
              <w:shd w:val="clear" w:color="auto" w:fill="FFFFFF"/>
              <w:autoSpaceDE w:val="0"/>
              <w:autoSpaceDN w:val="0"/>
              <w:adjustRightInd w:val="0"/>
              <w:ind w:left="720"/>
              <w:rPr>
                <w:rFonts w:ascii="Times New Roman" w:hAnsi="Times New Roman"/>
                <w:sz w:val="24"/>
                <w:szCs w:val="24"/>
              </w:rPr>
            </w:pPr>
            <w:r w:rsidRPr="008F2E0D">
              <w:rPr>
                <w:rFonts w:ascii="Times New Roman" w:hAnsi="Times New Roman"/>
                <w:sz w:val="24"/>
                <w:szCs w:val="24"/>
              </w:rPr>
              <w:t>Показатель рассчитывается по следующей формуле:</w:t>
            </w:r>
          </w:p>
          <w:p w:rsidR="00B55094" w:rsidRPr="008F2E0D" w:rsidRDefault="00B55094" w:rsidP="00B55094">
            <w:pPr>
              <w:widowControl w:val="0"/>
              <w:shd w:val="clear" w:color="auto" w:fill="FFFFFF"/>
              <w:tabs>
                <w:tab w:val="left" w:pos="2410"/>
              </w:tabs>
              <w:autoSpaceDE w:val="0"/>
              <w:autoSpaceDN w:val="0"/>
              <w:adjustRightInd w:val="0"/>
              <w:ind w:left="710"/>
              <w:jc w:val="center"/>
              <w:rPr>
                <w:rFonts w:ascii="Times New Roman" w:hAnsi="Times New Roman"/>
                <w:sz w:val="24"/>
                <w:szCs w:val="24"/>
              </w:rPr>
            </w:pPr>
            <m:oMath>
              <m:r>
                <m:rPr>
                  <m:sty m:val="p"/>
                </m:rPr>
                <w:rPr>
                  <w:rFonts w:ascii="Cambria Math" w:eastAsia="Times New Roman" w:hAnsi="Cambria Math"/>
                  <w:sz w:val="24"/>
                  <w:szCs w:val="24"/>
                </w:rPr>
                <m:t>Пр=</m:t>
              </m:r>
              <m:f>
                <m:fPr>
                  <m:ctrlPr>
                    <w:rPr>
                      <w:rFonts w:ascii="Cambria Math" w:eastAsia="Times New Roman" w:hAnsi="Cambria Math"/>
                      <w:sz w:val="24"/>
                      <w:szCs w:val="24"/>
                      <w:lang w:eastAsia="en-US"/>
                    </w:rPr>
                  </m:ctrlPr>
                </m:fPr>
                <m:num>
                  <m:r>
                    <m:rPr>
                      <m:sty m:val="p"/>
                    </m:rPr>
                    <w:rPr>
                      <w:rFonts w:ascii="Cambria Math" w:eastAsia="Times New Roman" w:hAnsi="Cambria Math"/>
                      <w:sz w:val="24"/>
                      <w:szCs w:val="24"/>
                    </w:rPr>
                    <m:t>Зуф</m:t>
                  </m:r>
                </m:num>
                <m:den>
                  <m:r>
                    <w:rPr>
                      <w:rFonts w:ascii="Cambria Math" w:eastAsia="Times New Roman" w:hAnsi="Cambria Math"/>
                      <w:sz w:val="24"/>
                      <w:szCs w:val="24"/>
                    </w:rPr>
                    <m:t>Зупл</m:t>
                  </m:r>
                </m:den>
              </m:f>
              <m:r>
                <m:rPr>
                  <m:sty m:val="p"/>
                </m:rPr>
                <w:rPr>
                  <w:rFonts w:ascii="Cambria Math" w:eastAsia="Times New Roman" w:hAnsi="Cambria Math"/>
                  <w:sz w:val="24"/>
                  <w:szCs w:val="24"/>
                </w:rPr>
                <m:t>*100</m:t>
              </m:r>
            </m:oMath>
            <w:r w:rsidRPr="008F2E0D">
              <w:rPr>
                <w:rFonts w:ascii="Times New Roman" w:hAnsi="Times New Roman"/>
                <w:sz w:val="24"/>
                <w:szCs w:val="24"/>
              </w:rPr>
              <w:t>,где</w:t>
            </w:r>
          </w:p>
          <w:p w:rsidR="00B55094" w:rsidRPr="008F2E0D" w:rsidRDefault="00B55094" w:rsidP="00B55094">
            <w:pPr>
              <w:widowControl w:val="0"/>
              <w:shd w:val="clear" w:color="auto" w:fill="FFFFFF"/>
              <w:tabs>
                <w:tab w:val="left" w:pos="2410"/>
              </w:tabs>
              <w:autoSpaceDE w:val="0"/>
              <w:autoSpaceDN w:val="0"/>
              <w:adjustRightInd w:val="0"/>
              <w:ind w:firstLine="709"/>
              <w:rPr>
                <w:rFonts w:ascii="Times New Roman" w:hAnsi="Times New Roman"/>
                <w:sz w:val="24"/>
                <w:szCs w:val="24"/>
              </w:rPr>
            </w:pPr>
            <w:r w:rsidRPr="008F2E0D">
              <w:rPr>
                <w:rFonts w:ascii="Times New Roman" w:hAnsi="Times New Roman"/>
                <w:b/>
                <w:sz w:val="24"/>
                <w:szCs w:val="24"/>
              </w:rPr>
              <w:t>Пр</w:t>
            </w:r>
            <w:r w:rsidRPr="008F2E0D">
              <w:rPr>
                <w:rFonts w:ascii="Times New Roman" w:hAnsi="Times New Roman"/>
                <w:sz w:val="24"/>
                <w:szCs w:val="24"/>
              </w:rPr>
              <w:t xml:space="preserve"> – относительное количество земельных участков, подготовленных для реализации на торгах, от планового показателя (%);</w:t>
            </w:r>
          </w:p>
          <w:p w:rsidR="00B55094" w:rsidRPr="008F2E0D" w:rsidRDefault="00B55094" w:rsidP="00B55094">
            <w:pPr>
              <w:widowControl w:val="0"/>
              <w:shd w:val="clear" w:color="auto" w:fill="FFFFFF"/>
              <w:autoSpaceDE w:val="0"/>
              <w:autoSpaceDN w:val="0"/>
              <w:adjustRightInd w:val="0"/>
              <w:ind w:left="19" w:right="10" w:firstLine="720"/>
              <w:jc w:val="both"/>
              <w:rPr>
                <w:rFonts w:ascii="Times New Roman" w:hAnsi="Times New Roman"/>
                <w:sz w:val="24"/>
                <w:szCs w:val="24"/>
              </w:rPr>
            </w:pPr>
            <w:r w:rsidRPr="008F2E0D">
              <w:rPr>
                <w:rFonts w:ascii="Times New Roman" w:hAnsi="Times New Roman"/>
                <w:b/>
                <w:bCs/>
                <w:spacing w:val="-1"/>
                <w:sz w:val="24"/>
                <w:szCs w:val="24"/>
              </w:rPr>
              <w:t>З</w:t>
            </w:r>
            <w:r w:rsidR="00881243" w:rsidRPr="008F2E0D">
              <w:rPr>
                <w:rFonts w:ascii="Times New Roman" w:hAnsi="Times New Roman"/>
                <w:b/>
                <w:bCs/>
                <w:spacing w:val="-1"/>
                <w:sz w:val="24"/>
                <w:szCs w:val="24"/>
              </w:rPr>
              <w:t>у</w:t>
            </w:r>
            <w:r w:rsidRPr="008F2E0D">
              <w:rPr>
                <w:rFonts w:ascii="Times New Roman" w:hAnsi="Times New Roman"/>
                <w:b/>
                <w:bCs/>
                <w:spacing w:val="-1"/>
                <w:sz w:val="24"/>
                <w:szCs w:val="24"/>
              </w:rPr>
              <w:t>ф</w:t>
            </w:r>
            <w:r w:rsidRPr="008F2E0D">
              <w:rPr>
                <w:rFonts w:ascii="Times New Roman" w:hAnsi="Times New Roman"/>
                <w:spacing w:val="-1"/>
                <w:sz w:val="24"/>
                <w:szCs w:val="24"/>
              </w:rPr>
              <w:t xml:space="preserve">– </w:t>
            </w:r>
            <w:r w:rsidRPr="008F2E0D">
              <w:rPr>
                <w:rFonts w:ascii="Times New Roman" w:hAnsi="Times New Roman"/>
                <w:sz w:val="24"/>
                <w:szCs w:val="24"/>
              </w:rPr>
              <w:t>количество земельных участков, подготовленных для реализации на торгах, в отношении которых по состоянию на отчетную дату материалы направленны организатору торгов;</w:t>
            </w:r>
          </w:p>
          <w:p w:rsidR="00B55094" w:rsidRPr="008F2E0D" w:rsidRDefault="00B55094" w:rsidP="00646ED4">
            <w:pPr>
              <w:widowControl w:val="0"/>
              <w:shd w:val="clear" w:color="auto" w:fill="FFFFFF"/>
              <w:autoSpaceDE w:val="0"/>
              <w:autoSpaceDN w:val="0"/>
              <w:adjustRightInd w:val="0"/>
              <w:ind w:firstLine="709"/>
              <w:jc w:val="both"/>
              <w:rPr>
                <w:rFonts w:ascii="Times New Roman" w:hAnsi="Times New Roman"/>
                <w:sz w:val="24"/>
                <w:szCs w:val="24"/>
              </w:rPr>
            </w:pPr>
            <w:r w:rsidRPr="008F2E0D">
              <w:rPr>
                <w:rFonts w:ascii="Times New Roman" w:hAnsi="Times New Roman"/>
                <w:b/>
                <w:sz w:val="24"/>
                <w:szCs w:val="24"/>
              </w:rPr>
              <w:t>З</w:t>
            </w:r>
            <w:r w:rsidR="00881243" w:rsidRPr="008F2E0D">
              <w:rPr>
                <w:rFonts w:ascii="Times New Roman" w:hAnsi="Times New Roman"/>
                <w:b/>
                <w:sz w:val="24"/>
                <w:szCs w:val="24"/>
              </w:rPr>
              <w:t>у</w:t>
            </w:r>
            <w:r w:rsidRPr="008F2E0D">
              <w:rPr>
                <w:rFonts w:ascii="Times New Roman" w:hAnsi="Times New Roman"/>
                <w:b/>
                <w:sz w:val="24"/>
                <w:szCs w:val="24"/>
              </w:rPr>
              <w:t>пл</w:t>
            </w:r>
            <w:r w:rsidRPr="008F2E0D">
              <w:rPr>
                <w:rFonts w:ascii="Times New Roman" w:hAnsi="Times New Roman"/>
                <w:sz w:val="24"/>
                <w:szCs w:val="24"/>
              </w:rPr>
              <w:t xml:space="preserve"> – плановое значение показателя, установленное органу местного самоуправления. Показатель рассчитывался в зависимости от площади муниципального образования. Для малоземельных и с инвестиционной точки зрения мало привлекательных муниципальных образований при</w:t>
            </w:r>
            <w:r w:rsidR="00646ED4">
              <w:rPr>
                <w:rFonts w:ascii="Times New Roman" w:hAnsi="Times New Roman"/>
                <w:sz w:val="24"/>
                <w:szCs w:val="24"/>
              </w:rPr>
              <w:t>менялся понижающий коэффициент.</w:t>
            </w:r>
          </w:p>
        </w:tc>
      </w:tr>
      <w:tr w:rsidR="00B55094" w:rsidRPr="00435093" w:rsidTr="00AF37CE">
        <w:tc>
          <w:tcPr>
            <w:tcW w:w="817" w:type="dxa"/>
          </w:tcPr>
          <w:p w:rsidR="00B55094" w:rsidRDefault="00B55094" w:rsidP="0059718B">
            <w:pPr>
              <w:pStyle w:val="ConsPlusNormal"/>
              <w:jc w:val="center"/>
              <w:outlineLvl w:val="1"/>
              <w:rPr>
                <w:rFonts w:ascii="Times New Roman" w:hAnsi="Times New Roman" w:cs="Times New Roman"/>
                <w:sz w:val="24"/>
                <w:szCs w:val="24"/>
              </w:rPr>
            </w:pPr>
            <w:r>
              <w:rPr>
                <w:rFonts w:ascii="Times New Roman" w:hAnsi="Times New Roman" w:cs="Times New Roman"/>
                <w:sz w:val="24"/>
                <w:szCs w:val="24"/>
              </w:rPr>
              <w:t>9</w:t>
            </w:r>
            <w:r w:rsidR="00F06282">
              <w:rPr>
                <w:rFonts w:ascii="Times New Roman" w:hAnsi="Times New Roman" w:cs="Times New Roman"/>
                <w:sz w:val="24"/>
                <w:szCs w:val="24"/>
              </w:rPr>
              <w:t>.</w:t>
            </w:r>
          </w:p>
        </w:tc>
        <w:tc>
          <w:tcPr>
            <w:tcW w:w="4820" w:type="dxa"/>
          </w:tcPr>
          <w:p w:rsidR="00B55094" w:rsidRPr="00B55094" w:rsidRDefault="00B55094" w:rsidP="00435093">
            <w:pPr>
              <w:pStyle w:val="ConsPlusNormal"/>
              <w:outlineLvl w:val="1"/>
              <w:rPr>
                <w:rFonts w:ascii="Times New Roman" w:hAnsi="Times New Roman"/>
                <w:sz w:val="24"/>
                <w:szCs w:val="24"/>
              </w:rPr>
            </w:pPr>
            <w:r w:rsidRPr="00B55094">
              <w:rPr>
                <w:rFonts w:ascii="Times New Roman" w:hAnsi="Times New Roman"/>
                <w:sz w:val="24"/>
                <w:szCs w:val="24"/>
              </w:rPr>
              <w:t>«Повышение положительных результатов предоставления государственных и муниципальных услуг в области земельных отношений»</w:t>
            </w:r>
          </w:p>
        </w:tc>
        <w:tc>
          <w:tcPr>
            <w:tcW w:w="9432" w:type="dxa"/>
          </w:tcPr>
          <w:p w:rsidR="00B55094" w:rsidRPr="008F2E0D" w:rsidRDefault="00B55094" w:rsidP="00B55094">
            <w:pPr>
              <w:ind w:firstLine="709"/>
              <w:jc w:val="both"/>
              <w:rPr>
                <w:rFonts w:ascii="Times New Roman" w:eastAsia="Calibri" w:hAnsi="Times New Roman"/>
                <w:sz w:val="24"/>
                <w:szCs w:val="24"/>
                <w:lang w:eastAsia="en-US"/>
              </w:rPr>
            </w:pPr>
            <w:r w:rsidRPr="008F2E0D">
              <w:rPr>
                <w:rFonts w:ascii="Times New Roman" w:eastAsia="Calibri" w:hAnsi="Times New Roman"/>
                <w:sz w:val="24"/>
                <w:szCs w:val="24"/>
                <w:lang w:eastAsia="en-US"/>
              </w:rPr>
              <w:t>Показатель отражает эффективность работы, по предоставлению государственных и муниципальных услуг и снижению количества отказов в предоставлении государственных и муниципальных услуг в области земельных отношений.</w:t>
            </w:r>
          </w:p>
          <w:p w:rsidR="00B55094" w:rsidRPr="008F2E0D" w:rsidRDefault="00B55094" w:rsidP="00B55094">
            <w:pPr>
              <w:ind w:firstLine="709"/>
              <w:jc w:val="both"/>
              <w:rPr>
                <w:rFonts w:ascii="Times New Roman" w:eastAsia="Calibri" w:hAnsi="Times New Roman"/>
                <w:sz w:val="24"/>
                <w:szCs w:val="24"/>
                <w:lang w:eastAsia="en-US"/>
              </w:rPr>
            </w:pPr>
            <w:r w:rsidRPr="008F2E0D">
              <w:rPr>
                <w:rFonts w:ascii="Times New Roman" w:eastAsia="Calibri" w:hAnsi="Times New Roman"/>
                <w:sz w:val="24"/>
                <w:szCs w:val="24"/>
                <w:lang w:eastAsia="en-US"/>
              </w:rPr>
              <w:t xml:space="preserve">Основной целью показателя является достижение к концу второго полугодия значения не менее 79%, исходя из данных информационной системы Модуль оказания услуг ЕИСОУ. При значении показателя выше 79% - коэффициент 1, при значении показателя от 60% до 78% - коэффициент 0,5, при значении показателя ниже 60% - </w:t>
            </w:r>
            <w:r w:rsidRPr="008F2E0D">
              <w:rPr>
                <w:rFonts w:ascii="Times New Roman" w:eastAsia="Calibri" w:hAnsi="Times New Roman"/>
                <w:sz w:val="24"/>
                <w:szCs w:val="24"/>
                <w:lang w:eastAsia="en-US"/>
              </w:rPr>
              <w:lastRenderedPageBreak/>
              <w:t>коэффициент 0.</w:t>
            </w:r>
          </w:p>
          <w:p w:rsidR="00B55094" w:rsidRPr="008F2E0D" w:rsidRDefault="00B55094" w:rsidP="00B55094">
            <w:pPr>
              <w:ind w:firstLine="709"/>
              <w:jc w:val="both"/>
              <w:rPr>
                <w:rFonts w:ascii="Times New Roman" w:eastAsia="Calibri" w:hAnsi="Times New Roman"/>
                <w:sz w:val="24"/>
                <w:szCs w:val="24"/>
                <w:lang w:eastAsia="en-US"/>
              </w:rPr>
            </w:pPr>
            <w:r w:rsidRPr="008F2E0D">
              <w:rPr>
                <w:rFonts w:ascii="Times New Roman" w:eastAsia="Calibri" w:hAnsi="Times New Roman"/>
                <w:sz w:val="24"/>
                <w:szCs w:val="24"/>
                <w:lang w:eastAsia="en-US"/>
              </w:rPr>
              <w:t>Расчет показателя «повышение положительных результатов предоставления государственных и муниципальных услуг в области земельных отношений» осуществляется по следующей формуле:</w:t>
            </w:r>
          </w:p>
          <w:p w:rsidR="00B55094" w:rsidRPr="008F2E0D" w:rsidRDefault="00B55094" w:rsidP="00B55094">
            <w:pPr>
              <w:ind w:firstLine="709"/>
              <w:jc w:val="both"/>
              <w:rPr>
                <w:rFonts w:ascii="Times New Roman" w:eastAsia="Calibri" w:hAnsi="Times New Roman"/>
                <w:sz w:val="24"/>
                <w:szCs w:val="24"/>
                <w:lang w:eastAsia="en-US"/>
              </w:rPr>
            </w:pPr>
          </w:p>
          <w:p w:rsidR="00B55094" w:rsidRPr="008F2E0D" w:rsidRDefault="00B55094" w:rsidP="00B55094">
            <w:pPr>
              <w:ind w:left="1560" w:firstLine="709"/>
              <w:jc w:val="both"/>
              <w:rPr>
                <w:rFonts w:ascii="Times New Roman" w:eastAsia="Calibri" w:hAnsi="Times New Roman"/>
                <w:sz w:val="24"/>
                <w:szCs w:val="24"/>
                <w:lang w:eastAsia="en-US"/>
              </w:rPr>
            </w:pPr>
            <m:oMath>
              <m:r>
                <m:rPr>
                  <m:sty m:val="p"/>
                </m:rPr>
                <w:rPr>
                  <w:rFonts w:ascii="Cambria Math" w:eastAsia="Calibri" w:hAnsi="Cambria Math"/>
                  <w:sz w:val="24"/>
                  <w:szCs w:val="24"/>
                  <w:lang w:eastAsia="en-US"/>
                </w:rPr>
                <m:t>Ппл=</m:t>
              </m:r>
              <m:f>
                <m:fPr>
                  <m:ctrlPr>
                    <w:rPr>
                      <w:rFonts w:ascii="Cambria Math" w:eastAsia="Calibri" w:hAnsi="Cambria Math"/>
                      <w:sz w:val="24"/>
                      <w:szCs w:val="24"/>
                      <w:lang w:eastAsia="en-US"/>
                    </w:rPr>
                  </m:ctrlPr>
                </m:fPr>
                <m:num>
                  <m:r>
                    <m:rPr>
                      <m:sty m:val="p"/>
                    </m:rPr>
                    <w:rPr>
                      <w:rFonts w:ascii="Cambria Math" w:eastAsia="Calibri" w:hAnsi="Cambria Math"/>
                      <w:sz w:val="24"/>
                      <w:szCs w:val="24"/>
                      <w:lang w:eastAsia="en-US"/>
                    </w:rPr>
                    <m:t>Хпл*100</m:t>
                  </m:r>
                </m:num>
                <m:den>
                  <m:r>
                    <w:rPr>
                      <w:rFonts w:ascii="Cambria Math" w:eastAsia="Calibri" w:hAnsi="Cambria Math"/>
                      <w:sz w:val="24"/>
                      <w:szCs w:val="24"/>
                      <w:lang w:eastAsia="en-US"/>
                    </w:rPr>
                    <m:t>Упл</m:t>
                  </m:r>
                </m:den>
              </m:f>
            </m:oMath>
            <w:r w:rsidRPr="008F2E0D">
              <w:rPr>
                <w:rFonts w:ascii="Times New Roman" w:eastAsia="Calibri" w:hAnsi="Times New Roman"/>
                <w:sz w:val="24"/>
                <w:szCs w:val="24"/>
                <w:lang w:eastAsia="en-US"/>
              </w:rPr>
              <w:t xml:space="preserve"> , где</w:t>
            </w:r>
          </w:p>
          <w:p w:rsidR="00B55094" w:rsidRPr="008F2E0D" w:rsidRDefault="00B55094" w:rsidP="00B55094">
            <w:pPr>
              <w:ind w:firstLine="709"/>
              <w:jc w:val="both"/>
              <w:rPr>
                <w:rFonts w:ascii="Times New Roman" w:eastAsia="Calibri" w:hAnsi="Times New Roman"/>
                <w:sz w:val="24"/>
                <w:szCs w:val="24"/>
                <w:lang w:eastAsia="en-US"/>
              </w:rPr>
            </w:pPr>
            <w:r w:rsidRPr="008F2E0D">
              <w:rPr>
                <w:rFonts w:ascii="Times New Roman" w:eastAsia="Calibri" w:hAnsi="Times New Roman"/>
                <w:b/>
                <w:sz w:val="24"/>
                <w:szCs w:val="24"/>
                <w:lang w:eastAsia="en-US"/>
              </w:rPr>
              <w:t>Ппл</w:t>
            </w:r>
            <w:r w:rsidRPr="008F2E0D">
              <w:rPr>
                <w:rFonts w:ascii="Times New Roman" w:eastAsia="Calibri" w:hAnsi="Times New Roman"/>
                <w:sz w:val="24"/>
                <w:szCs w:val="24"/>
                <w:lang w:eastAsia="en-US"/>
              </w:rPr>
              <w:t xml:space="preserve"> – показатель «повышение положительных результатов предоставления государственных и муниципальных услуг в области земельных отношений». </w:t>
            </w:r>
          </w:p>
          <w:p w:rsidR="00B55094" w:rsidRPr="008F2E0D" w:rsidRDefault="00B55094" w:rsidP="00B55094">
            <w:pPr>
              <w:ind w:firstLine="709"/>
              <w:jc w:val="both"/>
              <w:rPr>
                <w:rFonts w:ascii="Times New Roman" w:eastAsia="Calibri" w:hAnsi="Times New Roman"/>
                <w:sz w:val="24"/>
                <w:szCs w:val="24"/>
                <w:lang w:eastAsia="en-US"/>
              </w:rPr>
            </w:pPr>
            <w:r w:rsidRPr="008F2E0D">
              <w:rPr>
                <w:rFonts w:ascii="Times New Roman" w:eastAsia="Calibri" w:hAnsi="Times New Roman"/>
                <w:b/>
                <w:sz w:val="24"/>
                <w:szCs w:val="24"/>
                <w:lang w:eastAsia="en-US"/>
              </w:rPr>
              <w:t>Хпл</w:t>
            </w:r>
            <w:r w:rsidRPr="008F2E0D">
              <w:rPr>
                <w:rFonts w:ascii="Times New Roman" w:eastAsia="Calibri" w:hAnsi="Times New Roman"/>
                <w:sz w:val="24"/>
                <w:szCs w:val="24"/>
                <w:lang w:eastAsia="en-US"/>
              </w:rPr>
              <w:t xml:space="preserve"> – общее количество государственных и муниципальных услуг в области земельных отношений, предоставленных за отчетный период.</w:t>
            </w:r>
          </w:p>
          <w:p w:rsidR="00B55094" w:rsidRPr="008F2E0D" w:rsidRDefault="00B55094" w:rsidP="00B55094">
            <w:pPr>
              <w:widowControl w:val="0"/>
              <w:autoSpaceDE w:val="0"/>
              <w:autoSpaceDN w:val="0"/>
              <w:adjustRightInd w:val="0"/>
              <w:ind w:firstLine="709"/>
              <w:jc w:val="both"/>
              <w:rPr>
                <w:rFonts w:ascii="Times New Roman" w:eastAsia="Calibri" w:hAnsi="Times New Roman"/>
                <w:sz w:val="24"/>
                <w:szCs w:val="24"/>
              </w:rPr>
            </w:pPr>
            <w:r w:rsidRPr="008F2E0D">
              <w:rPr>
                <w:rFonts w:ascii="Times New Roman" w:eastAsia="Calibri" w:hAnsi="Times New Roman"/>
                <w:b/>
                <w:sz w:val="24"/>
                <w:szCs w:val="24"/>
                <w:lang w:eastAsia="en-US"/>
              </w:rPr>
              <w:t>Упл</w:t>
            </w:r>
            <w:r w:rsidRPr="008F2E0D">
              <w:rPr>
                <w:rFonts w:ascii="Times New Roman" w:eastAsia="Calibri" w:hAnsi="Times New Roman"/>
                <w:sz w:val="24"/>
                <w:szCs w:val="24"/>
                <w:lang w:eastAsia="en-US"/>
              </w:rPr>
              <w:t xml:space="preserve"> – общее количество положительных решений по предоставлению государственных и муниципальных услуг за отчетный период.</w:t>
            </w:r>
          </w:p>
        </w:tc>
      </w:tr>
      <w:tr w:rsidR="00B55094" w:rsidRPr="00435093" w:rsidTr="00AF37CE">
        <w:tc>
          <w:tcPr>
            <w:tcW w:w="817" w:type="dxa"/>
          </w:tcPr>
          <w:p w:rsidR="00B55094" w:rsidRDefault="00B55094" w:rsidP="0059718B">
            <w:pPr>
              <w:pStyle w:val="ConsPlusNormal"/>
              <w:jc w:val="center"/>
              <w:outlineLvl w:val="1"/>
              <w:rPr>
                <w:rFonts w:ascii="Times New Roman" w:hAnsi="Times New Roman" w:cs="Times New Roman"/>
                <w:sz w:val="24"/>
                <w:szCs w:val="24"/>
              </w:rPr>
            </w:pPr>
            <w:r>
              <w:rPr>
                <w:rFonts w:ascii="Times New Roman" w:hAnsi="Times New Roman" w:cs="Times New Roman"/>
                <w:sz w:val="24"/>
                <w:szCs w:val="24"/>
              </w:rPr>
              <w:lastRenderedPageBreak/>
              <w:t>10</w:t>
            </w:r>
            <w:r w:rsidR="00F06282">
              <w:rPr>
                <w:rFonts w:ascii="Times New Roman" w:hAnsi="Times New Roman" w:cs="Times New Roman"/>
                <w:sz w:val="24"/>
                <w:szCs w:val="24"/>
              </w:rPr>
              <w:t>.</w:t>
            </w:r>
          </w:p>
        </w:tc>
        <w:tc>
          <w:tcPr>
            <w:tcW w:w="4820" w:type="dxa"/>
          </w:tcPr>
          <w:p w:rsidR="00B55094" w:rsidRPr="00B55094" w:rsidRDefault="00B55094" w:rsidP="00435093">
            <w:pPr>
              <w:pStyle w:val="ConsPlusNormal"/>
              <w:outlineLvl w:val="1"/>
              <w:rPr>
                <w:rFonts w:ascii="Times New Roman" w:hAnsi="Times New Roman"/>
                <w:sz w:val="24"/>
                <w:szCs w:val="24"/>
              </w:rPr>
            </w:pPr>
            <w:r w:rsidRPr="00B55094">
              <w:rPr>
                <w:rFonts w:ascii="Times New Roman" w:hAnsi="Times New Roman"/>
                <w:sz w:val="24"/>
                <w:szCs w:val="24"/>
              </w:rPr>
              <w:t>«Соблюдение регламентного срока оказания государственных и муниципальных услуг в области земельных отношений»</w:t>
            </w:r>
          </w:p>
        </w:tc>
        <w:tc>
          <w:tcPr>
            <w:tcW w:w="9432" w:type="dxa"/>
          </w:tcPr>
          <w:p w:rsidR="00B55094" w:rsidRPr="008F2E0D" w:rsidRDefault="00B55094" w:rsidP="00B55094">
            <w:pPr>
              <w:ind w:firstLine="709"/>
              <w:jc w:val="both"/>
              <w:rPr>
                <w:rFonts w:ascii="Times New Roman" w:eastAsia="Calibri" w:hAnsi="Times New Roman"/>
                <w:sz w:val="24"/>
                <w:szCs w:val="24"/>
                <w:lang w:eastAsia="en-US"/>
              </w:rPr>
            </w:pPr>
            <w:r w:rsidRPr="008F2E0D">
              <w:rPr>
                <w:rFonts w:ascii="Times New Roman" w:eastAsia="Calibri" w:hAnsi="Times New Roman"/>
                <w:sz w:val="24"/>
                <w:szCs w:val="24"/>
                <w:lang w:eastAsia="en-US"/>
              </w:rPr>
              <w:t>Показатель отражает эффективность работы органов местного самоуправления, по предоставлению государственных и муниципальных услуг в части соблюдения регламентных сроков предоставления государственных и муниципальных услуг в области земельных отношений.</w:t>
            </w:r>
          </w:p>
          <w:p w:rsidR="00B55094" w:rsidRPr="008F2E0D" w:rsidRDefault="00B55094" w:rsidP="00B55094">
            <w:pPr>
              <w:ind w:firstLine="709"/>
              <w:jc w:val="both"/>
              <w:rPr>
                <w:rFonts w:ascii="Times New Roman" w:eastAsia="Calibri" w:hAnsi="Times New Roman"/>
                <w:sz w:val="24"/>
                <w:szCs w:val="24"/>
                <w:lang w:eastAsia="en-US"/>
              </w:rPr>
            </w:pPr>
            <w:r w:rsidRPr="008F2E0D">
              <w:rPr>
                <w:rFonts w:ascii="Times New Roman" w:eastAsia="Calibri" w:hAnsi="Times New Roman"/>
                <w:sz w:val="24"/>
                <w:szCs w:val="24"/>
                <w:lang w:eastAsia="en-US"/>
              </w:rPr>
              <w:t>Основной целью показателя является достижение к концу второго полугодия значения не более 10%, исходя из данных информационной системы Модуль оказания услуг ЕИСОУ. При значении показателя ниже 5% - коэффициент 1, при значении показателя от 6% до 10% - коэффициент 0,5, при значении показателя выше 10% - коэффициент 0.</w:t>
            </w:r>
          </w:p>
          <w:p w:rsidR="00B55094" w:rsidRPr="008F2E0D" w:rsidRDefault="00B55094" w:rsidP="00B55094">
            <w:pPr>
              <w:ind w:firstLine="709"/>
              <w:jc w:val="both"/>
              <w:rPr>
                <w:rFonts w:ascii="Times New Roman" w:eastAsia="Calibri" w:hAnsi="Times New Roman"/>
                <w:sz w:val="24"/>
                <w:szCs w:val="24"/>
                <w:lang w:eastAsia="en-US"/>
              </w:rPr>
            </w:pPr>
            <w:r w:rsidRPr="008F2E0D">
              <w:rPr>
                <w:rFonts w:ascii="Times New Roman" w:eastAsia="Calibri" w:hAnsi="Times New Roman"/>
                <w:sz w:val="24"/>
                <w:szCs w:val="24"/>
                <w:lang w:eastAsia="en-US"/>
              </w:rPr>
              <w:t>Расчет показателя «соблюдение регламентного срока оказания государственных и муниципальных услуг в области земельных отношений» осуществляется по следующей формуле:</w:t>
            </w:r>
          </w:p>
          <w:p w:rsidR="00B55094" w:rsidRPr="008F2E0D" w:rsidRDefault="00B55094" w:rsidP="00B55094">
            <w:pPr>
              <w:ind w:firstLine="709"/>
              <w:jc w:val="both"/>
              <w:rPr>
                <w:rFonts w:ascii="Times New Roman" w:eastAsia="Calibri" w:hAnsi="Times New Roman"/>
                <w:sz w:val="24"/>
                <w:szCs w:val="24"/>
                <w:lang w:eastAsia="en-US"/>
              </w:rPr>
            </w:pPr>
          </w:p>
          <w:p w:rsidR="00B55094" w:rsidRPr="008F2E0D" w:rsidRDefault="00B55094" w:rsidP="00B55094">
            <w:pPr>
              <w:ind w:left="1560" w:firstLine="709"/>
              <w:jc w:val="both"/>
              <w:rPr>
                <w:rFonts w:ascii="Times New Roman" w:eastAsia="Calibri" w:hAnsi="Times New Roman"/>
                <w:sz w:val="24"/>
                <w:szCs w:val="24"/>
                <w:lang w:eastAsia="en-US"/>
              </w:rPr>
            </w:pPr>
            <m:oMath>
              <m:r>
                <m:rPr>
                  <m:sty m:val="p"/>
                </m:rPr>
                <w:rPr>
                  <w:rFonts w:ascii="Cambria Math" w:eastAsia="Calibri" w:hAnsi="Cambria Math"/>
                  <w:sz w:val="24"/>
                  <w:szCs w:val="24"/>
                  <w:lang w:eastAsia="en-US"/>
                </w:rPr>
                <m:t>П=</m:t>
              </m:r>
              <m:f>
                <m:fPr>
                  <m:ctrlPr>
                    <w:rPr>
                      <w:rFonts w:ascii="Cambria Math" w:eastAsia="Calibri" w:hAnsi="Cambria Math"/>
                      <w:sz w:val="24"/>
                      <w:szCs w:val="24"/>
                      <w:lang w:eastAsia="en-US"/>
                    </w:rPr>
                  </m:ctrlPr>
                </m:fPr>
                <m:num>
                  <m:r>
                    <m:rPr>
                      <m:sty m:val="p"/>
                    </m:rPr>
                    <w:rPr>
                      <w:rFonts w:ascii="Cambria Math" w:eastAsia="Calibri" w:hAnsi="Cambria Math"/>
                      <w:sz w:val="24"/>
                      <w:szCs w:val="24"/>
                      <w:lang w:eastAsia="en-US"/>
                    </w:rPr>
                    <m:t>Х*100</m:t>
                  </m:r>
                </m:num>
                <m:den>
                  <m:r>
                    <m:rPr>
                      <m:sty m:val="p"/>
                    </m:rPr>
                    <w:rPr>
                      <w:rFonts w:ascii="Cambria Math" w:eastAsia="Calibri" w:hAnsi="Cambria Math"/>
                      <w:sz w:val="24"/>
                      <w:szCs w:val="24"/>
                      <w:lang w:eastAsia="en-US"/>
                    </w:rPr>
                    <m:t>У</m:t>
                  </m:r>
                </m:den>
              </m:f>
            </m:oMath>
            <w:r w:rsidRPr="008F2E0D">
              <w:rPr>
                <w:rFonts w:ascii="Times New Roman" w:eastAsia="Calibri" w:hAnsi="Times New Roman"/>
                <w:sz w:val="24"/>
                <w:szCs w:val="24"/>
                <w:lang w:eastAsia="en-US"/>
              </w:rPr>
              <w:t xml:space="preserve"> , где</w:t>
            </w:r>
          </w:p>
          <w:p w:rsidR="00B55094" w:rsidRPr="008F2E0D" w:rsidRDefault="00B55094" w:rsidP="00B55094">
            <w:pPr>
              <w:ind w:firstLine="709"/>
              <w:jc w:val="both"/>
              <w:rPr>
                <w:rFonts w:ascii="Times New Roman" w:eastAsia="Calibri" w:hAnsi="Times New Roman"/>
                <w:sz w:val="24"/>
                <w:szCs w:val="24"/>
                <w:lang w:eastAsia="en-US"/>
              </w:rPr>
            </w:pPr>
            <w:r w:rsidRPr="008F2E0D">
              <w:rPr>
                <w:rFonts w:ascii="Times New Roman" w:eastAsia="Calibri" w:hAnsi="Times New Roman"/>
                <w:b/>
                <w:sz w:val="24"/>
                <w:szCs w:val="24"/>
                <w:lang w:eastAsia="en-US"/>
              </w:rPr>
              <w:t>П</w:t>
            </w:r>
            <w:r w:rsidRPr="008F2E0D">
              <w:rPr>
                <w:rFonts w:ascii="Times New Roman" w:eastAsia="Calibri" w:hAnsi="Times New Roman"/>
                <w:sz w:val="24"/>
                <w:szCs w:val="24"/>
                <w:lang w:eastAsia="en-US"/>
              </w:rPr>
              <w:t xml:space="preserve"> – показатель «соблюдение регламентного срока оказания государственных и муниципальных услуг в области земельных отношений». </w:t>
            </w:r>
          </w:p>
          <w:p w:rsidR="00B55094" w:rsidRPr="008F2E0D" w:rsidRDefault="00B55094" w:rsidP="00B55094">
            <w:pPr>
              <w:ind w:firstLine="709"/>
              <w:jc w:val="both"/>
              <w:rPr>
                <w:rFonts w:ascii="Times New Roman" w:eastAsia="Calibri" w:hAnsi="Times New Roman"/>
                <w:sz w:val="24"/>
                <w:szCs w:val="24"/>
                <w:lang w:eastAsia="en-US"/>
              </w:rPr>
            </w:pPr>
            <w:r w:rsidRPr="008F2E0D">
              <w:rPr>
                <w:rFonts w:ascii="Times New Roman" w:eastAsia="Calibri" w:hAnsi="Times New Roman"/>
                <w:b/>
                <w:sz w:val="24"/>
                <w:szCs w:val="24"/>
                <w:lang w:eastAsia="en-US"/>
              </w:rPr>
              <w:t>Х</w:t>
            </w:r>
            <w:r w:rsidRPr="008F2E0D">
              <w:rPr>
                <w:rFonts w:ascii="Times New Roman" w:eastAsia="Calibri" w:hAnsi="Times New Roman"/>
                <w:sz w:val="24"/>
                <w:szCs w:val="24"/>
                <w:lang w:eastAsia="en-US"/>
              </w:rPr>
              <w:t xml:space="preserve"> – общее количество государственных и муниципальных услуг за отчетный период, предоставленных с нарушением регламентного срока.</w:t>
            </w:r>
          </w:p>
          <w:p w:rsidR="00B55094" w:rsidRPr="008F2E0D" w:rsidRDefault="00B55094" w:rsidP="00646ED4">
            <w:pPr>
              <w:ind w:firstLine="709"/>
              <w:jc w:val="both"/>
              <w:rPr>
                <w:rFonts w:ascii="Times New Roman" w:eastAsia="Calibri" w:hAnsi="Times New Roman"/>
                <w:sz w:val="24"/>
                <w:szCs w:val="24"/>
                <w:lang w:eastAsia="en-US"/>
              </w:rPr>
            </w:pPr>
            <w:r w:rsidRPr="008F2E0D">
              <w:rPr>
                <w:rFonts w:ascii="Times New Roman" w:eastAsia="Calibri" w:hAnsi="Times New Roman"/>
                <w:b/>
                <w:sz w:val="24"/>
                <w:szCs w:val="24"/>
                <w:lang w:eastAsia="en-US"/>
              </w:rPr>
              <w:t>У</w:t>
            </w:r>
            <w:r w:rsidRPr="008F2E0D">
              <w:rPr>
                <w:rFonts w:ascii="Times New Roman" w:eastAsia="Calibri" w:hAnsi="Times New Roman"/>
                <w:sz w:val="24"/>
                <w:szCs w:val="24"/>
                <w:lang w:eastAsia="en-US"/>
              </w:rPr>
              <w:t xml:space="preserve"> – общее количество государственных и муниципальных услуг в области земельных отношений, пред</w:t>
            </w:r>
            <w:r w:rsidR="00646ED4">
              <w:rPr>
                <w:rFonts w:ascii="Times New Roman" w:eastAsia="Calibri" w:hAnsi="Times New Roman"/>
                <w:sz w:val="24"/>
                <w:szCs w:val="24"/>
                <w:lang w:eastAsia="en-US"/>
              </w:rPr>
              <w:t>оставленных за отчетный период.</w:t>
            </w:r>
          </w:p>
        </w:tc>
      </w:tr>
      <w:tr w:rsidR="00B55094" w:rsidRPr="00435093" w:rsidTr="00AF37CE">
        <w:tc>
          <w:tcPr>
            <w:tcW w:w="817" w:type="dxa"/>
          </w:tcPr>
          <w:p w:rsidR="00B55094" w:rsidRDefault="00B55094" w:rsidP="0059718B">
            <w:pPr>
              <w:pStyle w:val="ConsPlusNormal"/>
              <w:jc w:val="center"/>
              <w:outlineLvl w:val="1"/>
              <w:rPr>
                <w:rFonts w:ascii="Times New Roman" w:hAnsi="Times New Roman" w:cs="Times New Roman"/>
                <w:sz w:val="24"/>
                <w:szCs w:val="24"/>
              </w:rPr>
            </w:pPr>
            <w:r>
              <w:rPr>
                <w:rFonts w:ascii="Times New Roman" w:hAnsi="Times New Roman" w:cs="Times New Roman"/>
                <w:sz w:val="24"/>
                <w:szCs w:val="24"/>
              </w:rPr>
              <w:t>11</w:t>
            </w:r>
            <w:r w:rsidR="00F06282">
              <w:rPr>
                <w:rFonts w:ascii="Times New Roman" w:hAnsi="Times New Roman" w:cs="Times New Roman"/>
                <w:sz w:val="24"/>
                <w:szCs w:val="24"/>
              </w:rPr>
              <w:t>.</w:t>
            </w:r>
          </w:p>
        </w:tc>
        <w:tc>
          <w:tcPr>
            <w:tcW w:w="4820" w:type="dxa"/>
          </w:tcPr>
          <w:p w:rsidR="00B55094" w:rsidRPr="00B55094" w:rsidRDefault="00B55094" w:rsidP="00B55094">
            <w:pPr>
              <w:widowControl w:val="0"/>
              <w:shd w:val="clear" w:color="auto" w:fill="FFFFFF"/>
              <w:autoSpaceDE w:val="0"/>
              <w:autoSpaceDN w:val="0"/>
              <w:adjustRightInd w:val="0"/>
              <w:rPr>
                <w:rFonts w:ascii="Times New Roman" w:hAnsi="Times New Roman"/>
                <w:sz w:val="24"/>
                <w:szCs w:val="24"/>
              </w:rPr>
            </w:pPr>
            <w:r w:rsidRPr="00B55094">
              <w:rPr>
                <w:rFonts w:ascii="Times New Roman" w:hAnsi="Times New Roman"/>
                <w:sz w:val="24"/>
                <w:szCs w:val="24"/>
              </w:rPr>
              <w:t xml:space="preserve">«Количество объектов недвижимого </w:t>
            </w:r>
            <w:r w:rsidRPr="00B55094">
              <w:rPr>
                <w:rFonts w:ascii="Times New Roman" w:hAnsi="Times New Roman"/>
                <w:sz w:val="24"/>
                <w:szCs w:val="24"/>
              </w:rPr>
              <w:lastRenderedPageBreak/>
              <w:t>имущества, поставленных на кадастровый учет от выявленных земельных участков с объектами без прав»</w:t>
            </w:r>
          </w:p>
        </w:tc>
        <w:tc>
          <w:tcPr>
            <w:tcW w:w="9432" w:type="dxa"/>
          </w:tcPr>
          <w:p w:rsidR="00B55094" w:rsidRPr="008F2E0D" w:rsidRDefault="00B55094" w:rsidP="00B55094">
            <w:pPr>
              <w:ind w:firstLine="709"/>
              <w:jc w:val="both"/>
              <w:rPr>
                <w:rFonts w:ascii="Times New Roman" w:eastAsia="Calibri" w:hAnsi="Times New Roman"/>
                <w:sz w:val="24"/>
                <w:szCs w:val="24"/>
                <w:lang w:eastAsia="en-US"/>
              </w:rPr>
            </w:pPr>
            <w:r w:rsidRPr="008F2E0D">
              <w:rPr>
                <w:rFonts w:ascii="Times New Roman" w:eastAsia="Calibri" w:hAnsi="Times New Roman"/>
                <w:sz w:val="24"/>
                <w:szCs w:val="24"/>
                <w:lang w:eastAsia="en-US"/>
              </w:rPr>
              <w:lastRenderedPageBreak/>
              <w:t xml:space="preserve">Показатель отражает работу, проводимую в рамках проекта Московской области </w:t>
            </w:r>
            <w:r w:rsidRPr="008F2E0D">
              <w:rPr>
                <w:rFonts w:ascii="Times New Roman" w:eastAsia="Calibri" w:hAnsi="Times New Roman"/>
                <w:sz w:val="24"/>
                <w:szCs w:val="24"/>
                <w:lang w:eastAsia="en-US"/>
              </w:rPr>
              <w:lastRenderedPageBreak/>
              <w:t xml:space="preserve">по вовлечению в налоговый оборот объектов недвижимого имущества (индивидуальные, дачные и садовые дома, хозяйственные постройки) – далее Проект. </w:t>
            </w:r>
          </w:p>
          <w:p w:rsidR="00B55094" w:rsidRPr="008F2E0D" w:rsidRDefault="00B55094" w:rsidP="00B55094">
            <w:pPr>
              <w:ind w:firstLine="709"/>
              <w:jc w:val="both"/>
              <w:rPr>
                <w:rFonts w:ascii="Times New Roman" w:eastAsia="Calibri" w:hAnsi="Times New Roman"/>
                <w:sz w:val="24"/>
                <w:szCs w:val="24"/>
                <w:lang w:eastAsia="en-US"/>
              </w:rPr>
            </w:pPr>
          </w:p>
          <w:p w:rsidR="00B55094" w:rsidRPr="008F2E0D" w:rsidRDefault="00B55094" w:rsidP="00B55094">
            <w:pPr>
              <w:ind w:firstLine="709"/>
              <w:jc w:val="both"/>
              <w:rPr>
                <w:rFonts w:ascii="Times New Roman" w:eastAsia="Calibri" w:hAnsi="Times New Roman"/>
                <w:sz w:val="24"/>
                <w:szCs w:val="24"/>
                <w:lang w:eastAsia="en-US"/>
              </w:rPr>
            </w:pPr>
            <w:r w:rsidRPr="008F2E0D">
              <w:rPr>
                <w:rFonts w:ascii="Times New Roman" w:eastAsia="Calibri" w:hAnsi="Times New Roman"/>
                <w:sz w:val="24"/>
                <w:szCs w:val="24"/>
                <w:lang w:eastAsia="en-US"/>
              </w:rPr>
              <w:t>Показатель рассчитывается по следующей формуле:</w:t>
            </w:r>
          </w:p>
          <w:p w:rsidR="00B55094" w:rsidRPr="008F2E0D" w:rsidRDefault="00B55094" w:rsidP="00B55094">
            <w:pPr>
              <w:ind w:firstLine="709"/>
              <w:jc w:val="both"/>
              <w:rPr>
                <w:rFonts w:ascii="Times New Roman" w:eastAsia="Calibri" w:hAnsi="Times New Roman"/>
                <w:sz w:val="24"/>
                <w:szCs w:val="24"/>
                <w:lang w:eastAsia="en-US"/>
              </w:rPr>
            </w:pPr>
          </w:p>
          <w:p w:rsidR="00B55094" w:rsidRPr="008F2E0D" w:rsidRDefault="00B55094" w:rsidP="00B55094">
            <w:pPr>
              <w:jc w:val="center"/>
              <w:rPr>
                <w:rFonts w:ascii="Times New Roman" w:hAnsi="Times New Roman"/>
                <w:b/>
                <w:sz w:val="24"/>
                <w:szCs w:val="24"/>
              </w:rPr>
            </w:pPr>
            <m:oMath>
              <m:r>
                <m:rPr>
                  <m:sty m:val="p"/>
                </m:rPr>
                <w:rPr>
                  <w:rFonts w:ascii="Cambria Math" w:hAnsi="Cambria Math"/>
                  <w:sz w:val="24"/>
                  <w:szCs w:val="24"/>
                </w:rPr>
                <m:t>В=</m:t>
              </m:r>
              <m:f>
                <m:fPr>
                  <m:ctrlPr>
                    <w:rPr>
                      <w:rFonts w:ascii="Cambria Math" w:hAnsi="Cambria Math"/>
                      <w:sz w:val="24"/>
                      <w:szCs w:val="24"/>
                    </w:rPr>
                  </m:ctrlPr>
                </m:fPr>
                <m:num>
                  <m:r>
                    <m:rPr>
                      <m:sty m:val="p"/>
                    </m:rPr>
                    <w:rPr>
                      <w:rFonts w:ascii="Cambria Math" w:hAnsi="Cambria Math"/>
                      <w:sz w:val="24"/>
                      <w:szCs w:val="24"/>
                    </w:rPr>
                    <m:t>Кп</m:t>
                  </m:r>
                </m:num>
                <m:den>
                  <m:r>
                    <m:rPr>
                      <m:sty m:val="p"/>
                    </m:rPr>
                    <w:rPr>
                      <w:rFonts w:ascii="Cambria Math" w:hAnsi="Cambria Math"/>
                      <w:sz w:val="24"/>
                      <w:szCs w:val="24"/>
                    </w:rPr>
                    <m:t>Кв</m:t>
                  </m:r>
                </m:den>
              </m:f>
              <m:r>
                <m:rPr>
                  <m:sty m:val="b"/>
                </m:rPr>
                <w:rPr>
                  <w:rFonts w:ascii="Cambria Math" w:hAnsi="Cambria Math"/>
                  <w:sz w:val="24"/>
                  <w:szCs w:val="24"/>
                </w:rPr>
                <m:t>*100%</m:t>
              </m:r>
            </m:oMath>
            <w:r w:rsidRPr="008F2E0D">
              <w:rPr>
                <w:rFonts w:ascii="Times New Roman" w:hAnsi="Times New Roman"/>
                <w:b/>
                <w:sz w:val="24"/>
                <w:szCs w:val="24"/>
              </w:rPr>
              <w:t xml:space="preserve">, </w:t>
            </w:r>
            <w:r w:rsidRPr="008F2E0D">
              <w:rPr>
                <w:rFonts w:ascii="Times New Roman" w:hAnsi="Times New Roman"/>
                <w:sz w:val="24"/>
                <w:szCs w:val="24"/>
              </w:rPr>
              <w:t>где</w:t>
            </w:r>
          </w:p>
          <w:p w:rsidR="00B55094" w:rsidRPr="008F2E0D" w:rsidRDefault="00B55094" w:rsidP="00B55094">
            <w:pPr>
              <w:ind w:firstLine="709"/>
              <w:jc w:val="both"/>
              <w:rPr>
                <w:rFonts w:ascii="Times New Roman" w:hAnsi="Times New Roman"/>
                <w:sz w:val="24"/>
                <w:szCs w:val="24"/>
              </w:rPr>
            </w:pPr>
            <w:r w:rsidRPr="008F2E0D">
              <w:rPr>
                <w:rFonts w:ascii="Times New Roman" w:hAnsi="Times New Roman"/>
                <w:b/>
                <w:sz w:val="24"/>
                <w:szCs w:val="24"/>
              </w:rPr>
              <w:t>В</w:t>
            </w:r>
            <w:r w:rsidRPr="008F2E0D">
              <w:rPr>
                <w:rFonts w:ascii="Times New Roman" w:hAnsi="Times New Roman"/>
                <w:sz w:val="24"/>
                <w:szCs w:val="24"/>
              </w:rPr>
              <w:t xml:space="preserve"> – количество объектов недвижимого имущества, поставленных на кадастровый учет от выявленных земельных участков с объектами без прав</w:t>
            </w:r>
          </w:p>
          <w:p w:rsidR="00B55094" w:rsidRPr="008F2E0D" w:rsidRDefault="00B55094" w:rsidP="00B55094">
            <w:pPr>
              <w:ind w:firstLine="709"/>
              <w:jc w:val="both"/>
              <w:rPr>
                <w:rFonts w:ascii="Times New Roman" w:hAnsi="Times New Roman"/>
                <w:sz w:val="24"/>
                <w:szCs w:val="24"/>
              </w:rPr>
            </w:pPr>
            <w:r w:rsidRPr="008F2E0D">
              <w:rPr>
                <w:rFonts w:ascii="Times New Roman" w:hAnsi="Times New Roman"/>
                <w:b/>
                <w:sz w:val="24"/>
                <w:szCs w:val="24"/>
              </w:rPr>
              <w:t>Кп</w:t>
            </w:r>
            <w:r w:rsidRPr="008F2E0D">
              <w:rPr>
                <w:rFonts w:ascii="Times New Roman" w:hAnsi="Times New Roman"/>
                <w:sz w:val="24"/>
                <w:szCs w:val="24"/>
              </w:rPr>
              <w:t xml:space="preserve"> – количество объектов недвижимого имущества, поставленных на кадастровый учет, нарастающим итогом с момента начала реализации Проекта.</w:t>
            </w:r>
          </w:p>
          <w:p w:rsidR="00B55094" w:rsidRPr="008F2E0D" w:rsidRDefault="00B55094" w:rsidP="00B55094">
            <w:pPr>
              <w:ind w:firstLine="709"/>
              <w:jc w:val="both"/>
              <w:rPr>
                <w:rFonts w:ascii="Times New Roman" w:hAnsi="Times New Roman"/>
                <w:sz w:val="24"/>
                <w:szCs w:val="24"/>
              </w:rPr>
            </w:pPr>
            <w:r w:rsidRPr="008F2E0D">
              <w:rPr>
                <w:rFonts w:ascii="Times New Roman" w:hAnsi="Times New Roman"/>
                <w:sz w:val="24"/>
                <w:szCs w:val="24"/>
              </w:rPr>
              <w:t xml:space="preserve">Источник: Минмособлимущество. </w:t>
            </w:r>
          </w:p>
          <w:p w:rsidR="00B55094" w:rsidRPr="008F2E0D" w:rsidRDefault="00B55094" w:rsidP="00B55094">
            <w:pPr>
              <w:ind w:firstLine="709"/>
              <w:jc w:val="both"/>
              <w:rPr>
                <w:rFonts w:ascii="Times New Roman" w:hAnsi="Times New Roman"/>
                <w:sz w:val="24"/>
                <w:szCs w:val="24"/>
              </w:rPr>
            </w:pPr>
            <w:r w:rsidRPr="008F2E0D">
              <w:rPr>
                <w:rFonts w:ascii="Times New Roman" w:hAnsi="Times New Roman"/>
                <w:sz w:val="24"/>
                <w:szCs w:val="24"/>
              </w:rPr>
              <w:t>Единица изменения: процент.</w:t>
            </w:r>
          </w:p>
          <w:p w:rsidR="00B55094" w:rsidRPr="008F2E0D" w:rsidRDefault="00B55094" w:rsidP="00B55094">
            <w:pPr>
              <w:ind w:firstLine="709"/>
              <w:jc w:val="both"/>
              <w:rPr>
                <w:rFonts w:ascii="Times New Roman" w:hAnsi="Times New Roman"/>
                <w:sz w:val="24"/>
                <w:szCs w:val="24"/>
              </w:rPr>
            </w:pPr>
            <w:r w:rsidRPr="008F2E0D">
              <w:rPr>
                <w:rFonts w:ascii="Times New Roman" w:hAnsi="Times New Roman"/>
                <w:sz w:val="24"/>
                <w:szCs w:val="24"/>
              </w:rPr>
              <w:t>Сведения о количестве объектов недвижимого имущества, поставленных на кадастровый учет, размещаются Минмособлимуществом на официальном сайте на основании данных, полученных из Федеральной службы регистрации, кадастра и картографии.</w:t>
            </w:r>
          </w:p>
          <w:p w:rsidR="00B55094" w:rsidRPr="008F2E0D" w:rsidRDefault="00B55094" w:rsidP="00B55094">
            <w:pPr>
              <w:ind w:firstLine="709"/>
              <w:jc w:val="both"/>
              <w:rPr>
                <w:rFonts w:ascii="Times New Roman" w:hAnsi="Times New Roman"/>
                <w:sz w:val="24"/>
                <w:szCs w:val="24"/>
              </w:rPr>
            </w:pPr>
            <w:r w:rsidRPr="008F2E0D">
              <w:rPr>
                <w:rFonts w:ascii="Times New Roman" w:hAnsi="Times New Roman"/>
                <w:sz w:val="24"/>
                <w:szCs w:val="24"/>
              </w:rPr>
              <w:t>Период: ежемесячно нарастающим итогом начиная с 01 октября 2016 года.</w:t>
            </w:r>
          </w:p>
          <w:p w:rsidR="00B55094" w:rsidRPr="008F2E0D" w:rsidRDefault="00B55094" w:rsidP="00B55094">
            <w:pPr>
              <w:ind w:firstLine="709"/>
              <w:jc w:val="both"/>
              <w:rPr>
                <w:rFonts w:ascii="Times New Roman" w:hAnsi="Times New Roman"/>
                <w:sz w:val="24"/>
                <w:szCs w:val="24"/>
              </w:rPr>
            </w:pPr>
            <w:r w:rsidRPr="008F2E0D">
              <w:rPr>
                <w:rFonts w:ascii="Times New Roman" w:hAnsi="Times New Roman"/>
                <w:b/>
                <w:sz w:val="24"/>
                <w:szCs w:val="24"/>
              </w:rPr>
              <w:t>Кв</w:t>
            </w:r>
            <w:r w:rsidRPr="008F2E0D">
              <w:rPr>
                <w:rFonts w:ascii="Times New Roman" w:hAnsi="Times New Roman"/>
                <w:sz w:val="24"/>
                <w:szCs w:val="24"/>
              </w:rPr>
              <w:t xml:space="preserve"> – количество выявленных земельных участков, на которых расположены объекты без прав, включенных в реестр земельных участков с неоформленными объектами недвижимого имущества</w:t>
            </w:r>
          </w:p>
          <w:p w:rsidR="00B55094" w:rsidRPr="008F2E0D" w:rsidRDefault="00B55094" w:rsidP="00B55094">
            <w:pPr>
              <w:ind w:firstLine="709"/>
              <w:jc w:val="both"/>
              <w:rPr>
                <w:rFonts w:ascii="Times New Roman" w:hAnsi="Times New Roman"/>
                <w:sz w:val="24"/>
                <w:szCs w:val="24"/>
              </w:rPr>
            </w:pPr>
            <w:r w:rsidRPr="008F2E0D">
              <w:rPr>
                <w:rFonts w:ascii="Times New Roman" w:hAnsi="Times New Roman"/>
                <w:sz w:val="24"/>
                <w:szCs w:val="24"/>
              </w:rPr>
              <w:t xml:space="preserve">Источник: Минмособлимущество. </w:t>
            </w:r>
          </w:p>
          <w:p w:rsidR="00B55094" w:rsidRPr="008F2E0D" w:rsidRDefault="00B55094" w:rsidP="00B55094">
            <w:pPr>
              <w:ind w:firstLine="709"/>
              <w:jc w:val="both"/>
              <w:rPr>
                <w:rFonts w:ascii="Times New Roman" w:hAnsi="Times New Roman"/>
                <w:sz w:val="24"/>
                <w:szCs w:val="24"/>
              </w:rPr>
            </w:pPr>
            <w:r w:rsidRPr="008F2E0D">
              <w:rPr>
                <w:rFonts w:ascii="Times New Roman" w:hAnsi="Times New Roman"/>
                <w:sz w:val="24"/>
                <w:szCs w:val="24"/>
              </w:rPr>
              <w:t xml:space="preserve">Сведения о выявленных земельных участках с объектами без прав размещаются Минмособлимуществом на официальном сайте в виде Реестра земельных участков с неоформленными объектами недвижимого имущества. </w:t>
            </w:r>
          </w:p>
          <w:p w:rsidR="00B55094" w:rsidRPr="008F2E0D" w:rsidRDefault="00B55094" w:rsidP="00B55094">
            <w:pPr>
              <w:ind w:firstLine="709"/>
              <w:jc w:val="both"/>
              <w:rPr>
                <w:rFonts w:ascii="Times New Roman" w:hAnsi="Times New Roman"/>
                <w:sz w:val="24"/>
                <w:szCs w:val="24"/>
              </w:rPr>
            </w:pPr>
            <w:r w:rsidRPr="008F2E0D">
              <w:rPr>
                <w:rFonts w:ascii="Times New Roman" w:hAnsi="Times New Roman"/>
                <w:sz w:val="24"/>
                <w:szCs w:val="24"/>
              </w:rPr>
              <w:t>С целью оценки эффективности работы органов местного самоуправления Московской области (городских округов и муниципальных районов) по обеспечению достижения показателя установлены границы «Зеленой зоны», для попадания в которую значение показателя «В» должно составить не менее:</w:t>
            </w:r>
          </w:p>
          <w:p w:rsidR="00B55094" w:rsidRPr="008F2E0D" w:rsidRDefault="00B55094" w:rsidP="003E64BA">
            <w:pPr>
              <w:ind w:firstLine="709"/>
              <w:jc w:val="both"/>
              <w:rPr>
                <w:rFonts w:ascii="Times New Roman" w:eastAsia="Calibri" w:hAnsi="Times New Roman"/>
                <w:sz w:val="24"/>
                <w:szCs w:val="24"/>
                <w:lang w:eastAsia="en-US"/>
              </w:rPr>
            </w:pPr>
            <w:r w:rsidRPr="008F2E0D">
              <w:rPr>
                <w:rFonts w:ascii="Times New Roman" w:hAnsi="Times New Roman"/>
                <w:sz w:val="24"/>
                <w:szCs w:val="24"/>
              </w:rPr>
              <w:t>25% за 1 квартал;50% за 2 квартал;75% за 3 квартал;</w:t>
            </w:r>
            <w:r>
              <w:rPr>
                <w:rFonts w:ascii="Times New Roman" w:hAnsi="Times New Roman"/>
                <w:sz w:val="24"/>
                <w:szCs w:val="24"/>
              </w:rPr>
              <w:t>100% за 4 квартал </w:t>
            </w:r>
            <w:r w:rsidRPr="008F2E0D">
              <w:rPr>
                <w:rFonts w:ascii="Times New Roman" w:hAnsi="Times New Roman"/>
                <w:sz w:val="24"/>
                <w:szCs w:val="24"/>
              </w:rPr>
              <w:t>(год)</w:t>
            </w:r>
          </w:p>
        </w:tc>
      </w:tr>
      <w:tr w:rsidR="00646ED4" w:rsidRPr="00435093" w:rsidTr="00AF37CE">
        <w:tc>
          <w:tcPr>
            <w:tcW w:w="817" w:type="dxa"/>
          </w:tcPr>
          <w:p w:rsidR="00646ED4" w:rsidRDefault="00646ED4" w:rsidP="0059718B">
            <w:pPr>
              <w:pStyle w:val="ConsPlusNormal"/>
              <w:jc w:val="center"/>
              <w:outlineLvl w:val="1"/>
              <w:rPr>
                <w:rFonts w:ascii="Times New Roman" w:hAnsi="Times New Roman" w:cs="Times New Roman"/>
                <w:sz w:val="24"/>
                <w:szCs w:val="24"/>
              </w:rPr>
            </w:pPr>
            <w:r>
              <w:rPr>
                <w:rFonts w:ascii="Times New Roman" w:hAnsi="Times New Roman" w:cs="Times New Roman"/>
                <w:sz w:val="24"/>
                <w:szCs w:val="24"/>
              </w:rPr>
              <w:lastRenderedPageBreak/>
              <w:t>12.</w:t>
            </w:r>
          </w:p>
        </w:tc>
        <w:tc>
          <w:tcPr>
            <w:tcW w:w="4820" w:type="dxa"/>
          </w:tcPr>
          <w:p w:rsidR="00646ED4" w:rsidRPr="00646ED4" w:rsidRDefault="00646ED4" w:rsidP="00646ED4">
            <w:pPr>
              <w:autoSpaceDE w:val="0"/>
              <w:autoSpaceDN w:val="0"/>
              <w:adjustRightInd w:val="0"/>
              <w:rPr>
                <w:rFonts w:ascii="Times New Roman" w:eastAsia="Times New Roman" w:hAnsi="Times New Roman" w:cs="Times New Roman"/>
                <w:sz w:val="24"/>
                <w:szCs w:val="24"/>
              </w:rPr>
            </w:pPr>
            <w:r w:rsidRPr="00646ED4">
              <w:rPr>
                <w:rFonts w:ascii="Times New Roman" w:eastAsia="Times New Roman" w:hAnsi="Times New Roman" w:cs="Times New Roman"/>
                <w:sz w:val="24"/>
                <w:szCs w:val="24"/>
              </w:rPr>
              <w:t>«Отношение дефицита бюджета к доходам бюджета без учета безвозмездных поступлений и (или) поступлений налоговых доходов по дополнительным нормативам отчислений»</w:t>
            </w:r>
          </w:p>
        </w:tc>
        <w:tc>
          <w:tcPr>
            <w:tcW w:w="9432" w:type="dxa"/>
          </w:tcPr>
          <w:p w:rsidR="00646ED4" w:rsidRPr="00646ED4" w:rsidRDefault="00646ED4" w:rsidP="00646ED4">
            <w:pPr>
              <w:autoSpaceDE w:val="0"/>
              <w:autoSpaceDN w:val="0"/>
              <w:adjustRightInd w:val="0"/>
              <w:jc w:val="center"/>
              <w:rPr>
                <w:rFonts w:ascii="Times New Roman" w:eastAsia="Times New Roman" w:hAnsi="Times New Roman" w:cs="Times New Roman"/>
                <w:sz w:val="24"/>
                <w:szCs w:val="24"/>
              </w:rPr>
            </w:pPr>
            <w:r w:rsidRPr="00646ED4">
              <w:rPr>
                <w:rFonts w:ascii="Times New Roman" w:eastAsia="Times New Roman" w:hAnsi="Times New Roman" w:cs="Times New Roman"/>
                <w:sz w:val="24"/>
                <w:szCs w:val="24"/>
              </w:rPr>
              <w:t>ДБ = ДефБ / (ДохБ – БП), где:</w:t>
            </w:r>
          </w:p>
          <w:p w:rsidR="00646ED4" w:rsidRPr="00646ED4" w:rsidRDefault="00646ED4" w:rsidP="00646ED4">
            <w:pPr>
              <w:autoSpaceDE w:val="0"/>
              <w:autoSpaceDN w:val="0"/>
              <w:adjustRightInd w:val="0"/>
              <w:jc w:val="center"/>
              <w:rPr>
                <w:rFonts w:ascii="Times New Roman" w:eastAsia="Times New Roman" w:hAnsi="Times New Roman" w:cs="Times New Roman"/>
                <w:sz w:val="24"/>
                <w:szCs w:val="24"/>
              </w:rPr>
            </w:pPr>
            <w:r w:rsidRPr="00646ED4">
              <w:rPr>
                <w:rFonts w:ascii="Times New Roman" w:eastAsia="Times New Roman" w:hAnsi="Times New Roman" w:cs="Times New Roman"/>
                <w:sz w:val="24"/>
                <w:szCs w:val="24"/>
              </w:rPr>
              <w:t>ДефБ– объем дефицита бюджета в отчетном финансовом году;</w:t>
            </w:r>
          </w:p>
          <w:p w:rsidR="00646ED4" w:rsidRPr="00646ED4" w:rsidRDefault="00646ED4" w:rsidP="00646ED4">
            <w:pPr>
              <w:autoSpaceDE w:val="0"/>
              <w:autoSpaceDN w:val="0"/>
              <w:adjustRightInd w:val="0"/>
              <w:jc w:val="center"/>
              <w:rPr>
                <w:rFonts w:ascii="Times New Roman" w:eastAsia="Times New Roman" w:hAnsi="Times New Roman" w:cs="Times New Roman"/>
                <w:sz w:val="24"/>
                <w:szCs w:val="24"/>
              </w:rPr>
            </w:pPr>
            <w:r w:rsidRPr="00646ED4">
              <w:rPr>
                <w:rFonts w:ascii="Times New Roman" w:eastAsia="Times New Roman" w:hAnsi="Times New Roman" w:cs="Times New Roman"/>
                <w:sz w:val="24"/>
                <w:szCs w:val="24"/>
              </w:rPr>
              <w:t>ДохБ – общий объем доходов бюджета в отчетном финансовом году;</w:t>
            </w:r>
          </w:p>
          <w:p w:rsidR="00646ED4" w:rsidRPr="00646ED4" w:rsidRDefault="00646ED4" w:rsidP="00646ED4">
            <w:pPr>
              <w:autoSpaceDE w:val="0"/>
              <w:autoSpaceDN w:val="0"/>
              <w:adjustRightInd w:val="0"/>
              <w:jc w:val="center"/>
              <w:rPr>
                <w:rFonts w:ascii="Times New Roman" w:eastAsia="Times New Roman" w:hAnsi="Times New Roman" w:cs="Times New Roman"/>
                <w:sz w:val="24"/>
                <w:szCs w:val="24"/>
              </w:rPr>
            </w:pPr>
            <w:r w:rsidRPr="00646ED4">
              <w:rPr>
                <w:rFonts w:ascii="Times New Roman" w:eastAsia="Times New Roman" w:hAnsi="Times New Roman" w:cs="Times New Roman"/>
                <w:sz w:val="24"/>
                <w:szCs w:val="24"/>
              </w:rPr>
              <w:t>БП – общий объем безвозмездных поступлений в отчетном финансовом году.</w:t>
            </w:r>
          </w:p>
        </w:tc>
      </w:tr>
      <w:tr w:rsidR="00646ED4" w:rsidRPr="00435093" w:rsidTr="00AF37CE">
        <w:tc>
          <w:tcPr>
            <w:tcW w:w="817" w:type="dxa"/>
          </w:tcPr>
          <w:p w:rsidR="00646ED4" w:rsidRDefault="00646ED4" w:rsidP="0059718B">
            <w:pPr>
              <w:pStyle w:val="ConsPlusNormal"/>
              <w:jc w:val="center"/>
              <w:outlineLvl w:val="1"/>
              <w:rPr>
                <w:rFonts w:ascii="Times New Roman" w:hAnsi="Times New Roman" w:cs="Times New Roman"/>
                <w:sz w:val="24"/>
                <w:szCs w:val="24"/>
              </w:rPr>
            </w:pPr>
            <w:r>
              <w:rPr>
                <w:rFonts w:ascii="Times New Roman" w:hAnsi="Times New Roman" w:cs="Times New Roman"/>
                <w:sz w:val="24"/>
                <w:szCs w:val="24"/>
              </w:rPr>
              <w:lastRenderedPageBreak/>
              <w:t>13.</w:t>
            </w:r>
          </w:p>
        </w:tc>
        <w:tc>
          <w:tcPr>
            <w:tcW w:w="4820" w:type="dxa"/>
          </w:tcPr>
          <w:p w:rsidR="00646ED4" w:rsidRPr="00646ED4" w:rsidRDefault="00646ED4" w:rsidP="00646ED4">
            <w:pPr>
              <w:autoSpaceDE w:val="0"/>
              <w:autoSpaceDN w:val="0"/>
              <w:adjustRightInd w:val="0"/>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Pr="00646ED4">
              <w:rPr>
                <w:rFonts w:ascii="Times New Roman" w:eastAsia="Times New Roman" w:hAnsi="Times New Roman" w:cs="Times New Roman"/>
                <w:sz w:val="24"/>
                <w:szCs w:val="24"/>
              </w:rPr>
              <w:t>Отношение объема муниципального долга к годовому объему доходов бюджета без учета безвозмездных поступлений и (или) поступлений налоговых доходов по дополнительным нормативам отчислений</w:t>
            </w:r>
            <w:r>
              <w:rPr>
                <w:rFonts w:ascii="Times New Roman" w:eastAsia="Times New Roman" w:hAnsi="Times New Roman" w:cs="Times New Roman"/>
                <w:sz w:val="24"/>
                <w:szCs w:val="24"/>
              </w:rPr>
              <w:t>»</w:t>
            </w:r>
          </w:p>
        </w:tc>
        <w:tc>
          <w:tcPr>
            <w:tcW w:w="9432" w:type="dxa"/>
          </w:tcPr>
          <w:p w:rsidR="00646ED4" w:rsidRPr="00646ED4" w:rsidRDefault="00646ED4" w:rsidP="00646ED4">
            <w:pPr>
              <w:autoSpaceDE w:val="0"/>
              <w:autoSpaceDN w:val="0"/>
              <w:adjustRightInd w:val="0"/>
              <w:jc w:val="center"/>
              <w:rPr>
                <w:rFonts w:ascii="Times New Roman" w:eastAsia="Times New Roman" w:hAnsi="Times New Roman" w:cs="Times New Roman"/>
                <w:sz w:val="24"/>
                <w:szCs w:val="24"/>
              </w:rPr>
            </w:pPr>
            <w:r w:rsidRPr="00646ED4">
              <w:rPr>
                <w:rFonts w:ascii="Times New Roman" w:eastAsia="Times New Roman" w:hAnsi="Times New Roman" w:cs="Times New Roman"/>
                <w:sz w:val="24"/>
                <w:szCs w:val="24"/>
              </w:rPr>
              <w:t>РМД = МД / (Д – БП) * 100, где:</w:t>
            </w:r>
          </w:p>
          <w:p w:rsidR="00646ED4" w:rsidRPr="00646ED4" w:rsidRDefault="00646ED4" w:rsidP="00646ED4">
            <w:pPr>
              <w:autoSpaceDE w:val="0"/>
              <w:autoSpaceDN w:val="0"/>
              <w:adjustRightInd w:val="0"/>
              <w:jc w:val="center"/>
              <w:rPr>
                <w:rFonts w:ascii="Times New Roman" w:eastAsia="Times New Roman" w:hAnsi="Times New Roman" w:cs="Times New Roman"/>
                <w:sz w:val="24"/>
                <w:szCs w:val="24"/>
              </w:rPr>
            </w:pPr>
            <w:r w:rsidRPr="00646ED4">
              <w:rPr>
                <w:rFonts w:ascii="Times New Roman" w:eastAsia="Times New Roman" w:hAnsi="Times New Roman" w:cs="Times New Roman"/>
                <w:sz w:val="24"/>
                <w:szCs w:val="24"/>
              </w:rPr>
              <w:t>МД – объем муниципального долга на 1 января текущего финансового года;</w:t>
            </w:r>
          </w:p>
          <w:p w:rsidR="00646ED4" w:rsidRPr="00646ED4" w:rsidRDefault="00646ED4" w:rsidP="00646ED4">
            <w:pPr>
              <w:autoSpaceDE w:val="0"/>
              <w:autoSpaceDN w:val="0"/>
              <w:adjustRightInd w:val="0"/>
              <w:jc w:val="center"/>
              <w:rPr>
                <w:rFonts w:ascii="Times New Roman" w:eastAsia="Times New Roman" w:hAnsi="Times New Roman" w:cs="Times New Roman"/>
                <w:sz w:val="24"/>
                <w:szCs w:val="24"/>
              </w:rPr>
            </w:pPr>
            <w:r w:rsidRPr="00646ED4">
              <w:rPr>
                <w:rFonts w:ascii="Times New Roman" w:eastAsia="Times New Roman" w:hAnsi="Times New Roman" w:cs="Times New Roman"/>
                <w:sz w:val="24"/>
                <w:szCs w:val="24"/>
              </w:rPr>
              <w:t>Д – объем доходов бюджета в отчетном финансовом году;</w:t>
            </w:r>
          </w:p>
          <w:p w:rsidR="00646ED4" w:rsidRPr="00646ED4" w:rsidRDefault="00646ED4" w:rsidP="00646ED4">
            <w:pPr>
              <w:autoSpaceDE w:val="0"/>
              <w:autoSpaceDN w:val="0"/>
              <w:adjustRightInd w:val="0"/>
              <w:jc w:val="center"/>
              <w:rPr>
                <w:rFonts w:ascii="Times New Roman" w:eastAsia="Times New Roman" w:hAnsi="Times New Roman" w:cs="Times New Roman"/>
                <w:sz w:val="24"/>
                <w:szCs w:val="24"/>
              </w:rPr>
            </w:pPr>
            <w:r w:rsidRPr="00646ED4">
              <w:rPr>
                <w:rFonts w:ascii="Times New Roman" w:eastAsia="Times New Roman" w:hAnsi="Times New Roman" w:cs="Times New Roman"/>
                <w:sz w:val="24"/>
                <w:szCs w:val="24"/>
              </w:rPr>
              <w:t>БП – объем безвозмездных поступлений в отчетном финансовом году.</w:t>
            </w:r>
          </w:p>
        </w:tc>
      </w:tr>
      <w:tr w:rsidR="00881243" w:rsidRPr="00435093" w:rsidTr="00AF37CE">
        <w:tc>
          <w:tcPr>
            <w:tcW w:w="817" w:type="dxa"/>
          </w:tcPr>
          <w:p w:rsidR="00881243" w:rsidRDefault="00881243" w:rsidP="0059718B">
            <w:pPr>
              <w:pStyle w:val="ConsPlusNormal"/>
              <w:jc w:val="center"/>
              <w:outlineLvl w:val="1"/>
              <w:rPr>
                <w:rFonts w:ascii="Times New Roman" w:hAnsi="Times New Roman" w:cs="Times New Roman"/>
                <w:sz w:val="24"/>
                <w:szCs w:val="24"/>
              </w:rPr>
            </w:pPr>
            <w:r>
              <w:rPr>
                <w:rFonts w:ascii="Times New Roman" w:hAnsi="Times New Roman" w:cs="Times New Roman"/>
                <w:sz w:val="24"/>
                <w:szCs w:val="24"/>
              </w:rPr>
              <w:t>14.</w:t>
            </w:r>
          </w:p>
        </w:tc>
        <w:tc>
          <w:tcPr>
            <w:tcW w:w="4820" w:type="dxa"/>
          </w:tcPr>
          <w:p w:rsidR="00881243" w:rsidRPr="00517759" w:rsidRDefault="00881243" w:rsidP="0087355B">
            <w:pPr>
              <w:rPr>
                <w:rFonts w:ascii="Times New Roman" w:hAnsi="Times New Roman" w:cs="Times New Roman"/>
                <w:sz w:val="24"/>
                <w:szCs w:val="24"/>
              </w:rPr>
            </w:pPr>
            <w:r>
              <w:rPr>
                <w:rFonts w:ascii="Times New Roman" w:hAnsi="Times New Roman" w:cs="Times New Roman"/>
                <w:sz w:val="24"/>
                <w:szCs w:val="24"/>
              </w:rPr>
              <w:t>Снижение задолженности в бюджет: налоговой, неналоговой</w:t>
            </w:r>
          </w:p>
        </w:tc>
        <w:tc>
          <w:tcPr>
            <w:tcW w:w="9432" w:type="dxa"/>
          </w:tcPr>
          <w:p w:rsidR="00114EA6" w:rsidRDefault="00114EA6" w:rsidP="00662FF6">
            <w:pPr>
              <w:autoSpaceDE w:val="0"/>
              <w:autoSpaceDN w:val="0"/>
              <w:adjustRightInd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Оценка снижения задолженности по налоговым и неналоговым платежам в консолидированный бюджет Московской области проводится на основании коэффициента снижения задолженности, который рассчитывается по формуле:</w:t>
            </w:r>
          </w:p>
          <w:p w:rsidR="00662FF6" w:rsidRDefault="00662FF6" w:rsidP="00114EA6">
            <w:pPr>
              <w:autoSpaceDE w:val="0"/>
              <w:autoSpaceDN w:val="0"/>
              <w:adjustRightInd w:val="0"/>
              <w:rPr>
                <w:rFonts w:ascii="Times New Roman" w:eastAsia="Times New Roman" w:hAnsi="Times New Roman" w:cs="Times New Roman"/>
                <w:sz w:val="24"/>
                <w:szCs w:val="24"/>
              </w:rPr>
            </w:pPr>
          </w:p>
          <w:p w:rsidR="00114EA6" w:rsidRDefault="00114EA6" w:rsidP="00662FF6">
            <w:pPr>
              <w:autoSpaceDE w:val="0"/>
              <w:autoSpaceDN w:val="0"/>
              <w:adjustRightInd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СЗ</w:t>
            </w:r>
            <w:r w:rsidR="00662FF6">
              <w:rPr>
                <w:rFonts w:ascii="Times New Roman" w:eastAsia="Times New Roman" w:hAnsi="Times New Roman" w:cs="Times New Roman"/>
                <w:sz w:val="24"/>
                <w:szCs w:val="24"/>
                <w:vertAlign w:val="subscript"/>
                <w:lang w:val="en-US"/>
              </w:rPr>
              <w:t>O</w:t>
            </w:r>
            <w:r w:rsidR="00662FF6">
              <w:rPr>
                <w:rFonts w:ascii="Times New Roman" w:eastAsia="Times New Roman" w:hAnsi="Times New Roman" w:cs="Times New Roman"/>
                <w:sz w:val="24"/>
                <w:szCs w:val="24"/>
              </w:rPr>
              <w:t xml:space="preserve"> = (50*СЗ</w:t>
            </w:r>
            <w:r w:rsidR="00662FF6">
              <w:rPr>
                <w:rFonts w:ascii="Times New Roman" w:eastAsia="Times New Roman" w:hAnsi="Times New Roman" w:cs="Times New Roman"/>
                <w:sz w:val="24"/>
                <w:szCs w:val="24"/>
                <w:vertAlign w:val="subscript"/>
                <w:lang w:val="en-US"/>
              </w:rPr>
              <w:t>i</w:t>
            </w:r>
            <w:r w:rsidR="00662FF6">
              <w:rPr>
                <w:rFonts w:ascii="Times New Roman" w:eastAsia="Times New Roman" w:hAnsi="Times New Roman" w:cs="Times New Roman"/>
                <w:sz w:val="24"/>
                <w:szCs w:val="24"/>
              </w:rPr>
              <w:t>) + (35*СЗ</w:t>
            </w:r>
            <w:r w:rsidR="00662FF6">
              <w:rPr>
                <w:rFonts w:ascii="Times New Roman" w:eastAsia="Times New Roman" w:hAnsi="Times New Roman" w:cs="Times New Roman"/>
                <w:sz w:val="24"/>
                <w:szCs w:val="24"/>
                <w:vertAlign w:val="subscript"/>
                <w:lang w:val="en-US"/>
              </w:rPr>
              <w:t>A</w:t>
            </w:r>
            <w:r w:rsidR="00662FF6">
              <w:rPr>
                <w:rFonts w:ascii="Times New Roman" w:eastAsia="Times New Roman" w:hAnsi="Times New Roman" w:cs="Times New Roman"/>
                <w:sz w:val="24"/>
                <w:szCs w:val="24"/>
              </w:rPr>
              <w:t>) + (15*СЗ</w:t>
            </w:r>
            <w:r w:rsidR="00662FF6">
              <w:rPr>
                <w:rFonts w:ascii="Times New Roman" w:eastAsia="Times New Roman" w:hAnsi="Times New Roman" w:cs="Times New Roman"/>
                <w:sz w:val="24"/>
                <w:szCs w:val="24"/>
                <w:vertAlign w:val="subscript"/>
              </w:rPr>
              <w:t>рк</w:t>
            </w:r>
            <w:r w:rsidR="00662FF6">
              <w:rPr>
                <w:rFonts w:ascii="Times New Roman" w:eastAsia="Times New Roman" w:hAnsi="Times New Roman" w:cs="Times New Roman"/>
                <w:sz w:val="24"/>
                <w:szCs w:val="24"/>
              </w:rPr>
              <w:t>)</w:t>
            </w:r>
          </w:p>
          <w:p w:rsidR="00662FF6" w:rsidRDefault="00662FF6" w:rsidP="00662FF6">
            <w:pPr>
              <w:autoSpaceDE w:val="0"/>
              <w:autoSpaceDN w:val="0"/>
              <w:adjustRightInd w:val="0"/>
              <w:jc w:val="center"/>
              <w:rPr>
                <w:rFonts w:ascii="Times New Roman" w:eastAsia="Times New Roman" w:hAnsi="Times New Roman" w:cs="Times New Roman"/>
                <w:sz w:val="24"/>
                <w:szCs w:val="24"/>
              </w:rPr>
            </w:pPr>
          </w:p>
          <w:p w:rsidR="00662FF6" w:rsidRPr="00662FF6" w:rsidRDefault="00662FF6" w:rsidP="00114EA6">
            <w:pPr>
              <w:autoSpaceDE w:val="0"/>
              <w:autoSpaceDN w:val="0"/>
              <w:adjustRightInd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Первое место присваивается муниципальному образованию с наименьшим значением коэффициента СЗ</w:t>
            </w:r>
            <w:r>
              <w:rPr>
                <w:rFonts w:ascii="Times New Roman" w:eastAsia="Times New Roman" w:hAnsi="Times New Roman" w:cs="Times New Roman"/>
                <w:sz w:val="24"/>
                <w:szCs w:val="24"/>
                <w:vertAlign w:val="subscript"/>
                <w:lang w:val="en-US"/>
              </w:rPr>
              <w:t>O</w:t>
            </w:r>
            <w:r>
              <w:rPr>
                <w:rFonts w:ascii="Times New Roman" w:eastAsia="Times New Roman" w:hAnsi="Times New Roman" w:cs="Times New Roman"/>
                <w:sz w:val="24"/>
                <w:szCs w:val="24"/>
                <w:vertAlign w:val="subscript"/>
              </w:rPr>
              <w:t>.</w:t>
            </w:r>
          </w:p>
          <w:p w:rsidR="00662FF6" w:rsidRDefault="00662FF6" w:rsidP="00114EA6">
            <w:pPr>
              <w:autoSpaceDE w:val="0"/>
              <w:autoSpaceDN w:val="0"/>
              <w:adjustRightInd w:val="0"/>
              <w:rPr>
                <w:rFonts w:ascii="Times New Roman" w:eastAsia="Times New Roman" w:hAnsi="Times New Roman" w:cs="Times New Roman"/>
                <w:sz w:val="24"/>
                <w:szCs w:val="24"/>
              </w:rPr>
            </w:pPr>
          </w:p>
          <w:p w:rsidR="00114EA6" w:rsidRPr="00662FF6" w:rsidRDefault="00114EA6" w:rsidP="00662FF6">
            <w:pPr>
              <w:autoSpaceDE w:val="0"/>
              <w:autoSpaceDN w:val="0"/>
              <w:adjustRightInd w:val="0"/>
              <w:jc w:val="center"/>
              <w:rPr>
                <w:rFonts w:ascii="Times New Roman" w:eastAsia="Times New Roman" w:hAnsi="Times New Roman" w:cs="Times New Roman"/>
                <w:b/>
                <w:sz w:val="24"/>
                <w:szCs w:val="24"/>
              </w:rPr>
            </w:pPr>
            <w:r w:rsidRPr="00662FF6">
              <w:rPr>
                <w:rFonts w:ascii="Times New Roman" w:eastAsia="Times New Roman" w:hAnsi="Times New Roman" w:cs="Times New Roman"/>
                <w:b/>
                <w:sz w:val="24"/>
                <w:szCs w:val="24"/>
              </w:rPr>
              <w:t xml:space="preserve">Снижение налоговой </w:t>
            </w:r>
            <w:r w:rsidR="00662FF6" w:rsidRPr="00662FF6">
              <w:rPr>
                <w:rFonts w:ascii="Times New Roman" w:eastAsia="Times New Roman" w:hAnsi="Times New Roman" w:cs="Times New Roman"/>
                <w:b/>
                <w:sz w:val="24"/>
                <w:szCs w:val="24"/>
              </w:rPr>
              <w:t xml:space="preserve">и неналоговой задолженности в консолидированный бюджет Московской области </w:t>
            </w:r>
            <w:r w:rsidR="00662FF6" w:rsidRPr="00662FF6">
              <w:rPr>
                <w:rFonts w:ascii="Times New Roman" w:eastAsia="Times New Roman" w:hAnsi="Times New Roman" w:cs="Times New Roman"/>
                <w:b/>
                <w:sz w:val="24"/>
                <w:szCs w:val="24"/>
                <w:u w:val="single"/>
              </w:rPr>
              <w:t>(в части налоговой задолженности)</w:t>
            </w:r>
          </w:p>
          <w:p w:rsidR="00662FF6" w:rsidRDefault="00662FF6" w:rsidP="00114EA6">
            <w:pPr>
              <w:autoSpaceDE w:val="0"/>
              <w:autoSpaceDN w:val="0"/>
              <w:adjustRightInd w:val="0"/>
              <w:rPr>
                <w:rFonts w:ascii="Times New Roman" w:eastAsia="Times New Roman" w:hAnsi="Times New Roman" w:cs="Times New Roman"/>
                <w:sz w:val="24"/>
                <w:szCs w:val="24"/>
              </w:rPr>
            </w:pPr>
          </w:p>
          <w:p w:rsidR="00881243" w:rsidRDefault="0087355B" w:rsidP="00662FF6">
            <w:pPr>
              <w:autoSpaceDE w:val="0"/>
              <w:autoSpaceDN w:val="0"/>
              <w:adjustRightInd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Оценка снижения налоговой задолженности по налоговым платежам </w:t>
            </w:r>
            <w:r w:rsidR="00662FF6">
              <w:rPr>
                <w:rFonts w:ascii="Times New Roman" w:eastAsia="Times New Roman" w:hAnsi="Times New Roman" w:cs="Times New Roman"/>
                <w:sz w:val="24"/>
                <w:szCs w:val="24"/>
              </w:rPr>
              <w:t>в</w:t>
            </w:r>
            <w:r>
              <w:rPr>
                <w:rFonts w:ascii="Times New Roman" w:eastAsia="Times New Roman" w:hAnsi="Times New Roman" w:cs="Times New Roman"/>
                <w:sz w:val="24"/>
                <w:szCs w:val="24"/>
              </w:rPr>
              <w:t xml:space="preserve"> консолидированный бюджет Московской области проводится на основании коэффициента снижения задолженности, который рассчитывается по формуле:</w:t>
            </w:r>
          </w:p>
          <w:p w:rsidR="0087355B" w:rsidRDefault="0087355B" w:rsidP="00646ED4">
            <w:pPr>
              <w:autoSpaceDE w:val="0"/>
              <w:autoSpaceDN w:val="0"/>
              <w:adjustRightInd w:val="0"/>
              <w:jc w:val="center"/>
              <w:rPr>
                <w:rFonts w:ascii="Times New Roman" w:eastAsia="Times New Roman" w:hAnsi="Times New Roman" w:cs="Times New Roman"/>
                <w:sz w:val="24"/>
                <w:szCs w:val="24"/>
              </w:rPr>
            </w:pPr>
          </w:p>
          <w:p w:rsidR="0087355B" w:rsidRPr="0087355B" w:rsidRDefault="0087355B" w:rsidP="0087355B">
            <w:pPr>
              <w:autoSpaceDE w:val="0"/>
              <w:autoSpaceDN w:val="0"/>
              <w:adjustRightInd w:val="0"/>
              <w:jc w:val="center"/>
              <w:rPr>
                <w:rFonts w:ascii="Times New Roman" w:eastAsia="Times New Roman" w:hAnsi="Times New Roman" w:cs="Times New Roman"/>
                <w:lang w:val="en-US" w:eastAsia="en-US"/>
              </w:rPr>
            </w:pPr>
            <m:oMathPara>
              <m:oMath>
                <m:r>
                  <m:rPr>
                    <m:sty m:val="p"/>
                  </m:rPr>
                  <w:rPr>
                    <w:rFonts w:ascii="Cambria Math" w:eastAsia="Times New Roman" w:hAnsi="Cambria Math"/>
                  </w:rPr>
                  <m:t>СЗ</m:t>
                </m:r>
                <m:r>
                  <m:rPr>
                    <m:sty m:val="p"/>
                  </m:rPr>
                  <w:rPr>
                    <w:rFonts w:ascii="Cambria Math" w:eastAsia="Times New Roman" w:hAnsi="Cambria Math"/>
                    <w:lang w:val="en-US"/>
                  </w:rPr>
                  <m:t>i</m:t>
                </m:r>
                <m:r>
                  <m:rPr>
                    <m:sty m:val="p"/>
                  </m:rPr>
                  <w:rPr>
                    <w:rFonts w:ascii="Cambria Math" w:eastAsia="Times New Roman" w:hAnsi="Cambria Math"/>
                  </w:rPr>
                  <m:t>=</m:t>
                </m:r>
                <m:f>
                  <m:fPr>
                    <m:ctrlPr>
                      <w:rPr>
                        <w:rFonts w:ascii="Cambria Math" w:eastAsia="Times New Roman" w:hAnsi="Cambria Math"/>
                        <w:lang w:eastAsia="en-US"/>
                      </w:rPr>
                    </m:ctrlPr>
                  </m:fPr>
                  <m:num>
                    <m:r>
                      <m:rPr>
                        <m:sty m:val="p"/>
                      </m:rPr>
                      <w:rPr>
                        <w:rFonts w:ascii="Cambria Math" w:eastAsia="Times New Roman" w:hAnsi="Cambria Math"/>
                      </w:rPr>
                      <m:t>ЗНi-ЗНП</m:t>
                    </m:r>
                    <m:r>
                      <m:rPr>
                        <m:sty m:val="p"/>
                      </m:rPr>
                      <w:rPr>
                        <w:rFonts w:ascii="Cambria Math" w:eastAsia="Times New Roman" w:hAnsi="Cambria Math"/>
                        <w:lang w:val="en-US"/>
                      </w:rPr>
                      <m:t>i</m:t>
                    </m:r>
                  </m:num>
                  <m:den>
                    <m:r>
                      <m:rPr>
                        <m:sty m:val="p"/>
                      </m:rPr>
                      <w:rPr>
                        <w:rFonts w:ascii="Cambria Math" w:eastAsia="Times New Roman" w:hAnsi="Cambria Math"/>
                      </w:rPr>
                      <m:t>ЗН</m:t>
                    </m:r>
                    <m:r>
                      <m:rPr>
                        <m:sty m:val="p"/>
                      </m:rPr>
                      <w:rPr>
                        <w:rFonts w:ascii="Cambria Math" w:eastAsia="Times New Roman" w:hAnsi="Cambria Math"/>
                        <w:lang w:val="en-US"/>
                      </w:rPr>
                      <m:t>ig</m:t>
                    </m:r>
                    <m:r>
                      <m:rPr>
                        <m:sty m:val="p"/>
                      </m:rPr>
                      <w:rPr>
                        <w:rFonts w:ascii="Cambria Math" w:eastAsia="Times New Roman" w:hAnsi="Cambria Math"/>
                      </w:rPr>
                      <m:t>-1-ЗНП</m:t>
                    </m:r>
                    <m:r>
                      <m:rPr>
                        <m:sty m:val="p"/>
                      </m:rPr>
                      <w:rPr>
                        <w:rFonts w:ascii="Cambria Math" w:eastAsia="Times New Roman" w:hAnsi="Cambria Math"/>
                        <w:lang w:val="en-US"/>
                      </w:rPr>
                      <m:t>ig</m:t>
                    </m:r>
                    <m:r>
                      <m:rPr>
                        <m:sty m:val="p"/>
                      </m:rPr>
                      <w:rPr>
                        <w:rFonts w:ascii="Cambria Math" w:eastAsia="Times New Roman" w:hAnsi="Cambria Math"/>
                      </w:rPr>
                      <m:t>-1</m:t>
                    </m:r>
                  </m:den>
                </m:f>
              </m:oMath>
            </m:oMathPara>
          </w:p>
          <w:p w:rsidR="0087355B" w:rsidRDefault="0087355B" w:rsidP="0087355B">
            <w:pPr>
              <w:autoSpaceDE w:val="0"/>
              <w:autoSpaceDN w:val="0"/>
              <w:adjustRightInd w:val="0"/>
              <w:rPr>
                <w:rFonts w:ascii="Times New Roman" w:eastAsia="Times New Roman" w:hAnsi="Times New Roman" w:cs="Times New Roman"/>
                <w:lang w:eastAsia="en-US"/>
              </w:rPr>
            </w:pPr>
            <w:r>
              <w:rPr>
                <w:rFonts w:ascii="Times New Roman" w:eastAsia="Times New Roman" w:hAnsi="Times New Roman" w:cs="Times New Roman"/>
                <w:lang w:eastAsia="en-US"/>
              </w:rPr>
              <w:t>где:</w:t>
            </w:r>
          </w:p>
          <w:p w:rsidR="0087355B" w:rsidRDefault="0087355B" w:rsidP="0087355B">
            <w:pPr>
              <w:autoSpaceDE w:val="0"/>
              <w:autoSpaceDN w:val="0"/>
              <w:adjustRightInd w:val="0"/>
              <w:rPr>
                <w:rFonts w:ascii="Times New Roman" w:eastAsia="Times New Roman" w:hAnsi="Times New Roman" w:cs="Times New Roman"/>
                <w:lang w:eastAsia="en-US"/>
              </w:rPr>
            </w:pPr>
            <w:r>
              <w:rPr>
                <w:rFonts w:ascii="Times New Roman" w:eastAsia="Times New Roman" w:hAnsi="Times New Roman" w:cs="Times New Roman"/>
                <w:lang w:eastAsia="en-US"/>
              </w:rPr>
              <w:t>СЗ</w:t>
            </w:r>
            <w:r>
              <w:rPr>
                <w:rFonts w:ascii="Times New Roman" w:eastAsia="Times New Roman" w:hAnsi="Times New Roman" w:cs="Times New Roman"/>
                <w:lang w:val="en-US" w:eastAsia="en-US"/>
              </w:rPr>
              <w:t>i</w:t>
            </w:r>
            <w:r>
              <w:rPr>
                <w:rFonts w:ascii="Times New Roman" w:eastAsia="Times New Roman" w:hAnsi="Times New Roman" w:cs="Times New Roman"/>
                <w:lang w:eastAsia="en-US"/>
              </w:rPr>
              <w:t xml:space="preserve"> – коэффициент снижения налоговой задолженности на первое число отчетного месяца. Первое место присваивается муниципальному образованию с наименьшим значением коэффициента СЗ;</w:t>
            </w:r>
          </w:p>
          <w:p w:rsidR="0087355B" w:rsidRDefault="0087355B" w:rsidP="0087355B">
            <w:pPr>
              <w:autoSpaceDE w:val="0"/>
              <w:autoSpaceDN w:val="0"/>
              <w:adjustRightInd w:val="0"/>
              <w:rPr>
                <w:rFonts w:ascii="Times New Roman" w:eastAsia="Times New Roman" w:hAnsi="Times New Roman" w:cs="Times New Roman"/>
              </w:rPr>
            </w:pPr>
            <w:r>
              <w:rPr>
                <w:rFonts w:ascii="Times New Roman" w:eastAsia="Times New Roman" w:hAnsi="Times New Roman" w:cs="Times New Roman"/>
              </w:rPr>
              <w:t>ЗН</w:t>
            </w:r>
            <w:r>
              <w:rPr>
                <w:rFonts w:ascii="Times New Roman" w:eastAsia="Times New Roman" w:hAnsi="Times New Roman" w:cs="Times New Roman"/>
                <w:lang w:val="en-US"/>
              </w:rPr>
              <w:t>i</w:t>
            </w:r>
            <w:r>
              <w:rPr>
                <w:rFonts w:ascii="Times New Roman" w:eastAsia="Times New Roman" w:hAnsi="Times New Roman" w:cs="Times New Roman"/>
              </w:rPr>
              <w:t xml:space="preserve"> – задолженность по налоговым платежам в консолидированный бюджет Московской области на первое число отчетного месяца (млн. рублей);</w:t>
            </w:r>
          </w:p>
          <w:p w:rsidR="0087355B" w:rsidRDefault="0087355B" w:rsidP="0087355B">
            <w:pPr>
              <w:autoSpaceDE w:val="0"/>
              <w:autoSpaceDN w:val="0"/>
              <w:adjustRightInd w:val="0"/>
              <w:rPr>
                <w:rFonts w:ascii="Times New Roman" w:eastAsia="Times New Roman" w:hAnsi="Times New Roman" w:cs="Times New Roman"/>
              </w:rPr>
            </w:pPr>
            <w:r>
              <w:rPr>
                <w:rFonts w:ascii="Times New Roman" w:eastAsia="Times New Roman" w:hAnsi="Times New Roman" w:cs="Times New Roman"/>
              </w:rPr>
              <w:t>ЗН</w:t>
            </w:r>
            <w:r>
              <w:rPr>
                <w:rFonts w:ascii="Times New Roman" w:eastAsia="Times New Roman" w:hAnsi="Times New Roman" w:cs="Times New Roman"/>
                <w:lang w:val="en-US"/>
              </w:rPr>
              <w:t>ig</w:t>
            </w:r>
            <w:r w:rsidRPr="0087355B">
              <w:rPr>
                <w:rFonts w:ascii="Times New Roman" w:eastAsia="Times New Roman" w:hAnsi="Times New Roman" w:cs="Times New Roman"/>
              </w:rPr>
              <w:t>-</w:t>
            </w:r>
            <w:r w:rsidRPr="0087355B">
              <w:rPr>
                <w:rFonts w:ascii="Times New Roman" w:eastAsia="Times New Roman" w:hAnsi="Times New Roman" w:cs="Times New Roman"/>
                <w:vertAlign w:val="subscript"/>
              </w:rPr>
              <w:t>1</w:t>
            </w:r>
            <w:r w:rsidRPr="0087355B">
              <w:rPr>
                <w:rFonts w:ascii="Times New Roman" w:eastAsia="Times New Roman" w:hAnsi="Times New Roman" w:cs="Times New Roman"/>
              </w:rPr>
              <w:t xml:space="preserve"> – </w:t>
            </w:r>
            <w:r>
              <w:rPr>
                <w:rFonts w:ascii="Times New Roman" w:eastAsia="Times New Roman" w:hAnsi="Times New Roman" w:cs="Times New Roman"/>
              </w:rPr>
              <w:t>задолженность по налоговым платежам в консолидированный бюджет Московской области на 1 января отчетного года (млн. рублей);</w:t>
            </w:r>
          </w:p>
          <w:p w:rsidR="0087355B" w:rsidRDefault="0087355B" w:rsidP="0087355B">
            <w:pPr>
              <w:autoSpaceDE w:val="0"/>
              <w:autoSpaceDN w:val="0"/>
              <w:adjustRightInd w:val="0"/>
              <w:rPr>
                <w:rFonts w:ascii="Times New Roman" w:eastAsia="Times New Roman" w:hAnsi="Times New Roman" w:cs="Times New Roman"/>
              </w:rPr>
            </w:pPr>
            <w:r>
              <w:rPr>
                <w:rFonts w:ascii="Times New Roman" w:eastAsia="Times New Roman" w:hAnsi="Times New Roman" w:cs="Times New Roman"/>
              </w:rPr>
              <w:t>ЗНП</w:t>
            </w:r>
            <w:r w:rsidR="00DE6461">
              <w:rPr>
                <w:rFonts w:ascii="Times New Roman" w:eastAsia="Times New Roman" w:hAnsi="Times New Roman" w:cs="Times New Roman"/>
                <w:lang w:val="en-US"/>
              </w:rPr>
              <w:t>i</w:t>
            </w:r>
            <w:r w:rsidR="00DE6461">
              <w:rPr>
                <w:rFonts w:ascii="Times New Roman" w:eastAsia="Times New Roman" w:hAnsi="Times New Roman" w:cs="Times New Roman"/>
              </w:rPr>
              <w:t xml:space="preserve"> – приостановленная к взысканию задолженность на первое число отчетного месяца (млн. рублей);</w:t>
            </w:r>
          </w:p>
          <w:p w:rsidR="00DE6461" w:rsidRDefault="00DE6461" w:rsidP="0087355B">
            <w:pPr>
              <w:autoSpaceDE w:val="0"/>
              <w:autoSpaceDN w:val="0"/>
              <w:adjustRightInd w:val="0"/>
              <w:rPr>
                <w:rFonts w:ascii="Times New Roman" w:eastAsia="Times New Roman" w:hAnsi="Times New Roman" w:cs="Times New Roman"/>
              </w:rPr>
            </w:pPr>
            <w:r>
              <w:rPr>
                <w:rFonts w:ascii="Times New Roman" w:eastAsia="Times New Roman" w:hAnsi="Times New Roman" w:cs="Times New Roman"/>
              </w:rPr>
              <w:t>ЗНП</w:t>
            </w:r>
            <w:r>
              <w:rPr>
                <w:rFonts w:ascii="Times New Roman" w:eastAsia="Times New Roman" w:hAnsi="Times New Roman" w:cs="Times New Roman"/>
                <w:lang w:val="en-US"/>
              </w:rPr>
              <w:t>ig</w:t>
            </w:r>
            <w:r w:rsidRPr="00DE6461">
              <w:rPr>
                <w:rFonts w:ascii="Times New Roman" w:eastAsia="Times New Roman" w:hAnsi="Times New Roman" w:cs="Times New Roman"/>
              </w:rPr>
              <w:t>-</w:t>
            </w:r>
            <w:r w:rsidRPr="00DE6461">
              <w:rPr>
                <w:rFonts w:ascii="Times New Roman" w:eastAsia="Times New Roman" w:hAnsi="Times New Roman" w:cs="Times New Roman"/>
                <w:vertAlign w:val="subscript"/>
              </w:rPr>
              <w:t>1</w:t>
            </w:r>
            <w:r w:rsidRPr="00DE6461">
              <w:rPr>
                <w:rFonts w:ascii="Times New Roman" w:eastAsia="Times New Roman" w:hAnsi="Times New Roman" w:cs="Times New Roman"/>
              </w:rPr>
              <w:t xml:space="preserve"> – </w:t>
            </w:r>
            <w:r>
              <w:rPr>
                <w:rFonts w:ascii="Times New Roman" w:eastAsia="Times New Roman" w:hAnsi="Times New Roman" w:cs="Times New Roman"/>
              </w:rPr>
              <w:t>приостановленная к взысканию задолженность на 1 января отчетного года (млн. рублей).</w:t>
            </w:r>
          </w:p>
          <w:p w:rsidR="00DE6461" w:rsidRDefault="00DE6461" w:rsidP="0087355B">
            <w:pPr>
              <w:autoSpaceDE w:val="0"/>
              <w:autoSpaceDN w:val="0"/>
              <w:adjustRightInd w:val="0"/>
              <w:rPr>
                <w:rFonts w:ascii="Times New Roman" w:eastAsia="Times New Roman" w:hAnsi="Times New Roman" w:cs="Times New Roman"/>
              </w:rPr>
            </w:pPr>
          </w:p>
          <w:p w:rsidR="00DE6461" w:rsidRDefault="00DE6461" w:rsidP="0087355B">
            <w:pPr>
              <w:autoSpaceDE w:val="0"/>
              <w:autoSpaceDN w:val="0"/>
              <w:adjustRightInd w:val="0"/>
              <w:rPr>
                <w:rFonts w:ascii="Times New Roman" w:eastAsia="Times New Roman" w:hAnsi="Times New Roman" w:cs="Times New Roman"/>
              </w:rPr>
            </w:pPr>
            <w:r>
              <w:rPr>
                <w:rFonts w:ascii="Times New Roman" w:eastAsia="Times New Roman" w:hAnsi="Times New Roman" w:cs="Times New Roman"/>
              </w:rPr>
              <w:t xml:space="preserve">ЗНП – приостановленная к взысканию задолженность по налоговым платежам в консолидированный бюджет Московской области рассчитывается по формуле: </w:t>
            </w:r>
          </w:p>
          <w:p w:rsidR="00DE6461" w:rsidRDefault="00DE6461" w:rsidP="0087355B">
            <w:pPr>
              <w:autoSpaceDE w:val="0"/>
              <w:autoSpaceDN w:val="0"/>
              <w:adjustRightInd w:val="0"/>
              <w:rPr>
                <w:rFonts w:ascii="Times New Roman" w:eastAsia="Times New Roman" w:hAnsi="Times New Roman" w:cs="Times New Roman"/>
              </w:rPr>
            </w:pPr>
          </w:p>
          <w:p w:rsidR="00DE6461" w:rsidRDefault="00DE6461" w:rsidP="00DE6461">
            <w:pPr>
              <w:autoSpaceDE w:val="0"/>
              <w:autoSpaceDN w:val="0"/>
              <w:adjustRightInd w:val="0"/>
              <w:jc w:val="center"/>
              <w:rPr>
                <w:rFonts w:ascii="Times New Roman" w:eastAsia="Times New Roman" w:hAnsi="Times New Roman" w:cs="Times New Roman"/>
              </w:rPr>
            </w:pPr>
            <w:r>
              <w:rPr>
                <w:rFonts w:ascii="Times New Roman" w:eastAsia="Times New Roman" w:hAnsi="Times New Roman" w:cs="Times New Roman"/>
              </w:rPr>
              <w:t>ЗНП = НО – НР – ОПВ</w:t>
            </w:r>
          </w:p>
          <w:p w:rsidR="00DE6461" w:rsidRDefault="00DE6461" w:rsidP="00DE6461">
            <w:pPr>
              <w:autoSpaceDE w:val="0"/>
              <w:autoSpaceDN w:val="0"/>
              <w:adjustRightInd w:val="0"/>
              <w:rPr>
                <w:rFonts w:ascii="Times New Roman" w:eastAsia="Times New Roman" w:hAnsi="Times New Roman" w:cs="Times New Roman"/>
              </w:rPr>
            </w:pPr>
            <w:r>
              <w:rPr>
                <w:rFonts w:ascii="Times New Roman" w:eastAsia="Times New Roman" w:hAnsi="Times New Roman" w:cs="Times New Roman"/>
              </w:rPr>
              <w:t>где:</w:t>
            </w:r>
          </w:p>
          <w:p w:rsidR="00DE6461" w:rsidRDefault="00DE6461" w:rsidP="00DE6461">
            <w:pPr>
              <w:autoSpaceDE w:val="0"/>
              <w:autoSpaceDN w:val="0"/>
              <w:adjustRightInd w:val="0"/>
              <w:rPr>
                <w:rFonts w:ascii="Times New Roman" w:eastAsia="Times New Roman" w:hAnsi="Times New Roman" w:cs="Times New Roman"/>
              </w:rPr>
            </w:pPr>
            <w:r>
              <w:rPr>
                <w:rFonts w:ascii="Times New Roman" w:eastAsia="Times New Roman" w:hAnsi="Times New Roman" w:cs="Times New Roman"/>
              </w:rPr>
              <w:t>НО – сумма непогашенной отсрочки (рассрочки);</w:t>
            </w:r>
          </w:p>
          <w:p w:rsidR="00DE6461" w:rsidRDefault="00DE6461" w:rsidP="00DE6461">
            <w:pPr>
              <w:autoSpaceDE w:val="0"/>
              <w:autoSpaceDN w:val="0"/>
              <w:adjustRightInd w:val="0"/>
              <w:rPr>
                <w:rFonts w:ascii="Times New Roman" w:eastAsia="Times New Roman" w:hAnsi="Times New Roman" w:cs="Times New Roman"/>
              </w:rPr>
            </w:pPr>
            <w:r>
              <w:rPr>
                <w:rFonts w:ascii="Times New Roman" w:eastAsia="Times New Roman" w:hAnsi="Times New Roman" w:cs="Times New Roman"/>
              </w:rPr>
              <w:t>НР – остаток непогашенной реструктурированной задолженности;</w:t>
            </w:r>
          </w:p>
          <w:p w:rsidR="00DE6461" w:rsidRDefault="00DE6461" w:rsidP="00DE6461">
            <w:pPr>
              <w:autoSpaceDE w:val="0"/>
              <w:autoSpaceDN w:val="0"/>
              <w:adjustRightInd w:val="0"/>
              <w:rPr>
                <w:rFonts w:ascii="Times New Roman" w:eastAsia="Times New Roman" w:hAnsi="Times New Roman" w:cs="Times New Roman"/>
              </w:rPr>
            </w:pPr>
            <w:r>
              <w:rPr>
                <w:rFonts w:ascii="Times New Roman" w:eastAsia="Times New Roman" w:hAnsi="Times New Roman" w:cs="Times New Roman"/>
              </w:rPr>
              <w:t>ОПВ – остаток непогашенной задолженности, приостановленной к взысканию.</w:t>
            </w:r>
          </w:p>
          <w:p w:rsidR="00DE6461" w:rsidRDefault="00DE6461" w:rsidP="00DE6461">
            <w:pPr>
              <w:autoSpaceDE w:val="0"/>
              <w:autoSpaceDN w:val="0"/>
              <w:adjustRightInd w:val="0"/>
              <w:rPr>
                <w:rFonts w:ascii="Times New Roman" w:eastAsia="Times New Roman" w:hAnsi="Times New Roman" w:cs="Times New Roman"/>
              </w:rPr>
            </w:pPr>
          </w:p>
          <w:p w:rsidR="00DE6461" w:rsidRDefault="00DE6461" w:rsidP="00DE6461">
            <w:pPr>
              <w:autoSpaceDE w:val="0"/>
              <w:autoSpaceDN w:val="0"/>
              <w:adjustRightInd w:val="0"/>
              <w:rPr>
                <w:rFonts w:ascii="Times New Roman" w:eastAsia="Times New Roman" w:hAnsi="Times New Roman" w:cs="Times New Roman"/>
              </w:rPr>
            </w:pPr>
            <w:r>
              <w:rPr>
                <w:rFonts w:ascii="Times New Roman" w:eastAsia="Times New Roman" w:hAnsi="Times New Roman" w:cs="Times New Roman"/>
              </w:rPr>
              <w:t>Источник информации:</w:t>
            </w:r>
          </w:p>
          <w:p w:rsidR="00DE6461" w:rsidRDefault="00DE6461" w:rsidP="00DE6461">
            <w:pPr>
              <w:autoSpaceDE w:val="0"/>
              <w:autoSpaceDN w:val="0"/>
              <w:adjustRightInd w:val="0"/>
              <w:rPr>
                <w:rFonts w:ascii="Times New Roman" w:eastAsia="Times New Roman" w:hAnsi="Times New Roman" w:cs="Times New Roman"/>
              </w:rPr>
            </w:pPr>
            <w:r>
              <w:rPr>
                <w:rFonts w:ascii="Times New Roman" w:eastAsia="Times New Roman" w:hAnsi="Times New Roman" w:cs="Times New Roman"/>
              </w:rPr>
              <w:t>сведения, предоставляемые в Министерство экономики и финансов Московской области УФНС России по Московс</w:t>
            </w:r>
            <w:r w:rsidR="001D45CF">
              <w:rPr>
                <w:rFonts w:ascii="Times New Roman" w:eastAsia="Times New Roman" w:hAnsi="Times New Roman" w:cs="Times New Roman"/>
              </w:rPr>
              <w:t>кой области в соответствии с П</w:t>
            </w:r>
            <w:r>
              <w:rPr>
                <w:rFonts w:ascii="Times New Roman" w:eastAsia="Times New Roman" w:hAnsi="Times New Roman" w:cs="Times New Roman"/>
              </w:rPr>
              <w:t>риказом Минфина РФ № 65н, ФНС РФ № ММ-3-1/295</w:t>
            </w:r>
            <w:r w:rsidRPr="00DE6461">
              <w:rPr>
                <w:rFonts w:ascii="Times New Roman" w:eastAsia="Times New Roman" w:hAnsi="Times New Roman" w:cs="Times New Roman"/>
              </w:rPr>
              <w:t>@</w:t>
            </w:r>
            <w:r>
              <w:rPr>
                <w:rFonts w:ascii="Times New Roman" w:eastAsia="Times New Roman" w:hAnsi="Times New Roman" w:cs="Times New Roman"/>
              </w:rPr>
              <w:t xml:space="preserve"> от 30.06.2008;</w:t>
            </w:r>
          </w:p>
          <w:p w:rsidR="00DE6461" w:rsidRDefault="00DE6461" w:rsidP="00DE6461">
            <w:pPr>
              <w:autoSpaceDE w:val="0"/>
              <w:autoSpaceDN w:val="0"/>
              <w:adjustRightInd w:val="0"/>
              <w:rPr>
                <w:rFonts w:ascii="Times New Roman" w:eastAsia="Times New Roman" w:hAnsi="Times New Roman" w:cs="Times New Roman"/>
              </w:rPr>
            </w:pPr>
            <w:r>
              <w:rPr>
                <w:rFonts w:ascii="Times New Roman" w:eastAsia="Times New Roman" w:hAnsi="Times New Roman" w:cs="Times New Roman"/>
              </w:rPr>
              <w:t xml:space="preserve">сведения, предоставляемые </w:t>
            </w:r>
            <w:r w:rsidR="001D45CF">
              <w:rPr>
                <w:rFonts w:ascii="Times New Roman" w:eastAsia="Times New Roman" w:hAnsi="Times New Roman" w:cs="Times New Roman"/>
              </w:rPr>
              <w:t>органами местного самоуправления территориальными налоговыми органами в соответствии с П</w:t>
            </w:r>
            <w:r>
              <w:rPr>
                <w:rFonts w:ascii="Times New Roman" w:eastAsia="Times New Roman" w:hAnsi="Times New Roman" w:cs="Times New Roman"/>
              </w:rPr>
              <w:t>риказом Минфина РФ № 65н, ФНС РФ № ММ-3-1/295</w:t>
            </w:r>
            <w:r w:rsidRPr="00DE6461">
              <w:rPr>
                <w:rFonts w:ascii="Times New Roman" w:eastAsia="Times New Roman" w:hAnsi="Times New Roman" w:cs="Times New Roman"/>
              </w:rPr>
              <w:t>@</w:t>
            </w:r>
            <w:r>
              <w:rPr>
                <w:rFonts w:ascii="Times New Roman" w:eastAsia="Times New Roman" w:hAnsi="Times New Roman" w:cs="Times New Roman"/>
              </w:rPr>
              <w:t xml:space="preserve"> от 30.06.2008;</w:t>
            </w:r>
          </w:p>
          <w:p w:rsidR="00114EA6" w:rsidRDefault="00114EA6" w:rsidP="00DE6461">
            <w:pPr>
              <w:autoSpaceDE w:val="0"/>
              <w:autoSpaceDN w:val="0"/>
              <w:adjustRightInd w:val="0"/>
              <w:rPr>
                <w:rFonts w:ascii="Times New Roman" w:eastAsia="Times New Roman" w:hAnsi="Times New Roman" w:cs="Times New Roman"/>
              </w:rPr>
            </w:pPr>
            <w:r>
              <w:rPr>
                <w:rFonts w:ascii="Times New Roman" w:eastAsia="Times New Roman" w:hAnsi="Times New Roman" w:cs="Times New Roman"/>
              </w:rPr>
              <w:t>Куратор: Министерство экономики и финансов Московской области.</w:t>
            </w:r>
          </w:p>
          <w:p w:rsidR="00114EA6" w:rsidRDefault="00114EA6" w:rsidP="00DE6461">
            <w:pPr>
              <w:autoSpaceDE w:val="0"/>
              <w:autoSpaceDN w:val="0"/>
              <w:adjustRightInd w:val="0"/>
              <w:rPr>
                <w:rFonts w:ascii="Times New Roman" w:eastAsia="Times New Roman" w:hAnsi="Times New Roman" w:cs="Times New Roman"/>
              </w:rPr>
            </w:pPr>
          </w:p>
          <w:p w:rsidR="00114EA6" w:rsidRPr="00DE6461" w:rsidRDefault="00662FF6" w:rsidP="00662FF6">
            <w:pPr>
              <w:autoSpaceDE w:val="0"/>
              <w:autoSpaceDN w:val="0"/>
              <w:adjustRightInd w:val="0"/>
              <w:jc w:val="center"/>
              <w:rPr>
                <w:rFonts w:ascii="Times New Roman" w:eastAsia="Times New Roman" w:hAnsi="Times New Roman" w:cs="Times New Roman"/>
              </w:rPr>
            </w:pPr>
            <w:r w:rsidRPr="00662FF6">
              <w:rPr>
                <w:rFonts w:ascii="Times New Roman" w:eastAsia="Times New Roman" w:hAnsi="Times New Roman" w:cs="Times New Roman"/>
                <w:b/>
                <w:sz w:val="24"/>
                <w:szCs w:val="24"/>
              </w:rPr>
              <w:t xml:space="preserve">Снижение налоговой и неналоговой задолженности в консолидированный бюджет Московской области </w:t>
            </w:r>
            <w:r w:rsidRPr="00662FF6">
              <w:rPr>
                <w:rFonts w:ascii="Times New Roman" w:eastAsia="Times New Roman" w:hAnsi="Times New Roman" w:cs="Times New Roman"/>
                <w:b/>
                <w:sz w:val="24"/>
                <w:szCs w:val="24"/>
                <w:u w:val="single"/>
              </w:rPr>
              <w:t>(в части задолженности</w:t>
            </w:r>
            <w:r>
              <w:rPr>
                <w:rFonts w:ascii="Times New Roman" w:eastAsia="Times New Roman" w:hAnsi="Times New Roman" w:cs="Times New Roman"/>
                <w:b/>
                <w:sz w:val="24"/>
                <w:szCs w:val="24"/>
                <w:u w:val="single"/>
              </w:rPr>
              <w:t xml:space="preserve"> по арендной плате за земельные участки, находящиеся в муниципальной собственности и муниципальное имущество, а также за земельные участки, государственная собственность на которые не разграничена</w:t>
            </w:r>
            <w:r w:rsidRPr="00662FF6">
              <w:rPr>
                <w:rFonts w:ascii="Times New Roman" w:eastAsia="Times New Roman" w:hAnsi="Times New Roman" w:cs="Times New Roman"/>
                <w:b/>
                <w:sz w:val="24"/>
                <w:szCs w:val="24"/>
                <w:u w:val="single"/>
              </w:rPr>
              <w:t>)</w:t>
            </w:r>
          </w:p>
          <w:p w:rsidR="0087355B" w:rsidRDefault="0087355B" w:rsidP="0087355B">
            <w:pPr>
              <w:autoSpaceDE w:val="0"/>
              <w:autoSpaceDN w:val="0"/>
              <w:adjustRightInd w:val="0"/>
              <w:rPr>
                <w:rFonts w:ascii="Times New Roman" w:eastAsia="Times New Roman" w:hAnsi="Times New Roman" w:cs="Times New Roman"/>
              </w:rPr>
            </w:pPr>
          </w:p>
          <w:p w:rsidR="00662FF6" w:rsidRDefault="00662FF6" w:rsidP="0087355B">
            <w:pPr>
              <w:autoSpaceDE w:val="0"/>
              <w:autoSpaceDN w:val="0"/>
              <w:adjustRightInd w:val="0"/>
              <w:rPr>
                <w:rFonts w:ascii="Times New Roman" w:eastAsia="Times New Roman" w:hAnsi="Times New Roman" w:cs="Times New Roman"/>
              </w:rPr>
            </w:pPr>
            <w:r>
              <w:rPr>
                <w:rFonts w:ascii="Times New Roman" w:eastAsia="Times New Roman" w:hAnsi="Times New Roman" w:cs="Times New Roman"/>
              </w:rPr>
              <w:t>Основной целью является максимальное снижение задолженности по арендной плате и 100% принятие мер для снижения задолженности.</w:t>
            </w:r>
          </w:p>
          <w:p w:rsidR="00662FF6" w:rsidRDefault="00662FF6" w:rsidP="0087355B">
            <w:pPr>
              <w:autoSpaceDE w:val="0"/>
              <w:autoSpaceDN w:val="0"/>
              <w:adjustRightInd w:val="0"/>
              <w:rPr>
                <w:rFonts w:ascii="Times New Roman" w:eastAsia="Times New Roman" w:hAnsi="Times New Roman" w:cs="Times New Roman"/>
              </w:rPr>
            </w:pPr>
            <w:r>
              <w:rPr>
                <w:rFonts w:ascii="Times New Roman" w:eastAsia="Times New Roman" w:hAnsi="Times New Roman" w:cs="Times New Roman"/>
              </w:rPr>
              <w:t>Необходимо указывать консолидированное значение по муниципальному образованию в отношении задолженности, образовавшейся по арендной плате за земельные участки, находящиеся в муниципальной собственности и муниципальное имущество, а также за земельные участки , государственная собственность на которые не разграничена</w:t>
            </w:r>
            <w:r w:rsidR="00496418">
              <w:rPr>
                <w:rFonts w:ascii="Times New Roman" w:eastAsia="Times New Roman" w:hAnsi="Times New Roman" w:cs="Times New Roman"/>
              </w:rPr>
              <w:t>.</w:t>
            </w:r>
          </w:p>
          <w:p w:rsidR="00496418" w:rsidRDefault="00496418" w:rsidP="0087355B">
            <w:pPr>
              <w:autoSpaceDE w:val="0"/>
              <w:autoSpaceDN w:val="0"/>
              <w:adjustRightInd w:val="0"/>
              <w:rPr>
                <w:rFonts w:ascii="Times New Roman" w:eastAsia="Times New Roman" w:hAnsi="Times New Roman" w:cs="Times New Roman"/>
              </w:rPr>
            </w:pPr>
            <w:r>
              <w:rPr>
                <w:rFonts w:ascii="Times New Roman" w:eastAsia="Times New Roman" w:hAnsi="Times New Roman" w:cs="Times New Roman"/>
              </w:rPr>
              <w:t>Оценка проведения муниципальным образованием Московской области мероприятий по снижению задолженности рассчитывается по формуле:</w:t>
            </w:r>
          </w:p>
          <w:p w:rsidR="00496418" w:rsidRDefault="00496418" w:rsidP="0087355B">
            <w:pPr>
              <w:autoSpaceDE w:val="0"/>
              <w:autoSpaceDN w:val="0"/>
              <w:adjustRightInd w:val="0"/>
              <w:rPr>
                <w:rFonts w:ascii="Times New Roman" w:eastAsia="Times New Roman" w:hAnsi="Times New Roman" w:cs="Times New Roman"/>
              </w:rPr>
            </w:pPr>
          </w:p>
          <w:p w:rsidR="00496418" w:rsidRPr="00496418" w:rsidRDefault="00496418" w:rsidP="00496418">
            <w:pPr>
              <w:autoSpaceDE w:val="0"/>
              <w:autoSpaceDN w:val="0"/>
              <w:adjustRightInd w:val="0"/>
              <w:jc w:val="center"/>
              <w:rPr>
                <w:rFonts w:ascii="Times New Roman" w:eastAsia="Times New Roman" w:hAnsi="Times New Roman" w:cs="Times New Roman"/>
                <w:lang w:val="en-US" w:eastAsia="en-US"/>
              </w:rPr>
            </w:pPr>
            <m:oMathPara>
              <m:oMath>
                <m:r>
                  <m:rPr>
                    <m:sty m:val="p"/>
                  </m:rPr>
                  <w:rPr>
                    <w:rFonts w:ascii="Cambria Math" w:eastAsia="Times New Roman" w:hAnsi="Cambria Math"/>
                  </w:rPr>
                  <m:t>СЗА=</m:t>
                </m:r>
                <m:f>
                  <m:fPr>
                    <m:ctrlPr>
                      <w:rPr>
                        <w:rFonts w:ascii="Cambria Math" w:eastAsia="Times New Roman" w:hAnsi="Cambria Math"/>
                        <w:lang w:eastAsia="en-US"/>
                      </w:rPr>
                    </m:ctrlPr>
                  </m:fPr>
                  <m:num>
                    <m:r>
                      <m:rPr>
                        <m:sty m:val="p"/>
                      </m:rPr>
                      <w:rPr>
                        <w:rFonts w:ascii="Cambria Math" w:eastAsia="Times New Roman" w:hAnsi="Cambria Math"/>
                      </w:rPr>
                      <m:t>ЗАПi-ПМАП</m:t>
                    </m:r>
                    <m:r>
                      <m:rPr>
                        <m:sty m:val="p"/>
                      </m:rPr>
                      <w:rPr>
                        <w:rFonts w:ascii="Cambria Math" w:eastAsia="Times New Roman" w:hAnsi="Cambria Math"/>
                        <w:lang w:val="en-US"/>
                      </w:rPr>
                      <m:t>i</m:t>
                    </m:r>
                  </m:num>
                  <m:den>
                    <m:r>
                      <m:rPr>
                        <m:sty m:val="p"/>
                      </m:rPr>
                      <w:rPr>
                        <w:rFonts w:ascii="Cambria Math" w:eastAsia="Times New Roman" w:hAnsi="Cambria Math"/>
                      </w:rPr>
                      <m:t>ЗАП</m:t>
                    </m:r>
                    <m:r>
                      <w:rPr>
                        <w:rFonts w:ascii="Cambria Math" w:eastAsia="Times New Roman" w:hAnsi="Cambria Math"/>
                        <w:lang w:val="en-US"/>
                      </w:rPr>
                      <m:t>i-1</m:t>
                    </m:r>
                  </m:den>
                </m:f>
              </m:oMath>
            </m:oMathPara>
          </w:p>
          <w:p w:rsidR="00496418" w:rsidRDefault="00496418" w:rsidP="00496418">
            <w:pPr>
              <w:autoSpaceDE w:val="0"/>
              <w:autoSpaceDN w:val="0"/>
              <w:adjustRightInd w:val="0"/>
              <w:jc w:val="center"/>
              <w:rPr>
                <w:rFonts w:ascii="Times New Roman" w:eastAsia="Times New Roman" w:hAnsi="Times New Roman" w:cs="Times New Roman"/>
                <w:lang w:val="en-US" w:eastAsia="en-US"/>
              </w:rPr>
            </w:pPr>
          </w:p>
          <w:p w:rsidR="00496418" w:rsidRPr="00496418" w:rsidRDefault="00496418" w:rsidP="00496418">
            <w:pPr>
              <w:autoSpaceDE w:val="0"/>
              <w:autoSpaceDN w:val="0"/>
              <w:adjustRightInd w:val="0"/>
              <w:rPr>
                <w:rFonts w:ascii="Times New Roman" w:eastAsia="Times New Roman" w:hAnsi="Times New Roman" w:cs="Times New Roman"/>
                <w:lang w:val="en-US" w:eastAsia="en-US"/>
              </w:rPr>
            </w:pPr>
          </w:p>
          <w:p w:rsidR="00496418" w:rsidRDefault="00496418" w:rsidP="00C4098A">
            <w:pPr>
              <w:autoSpaceDE w:val="0"/>
              <w:autoSpaceDN w:val="0"/>
              <w:adjustRightInd w:val="0"/>
              <w:rPr>
                <w:rFonts w:ascii="Times New Roman" w:eastAsia="Times New Roman" w:hAnsi="Times New Roman" w:cs="Times New Roman"/>
              </w:rPr>
            </w:pPr>
            <w:r>
              <w:rPr>
                <w:rFonts w:ascii="Times New Roman" w:eastAsia="Times New Roman" w:hAnsi="Times New Roman" w:cs="Times New Roman"/>
              </w:rPr>
              <w:t>СЗ</w:t>
            </w:r>
            <w:r>
              <w:rPr>
                <w:rFonts w:ascii="Times New Roman" w:eastAsia="Times New Roman" w:hAnsi="Times New Roman" w:cs="Times New Roman"/>
                <w:vertAlign w:val="subscript"/>
              </w:rPr>
              <w:t>А</w:t>
            </w:r>
            <w:r>
              <w:rPr>
                <w:rFonts w:ascii="Times New Roman" w:eastAsia="Times New Roman" w:hAnsi="Times New Roman" w:cs="Times New Roman"/>
              </w:rPr>
              <w:t xml:space="preserve"> – коэффициент снижения задолженности по арендной плате за земельные участки находящиеся в муниципальной собственности и муниципальное имущество, а также за земельные участки, государственная собственность на которые не разграничена, на первое число отчетного месяца</w:t>
            </w:r>
            <w:r w:rsidR="00C4098A">
              <w:rPr>
                <w:rFonts w:ascii="Times New Roman" w:eastAsia="Times New Roman" w:hAnsi="Times New Roman" w:cs="Times New Roman"/>
              </w:rPr>
              <w:t>.</w:t>
            </w:r>
          </w:p>
          <w:p w:rsidR="00C4098A" w:rsidRDefault="00C4098A" w:rsidP="00C4098A">
            <w:pPr>
              <w:autoSpaceDE w:val="0"/>
              <w:autoSpaceDN w:val="0"/>
              <w:adjustRightInd w:val="0"/>
              <w:rPr>
                <w:rFonts w:ascii="Times New Roman" w:eastAsia="Times New Roman" w:hAnsi="Times New Roman" w:cs="Times New Roman"/>
              </w:rPr>
            </w:pPr>
            <w:r>
              <w:rPr>
                <w:rFonts w:ascii="Times New Roman" w:eastAsia="Times New Roman" w:hAnsi="Times New Roman" w:cs="Times New Roman"/>
              </w:rPr>
              <w:t>Первое место присваивается муниципальному образованию с наименьшим значением коэффициента СЗ</w:t>
            </w:r>
            <w:r>
              <w:rPr>
                <w:rFonts w:ascii="Times New Roman" w:eastAsia="Times New Roman" w:hAnsi="Times New Roman" w:cs="Times New Roman"/>
                <w:vertAlign w:val="subscript"/>
              </w:rPr>
              <w:t>А</w:t>
            </w:r>
            <w:r>
              <w:rPr>
                <w:rFonts w:ascii="Times New Roman" w:eastAsia="Times New Roman" w:hAnsi="Times New Roman" w:cs="Times New Roman"/>
              </w:rPr>
              <w:t>;</w:t>
            </w:r>
          </w:p>
          <w:p w:rsidR="00C4098A" w:rsidRDefault="00C4098A" w:rsidP="00C4098A">
            <w:pPr>
              <w:autoSpaceDE w:val="0"/>
              <w:autoSpaceDN w:val="0"/>
              <w:adjustRightInd w:val="0"/>
              <w:rPr>
                <w:rFonts w:ascii="Times New Roman" w:eastAsia="Times New Roman" w:hAnsi="Times New Roman" w:cs="Times New Roman"/>
              </w:rPr>
            </w:pPr>
            <w:r>
              <w:rPr>
                <w:rFonts w:ascii="Times New Roman" w:eastAsia="Times New Roman" w:hAnsi="Times New Roman" w:cs="Times New Roman"/>
              </w:rPr>
              <w:t>ЗАП</w:t>
            </w:r>
            <w:r>
              <w:rPr>
                <w:rFonts w:ascii="Times New Roman" w:eastAsia="Times New Roman" w:hAnsi="Times New Roman" w:cs="Times New Roman"/>
                <w:lang w:val="en-US"/>
              </w:rPr>
              <w:t>i</w:t>
            </w:r>
            <w:r>
              <w:rPr>
                <w:rFonts w:ascii="Times New Roman" w:eastAsia="Times New Roman" w:hAnsi="Times New Roman" w:cs="Times New Roman"/>
              </w:rPr>
              <w:t xml:space="preserve"> – задолженность по арендной плате на первое число месяца, следующего за отчетным периодом (млн. рублей);</w:t>
            </w:r>
          </w:p>
          <w:p w:rsidR="00C4098A" w:rsidRDefault="00C4098A" w:rsidP="00C4098A">
            <w:pPr>
              <w:autoSpaceDE w:val="0"/>
              <w:autoSpaceDN w:val="0"/>
              <w:adjustRightInd w:val="0"/>
              <w:rPr>
                <w:rFonts w:ascii="Times New Roman" w:eastAsia="Times New Roman" w:hAnsi="Times New Roman" w:cs="Times New Roman"/>
              </w:rPr>
            </w:pPr>
            <w:r>
              <w:rPr>
                <w:rFonts w:ascii="Times New Roman" w:eastAsia="Times New Roman" w:hAnsi="Times New Roman" w:cs="Times New Roman"/>
              </w:rPr>
              <w:t>ЗАП</w:t>
            </w:r>
            <w:r>
              <w:rPr>
                <w:rFonts w:ascii="Times New Roman" w:eastAsia="Times New Roman" w:hAnsi="Times New Roman" w:cs="Times New Roman"/>
                <w:vertAlign w:val="subscript"/>
                <w:lang w:val="en-US"/>
              </w:rPr>
              <w:t>i</w:t>
            </w:r>
            <w:r w:rsidRPr="00C4098A">
              <w:rPr>
                <w:rFonts w:ascii="Times New Roman" w:eastAsia="Times New Roman" w:hAnsi="Times New Roman" w:cs="Times New Roman"/>
                <w:vertAlign w:val="subscript"/>
              </w:rPr>
              <w:t>-1</w:t>
            </w:r>
            <w:r>
              <w:rPr>
                <w:rFonts w:ascii="Times New Roman" w:eastAsia="Times New Roman" w:hAnsi="Times New Roman" w:cs="Times New Roman"/>
              </w:rPr>
              <w:t xml:space="preserve"> – задолженность по арендной плате на первое января отчетного года (млн. рублей);</w:t>
            </w:r>
          </w:p>
          <w:p w:rsidR="00C4098A" w:rsidRDefault="00C4098A" w:rsidP="00C4098A">
            <w:pPr>
              <w:autoSpaceDE w:val="0"/>
              <w:autoSpaceDN w:val="0"/>
              <w:adjustRightInd w:val="0"/>
              <w:rPr>
                <w:rFonts w:ascii="Times New Roman" w:eastAsia="Times New Roman" w:hAnsi="Times New Roman" w:cs="Times New Roman"/>
              </w:rPr>
            </w:pPr>
            <w:r>
              <w:rPr>
                <w:rFonts w:ascii="Times New Roman" w:eastAsia="Times New Roman" w:hAnsi="Times New Roman" w:cs="Times New Roman"/>
              </w:rPr>
              <w:t>ПМАП</w:t>
            </w:r>
            <w:r>
              <w:rPr>
                <w:rFonts w:ascii="Times New Roman" w:eastAsia="Times New Roman" w:hAnsi="Times New Roman" w:cs="Times New Roman"/>
                <w:lang w:val="en-US"/>
              </w:rPr>
              <w:t>i</w:t>
            </w:r>
            <w:r>
              <w:rPr>
                <w:rFonts w:ascii="Times New Roman" w:eastAsia="Times New Roman" w:hAnsi="Times New Roman" w:cs="Times New Roman"/>
              </w:rPr>
              <w:t xml:space="preserve"> – сумма задолженности по арендной плате на первое число месяца, следующего за отчетным периодом (млн. рублей), по которым приняты или ведутся следующие меры по взысканию:</w:t>
            </w:r>
          </w:p>
          <w:p w:rsidR="00C4098A" w:rsidRDefault="00C4098A" w:rsidP="00C4098A">
            <w:pPr>
              <w:autoSpaceDE w:val="0"/>
              <w:autoSpaceDN w:val="0"/>
              <w:adjustRightInd w:val="0"/>
              <w:rPr>
                <w:rFonts w:ascii="Times New Roman" w:eastAsia="Times New Roman" w:hAnsi="Times New Roman" w:cs="Times New Roman"/>
              </w:rPr>
            </w:pPr>
            <w:r>
              <w:rPr>
                <w:rFonts w:ascii="Times New Roman" w:eastAsia="Times New Roman" w:hAnsi="Times New Roman" w:cs="Times New Roman"/>
              </w:rPr>
              <w:t>рассматривается дело о несостоятельности (банкротстве);</w:t>
            </w:r>
          </w:p>
          <w:p w:rsidR="00C4098A" w:rsidRDefault="00C4098A" w:rsidP="00C4098A">
            <w:pPr>
              <w:autoSpaceDE w:val="0"/>
              <w:autoSpaceDN w:val="0"/>
              <w:adjustRightInd w:val="0"/>
              <w:rPr>
                <w:rFonts w:ascii="Times New Roman" w:eastAsia="Times New Roman" w:hAnsi="Times New Roman" w:cs="Times New Roman"/>
              </w:rPr>
            </w:pPr>
            <w:r>
              <w:rPr>
                <w:rFonts w:ascii="Times New Roman" w:eastAsia="Times New Roman" w:hAnsi="Times New Roman" w:cs="Times New Roman"/>
              </w:rPr>
              <w:t>вступил в законную силу судебный акт (постановление), принятый в пользу муниципального образования;</w:t>
            </w:r>
          </w:p>
          <w:p w:rsidR="00C4098A" w:rsidRDefault="00C4098A" w:rsidP="00C4098A">
            <w:pPr>
              <w:autoSpaceDE w:val="0"/>
              <w:autoSpaceDN w:val="0"/>
              <w:adjustRightInd w:val="0"/>
              <w:rPr>
                <w:rFonts w:ascii="Times New Roman" w:eastAsia="Times New Roman" w:hAnsi="Times New Roman" w:cs="Times New Roman"/>
              </w:rPr>
            </w:pPr>
            <w:r>
              <w:rPr>
                <w:rFonts w:ascii="Times New Roman" w:eastAsia="Times New Roman" w:hAnsi="Times New Roman" w:cs="Times New Roman"/>
              </w:rPr>
              <w:t>получен исполнительный документ;</w:t>
            </w:r>
          </w:p>
          <w:p w:rsidR="00C4098A" w:rsidRDefault="00C4098A" w:rsidP="00C4098A">
            <w:pPr>
              <w:autoSpaceDE w:val="0"/>
              <w:autoSpaceDN w:val="0"/>
              <w:adjustRightInd w:val="0"/>
              <w:rPr>
                <w:rFonts w:ascii="Times New Roman" w:eastAsia="Times New Roman" w:hAnsi="Times New Roman" w:cs="Times New Roman"/>
              </w:rPr>
            </w:pPr>
            <w:r>
              <w:rPr>
                <w:rFonts w:ascii="Times New Roman" w:eastAsia="Times New Roman" w:hAnsi="Times New Roman" w:cs="Times New Roman"/>
              </w:rPr>
              <w:t>исполнительный документ направлен для принудительного исполнения в Федеральную службу судебных приставов;</w:t>
            </w:r>
          </w:p>
          <w:p w:rsidR="00C4098A" w:rsidRDefault="00C4098A" w:rsidP="00C4098A">
            <w:pPr>
              <w:autoSpaceDE w:val="0"/>
              <w:autoSpaceDN w:val="0"/>
              <w:adjustRightInd w:val="0"/>
              <w:rPr>
                <w:rFonts w:ascii="Times New Roman" w:eastAsia="Times New Roman" w:hAnsi="Times New Roman" w:cs="Times New Roman"/>
              </w:rPr>
            </w:pPr>
            <w:r>
              <w:rPr>
                <w:rFonts w:ascii="Times New Roman" w:eastAsia="Times New Roman" w:hAnsi="Times New Roman" w:cs="Times New Roman"/>
              </w:rPr>
              <w:t>исполнительное производство окончено ввиду невозможности установить местонахождение должника и его имущества.</w:t>
            </w:r>
          </w:p>
          <w:p w:rsidR="00C4098A" w:rsidRDefault="00C4098A" w:rsidP="00C4098A">
            <w:pPr>
              <w:autoSpaceDE w:val="0"/>
              <w:autoSpaceDN w:val="0"/>
              <w:adjustRightInd w:val="0"/>
              <w:rPr>
                <w:rFonts w:ascii="Times New Roman" w:eastAsia="Times New Roman" w:hAnsi="Times New Roman" w:cs="Times New Roman"/>
              </w:rPr>
            </w:pPr>
            <w:r>
              <w:rPr>
                <w:rFonts w:ascii="Times New Roman" w:eastAsia="Times New Roman" w:hAnsi="Times New Roman" w:cs="Times New Roman"/>
              </w:rPr>
              <w:t>Сведения о принятых мерах по взысканию необходимо указать с учетом оплаты по состоянию на первое число месяца, следующего за отчетным периодом. Так, если должник оплатил часть задолженности, то в принятых мерах отображается только неоплаченная часть.</w:t>
            </w:r>
          </w:p>
          <w:p w:rsidR="00C4098A" w:rsidRDefault="00C4098A" w:rsidP="00C4098A">
            <w:pPr>
              <w:autoSpaceDE w:val="0"/>
              <w:autoSpaceDN w:val="0"/>
              <w:adjustRightInd w:val="0"/>
              <w:rPr>
                <w:rFonts w:ascii="Times New Roman" w:eastAsia="Times New Roman" w:hAnsi="Times New Roman" w:cs="Times New Roman"/>
              </w:rPr>
            </w:pPr>
            <w:r>
              <w:rPr>
                <w:rFonts w:ascii="Times New Roman" w:eastAsia="Times New Roman" w:hAnsi="Times New Roman" w:cs="Times New Roman"/>
              </w:rPr>
              <w:t xml:space="preserve">Если в отчетный период принято несколько из перечисленных мер по взысканию задолженности в отношении </w:t>
            </w:r>
            <w:r w:rsidR="002C75F8">
              <w:rPr>
                <w:rFonts w:ascii="Times New Roman" w:eastAsia="Times New Roman" w:hAnsi="Times New Roman" w:cs="Times New Roman"/>
              </w:rPr>
              <w:t>одного договора аренды, сумма долга по такому договору учитывается один раз.</w:t>
            </w:r>
          </w:p>
          <w:p w:rsidR="002C75F8" w:rsidRDefault="002C75F8" w:rsidP="00C4098A">
            <w:pPr>
              <w:autoSpaceDE w:val="0"/>
              <w:autoSpaceDN w:val="0"/>
              <w:adjustRightInd w:val="0"/>
              <w:rPr>
                <w:rFonts w:ascii="Times New Roman" w:eastAsia="Times New Roman" w:hAnsi="Times New Roman" w:cs="Times New Roman"/>
              </w:rPr>
            </w:pPr>
            <w:r>
              <w:rPr>
                <w:rFonts w:ascii="Times New Roman" w:eastAsia="Times New Roman" w:hAnsi="Times New Roman" w:cs="Times New Roman"/>
              </w:rPr>
              <w:t>Источник информации Органы местного самоуправления муниципальных образований Московской области.</w:t>
            </w:r>
          </w:p>
          <w:p w:rsidR="002C75F8" w:rsidRDefault="002C75F8" w:rsidP="00C4098A">
            <w:pPr>
              <w:autoSpaceDE w:val="0"/>
              <w:autoSpaceDN w:val="0"/>
              <w:adjustRightInd w:val="0"/>
              <w:rPr>
                <w:rFonts w:ascii="Times New Roman" w:eastAsia="Times New Roman" w:hAnsi="Times New Roman" w:cs="Times New Roman"/>
              </w:rPr>
            </w:pPr>
            <w:r>
              <w:rPr>
                <w:rFonts w:ascii="Times New Roman" w:eastAsia="Times New Roman" w:hAnsi="Times New Roman" w:cs="Times New Roman"/>
              </w:rPr>
              <w:t>Куратор: Министерство имущественных отношений.</w:t>
            </w:r>
          </w:p>
          <w:p w:rsidR="00C5444A" w:rsidRDefault="00C5444A" w:rsidP="00C4098A">
            <w:pPr>
              <w:autoSpaceDE w:val="0"/>
              <w:autoSpaceDN w:val="0"/>
              <w:adjustRightInd w:val="0"/>
              <w:rPr>
                <w:rFonts w:ascii="Times New Roman" w:eastAsia="Times New Roman" w:hAnsi="Times New Roman" w:cs="Times New Roman"/>
              </w:rPr>
            </w:pPr>
          </w:p>
          <w:p w:rsidR="005F17C5" w:rsidRDefault="005F17C5" w:rsidP="005F17C5">
            <w:pPr>
              <w:autoSpaceDE w:val="0"/>
              <w:autoSpaceDN w:val="0"/>
              <w:adjustRightInd w:val="0"/>
              <w:jc w:val="center"/>
              <w:rPr>
                <w:rFonts w:ascii="Times New Roman" w:eastAsia="Times New Roman" w:hAnsi="Times New Roman" w:cs="Times New Roman"/>
                <w:b/>
                <w:u w:val="single"/>
              </w:rPr>
            </w:pPr>
            <w:r w:rsidRPr="005F17C5">
              <w:rPr>
                <w:rFonts w:ascii="Times New Roman" w:eastAsia="Times New Roman" w:hAnsi="Times New Roman" w:cs="Times New Roman"/>
                <w:b/>
              </w:rPr>
              <w:t xml:space="preserve">Снижение налоговой и неналоговой задолженности в консолидированный бюджет Московской области </w:t>
            </w:r>
            <w:r w:rsidRPr="005F17C5">
              <w:rPr>
                <w:rFonts w:ascii="Times New Roman" w:eastAsia="Times New Roman" w:hAnsi="Times New Roman" w:cs="Times New Roman"/>
                <w:b/>
                <w:u w:val="single"/>
              </w:rPr>
              <w:t>(в части задолженности по платежам за установку и эксплуатацию рекламных конструкций)</w:t>
            </w:r>
          </w:p>
          <w:p w:rsidR="005F17C5" w:rsidRDefault="005F17C5" w:rsidP="005F17C5">
            <w:pPr>
              <w:autoSpaceDE w:val="0"/>
              <w:autoSpaceDN w:val="0"/>
              <w:adjustRightInd w:val="0"/>
              <w:rPr>
                <w:rFonts w:ascii="Times New Roman" w:eastAsia="Times New Roman" w:hAnsi="Times New Roman" w:cs="Times New Roman"/>
              </w:rPr>
            </w:pPr>
            <w:r w:rsidRPr="005F17C5">
              <w:rPr>
                <w:rFonts w:ascii="Times New Roman" w:eastAsia="Times New Roman" w:hAnsi="Times New Roman" w:cs="Times New Roman"/>
              </w:rPr>
              <w:t xml:space="preserve">Основной целью </w:t>
            </w:r>
            <w:r>
              <w:rPr>
                <w:rFonts w:ascii="Times New Roman" w:eastAsia="Times New Roman" w:hAnsi="Times New Roman" w:cs="Times New Roman"/>
              </w:rPr>
              <w:t>является максимальное снижение задолженности по платежам за установку и эксплуатацию рекламных конструкций и 100% принятие мер для снижения задолженности.</w:t>
            </w:r>
          </w:p>
          <w:p w:rsidR="005F17C5" w:rsidRDefault="00F22EF6" w:rsidP="005F17C5">
            <w:pPr>
              <w:autoSpaceDE w:val="0"/>
              <w:autoSpaceDN w:val="0"/>
              <w:adjustRightInd w:val="0"/>
              <w:rPr>
                <w:rFonts w:ascii="Times New Roman" w:eastAsia="Times New Roman" w:hAnsi="Times New Roman" w:cs="Times New Roman"/>
              </w:rPr>
            </w:pPr>
            <w:r>
              <w:rPr>
                <w:rFonts w:ascii="Times New Roman" w:eastAsia="Times New Roman" w:hAnsi="Times New Roman" w:cs="Times New Roman"/>
              </w:rPr>
              <w:t>Необходимо указыва</w:t>
            </w:r>
            <w:r w:rsidR="005F17C5">
              <w:rPr>
                <w:rFonts w:ascii="Times New Roman" w:eastAsia="Times New Roman" w:hAnsi="Times New Roman" w:cs="Times New Roman"/>
              </w:rPr>
              <w:t xml:space="preserve">ть консолидированное значение по муниципальному </w:t>
            </w:r>
            <w:r>
              <w:rPr>
                <w:rFonts w:ascii="Times New Roman" w:eastAsia="Times New Roman" w:hAnsi="Times New Roman" w:cs="Times New Roman"/>
              </w:rPr>
              <w:t>образованию в отношении задолженности, образовавшейся по платежам за установку и эксплуатацию рекламных конструкций.</w:t>
            </w:r>
          </w:p>
          <w:p w:rsidR="00F22EF6" w:rsidRDefault="00F22EF6" w:rsidP="00F22EF6">
            <w:pPr>
              <w:autoSpaceDE w:val="0"/>
              <w:autoSpaceDN w:val="0"/>
              <w:adjustRightInd w:val="0"/>
              <w:rPr>
                <w:rFonts w:ascii="Times New Roman" w:eastAsia="Times New Roman" w:hAnsi="Times New Roman" w:cs="Times New Roman"/>
              </w:rPr>
            </w:pPr>
            <w:r>
              <w:rPr>
                <w:rFonts w:ascii="Times New Roman" w:eastAsia="Times New Roman" w:hAnsi="Times New Roman" w:cs="Times New Roman"/>
              </w:rPr>
              <w:lastRenderedPageBreak/>
              <w:t>Оценка проведения муниципальным образованием Московской области мероприятий по снижению задолженности рассчитывается по формуле:</w:t>
            </w:r>
          </w:p>
          <w:p w:rsidR="00F22EF6" w:rsidRDefault="00F22EF6" w:rsidP="00F22EF6">
            <w:pPr>
              <w:autoSpaceDE w:val="0"/>
              <w:autoSpaceDN w:val="0"/>
              <w:adjustRightInd w:val="0"/>
              <w:rPr>
                <w:rFonts w:ascii="Times New Roman" w:eastAsia="Times New Roman" w:hAnsi="Times New Roman" w:cs="Times New Roman"/>
              </w:rPr>
            </w:pPr>
          </w:p>
          <w:p w:rsidR="00F22EF6" w:rsidRPr="00496418" w:rsidRDefault="00F22EF6" w:rsidP="00F22EF6">
            <w:pPr>
              <w:autoSpaceDE w:val="0"/>
              <w:autoSpaceDN w:val="0"/>
              <w:adjustRightInd w:val="0"/>
              <w:jc w:val="center"/>
              <w:rPr>
                <w:rFonts w:ascii="Times New Roman" w:eastAsia="Times New Roman" w:hAnsi="Times New Roman" w:cs="Times New Roman"/>
                <w:lang w:val="en-US" w:eastAsia="en-US"/>
              </w:rPr>
            </w:pPr>
            <m:oMathPara>
              <m:oMath>
                <m:r>
                  <m:rPr>
                    <m:sty m:val="p"/>
                  </m:rPr>
                  <w:rPr>
                    <w:rFonts w:ascii="Cambria Math" w:eastAsia="Times New Roman" w:hAnsi="Cambria Math"/>
                  </w:rPr>
                  <m:t>СЗрк=</m:t>
                </m:r>
                <m:f>
                  <m:fPr>
                    <m:ctrlPr>
                      <w:rPr>
                        <w:rFonts w:ascii="Cambria Math" w:eastAsia="Times New Roman" w:hAnsi="Cambria Math"/>
                        <w:lang w:eastAsia="en-US"/>
                      </w:rPr>
                    </m:ctrlPr>
                  </m:fPr>
                  <m:num>
                    <m:r>
                      <m:rPr>
                        <m:sty m:val="p"/>
                      </m:rPr>
                      <w:rPr>
                        <w:rFonts w:ascii="Cambria Math" w:eastAsia="Times New Roman" w:hAnsi="Cambria Math"/>
                      </w:rPr>
                      <m:t>ЗПРКi-ПМРК</m:t>
                    </m:r>
                    <m:r>
                      <m:rPr>
                        <m:sty m:val="p"/>
                      </m:rPr>
                      <w:rPr>
                        <w:rFonts w:ascii="Cambria Math" w:eastAsia="Times New Roman" w:hAnsi="Cambria Math"/>
                        <w:lang w:val="en-US"/>
                      </w:rPr>
                      <m:t>i</m:t>
                    </m:r>
                  </m:num>
                  <m:den>
                    <m:r>
                      <m:rPr>
                        <m:sty m:val="p"/>
                      </m:rPr>
                      <w:rPr>
                        <w:rFonts w:ascii="Cambria Math" w:eastAsia="Times New Roman" w:hAnsi="Cambria Math"/>
                      </w:rPr>
                      <m:t>ЗПРК</m:t>
                    </m:r>
                    <m:r>
                      <w:rPr>
                        <w:rFonts w:ascii="Cambria Math" w:eastAsia="Times New Roman" w:hAnsi="Cambria Math"/>
                        <w:lang w:val="en-US"/>
                      </w:rPr>
                      <m:t>i-1</m:t>
                    </m:r>
                  </m:den>
                </m:f>
              </m:oMath>
            </m:oMathPara>
          </w:p>
          <w:p w:rsidR="00F22EF6" w:rsidRDefault="00F22EF6" w:rsidP="00F22EF6">
            <w:pPr>
              <w:autoSpaceDE w:val="0"/>
              <w:autoSpaceDN w:val="0"/>
              <w:adjustRightInd w:val="0"/>
              <w:rPr>
                <w:rFonts w:ascii="Times New Roman" w:eastAsia="Times New Roman" w:hAnsi="Times New Roman" w:cs="Times New Roman"/>
              </w:rPr>
            </w:pPr>
          </w:p>
          <w:p w:rsidR="00F22EF6" w:rsidRDefault="00F22EF6" w:rsidP="00F22EF6">
            <w:pPr>
              <w:autoSpaceDE w:val="0"/>
              <w:autoSpaceDN w:val="0"/>
              <w:adjustRightInd w:val="0"/>
              <w:rPr>
                <w:rFonts w:ascii="Times New Roman" w:eastAsia="Times New Roman" w:hAnsi="Times New Roman" w:cs="Times New Roman"/>
              </w:rPr>
            </w:pPr>
            <w:r>
              <w:rPr>
                <w:rFonts w:ascii="Times New Roman" w:eastAsia="Times New Roman" w:hAnsi="Times New Roman" w:cs="Times New Roman"/>
              </w:rPr>
              <w:t xml:space="preserve">где: </w:t>
            </w:r>
          </w:p>
          <w:p w:rsidR="00F22EF6" w:rsidRDefault="00F22EF6" w:rsidP="00F22EF6">
            <w:pPr>
              <w:autoSpaceDE w:val="0"/>
              <w:autoSpaceDN w:val="0"/>
              <w:adjustRightInd w:val="0"/>
              <w:rPr>
                <w:rFonts w:ascii="Times New Roman" w:eastAsia="Times New Roman" w:hAnsi="Times New Roman" w:cs="Times New Roman"/>
              </w:rPr>
            </w:pPr>
            <w:r>
              <w:rPr>
                <w:rFonts w:ascii="Times New Roman" w:eastAsia="Times New Roman" w:hAnsi="Times New Roman" w:cs="Times New Roman"/>
              </w:rPr>
              <w:t xml:space="preserve">СЗрк – коэффициент снижения задолженности на установку и эксплуатацию </w:t>
            </w:r>
            <w:r w:rsidR="000C330B">
              <w:rPr>
                <w:rFonts w:ascii="Times New Roman" w:eastAsia="Times New Roman" w:hAnsi="Times New Roman" w:cs="Times New Roman"/>
              </w:rPr>
              <w:t>рекламных конструкций на первое число отчетного месяца.</w:t>
            </w:r>
          </w:p>
          <w:p w:rsidR="000C330B" w:rsidRDefault="000C330B" w:rsidP="00F22EF6">
            <w:pPr>
              <w:autoSpaceDE w:val="0"/>
              <w:autoSpaceDN w:val="0"/>
              <w:adjustRightInd w:val="0"/>
              <w:rPr>
                <w:rFonts w:ascii="Times New Roman" w:eastAsia="Times New Roman" w:hAnsi="Times New Roman" w:cs="Times New Roman"/>
              </w:rPr>
            </w:pPr>
            <w:r>
              <w:rPr>
                <w:rFonts w:ascii="Times New Roman" w:eastAsia="Times New Roman" w:hAnsi="Times New Roman" w:cs="Times New Roman"/>
              </w:rPr>
              <w:t>Первое место присваивается муниципальному образованию с наименьшим значением коэффициента СЗрк;</w:t>
            </w:r>
          </w:p>
          <w:p w:rsidR="000C330B" w:rsidRDefault="000C330B" w:rsidP="00F22EF6">
            <w:pPr>
              <w:autoSpaceDE w:val="0"/>
              <w:autoSpaceDN w:val="0"/>
              <w:adjustRightInd w:val="0"/>
              <w:rPr>
                <w:rFonts w:ascii="Times New Roman" w:eastAsia="Times New Roman" w:hAnsi="Times New Roman" w:cs="Times New Roman"/>
              </w:rPr>
            </w:pPr>
            <w:r>
              <w:rPr>
                <w:rFonts w:ascii="Times New Roman" w:eastAsia="Times New Roman" w:hAnsi="Times New Roman" w:cs="Times New Roman"/>
              </w:rPr>
              <w:t>ЗПРК</w:t>
            </w:r>
            <w:r>
              <w:rPr>
                <w:rFonts w:ascii="Times New Roman" w:eastAsia="Times New Roman" w:hAnsi="Times New Roman" w:cs="Times New Roman"/>
                <w:lang w:val="en-US"/>
              </w:rPr>
              <w:t>i</w:t>
            </w:r>
            <w:r>
              <w:rPr>
                <w:rFonts w:ascii="Times New Roman" w:eastAsia="Times New Roman" w:hAnsi="Times New Roman" w:cs="Times New Roman"/>
              </w:rPr>
              <w:t xml:space="preserve"> – задолженность по платежам на установку и эксплуатацию рекламных конструкций на первое число месяца, следующего за отчетным периодом (млн. рублей);</w:t>
            </w:r>
          </w:p>
          <w:p w:rsidR="000C330B" w:rsidRDefault="000C330B" w:rsidP="00F22EF6">
            <w:pPr>
              <w:autoSpaceDE w:val="0"/>
              <w:autoSpaceDN w:val="0"/>
              <w:adjustRightInd w:val="0"/>
              <w:rPr>
                <w:rFonts w:ascii="Times New Roman" w:eastAsia="Times New Roman" w:hAnsi="Times New Roman" w:cs="Times New Roman"/>
              </w:rPr>
            </w:pPr>
            <w:r>
              <w:rPr>
                <w:rFonts w:ascii="Times New Roman" w:eastAsia="Times New Roman" w:hAnsi="Times New Roman" w:cs="Times New Roman"/>
              </w:rPr>
              <w:t>ЗПРК</w:t>
            </w:r>
            <w:r>
              <w:rPr>
                <w:rFonts w:ascii="Times New Roman" w:eastAsia="Times New Roman" w:hAnsi="Times New Roman" w:cs="Times New Roman"/>
                <w:lang w:val="en-US"/>
              </w:rPr>
              <w:t>i</w:t>
            </w:r>
            <w:r w:rsidRPr="000C330B">
              <w:rPr>
                <w:rFonts w:ascii="Times New Roman" w:eastAsia="Times New Roman" w:hAnsi="Times New Roman" w:cs="Times New Roman"/>
              </w:rPr>
              <w:t>-</w:t>
            </w:r>
            <w:r>
              <w:rPr>
                <w:rFonts w:ascii="Times New Roman" w:eastAsia="Times New Roman" w:hAnsi="Times New Roman" w:cs="Times New Roman"/>
                <w:vertAlign w:val="subscript"/>
              </w:rPr>
              <w:t>1</w:t>
            </w:r>
            <w:r>
              <w:rPr>
                <w:rFonts w:ascii="Times New Roman" w:eastAsia="Times New Roman" w:hAnsi="Times New Roman" w:cs="Times New Roman"/>
              </w:rPr>
              <w:t xml:space="preserve"> – задолженность по платежам за установку и эксплуатацию рекламных конструкций на первое января отчетного года (млн. рублей);</w:t>
            </w:r>
          </w:p>
          <w:p w:rsidR="000C330B" w:rsidRDefault="000C330B" w:rsidP="00F22EF6">
            <w:pPr>
              <w:autoSpaceDE w:val="0"/>
              <w:autoSpaceDN w:val="0"/>
              <w:adjustRightInd w:val="0"/>
              <w:rPr>
                <w:rFonts w:ascii="Times New Roman" w:eastAsia="Times New Roman" w:hAnsi="Times New Roman" w:cs="Times New Roman"/>
              </w:rPr>
            </w:pPr>
            <w:r>
              <w:rPr>
                <w:rFonts w:ascii="Times New Roman" w:eastAsia="Times New Roman" w:hAnsi="Times New Roman" w:cs="Times New Roman"/>
              </w:rPr>
              <w:t>ПМРК</w:t>
            </w:r>
            <w:r>
              <w:rPr>
                <w:rFonts w:ascii="Times New Roman" w:eastAsia="Times New Roman" w:hAnsi="Times New Roman" w:cs="Times New Roman"/>
                <w:lang w:val="en-US"/>
              </w:rPr>
              <w:t>i</w:t>
            </w:r>
            <w:r w:rsidR="00056CED">
              <w:rPr>
                <w:rFonts w:ascii="Times New Roman" w:eastAsia="Times New Roman" w:hAnsi="Times New Roman" w:cs="Times New Roman"/>
              </w:rPr>
              <w:t>–сумма задолженности на первое число месяца, следующего за отчетным периодом (млн. рублей), по которым приняты или ведутся следующие меры по взысканию:</w:t>
            </w:r>
          </w:p>
          <w:p w:rsidR="00056CED" w:rsidRDefault="00056CED" w:rsidP="00056CED">
            <w:pPr>
              <w:autoSpaceDE w:val="0"/>
              <w:autoSpaceDN w:val="0"/>
              <w:adjustRightInd w:val="0"/>
              <w:rPr>
                <w:rFonts w:ascii="Times New Roman" w:eastAsia="Times New Roman" w:hAnsi="Times New Roman" w:cs="Times New Roman"/>
              </w:rPr>
            </w:pPr>
            <w:r>
              <w:rPr>
                <w:rFonts w:ascii="Times New Roman" w:eastAsia="Times New Roman" w:hAnsi="Times New Roman" w:cs="Times New Roman"/>
              </w:rPr>
              <w:t>рассматривается дело о несостоятельности (банкротстве);</w:t>
            </w:r>
          </w:p>
          <w:p w:rsidR="00056CED" w:rsidRDefault="00056CED" w:rsidP="00056CED">
            <w:pPr>
              <w:autoSpaceDE w:val="0"/>
              <w:autoSpaceDN w:val="0"/>
              <w:adjustRightInd w:val="0"/>
              <w:rPr>
                <w:rFonts w:ascii="Times New Roman" w:eastAsia="Times New Roman" w:hAnsi="Times New Roman" w:cs="Times New Roman"/>
              </w:rPr>
            </w:pPr>
            <w:r>
              <w:rPr>
                <w:rFonts w:ascii="Times New Roman" w:eastAsia="Times New Roman" w:hAnsi="Times New Roman" w:cs="Times New Roman"/>
              </w:rPr>
              <w:t>вступил в законную силу судебный акт (постановление), принятый в пользу муниципального образования;</w:t>
            </w:r>
          </w:p>
          <w:p w:rsidR="00056CED" w:rsidRDefault="00056CED" w:rsidP="00056CED">
            <w:pPr>
              <w:autoSpaceDE w:val="0"/>
              <w:autoSpaceDN w:val="0"/>
              <w:adjustRightInd w:val="0"/>
              <w:rPr>
                <w:rFonts w:ascii="Times New Roman" w:eastAsia="Times New Roman" w:hAnsi="Times New Roman" w:cs="Times New Roman"/>
              </w:rPr>
            </w:pPr>
            <w:r>
              <w:rPr>
                <w:rFonts w:ascii="Times New Roman" w:eastAsia="Times New Roman" w:hAnsi="Times New Roman" w:cs="Times New Roman"/>
              </w:rPr>
              <w:t>получен исполнительный документ;</w:t>
            </w:r>
          </w:p>
          <w:p w:rsidR="00056CED" w:rsidRDefault="00056CED" w:rsidP="00056CED">
            <w:pPr>
              <w:autoSpaceDE w:val="0"/>
              <w:autoSpaceDN w:val="0"/>
              <w:adjustRightInd w:val="0"/>
              <w:rPr>
                <w:rFonts w:ascii="Times New Roman" w:eastAsia="Times New Roman" w:hAnsi="Times New Roman" w:cs="Times New Roman"/>
              </w:rPr>
            </w:pPr>
            <w:r>
              <w:rPr>
                <w:rFonts w:ascii="Times New Roman" w:eastAsia="Times New Roman" w:hAnsi="Times New Roman" w:cs="Times New Roman"/>
              </w:rPr>
              <w:t>исполнительный документ направлен для принудительного исполнения в Федеральную службу судебных приставов;</w:t>
            </w:r>
          </w:p>
          <w:p w:rsidR="00056CED" w:rsidRDefault="00056CED" w:rsidP="00056CED">
            <w:pPr>
              <w:autoSpaceDE w:val="0"/>
              <w:autoSpaceDN w:val="0"/>
              <w:adjustRightInd w:val="0"/>
              <w:rPr>
                <w:rFonts w:ascii="Times New Roman" w:eastAsia="Times New Roman" w:hAnsi="Times New Roman" w:cs="Times New Roman"/>
              </w:rPr>
            </w:pPr>
            <w:r>
              <w:rPr>
                <w:rFonts w:ascii="Times New Roman" w:eastAsia="Times New Roman" w:hAnsi="Times New Roman" w:cs="Times New Roman"/>
              </w:rPr>
              <w:t>возбуждено исполнительное производство;</w:t>
            </w:r>
          </w:p>
          <w:p w:rsidR="00056CED" w:rsidRDefault="00056CED" w:rsidP="00056CED">
            <w:pPr>
              <w:autoSpaceDE w:val="0"/>
              <w:autoSpaceDN w:val="0"/>
              <w:adjustRightInd w:val="0"/>
              <w:rPr>
                <w:rFonts w:ascii="Times New Roman" w:eastAsia="Times New Roman" w:hAnsi="Times New Roman" w:cs="Times New Roman"/>
              </w:rPr>
            </w:pPr>
            <w:r>
              <w:rPr>
                <w:rFonts w:ascii="Times New Roman" w:eastAsia="Times New Roman" w:hAnsi="Times New Roman" w:cs="Times New Roman"/>
              </w:rPr>
              <w:t>исполнительное производство окончено ввиду невозможности установить местонахождение должника и его имущества.</w:t>
            </w:r>
          </w:p>
          <w:p w:rsidR="00056CED" w:rsidRDefault="00056CED" w:rsidP="00056CED">
            <w:pPr>
              <w:autoSpaceDE w:val="0"/>
              <w:autoSpaceDN w:val="0"/>
              <w:adjustRightInd w:val="0"/>
              <w:rPr>
                <w:rFonts w:ascii="Times New Roman" w:eastAsia="Times New Roman" w:hAnsi="Times New Roman" w:cs="Times New Roman"/>
              </w:rPr>
            </w:pPr>
            <w:r>
              <w:rPr>
                <w:rFonts w:ascii="Times New Roman" w:eastAsia="Times New Roman" w:hAnsi="Times New Roman" w:cs="Times New Roman"/>
              </w:rPr>
              <w:t>Сведения о принятых мерах по взысканию необходимо указать с учетом оплаты по состоянию на первое число месяца, следующего за отчетным периодом. Так, если должник оплатил часть задолженности, то в принятых мерах отображается только неоплаченная часть.</w:t>
            </w:r>
          </w:p>
          <w:p w:rsidR="00056CED" w:rsidRDefault="00056CED" w:rsidP="00056CED">
            <w:pPr>
              <w:autoSpaceDE w:val="0"/>
              <w:autoSpaceDN w:val="0"/>
              <w:adjustRightInd w:val="0"/>
              <w:rPr>
                <w:rFonts w:ascii="Times New Roman" w:eastAsia="Times New Roman" w:hAnsi="Times New Roman" w:cs="Times New Roman"/>
              </w:rPr>
            </w:pPr>
            <w:r>
              <w:rPr>
                <w:rFonts w:ascii="Times New Roman" w:eastAsia="Times New Roman" w:hAnsi="Times New Roman" w:cs="Times New Roman"/>
              </w:rPr>
              <w:t>Если в отчетный период принято несколько из перечисленных мер по взысканию задолженности в отношении одного договора аренды, сумма долга по такому договору учитывается один раз.</w:t>
            </w:r>
          </w:p>
          <w:p w:rsidR="00056CED" w:rsidRDefault="00056CED" w:rsidP="00F22EF6">
            <w:pPr>
              <w:autoSpaceDE w:val="0"/>
              <w:autoSpaceDN w:val="0"/>
              <w:adjustRightInd w:val="0"/>
              <w:rPr>
                <w:rFonts w:ascii="Times New Roman" w:eastAsia="Times New Roman" w:hAnsi="Times New Roman" w:cs="Times New Roman"/>
              </w:rPr>
            </w:pPr>
          </w:p>
          <w:p w:rsidR="00056CED" w:rsidRDefault="00056CED" w:rsidP="00056CED">
            <w:pPr>
              <w:autoSpaceDE w:val="0"/>
              <w:autoSpaceDN w:val="0"/>
              <w:adjustRightInd w:val="0"/>
              <w:rPr>
                <w:rFonts w:ascii="Times New Roman" w:eastAsia="Times New Roman" w:hAnsi="Times New Roman" w:cs="Times New Roman"/>
              </w:rPr>
            </w:pPr>
            <w:r>
              <w:rPr>
                <w:rFonts w:ascii="Times New Roman" w:eastAsia="Times New Roman" w:hAnsi="Times New Roman" w:cs="Times New Roman"/>
              </w:rPr>
              <w:t>Источник информации: Органы местного самоуправления муниципальных образований Московской области.</w:t>
            </w:r>
          </w:p>
          <w:p w:rsidR="00056CED" w:rsidRPr="000C330B" w:rsidRDefault="00056CED" w:rsidP="00056CED">
            <w:pPr>
              <w:autoSpaceDE w:val="0"/>
              <w:autoSpaceDN w:val="0"/>
              <w:adjustRightInd w:val="0"/>
              <w:rPr>
                <w:rFonts w:ascii="Times New Roman" w:eastAsia="Times New Roman" w:hAnsi="Times New Roman" w:cs="Times New Roman"/>
              </w:rPr>
            </w:pPr>
            <w:r>
              <w:rPr>
                <w:rFonts w:ascii="Times New Roman" w:eastAsia="Times New Roman" w:hAnsi="Times New Roman" w:cs="Times New Roman"/>
              </w:rPr>
              <w:t>Куратор: Главное управление по информационной политике Московской области.</w:t>
            </w:r>
          </w:p>
        </w:tc>
      </w:tr>
      <w:tr w:rsidR="00881243" w:rsidRPr="00435093" w:rsidTr="00AF37CE">
        <w:tc>
          <w:tcPr>
            <w:tcW w:w="817" w:type="dxa"/>
          </w:tcPr>
          <w:p w:rsidR="00881243" w:rsidRDefault="00881243" w:rsidP="0059718B">
            <w:pPr>
              <w:pStyle w:val="ConsPlusNormal"/>
              <w:jc w:val="center"/>
              <w:outlineLvl w:val="1"/>
              <w:rPr>
                <w:rFonts w:ascii="Times New Roman" w:hAnsi="Times New Roman" w:cs="Times New Roman"/>
                <w:sz w:val="24"/>
                <w:szCs w:val="24"/>
              </w:rPr>
            </w:pPr>
            <w:r>
              <w:rPr>
                <w:rFonts w:ascii="Times New Roman" w:hAnsi="Times New Roman" w:cs="Times New Roman"/>
                <w:sz w:val="24"/>
                <w:szCs w:val="24"/>
              </w:rPr>
              <w:lastRenderedPageBreak/>
              <w:t>15.</w:t>
            </w:r>
          </w:p>
        </w:tc>
        <w:tc>
          <w:tcPr>
            <w:tcW w:w="4820" w:type="dxa"/>
          </w:tcPr>
          <w:p w:rsidR="00881243" w:rsidRPr="00646ED4" w:rsidRDefault="00881243" w:rsidP="00646ED4">
            <w:pPr>
              <w:autoSpaceDE w:val="0"/>
              <w:autoSpaceDN w:val="0"/>
              <w:adjustRightInd w:val="0"/>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Pr="00646ED4">
              <w:rPr>
                <w:rFonts w:ascii="Times New Roman" w:eastAsia="Times New Roman" w:hAnsi="Times New Roman" w:cs="Times New Roman"/>
                <w:sz w:val="24"/>
                <w:szCs w:val="24"/>
              </w:rPr>
              <w:t xml:space="preserve">Доля муниципальных правовых актов, разработанных и приведенных в </w:t>
            </w:r>
            <w:r w:rsidRPr="00646ED4">
              <w:rPr>
                <w:rFonts w:ascii="Times New Roman" w:eastAsia="Times New Roman" w:hAnsi="Times New Roman" w:cs="Times New Roman"/>
                <w:sz w:val="24"/>
                <w:szCs w:val="24"/>
              </w:rPr>
              <w:lastRenderedPageBreak/>
              <w:t>соответствие с федеральным законодательством и законодательством Московской области по вопросам муниципальной службы</w:t>
            </w:r>
            <w:r>
              <w:rPr>
                <w:rFonts w:ascii="Times New Roman" w:eastAsia="Times New Roman" w:hAnsi="Times New Roman" w:cs="Times New Roman"/>
                <w:sz w:val="24"/>
                <w:szCs w:val="24"/>
              </w:rPr>
              <w:t>»</w:t>
            </w:r>
          </w:p>
        </w:tc>
        <w:tc>
          <w:tcPr>
            <w:tcW w:w="9432" w:type="dxa"/>
          </w:tcPr>
          <w:p w:rsidR="00881243" w:rsidRPr="00646ED4" w:rsidRDefault="00881243" w:rsidP="00646ED4">
            <w:pPr>
              <w:autoSpaceDE w:val="0"/>
              <w:autoSpaceDN w:val="0"/>
              <w:adjustRightInd w:val="0"/>
              <w:jc w:val="center"/>
              <w:rPr>
                <w:rFonts w:ascii="Times New Roman" w:eastAsia="Times New Roman" w:hAnsi="Times New Roman" w:cs="Times New Roman"/>
                <w:sz w:val="24"/>
                <w:szCs w:val="24"/>
              </w:rPr>
            </w:pPr>
            <w:r w:rsidRPr="00646ED4">
              <w:rPr>
                <w:rFonts w:ascii="Times New Roman" w:eastAsia="Times New Roman" w:hAnsi="Times New Roman" w:cs="Times New Roman"/>
                <w:sz w:val="24"/>
                <w:szCs w:val="24"/>
              </w:rPr>
              <w:lastRenderedPageBreak/>
              <w:t>Днпа = Рнпа/Пнпа х 100%,</w:t>
            </w:r>
          </w:p>
          <w:p w:rsidR="00881243" w:rsidRPr="00646ED4" w:rsidRDefault="00881243" w:rsidP="00646ED4">
            <w:pPr>
              <w:autoSpaceDE w:val="0"/>
              <w:autoSpaceDN w:val="0"/>
              <w:adjustRightInd w:val="0"/>
              <w:jc w:val="center"/>
              <w:rPr>
                <w:rFonts w:ascii="Times New Roman" w:eastAsia="Times New Roman" w:hAnsi="Times New Roman" w:cs="Times New Roman"/>
                <w:sz w:val="24"/>
                <w:szCs w:val="24"/>
              </w:rPr>
            </w:pPr>
            <w:r w:rsidRPr="00646ED4">
              <w:rPr>
                <w:rFonts w:ascii="Times New Roman" w:eastAsia="Times New Roman" w:hAnsi="Times New Roman" w:cs="Times New Roman"/>
                <w:sz w:val="24"/>
                <w:szCs w:val="24"/>
              </w:rPr>
              <w:t>где:</w:t>
            </w:r>
          </w:p>
          <w:p w:rsidR="00881243" w:rsidRPr="00646ED4" w:rsidRDefault="00881243" w:rsidP="00646ED4">
            <w:pPr>
              <w:autoSpaceDE w:val="0"/>
              <w:autoSpaceDN w:val="0"/>
              <w:adjustRightInd w:val="0"/>
              <w:jc w:val="center"/>
              <w:rPr>
                <w:rFonts w:ascii="Times New Roman" w:eastAsia="Times New Roman" w:hAnsi="Times New Roman" w:cs="Times New Roman"/>
                <w:sz w:val="24"/>
                <w:szCs w:val="24"/>
              </w:rPr>
            </w:pPr>
            <w:r w:rsidRPr="00646ED4">
              <w:rPr>
                <w:rFonts w:ascii="Times New Roman" w:eastAsia="Times New Roman" w:hAnsi="Times New Roman" w:cs="Times New Roman"/>
                <w:sz w:val="24"/>
                <w:szCs w:val="24"/>
              </w:rPr>
              <w:lastRenderedPageBreak/>
              <w:t>Днпа – доля разработанных нормативных правовых актов от общего количества нормативных правовых</w:t>
            </w:r>
          </w:p>
          <w:p w:rsidR="00881243" w:rsidRPr="00646ED4" w:rsidRDefault="00881243" w:rsidP="00646ED4">
            <w:pPr>
              <w:autoSpaceDE w:val="0"/>
              <w:autoSpaceDN w:val="0"/>
              <w:adjustRightInd w:val="0"/>
              <w:jc w:val="center"/>
              <w:rPr>
                <w:rFonts w:ascii="Times New Roman" w:eastAsia="Times New Roman" w:hAnsi="Times New Roman" w:cs="Times New Roman"/>
                <w:sz w:val="24"/>
                <w:szCs w:val="24"/>
              </w:rPr>
            </w:pPr>
            <w:r w:rsidRPr="00646ED4">
              <w:rPr>
                <w:rFonts w:ascii="Times New Roman" w:eastAsia="Times New Roman" w:hAnsi="Times New Roman" w:cs="Times New Roman"/>
                <w:sz w:val="24"/>
                <w:szCs w:val="24"/>
              </w:rPr>
              <w:t>актов.</w:t>
            </w:r>
          </w:p>
          <w:p w:rsidR="00881243" w:rsidRPr="00646ED4" w:rsidRDefault="00881243" w:rsidP="00646ED4">
            <w:pPr>
              <w:autoSpaceDE w:val="0"/>
              <w:autoSpaceDN w:val="0"/>
              <w:adjustRightInd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 вопросам муниципальной </w:t>
            </w:r>
            <w:r w:rsidRPr="00646ED4">
              <w:rPr>
                <w:rFonts w:ascii="Times New Roman" w:eastAsia="Times New Roman" w:hAnsi="Times New Roman" w:cs="Times New Roman"/>
                <w:sz w:val="24"/>
                <w:szCs w:val="24"/>
              </w:rPr>
              <w:t>службы;</w:t>
            </w:r>
          </w:p>
          <w:p w:rsidR="00881243" w:rsidRPr="00646ED4" w:rsidRDefault="00881243" w:rsidP="00646ED4">
            <w:pPr>
              <w:autoSpaceDE w:val="0"/>
              <w:autoSpaceDN w:val="0"/>
              <w:adjustRightInd w:val="0"/>
              <w:jc w:val="center"/>
              <w:rPr>
                <w:rFonts w:ascii="Times New Roman" w:eastAsia="Times New Roman" w:hAnsi="Times New Roman" w:cs="Times New Roman"/>
                <w:sz w:val="24"/>
                <w:szCs w:val="24"/>
              </w:rPr>
            </w:pPr>
            <w:r w:rsidRPr="00646ED4">
              <w:rPr>
                <w:rFonts w:ascii="Times New Roman" w:eastAsia="Times New Roman" w:hAnsi="Times New Roman" w:cs="Times New Roman"/>
                <w:sz w:val="24"/>
                <w:szCs w:val="24"/>
              </w:rPr>
              <w:t>Рнпа – количество разработанных нормативных правовых актов;</w:t>
            </w:r>
          </w:p>
          <w:p w:rsidR="00881243" w:rsidRPr="00646ED4" w:rsidRDefault="00881243" w:rsidP="00646ED4">
            <w:pPr>
              <w:autoSpaceDE w:val="0"/>
              <w:autoSpaceDN w:val="0"/>
              <w:adjustRightInd w:val="0"/>
              <w:jc w:val="center"/>
              <w:rPr>
                <w:rFonts w:ascii="Times New Roman" w:eastAsia="Times New Roman" w:hAnsi="Times New Roman" w:cs="Times New Roman"/>
                <w:sz w:val="24"/>
                <w:szCs w:val="24"/>
              </w:rPr>
            </w:pPr>
            <w:r w:rsidRPr="00646ED4">
              <w:rPr>
                <w:rFonts w:ascii="Times New Roman" w:eastAsia="Times New Roman" w:hAnsi="Times New Roman" w:cs="Times New Roman"/>
                <w:sz w:val="24"/>
                <w:szCs w:val="24"/>
              </w:rPr>
              <w:t>Пнпа – общее количество нормативных правовых актов, предусмотренных ежегодным планом разработки нормативных</w:t>
            </w:r>
          </w:p>
          <w:p w:rsidR="00881243" w:rsidRPr="00646ED4" w:rsidRDefault="00881243" w:rsidP="00D73895">
            <w:pPr>
              <w:autoSpaceDE w:val="0"/>
              <w:autoSpaceDN w:val="0"/>
              <w:adjustRightInd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правовых актов.</w:t>
            </w:r>
          </w:p>
        </w:tc>
      </w:tr>
      <w:tr w:rsidR="00881243" w:rsidRPr="00435093" w:rsidTr="00AF37CE">
        <w:tc>
          <w:tcPr>
            <w:tcW w:w="817" w:type="dxa"/>
          </w:tcPr>
          <w:p w:rsidR="00881243" w:rsidRDefault="00881243" w:rsidP="0059718B">
            <w:pPr>
              <w:pStyle w:val="ConsPlusNormal"/>
              <w:jc w:val="center"/>
              <w:outlineLvl w:val="1"/>
              <w:rPr>
                <w:rFonts w:ascii="Times New Roman" w:hAnsi="Times New Roman" w:cs="Times New Roman"/>
                <w:sz w:val="24"/>
                <w:szCs w:val="24"/>
              </w:rPr>
            </w:pPr>
            <w:r>
              <w:rPr>
                <w:rFonts w:ascii="Times New Roman" w:hAnsi="Times New Roman" w:cs="Times New Roman"/>
                <w:sz w:val="24"/>
                <w:szCs w:val="24"/>
              </w:rPr>
              <w:lastRenderedPageBreak/>
              <w:t>16.</w:t>
            </w:r>
          </w:p>
        </w:tc>
        <w:tc>
          <w:tcPr>
            <w:tcW w:w="4820" w:type="dxa"/>
          </w:tcPr>
          <w:p w:rsidR="00881243" w:rsidRPr="00646ED4" w:rsidRDefault="00881243" w:rsidP="00646ED4">
            <w:pPr>
              <w:autoSpaceDE w:val="0"/>
              <w:autoSpaceDN w:val="0"/>
              <w:adjustRightInd w:val="0"/>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Pr="00646ED4">
              <w:rPr>
                <w:rFonts w:ascii="Times New Roman" w:eastAsia="Times New Roman" w:hAnsi="Times New Roman" w:cs="Times New Roman"/>
                <w:sz w:val="24"/>
                <w:szCs w:val="24"/>
              </w:rPr>
              <w:t>Доля выполненных мероприятий от общего количества мероприятий, предусмотренных планом противодействия коррупции</w:t>
            </w:r>
            <w:r>
              <w:rPr>
                <w:rFonts w:ascii="Times New Roman" w:eastAsia="Times New Roman" w:hAnsi="Times New Roman" w:cs="Times New Roman"/>
                <w:sz w:val="24"/>
                <w:szCs w:val="24"/>
              </w:rPr>
              <w:t>»</w:t>
            </w:r>
          </w:p>
        </w:tc>
        <w:tc>
          <w:tcPr>
            <w:tcW w:w="9432" w:type="dxa"/>
          </w:tcPr>
          <w:p w:rsidR="00881243" w:rsidRPr="00646ED4" w:rsidRDefault="00881243" w:rsidP="00646ED4">
            <w:pPr>
              <w:autoSpaceDE w:val="0"/>
              <w:autoSpaceDN w:val="0"/>
              <w:adjustRightInd w:val="0"/>
              <w:jc w:val="center"/>
              <w:rPr>
                <w:rFonts w:ascii="Times New Roman" w:eastAsia="Times New Roman" w:hAnsi="Times New Roman" w:cs="Times New Roman"/>
                <w:sz w:val="24"/>
                <w:szCs w:val="24"/>
              </w:rPr>
            </w:pPr>
            <w:r w:rsidRPr="00646ED4">
              <w:rPr>
                <w:rFonts w:ascii="Times New Roman" w:eastAsia="Times New Roman" w:hAnsi="Times New Roman" w:cs="Times New Roman"/>
                <w:sz w:val="24"/>
                <w:szCs w:val="24"/>
              </w:rPr>
              <w:t>Дм = Км/Вм х 100%,</w:t>
            </w:r>
          </w:p>
          <w:p w:rsidR="00881243" w:rsidRPr="00646ED4" w:rsidRDefault="00881243" w:rsidP="00646ED4">
            <w:pPr>
              <w:autoSpaceDE w:val="0"/>
              <w:autoSpaceDN w:val="0"/>
              <w:adjustRightInd w:val="0"/>
              <w:jc w:val="center"/>
              <w:rPr>
                <w:rFonts w:ascii="Times New Roman" w:eastAsia="Times New Roman" w:hAnsi="Times New Roman" w:cs="Times New Roman"/>
                <w:sz w:val="24"/>
                <w:szCs w:val="24"/>
              </w:rPr>
            </w:pPr>
            <w:r w:rsidRPr="00646ED4">
              <w:rPr>
                <w:rFonts w:ascii="Times New Roman" w:eastAsia="Times New Roman" w:hAnsi="Times New Roman" w:cs="Times New Roman"/>
                <w:sz w:val="24"/>
                <w:szCs w:val="24"/>
              </w:rPr>
              <w:t>где:</w:t>
            </w:r>
          </w:p>
          <w:p w:rsidR="00881243" w:rsidRPr="00646ED4" w:rsidRDefault="00881243" w:rsidP="00646ED4">
            <w:pPr>
              <w:autoSpaceDE w:val="0"/>
              <w:autoSpaceDN w:val="0"/>
              <w:adjustRightInd w:val="0"/>
              <w:jc w:val="center"/>
              <w:rPr>
                <w:rFonts w:ascii="Times New Roman" w:eastAsia="Times New Roman" w:hAnsi="Times New Roman" w:cs="Times New Roman"/>
                <w:sz w:val="24"/>
                <w:szCs w:val="24"/>
              </w:rPr>
            </w:pPr>
            <w:r w:rsidRPr="00646ED4">
              <w:rPr>
                <w:rFonts w:ascii="Times New Roman" w:eastAsia="Times New Roman" w:hAnsi="Times New Roman" w:cs="Times New Roman"/>
                <w:sz w:val="24"/>
                <w:szCs w:val="24"/>
              </w:rPr>
              <w:t>Дм – доля выполненных мероприятий от общего количества мероприятий, предусмотренных планом</w:t>
            </w:r>
          </w:p>
          <w:p w:rsidR="00881243" w:rsidRPr="00646ED4" w:rsidRDefault="00881243" w:rsidP="00646ED4">
            <w:pPr>
              <w:autoSpaceDE w:val="0"/>
              <w:autoSpaceDN w:val="0"/>
              <w:adjustRightInd w:val="0"/>
              <w:jc w:val="center"/>
              <w:rPr>
                <w:rFonts w:ascii="Times New Roman" w:eastAsia="Times New Roman" w:hAnsi="Times New Roman" w:cs="Times New Roman"/>
                <w:sz w:val="24"/>
                <w:szCs w:val="24"/>
              </w:rPr>
            </w:pPr>
            <w:r w:rsidRPr="00646ED4">
              <w:rPr>
                <w:rFonts w:ascii="Times New Roman" w:eastAsia="Times New Roman" w:hAnsi="Times New Roman" w:cs="Times New Roman"/>
                <w:sz w:val="24"/>
                <w:szCs w:val="24"/>
              </w:rPr>
              <w:t>противодействия коррупции по кадровым вопросам;</w:t>
            </w:r>
          </w:p>
          <w:p w:rsidR="00881243" w:rsidRPr="00646ED4" w:rsidRDefault="00881243" w:rsidP="00646ED4">
            <w:pPr>
              <w:autoSpaceDE w:val="0"/>
              <w:autoSpaceDN w:val="0"/>
              <w:adjustRightInd w:val="0"/>
              <w:jc w:val="center"/>
              <w:rPr>
                <w:rFonts w:ascii="Times New Roman" w:eastAsia="Times New Roman" w:hAnsi="Times New Roman" w:cs="Times New Roman"/>
                <w:sz w:val="24"/>
                <w:szCs w:val="24"/>
              </w:rPr>
            </w:pPr>
            <w:r w:rsidRPr="00646ED4">
              <w:rPr>
                <w:rFonts w:ascii="Times New Roman" w:eastAsia="Times New Roman" w:hAnsi="Times New Roman" w:cs="Times New Roman"/>
                <w:sz w:val="24"/>
                <w:szCs w:val="24"/>
              </w:rPr>
              <w:t>Км – количество мероприятий, предусмотренных планом противодействия коррупции по кадровым вопросам;</w:t>
            </w:r>
          </w:p>
          <w:p w:rsidR="00881243" w:rsidRPr="00646ED4" w:rsidRDefault="00881243" w:rsidP="00646ED4">
            <w:pPr>
              <w:autoSpaceDE w:val="0"/>
              <w:autoSpaceDN w:val="0"/>
              <w:adjustRightInd w:val="0"/>
              <w:jc w:val="center"/>
              <w:rPr>
                <w:rFonts w:ascii="Times New Roman" w:eastAsia="Times New Roman" w:hAnsi="Times New Roman" w:cs="Times New Roman"/>
                <w:sz w:val="24"/>
                <w:szCs w:val="24"/>
              </w:rPr>
            </w:pPr>
            <w:r w:rsidRPr="00646ED4">
              <w:rPr>
                <w:rFonts w:ascii="Times New Roman" w:eastAsia="Times New Roman" w:hAnsi="Times New Roman" w:cs="Times New Roman"/>
                <w:sz w:val="24"/>
                <w:szCs w:val="24"/>
              </w:rPr>
              <w:t>Вм – выполненные мероприятия, предусмотренные планом противодействия коррупции.</w:t>
            </w:r>
          </w:p>
        </w:tc>
      </w:tr>
      <w:tr w:rsidR="00881243" w:rsidRPr="00435093" w:rsidTr="00AF37CE">
        <w:tc>
          <w:tcPr>
            <w:tcW w:w="817" w:type="dxa"/>
          </w:tcPr>
          <w:p w:rsidR="00881243" w:rsidRDefault="00881243" w:rsidP="00881243">
            <w:pPr>
              <w:pStyle w:val="ConsPlusNormal"/>
              <w:jc w:val="center"/>
              <w:outlineLvl w:val="1"/>
              <w:rPr>
                <w:rFonts w:ascii="Times New Roman" w:hAnsi="Times New Roman" w:cs="Times New Roman"/>
                <w:sz w:val="24"/>
                <w:szCs w:val="24"/>
              </w:rPr>
            </w:pPr>
            <w:r>
              <w:rPr>
                <w:rFonts w:ascii="Times New Roman" w:hAnsi="Times New Roman" w:cs="Times New Roman"/>
                <w:sz w:val="24"/>
                <w:szCs w:val="24"/>
              </w:rPr>
              <w:t>17.</w:t>
            </w:r>
          </w:p>
        </w:tc>
        <w:tc>
          <w:tcPr>
            <w:tcW w:w="4820" w:type="dxa"/>
          </w:tcPr>
          <w:p w:rsidR="00881243" w:rsidRPr="00646ED4" w:rsidRDefault="00881243" w:rsidP="00646ED4">
            <w:pPr>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Pr="00646ED4">
              <w:rPr>
                <w:rFonts w:ascii="Times New Roman" w:eastAsia="Times New Roman" w:hAnsi="Times New Roman" w:cs="Times New Roman"/>
                <w:sz w:val="24"/>
                <w:szCs w:val="24"/>
              </w:rPr>
              <w:t>Доля муниципальных служащих, в должностные обязанности которых входит участие в противодействие коррупции, прошедших обучение по данной тематике, от общего числа муниципальных служащих, ответственн</w:t>
            </w:r>
            <w:r>
              <w:rPr>
                <w:rFonts w:ascii="Times New Roman" w:eastAsia="Times New Roman" w:hAnsi="Times New Roman" w:cs="Times New Roman"/>
                <w:sz w:val="24"/>
                <w:szCs w:val="24"/>
              </w:rPr>
              <w:t>ых за противодействие коррупции»</w:t>
            </w:r>
          </w:p>
        </w:tc>
        <w:tc>
          <w:tcPr>
            <w:tcW w:w="9432" w:type="dxa"/>
          </w:tcPr>
          <w:p w:rsidR="00881243" w:rsidRPr="00646ED4" w:rsidRDefault="00881243" w:rsidP="00646ED4">
            <w:pPr>
              <w:autoSpaceDE w:val="0"/>
              <w:autoSpaceDN w:val="0"/>
              <w:adjustRightInd w:val="0"/>
              <w:jc w:val="center"/>
              <w:rPr>
                <w:rFonts w:ascii="Times New Roman" w:eastAsia="Times New Roman" w:hAnsi="Times New Roman" w:cs="Times New Roman"/>
                <w:sz w:val="24"/>
                <w:szCs w:val="24"/>
              </w:rPr>
            </w:pPr>
            <w:r w:rsidRPr="00646ED4">
              <w:rPr>
                <w:rFonts w:ascii="Times New Roman" w:eastAsia="Times New Roman" w:hAnsi="Times New Roman" w:cs="Times New Roman"/>
                <w:sz w:val="24"/>
                <w:szCs w:val="24"/>
              </w:rPr>
              <w:t>Дм = Км/Вм х 100%,</w:t>
            </w:r>
          </w:p>
          <w:p w:rsidR="00881243" w:rsidRPr="00646ED4" w:rsidRDefault="00881243" w:rsidP="00646ED4">
            <w:pPr>
              <w:autoSpaceDE w:val="0"/>
              <w:autoSpaceDN w:val="0"/>
              <w:adjustRightInd w:val="0"/>
              <w:jc w:val="center"/>
              <w:rPr>
                <w:rFonts w:ascii="Times New Roman" w:eastAsia="Times New Roman" w:hAnsi="Times New Roman" w:cs="Times New Roman"/>
                <w:sz w:val="24"/>
                <w:szCs w:val="24"/>
              </w:rPr>
            </w:pPr>
            <w:r w:rsidRPr="00646ED4">
              <w:rPr>
                <w:rFonts w:ascii="Times New Roman" w:eastAsia="Times New Roman" w:hAnsi="Times New Roman" w:cs="Times New Roman"/>
                <w:sz w:val="24"/>
                <w:szCs w:val="24"/>
              </w:rPr>
              <w:t>где:</w:t>
            </w:r>
          </w:p>
          <w:p w:rsidR="00881243" w:rsidRPr="00646ED4" w:rsidRDefault="00881243" w:rsidP="00646ED4">
            <w:pPr>
              <w:autoSpaceDE w:val="0"/>
              <w:autoSpaceDN w:val="0"/>
              <w:adjustRightInd w:val="0"/>
              <w:jc w:val="center"/>
              <w:rPr>
                <w:rFonts w:ascii="Times New Roman" w:eastAsia="Times New Roman" w:hAnsi="Times New Roman" w:cs="Times New Roman"/>
                <w:sz w:val="24"/>
                <w:szCs w:val="24"/>
              </w:rPr>
            </w:pPr>
            <w:r w:rsidRPr="00646ED4">
              <w:rPr>
                <w:rFonts w:ascii="Times New Roman" w:eastAsia="Times New Roman" w:hAnsi="Times New Roman" w:cs="Times New Roman"/>
                <w:sz w:val="24"/>
                <w:szCs w:val="24"/>
              </w:rPr>
              <w:t>Дм – муниципальных служащих, в должностные обязанности которых входит участие в противодействие коррупции, прошедших обучение по данной тематике, от общего числа муниципальных служащих, ответственных за противодействие коррупции;</w:t>
            </w:r>
          </w:p>
          <w:p w:rsidR="00881243" w:rsidRPr="00646ED4" w:rsidRDefault="00881243" w:rsidP="00646ED4">
            <w:pPr>
              <w:autoSpaceDE w:val="0"/>
              <w:autoSpaceDN w:val="0"/>
              <w:adjustRightInd w:val="0"/>
              <w:jc w:val="center"/>
              <w:rPr>
                <w:rFonts w:ascii="Times New Roman" w:eastAsia="Times New Roman" w:hAnsi="Times New Roman" w:cs="Times New Roman"/>
                <w:sz w:val="24"/>
                <w:szCs w:val="24"/>
              </w:rPr>
            </w:pPr>
            <w:r w:rsidRPr="00646ED4">
              <w:rPr>
                <w:rFonts w:ascii="Times New Roman" w:eastAsia="Times New Roman" w:hAnsi="Times New Roman" w:cs="Times New Roman"/>
                <w:sz w:val="24"/>
                <w:szCs w:val="24"/>
              </w:rPr>
              <w:t>Км – общее число муниципальных служащих;</w:t>
            </w:r>
          </w:p>
          <w:p w:rsidR="00881243" w:rsidRPr="00646ED4" w:rsidRDefault="00881243" w:rsidP="00646ED4">
            <w:pPr>
              <w:autoSpaceDE w:val="0"/>
              <w:autoSpaceDN w:val="0"/>
              <w:adjustRightInd w:val="0"/>
              <w:jc w:val="center"/>
              <w:rPr>
                <w:rFonts w:ascii="Times New Roman" w:eastAsia="Times New Roman" w:hAnsi="Times New Roman" w:cs="Times New Roman"/>
                <w:sz w:val="24"/>
                <w:szCs w:val="24"/>
              </w:rPr>
            </w:pPr>
            <w:r w:rsidRPr="00646ED4">
              <w:rPr>
                <w:rFonts w:ascii="Times New Roman" w:eastAsia="Times New Roman" w:hAnsi="Times New Roman" w:cs="Times New Roman"/>
                <w:sz w:val="24"/>
                <w:szCs w:val="24"/>
              </w:rPr>
              <w:t>Вм – число муниципальных служащихв должностные обязанности которых входит участие в противодействие коррупции, прошедших обучение по данной тематике, от общего числа муниципальных служащих, ответственных за противодействие коррупции</w:t>
            </w:r>
          </w:p>
        </w:tc>
      </w:tr>
      <w:tr w:rsidR="00881243" w:rsidRPr="00435093" w:rsidTr="00AF37CE">
        <w:tc>
          <w:tcPr>
            <w:tcW w:w="817" w:type="dxa"/>
          </w:tcPr>
          <w:p w:rsidR="00881243" w:rsidRDefault="00881243" w:rsidP="00881243">
            <w:pPr>
              <w:pStyle w:val="ConsPlusNormal"/>
              <w:jc w:val="center"/>
              <w:outlineLvl w:val="1"/>
              <w:rPr>
                <w:rFonts w:ascii="Times New Roman" w:hAnsi="Times New Roman" w:cs="Times New Roman"/>
                <w:sz w:val="24"/>
                <w:szCs w:val="24"/>
              </w:rPr>
            </w:pPr>
            <w:r>
              <w:rPr>
                <w:rFonts w:ascii="Times New Roman" w:hAnsi="Times New Roman" w:cs="Times New Roman"/>
                <w:sz w:val="24"/>
                <w:szCs w:val="24"/>
              </w:rPr>
              <w:t>18.</w:t>
            </w:r>
          </w:p>
        </w:tc>
        <w:tc>
          <w:tcPr>
            <w:tcW w:w="4820" w:type="dxa"/>
          </w:tcPr>
          <w:p w:rsidR="00881243" w:rsidRPr="00646ED4" w:rsidRDefault="00881243" w:rsidP="00646ED4">
            <w:pPr>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Pr="00646ED4">
              <w:rPr>
                <w:rFonts w:ascii="Times New Roman" w:eastAsia="Times New Roman" w:hAnsi="Times New Roman" w:cs="Times New Roman"/>
                <w:sz w:val="24"/>
                <w:szCs w:val="24"/>
              </w:rPr>
              <w:t>Доля выполненных мероприятий по совершенствованию мотивации муниципальных служащих</w:t>
            </w:r>
            <w:r>
              <w:rPr>
                <w:rFonts w:ascii="Times New Roman" w:eastAsia="Times New Roman" w:hAnsi="Times New Roman" w:cs="Times New Roman"/>
                <w:sz w:val="24"/>
                <w:szCs w:val="24"/>
              </w:rPr>
              <w:t>»</w:t>
            </w:r>
          </w:p>
        </w:tc>
        <w:tc>
          <w:tcPr>
            <w:tcW w:w="9432" w:type="dxa"/>
          </w:tcPr>
          <w:p w:rsidR="00881243" w:rsidRPr="00646ED4" w:rsidRDefault="00881243" w:rsidP="00646ED4">
            <w:pPr>
              <w:autoSpaceDE w:val="0"/>
              <w:autoSpaceDN w:val="0"/>
              <w:adjustRightInd w:val="0"/>
              <w:jc w:val="center"/>
              <w:rPr>
                <w:rFonts w:ascii="Times New Roman" w:eastAsia="Times New Roman" w:hAnsi="Times New Roman" w:cs="Times New Roman"/>
                <w:sz w:val="24"/>
                <w:szCs w:val="24"/>
              </w:rPr>
            </w:pPr>
            <w:r w:rsidRPr="00646ED4">
              <w:rPr>
                <w:rFonts w:ascii="Times New Roman" w:eastAsia="Times New Roman" w:hAnsi="Times New Roman" w:cs="Times New Roman"/>
                <w:sz w:val="24"/>
                <w:szCs w:val="24"/>
              </w:rPr>
              <w:t>Дм=Об.ч.мер/ч.мер.*100%:</w:t>
            </w:r>
          </w:p>
          <w:p w:rsidR="00881243" w:rsidRPr="00646ED4" w:rsidRDefault="00881243" w:rsidP="00646ED4">
            <w:pPr>
              <w:autoSpaceDE w:val="0"/>
              <w:autoSpaceDN w:val="0"/>
              <w:adjustRightInd w:val="0"/>
              <w:jc w:val="center"/>
              <w:rPr>
                <w:rFonts w:ascii="Times New Roman" w:eastAsia="Times New Roman" w:hAnsi="Times New Roman" w:cs="Times New Roman"/>
                <w:sz w:val="24"/>
                <w:szCs w:val="24"/>
              </w:rPr>
            </w:pPr>
            <w:r w:rsidRPr="00646ED4">
              <w:rPr>
                <w:rFonts w:ascii="Times New Roman" w:eastAsia="Times New Roman" w:hAnsi="Times New Roman" w:cs="Times New Roman"/>
                <w:sz w:val="24"/>
                <w:szCs w:val="24"/>
              </w:rPr>
              <w:t>Где:</w:t>
            </w:r>
          </w:p>
          <w:p w:rsidR="00881243" w:rsidRPr="00646ED4" w:rsidRDefault="00881243" w:rsidP="00646ED4">
            <w:pPr>
              <w:autoSpaceDE w:val="0"/>
              <w:autoSpaceDN w:val="0"/>
              <w:adjustRightInd w:val="0"/>
              <w:jc w:val="center"/>
              <w:rPr>
                <w:rFonts w:ascii="Times New Roman" w:eastAsia="Times New Roman" w:hAnsi="Times New Roman" w:cs="Times New Roman"/>
                <w:sz w:val="24"/>
                <w:szCs w:val="24"/>
              </w:rPr>
            </w:pPr>
            <w:r w:rsidRPr="00646ED4">
              <w:rPr>
                <w:rFonts w:ascii="Times New Roman" w:eastAsia="Times New Roman" w:hAnsi="Times New Roman" w:cs="Times New Roman"/>
                <w:sz w:val="24"/>
                <w:szCs w:val="24"/>
              </w:rPr>
              <w:t>ДМ-Доля выполненных мероприятий по совершенствованию мотивации муниципальных служащих;</w:t>
            </w:r>
          </w:p>
          <w:p w:rsidR="00881243" w:rsidRPr="00646ED4" w:rsidRDefault="00881243" w:rsidP="00646ED4">
            <w:pPr>
              <w:autoSpaceDE w:val="0"/>
              <w:autoSpaceDN w:val="0"/>
              <w:adjustRightInd w:val="0"/>
              <w:jc w:val="center"/>
              <w:rPr>
                <w:rFonts w:ascii="Times New Roman" w:eastAsia="Times New Roman" w:hAnsi="Times New Roman" w:cs="Times New Roman"/>
                <w:sz w:val="24"/>
                <w:szCs w:val="24"/>
              </w:rPr>
            </w:pPr>
            <w:r w:rsidRPr="00646ED4">
              <w:rPr>
                <w:rFonts w:ascii="Times New Roman" w:eastAsia="Times New Roman" w:hAnsi="Times New Roman" w:cs="Times New Roman"/>
                <w:sz w:val="24"/>
                <w:szCs w:val="24"/>
              </w:rPr>
              <w:t>Об.ч.мер-общее число мероприятий</w:t>
            </w:r>
          </w:p>
          <w:p w:rsidR="00881243" w:rsidRPr="00646ED4" w:rsidRDefault="00881243" w:rsidP="00646ED4">
            <w:pPr>
              <w:autoSpaceDE w:val="0"/>
              <w:autoSpaceDN w:val="0"/>
              <w:adjustRightInd w:val="0"/>
              <w:jc w:val="center"/>
              <w:rPr>
                <w:rFonts w:ascii="Times New Roman" w:eastAsia="Times New Roman" w:hAnsi="Times New Roman" w:cs="Times New Roman"/>
                <w:sz w:val="24"/>
                <w:szCs w:val="24"/>
              </w:rPr>
            </w:pPr>
            <w:r w:rsidRPr="00646ED4">
              <w:rPr>
                <w:rFonts w:ascii="Times New Roman" w:eastAsia="Times New Roman" w:hAnsi="Times New Roman" w:cs="Times New Roman"/>
                <w:sz w:val="24"/>
                <w:szCs w:val="24"/>
              </w:rPr>
              <w:t>Ч.мер.-число выполненных мероприятий</w:t>
            </w:r>
          </w:p>
        </w:tc>
      </w:tr>
      <w:tr w:rsidR="00881243" w:rsidRPr="00435093" w:rsidTr="00AF37CE">
        <w:tc>
          <w:tcPr>
            <w:tcW w:w="817" w:type="dxa"/>
          </w:tcPr>
          <w:p w:rsidR="00881243" w:rsidRDefault="00881243" w:rsidP="00881243">
            <w:pPr>
              <w:pStyle w:val="ConsPlusNormal"/>
              <w:jc w:val="center"/>
              <w:outlineLvl w:val="1"/>
              <w:rPr>
                <w:rFonts w:ascii="Times New Roman" w:hAnsi="Times New Roman" w:cs="Times New Roman"/>
                <w:sz w:val="24"/>
                <w:szCs w:val="24"/>
              </w:rPr>
            </w:pPr>
            <w:r>
              <w:rPr>
                <w:rFonts w:ascii="Times New Roman" w:hAnsi="Times New Roman" w:cs="Times New Roman"/>
                <w:sz w:val="24"/>
                <w:szCs w:val="24"/>
              </w:rPr>
              <w:t>19.</w:t>
            </w:r>
          </w:p>
        </w:tc>
        <w:tc>
          <w:tcPr>
            <w:tcW w:w="4820" w:type="dxa"/>
          </w:tcPr>
          <w:p w:rsidR="00881243" w:rsidRPr="00646ED4" w:rsidRDefault="00881243" w:rsidP="00646ED4">
            <w:pPr>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Pr="00646ED4">
              <w:rPr>
                <w:rFonts w:ascii="Times New Roman" w:eastAsia="Times New Roman" w:hAnsi="Times New Roman" w:cs="Times New Roman"/>
                <w:sz w:val="24"/>
                <w:szCs w:val="24"/>
              </w:rPr>
              <w:t xml:space="preserve">Доля муниципальных служащих, прошедших ежегодную диспансеризацию от общего числа муниципальных служащих, </w:t>
            </w:r>
            <w:r w:rsidRPr="00646ED4">
              <w:rPr>
                <w:rFonts w:ascii="Times New Roman" w:eastAsia="Times New Roman" w:hAnsi="Times New Roman" w:cs="Times New Roman"/>
                <w:sz w:val="24"/>
                <w:szCs w:val="24"/>
              </w:rPr>
              <w:lastRenderedPageBreak/>
              <w:t>подлежащих диспансеризации в отчетном году</w:t>
            </w:r>
            <w:r>
              <w:rPr>
                <w:rFonts w:ascii="Times New Roman" w:eastAsia="Times New Roman" w:hAnsi="Times New Roman" w:cs="Times New Roman"/>
                <w:sz w:val="24"/>
                <w:szCs w:val="24"/>
              </w:rPr>
              <w:t>»</w:t>
            </w:r>
          </w:p>
        </w:tc>
        <w:tc>
          <w:tcPr>
            <w:tcW w:w="9432" w:type="dxa"/>
          </w:tcPr>
          <w:p w:rsidR="00881243" w:rsidRPr="00646ED4" w:rsidRDefault="00881243" w:rsidP="00646ED4">
            <w:pPr>
              <w:autoSpaceDE w:val="0"/>
              <w:autoSpaceDN w:val="0"/>
              <w:adjustRightInd w:val="0"/>
              <w:jc w:val="center"/>
              <w:rPr>
                <w:rFonts w:ascii="Times New Roman" w:eastAsia="Times New Roman" w:hAnsi="Times New Roman" w:cs="Times New Roman"/>
                <w:sz w:val="24"/>
                <w:szCs w:val="24"/>
              </w:rPr>
            </w:pPr>
            <w:r w:rsidRPr="00646ED4">
              <w:rPr>
                <w:rFonts w:ascii="Times New Roman" w:eastAsia="Times New Roman" w:hAnsi="Times New Roman" w:cs="Times New Roman"/>
                <w:sz w:val="24"/>
                <w:szCs w:val="24"/>
              </w:rPr>
              <w:lastRenderedPageBreak/>
              <w:t>Дм=об.ч.м.с/чил.прошед.*100%</w:t>
            </w:r>
          </w:p>
          <w:p w:rsidR="00881243" w:rsidRPr="00646ED4" w:rsidRDefault="00881243" w:rsidP="00646ED4">
            <w:pPr>
              <w:autoSpaceDE w:val="0"/>
              <w:autoSpaceDN w:val="0"/>
              <w:adjustRightInd w:val="0"/>
              <w:jc w:val="center"/>
              <w:rPr>
                <w:rFonts w:ascii="Times New Roman" w:eastAsia="Times New Roman" w:hAnsi="Times New Roman" w:cs="Times New Roman"/>
                <w:sz w:val="24"/>
                <w:szCs w:val="24"/>
              </w:rPr>
            </w:pPr>
            <w:r w:rsidRPr="00646ED4">
              <w:rPr>
                <w:rFonts w:ascii="Times New Roman" w:eastAsia="Times New Roman" w:hAnsi="Times New Roman" w:cs="Times New Roman"/>
                <w:sz w:val="24"/>
                <w:szCs w:val="24"/>
              </w:rPr>
              <w:t xml:space="preserve">Дм-Доля муниципальных служащих, прошедших ежегодную диспансеризацию от общего числа муниципальных служащих, подлежащих диспансеризации в отчетном </w:t>
            </w:r>
            <w:r w:rsidRPr="00646ED4">
              <w:rPr>
                <w:rFonts w:ascii="Times New Roman" w:eastAsia="Times New Roman" w:hAnsi="Times New Roman" w:cs="Times New Roman"/>
                <w:sz w:val="24"/>
                <w:szCs w:val="24"/>
              </w:rPr>
              <w:lastRenderedPageBreak/>
              <w:t>году;</w:t>
            </w:r>
          </w:p>
          <w:p w:rsidR="00881243" w:rsidRPr="00646ED4" w:rsidRDefault="00881243" w:rsidP="00646ED4">
            <w:pPr>
              <w:autoSpaceDE w:val="0"/>
              <w:autoSpaceDN w:val="0"/>
              <w:adjustRightInd w:val="0"/>
              <w:jc w:val="center"/>
              <w:rPr>
                <w:rFonts w:ascii="Times New Roman" w:eastAsia="Times New Roman" w:hAnsi="Times New Roman" w:cs="Times New Roman"/>
                <w:sz w:val="24"/>
                <w:szCs w:val="24"/>
              </w:rPr>
            </w:pPr>
            <w:r w:rsidRPr="00646ED4">
              <w:rPr>
                <w:rFonts w:ascii="Times New Roman" w:eastAsia="Times New Roman" w:hAnsi="Times New Roman" w:cs="Times New Roman"/>
                <w:sz w:val="24"/>
                <w:szCs w:val="24"/>
              </w:rPr>
              <w:t>Об.ч.м.с.-численность муниципальных служащих всего;</w:t>
            </w:r>
          </w:p>
          <w:p w:rsidR="00881243" w:rsidRPr="00646ED4" w:rsidRDefault="00881243" w:rsidP="00646ED4">
            <w:pPr>
              <w:autoSpaceDE w:val="0"/>
              <w:autoSpaceDN w:val="0"/>
              <w:adjustRightInd w:val="0"/>
              <w:jc w:val="center"/>
              <w:rPr>
                <w:rFonts w:ascii="Times New Roman" w:eastAsia="Times New Roman" w:hAnsi="Times New Roman" w:cs="Times New Roman"/>
                <w:sz w:val="24"/>
                <w:szCs w:val="24"/>
              </w:rPr>
            </w:pPr>
            <w:r w:rsidRPr="00646ED4">
              <w:rPr>
                <w:rFonts w:ascii="Times New Roman" w:eastAsia="Times New Roman" w:hAnsi="Times New Roman" w:cs="Times New Roman"/>
                <w:sz w:val="24"/>
                <w:szCs w:val="24"/>
              </w:rPr>
              <w:t>Числ.прошед.-численность прошедших диспансеризацию</w:t>
            </w:r>
          </w:p>
        </w:tc>
      </w:tr>
      <w:tr w:rsidR="00881243" w:rsidRPr="00435093" w:rsidTr="00AF37CE">
        <w:tc>
          <w:tcPr>
            <w:tcW w:w="817" w:type="dxa"/>
          </w:tcPr>
          <w:p w:rsidR="00881243" w:rsidRDefault="00881243" w:rsidP="0059718B">
            <w:pPr>
              <w:pStyle w:val="ConsPlusNormal"/>
              <w:jc w:val="center"/>
              <w:outlineLvl w:val="1"/>
              <w:rPr>
                <w:rFonts w:ascii="Times New Roman" w:hAnsi="Times New Roman" w:cs="Times New Roman"/>
                <w:sz w:val="24"/>
                <w:szCs w:val="24"/>
              </w:rPr>
            </w:pPr>
            <w:r>
              <w:rPr>
                <w:rFonts w:ascii="Times New Roman" w:hAnsi="Times New Roman" w:cs="Times New Roman"/>
                <w:sz w:val="24"/>
                <w:szCs w:val="24"/>
              </w:rPr>
              <w:lastRenderedPageBreak/>
              <w:t>20.</w:t>
            </w:r>
          </w:p>
        </w:tc>
        <w:tc>
          <w:tcPr>
            <w:tcW w:w="4820" w:type="dxa"/>
          </w:tcPr>
          <w:p w:rsidR="00881243" w:rsidRPr="00646ED4" w:rsidRDefault="00881243" w:rsidP="00646ED4">
            <w:pPr>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Pr="00646ED4">
              <w:rPr>
                <w:rFonts w:ascii="Times New Roman" w:eastAsia="Times New Roman" w:hAnsi="Times New Roman" w:cs="Times New Roman"/>
                <w:sz w:val="24"/>
                <w:szCs w:val="24"/>
              </w:rPr>
              <w:t>Доля муниципальных служащих, вышедших на пенсию, и получающих пенсию за выслугу лет</w:t>
            </w:r>
            <w:r>
              <w:rPr>
                <w:rFonts w:ascii="Times New Roman" w:eastAsia="Times New Roman" w:hAnsi="Times New Roman" w:cs="Times New Roman"/>
                <w:sz w:val="24"/>
                <w:szCs w:val="24"/>
              </w:rPr>
              <w:t>»</w:t>
            </w:r>
          </w:p>
        </w:tc>
        <w:tc>
          <w:tcPr>
            <w:tcW w:w="9432" w:type="dxa"/>
          </w:tcPr>
          <w:p w:rsidR="00881243" w:rsidRPr="00646ED4" w:rsidRDefault="00881243" w:rsidP="00646ED4">
            <w:pPr>
              <w:autoSpaceDE w:val="0"/>
              <w:autoSpaceDN w:val="0"/>
              <w:adjustRightInd w:val="0"/>
              <w:jc w:val="center"/>
              <w:rPr>
                <w:rFonts w:ascii="Times New Roman" w:eastAsia="Times New Roman" w:hAnsi="Times New Roman" w:cs="Times New Roman"/>
                <w:sz w:val="24"/>
                <w:szCs w:val="24"/>
              </w:rPr>
            </w:pPr>
            <w:r w:rsidRPr="00646ED4">
              <w:rPr>
                <w:rFonts w:ascii="Times New Roman" w:eastAsia="Times New Roman" w:hAnsi="Times New Roman" w:cs="Times New Roman"/>
                <w:sz w:val="24"/>
                <w:szCs w:val="24"/>
              </w:rPr>
              <w:t>Дмс=об.кол.во/кол.вопол.пенсию*100%</w:t>
            </w:r>
          </w:p>
          <w:p w:rsidR="00881243" w:rsidRPr="00646ED4" w:rsidRDefault="00881243" w:rsidP="00646ED4">
            <w:pPr>
              <w:autoSpaceDE w:val="0"/>
              <w:autoSpaceDN w:val="0"/>
              <w:adjustRightInd w:val="0"/>
              <w:jc w:val="center"/>
              <w:rPr>
                <w:rFonts w:ascii="Times New Roman" w:eastAsia="Times New Roman" w:hAnsi="Times New Roman" w:cs="Times New Roman"/>
                <w:sz w:val="24"/>
                <w:szCs w:val="24"/>
              </w:rPr>
            </w:pPr>
            <w:r w:rsidRPr="00646ED4">
              <w:rPr>
                <w:rFonts w:ascii="Times New Roman" w:eastAsia="Times New Roman" w:hAnsi="Times New Roman" w:cs="Times New Roman"/>
                <w:sz w:val="24"/>
                <w:szCs w:val="24"/>
              </w:rPr>
              <w:t>Дмс-Доля муниципальных служащих, вышедших на пенсию, и получающих пенсию за выслугу лет;</w:t>
            </w:r>
          </w:p>
          <w:p w:rsidR="00881243" w:rsidRPr="00646ED4" w:rsidRDefault="00881243" w:rsidP="00646ED4">
            <w:pPr>
              <w:autoSpaceDE w:val="0"/>
              <w:autoSpaceDN w:val="0"/>
              <w:adjustRightInd w:val="0"/>
              <w:jc w:val="center"/>
              <w:rPr>
                <w:rFonts w:ascii="Times New Roman" w:eastAsia="Times New Roman" w:hAnsi="Times New Roman" w:cs="Times New Roman"/>
                <w:sz w:val="24"/>
                <w:szCs w:val="24"/>
              </w:rPr>
            </w:pPr>
            <w:r w:rsidRPr="00646ED4">
              <w:rPr>
                <w:rFonts w:ascii="Times New Roman" w:eastAsia="Times New Roman" w:hAnsi="Times New Roman" w:cs="Times New Roman"/>
                <w:sz w:val="24"/>
                <w:szCs w:val="24"/>
              </w:rPr>
              <w:t>О.кол-во. Пенс.-общее количество пенсионеров ушедших на пенсию с муниципальной службы;</w:t>
            </w:r>
          </w:p>
          <w:p w:rsidR="00881243" w:rsidRPr="00646ED4" w:rsidRDefault="00881243" w:rsidP="00646ED4">
            <w:pPr>
              <w:autoSpaceDE w:val="0"/>
              <w:autoSpaceDN w:val="0"/>
              <w:adjustRightInd w:val="0"/>
              <w:jc w:val="center"/>
              <w:rPr>
                <w:rFonts w:ascii="Times New Roman" w:eastAsia="Times New Roman" w:hAnsi="Times New Roman" w:cs="Times New Roman"/>
                <w:sz w:val="24"/>
                <w:szCs w:val="24"/>
              </w:rPr>
            </w:pPr>
            <w:r w:rsidRPr="00646ED4">
              <w:rPr>
                <w:rFonts w:ascii="Times New Roman" w:eastAsia="Times New Roman" w:hAnsi="Times New Roman" w:cs="Times New Roman"/>
                <w:sz w:val="24"/>
                <w:szCs w:val="24"/>
              </w:rPr>
              <w:t>Кол-во.пенс.пол. пенсию-Количество пенсионеров получающих пенсию за выслугу лет.</w:t>
            </w:r>
          </w:p>
        </w:tc>
      </w:tr>
      <w:tr w:rsidR="00881243" w:rsidRPr="00435093" w:rsidTr="00AF37CE">
        <w:tc>
          <w:tcPr>
            <w:tcW w:w="817" w:type="dxa"/>
          </w:tcPr>
          <w:p w:rsidR="00881243" w:rsidRDefault="00881243" w:rsidP="00881243">
            <w:pPr>
              <w:pStyle w:val="ConsPlusNormal"/>
              <w:jc w:val="center"/>
              <w:outlineLvl w:val="1"/>
              <w:rPr>
                <w:rFonts w:ascii="Times New Roman" w:hAnsi="Times New Roman" w:cs="Times New Roman"/>
                <w:sz w:val="24"/>
                <w:szCs w:val="24"/>
              </w:rPr>
            </w:pPr>
            <w:r>
              <w:rPr>
                <w:rFonts w:ascii="Times New Roman" w:hAnsi="Times New Roman" w:cs="Times New Roman"/>
                <w:sz w:val="24"/>
                <w:szCs w:val="24"/>
              </w:rPr>
              <w:t>21.</w:t>
            </w:r>
          </w:p>
        </w:tc>
        <w:tc>
          <w:tcPr>
            <w:tcW w:w="4820" w:type="dxa"/>
          </w:tcPr>
          <w:p w:rsidR="00881243" w:rsidRPr="00646ED4" w:rsidRDefault="00881243" w:rsidP="00646ED4">
            <w:pPr>
              <w:autoSpaceDE w:val="0"/>
              <w:autoSpaceDN w:val="0"/>
              <w:adjustRightInd w:val="0"/>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Pr="00646ED4">
              <w:rPr>
                <w:rFonts w:ascii="Times New Roman" w:eastAsia="Times New Roman" w:hAnsi="Times New Roman" w:cs="Times New Roman"/>
                <w:sz w:val="24"/>
                <w:szCs w:val="24"/>
              </w:rPr>
              <w:t>Доля выполненных мероприятий от общего количества мероприятий, связанных с организацией муниципальной службы</w:t>
            </w:r>
            <w:r>
              <w:rPr>
                <w:rFonts w:ascii="Times New Roman" w:eastAsia="Times New Roman" w:hAnsi="Times New Roman" w:cs="Times New Roman"/>
                <w:sz w:val="24"/>
                <w:szCs w:val="24"/>
              </w:rPr>
              <w:t>»</w:t>
            </w:r>
          </w:p>
        </w:tc>
        <w:tc>
          <w:tcPr>
            <w:tcW w:w="9432" w:type="dxa"/>
          </w:tcPr>
          <w:p w:rsidR="00881243" w:rsidRPr="00646ED4" w:rsidRDefault="00881243" w:rsidP="00646ED4">
            <w:pPr>
              <w:autoSpaceDE w:val="0"/>
              <w:autoSpaceDN w:val="0"/>
              <w:adjustRightInd w:val="0"/>
              <w:jc w:val="center"/>
              <w:rPr>
                <w:rFonts w:ascii="Times New Roman" w:eastAsia="Times New Roman" w:hAnsi="Times New Roman" w:cs="Times New Roman"/>
                <w:sz w:val="24"/>
                <w:szCs w:val="24"/>
              </w:rPr>
            </w:pPr>
            <w:r w:rsidRPr="00646ED4">
              <w:rPr>
                <w:rFonts w:ascii="Times New Roman" w:eastAsia="Times New Roman" w:hAnsi="Times New Roman" w:cs="Times New Roman"/>
                <w:sz w:val="24"/>
                <w:szCs w:val="24"/>
              </w:rPr>
              <w:t>Двп = Квм/Окм х 100 %,</w:t>
            </w:r>
          </w:p>
          <w:p w:rsidR="00881243" w:rsidRPr="00646ED4" w:rsidRDefault="00881243" w:rsidP="00646ED4">
            <w:pPr>
              <w:autoSpaceDE w:val="0"/>
              <w:autoSpaceDN w:val="0"/>
              <w:adjustRightInd w:val="0"/>
              <w:jc w:val="center"/>
              <w:rPr>
                <w:rFonts w:ascii="Times New Roman" w:eastAsia="Times New Roman" w:hAnsi="Times New Roman" w:cs="Times New Roman"/>
                <w:sz w:val="24"/>
                <w:szCs w:val="24"/>
              </w:rPr>
            </w:pPr>
            <w:r w:rsidRPr="00646ED4">
              <w:rPr>
                <w:rFonts w:ascii="Times New Roman" w:eastAsia="Times New Roman" w:hAnsi="Times New Roman" w:cs="Times New Roman"/>
                <w:sz w:val="24"/>
                <w:szCs w:val="24"/>
              </w:rPr>
              <w:t>где:</w:t>
            </w:r>
          </w:p>
          <w:p w:rsidR="00881243" w:rsidRPr="00646ED4" w:rsidRDefault="00881243" w:rsidP="00646ED4">
            <w:pPr>
              <w:autoSpaceDE w:val="0"/>
              <w:autoSpaceDN w:val="0"/>
              <w:adjustRightInd w:val="0"/>
              <w:jc w:val="center"/>
              <w:rPr>
                <w:rFonts w:ascii="Times New Roman" w:eastAsia="Times New Roman" w:hAnsi="Times New Roman" w:cs="Times New Roman"/>
                <w:sz w:val="24"/>
                <w:szCs w:val="24"/>
              </w:rPr>
            </w:pPr>
            <w:r w:rsidRPr="00646ED4">
              <w:rPr>
                <w:rFonts w:ascii="Times New Roman" w:eastAsia="Times New Roman" w:hAnsi="Times New Roman" w:cs="Times New Roman"/>
                <w:sz w:val="24"/>
                <w:szCs w:val="24"/>
              </w:rPr>
              <w:t>Двп – доля выполненных мероприятий от общего количества мероприятий;</w:t>
            </w:r>
          </w:p>
          <w:p w:rsidR="00881243" w:rsidRPr="00646ED4" w:rsidRDefault="00881243" w:rsidP="00646ED4">
            <w:pPr>
              <w:autoSpaceDE w:val="0"/>
              <w:autoSpaceDN w:val="0"/>
              <w:adjustRightInd w:val="0"/>
              <w:jc w:val="center"/>
              <w:rPr>
                <w:rFonts w:ascii="Times New Roman" w:eastAsia="Times New Roman" w:hAnsi="Times New Roman" w:cs="Times New Roman"/>
                <w:sz w:val="24"/>
                <w:szCs w:val="24"/>
              </w:rPr>
            </w:pPr>
            <w:r w:rsidRPr="00646ED4">
              <w:rPr>
                <w:rFonts w:ascii="Times New Roman" w:eastAsia="Times New Roman" w:hAnsi="Times New Roman" w:cs="Times New Roman"/>
                <w:sz w:val="24"/>
                <w:szCs w:val="24"/>
              </w:rPr>
              <w:t>Квм – количество выполненных мероприятий связанных с организацией муниципальной службы</w:t>
            </w:r>
          </w:p>
          <w:p w:rsidR="00881243" w:rsidRPr="00646ED4" w:rsidRDefault="00881243" w:rsidP="00646ED4">
            <w:pPr>
              <w:autoSpaceDE w:val="0"/>
              <w:autoSpaceDN w:val="0"/>
              <w:adjustRightInd w:val="0"/>
              <w:jc w:val="center"/>
              <w:rPr>
                <w:rFonts w:ascii="Times New Roman" w:eastAsia="Times New Roman" w:hAnsi="Times New Roman" w:cs="Times New Roman"/>
                <w:sz w:val="24"/>
                <w:szCs w:val="24"/>
              </w:rPr>
            </w:pPr>
            <w:r w:rsidRPr="00646ED4">
              <w:rPr>
                <w:rFonts w:ascii="Times New Roman" w:eastAsia="Times New Roman" w:hAnsi="Times New Roman" w:cs="Times New Roman"/>
                <w:sz w:val="24"/>
                <w:szCs w:val="24"/>
              </w:rPr>
              <w:t>Окм – общее количество мероприятий по внедрению новых принципов связанных с организацией муниципальной службы</w:t>
            </w:r>
          </w:p>
        </w:tc>
      </w:tr>
      <w:tr w:rsidR="00881243" w:rsidRPr="00435093" w:rsidTr="00AF37CE">
        <w:tc>
          <w:tcPr>
            <w:tcW w:w="817" w:type="dxa"/>
          </w:tcPr>
          <w:p w:rsidR="00881243" w:rsidRDefault="00881243" w:rsidP="00881243">
            <w:pPr>
              <w:pStyle w:val="ConsPlusNormal"/>
              <w:jc w:val="center"/>
              <w:outlineLvl w:val="1"/>
              <w:rPr>
                <w:rFonts w:ascii="Times New Roman" w:hAnsi="Times New Roman" w:cs="Times New Roman"/>
                <w:sz w:val="24"/>
                <w:szCs w:val="24"/>
              </w:rPr>
            </w:pPr>
            <w:r>
              <w:rPr>
                <w:rFonts w:ascii="Times New Roman" w:hAnsi="Times New Roman" w:cs="Times New Roman"/>
                <w:sz w:val="24"/>
                <w:szCs w:val="24"/>
              </w:rPr>
              <w:t>22.</w:t>
            </w:r>
          </w:p>
        </w:tc>
        <w:tc>
          <w:tcPr>
            <w:tcW w:w="4820" w:type="dxa"/>
          </w:tcPr>
          <w:p w:rsidR="00881243" w:rsidRPr="00906503" w:rsidRDefault="00881243" w:rsidP="00906503">
            <w:pPr>
              <w:autoSpaceDE w:val="0"/>
              <w:autoSpaceDN w:val="0"/>
              <w:adjustRightInd w:val="0"/>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Pr="00906503">
              <w:rPr>
                <w:rFonts w:ascii="Times New Roman" w:eastAsia="Times New Roman" w:hAnsi="Times New Roman" w:cs="Times New Roman"/>
                <w:sz w:val="24"/>
                <w:szCs w:val="24"/>
              </w:rPr>
              <w:t>Доля муниципальных служащих, прошедших обучение по программам профессиональной переподготовки и повышения квалификации в соответствии с планом – заказом, от общего числа муниципальных служащих</w:t>
            </w:r>
            <w:r>
              <w:rPr>
                <w:rFonts w:ascii="Times New Roman" w:eastAsia="Times New Roman" w:hAnsi="Times New Roman" w:cs="Times New Roman"/>
                <w:sz w:val="24"/>
                <w:szCs w:val="24"/>
              </w:rPr>
              <w:t>»</w:t>
            </w:r>
          </w:p>
        </w:tc>
        <w:tc>
          <w:tcPr>
            <w:tcW w:w="9432" w:type="dxa"/>
          </w:tcPr>
          <w:p w:rsidR="00881243" w:rsidRPr="00906503" w:rsidRDefault="00881243" w:rsidP="00D73895">
            <w:pPr>
              <w:autoSpaceDE w:val="0"/>
              <w:autoSpaceDN w:val="0"/>
              <w:adjustRightInd w:val="0"/>
              <w:jc w:val="center"/>
              <w:rPr>
                <w:rFonts w:ascii="Times New Roman" w:eastAsia="Times New Roman" w:hAnsi="Times New Roman" w:cs="Times New Roman"/>
                <w:sz w:val="24"/>
                <w:szCs w:val="24"/>
              </w:rPr>
            </w:pPr>
            <w:r w:rsidRPr="00906503">
              <w:rPr>
                <w:rFonts w:ascii="Times New Roman" w:eastAsia="Times New Roman" w:hAnsi="Times New Roman" w:cs="Times New Roman"/>
                <w:sz w:val="24"/>
                <w:szCs w:val="24"/>
              </w:rPr>
              <w:t>Д = Кп/Кн х 100%,</w:t>
            </w:r>
          </w:p>
          <w:p w:rsidR="00881243" w:rsidRPr="00906503" w:rsidRDefault="00881243" w:rsidP="00D73895">
            <w:pPr>
              <w:autoSpaceDE w:val="0"/>
              <w:autoSpaceDN w:val="0"/>
              <w:adjustRightInd w:val="0"/>
              <w:jc w:val="center"/>
              <w:rPr>
                <w:rFonts w:ascii="Times New Roman" w:eastAsia="Times New Roman" w:hAnsi="Times New Roman" w:cs="Times New Roman"/>
                <w:sz w:val="24"/>
                <w:szCs w:val="24"/>
              </w:rPr>
            </w:pPr>
            <w:r w:rsidRPr="00906503">
              <w:rPr>
                <w:rFonts w:ascii="Times New Roman" w:eastAsia="Times New Roman" w:hAnsi="Times New Roman" w:cs="Times New Roman"/>
                <w:sz w:val="24"/>
                <w:szCs w:val="24"/>
              </w:rPr>
              <w:t>где:</w:t>
            </w:r>
          </w:p>
          <w:p w:rsidR="00881243" w:rsidRPr="00906503" w:rsidRDefault="00881243" w:rsidP="00D73895">
            <w:pPr>
              <w:autoSpaceDE w:val="0"/>
              <w:autoSpaceDN w:val="0"/>
              <w:adjustRightInd w:val="0"/>
              <w:jc w:val="center"/>
              <w:rPr>
                <w:rFonts w:ascii="Times New Roman" w:eastAsia="Times New Roman" w:hAnsi="Times New Roman" w:cs="Times New Roman"/>
                <w:sz w:val="24"/>
                <w:szCs w:val="24"/>
              </w:rPr>
            </w:pPr>
            <w:r w:rsidRPr="00906503">
              <w:rPr>
                <w:rFonts w:ascii="Times New Roman" w:eastAsia="Times New Roman" w:hAnsi="Times New Roman" w:cs="Times New Roman"/>
                <w:sz w:val="24"/>
                <w:szCs w:val="24"/>
              </w:rPr>
              <w:t>Д – доля муниципальных служащих, прошедших обучение в соответствии с</w:t>
            </w:r>
          </w:p>
          <w:p w:rsidR="00881243" w:rsidRPr="00906503" w:rsidRDefault="00881243" w:rsidP="00D73895">
            <w:pPr>
              <w:autoSpaceDE w:val="0"/>
              <w:autoSpaceDN w:val="0"/>
              <w:adjustRightInd w:val="0"/>
              <w:jc w:val="center"/>
              <w:rPr>
                <w:rFonts w:ascii="Times New Roman" w:eastAsia="Times New Roman" w:hAnsi="Times New Roman" w:cs="Times New Roman"/>
                <w:sz w:val="24"/>
                <w:szCs w:val="24"/>
              </w:rPr>
            </w:pPr>
            <w:r w:rsidRPr="00906503">
              <w:rPr>
                <w:rFonts w:ascii="Times New Roman" w:eastAsia="Times New Roman" w:hAnsi="Times New Roman" w:cs="Times New Roman"/>
                <w:sz w:val="24"/>
                <w:szCs w:val="24"/>
              </w:rPr>
              <w:t>планом- заказом, от общего числа муниципальных служащих;</w:t>
            </w:r>
          </w:p>
          <w:p w:rsidR="00881243" w:rsidRPr="00906503" w:rsidRDefault="00881243" w:rsidP="00D73895">
            <w:pPr>
              <w:autoSpaceDE w:val="0"/>
              <w:autoSpaceDN w:val="0"/>
              <w:adjustRightInd w:val="0"/>
              <w:jc w:val="center"/>
              <w:rPr>
                <w:rFonts w:ascii="Times New Roman" w:eastAsia="Times New Roman" w:hAnsi="Times New Roman" w:cs="Times New Roman"/>
                <w:sz w:val="24"/>
                <w:szCs w:val="24"/>
              </w:rPr>
            </w:pPr>
            <w:r w:rsidRPr="00906503">
              <w:rPr>
                <w:rFonts w:ascii="Times New Roman" w:eastAsia="Times New Roman" w:hAnsi="Times New Roman" w:cs="Times New Roman"/>
                <w:sz w:val="24"/>
                <w:szCs w:val="24"/>
              </w:rPr>
              <w:t>Кп – количество муниципальных служащих Московской области, прошедших обучение в соответствии с</w:t>
            </w:r>
          </w:p>
          <w:p w:rsidR="00881243" w:rsidRPr="00906503" w:rsidRDefault="00881243" w:rsidP="00D73895">
            <w:pPr>
              <w:autoSpaceDE w:val="0"/>
              <w:autoSpaceDN w:val="0"/>
              <w:adjustRightInd w:val="0"/>
              <w:jc w:val="center"/>
              <w:rPr>
                <w:rFonts w:ascii="Times New Roman" w:eastAsia="Times New Roman" w:hAnsi="Times New Roman" w:cs="Times New Roman"/>
                <w:sz w:val="24"/>
                <w:szCs w:val="24"/>
              </w:rPr>
            </w:pPr>
            <w:r w:rsidRPr="00906503">
              <w:rPr>
                <w:rFonts w:ascii="Times New Roman" w:eastAsia="Times New Roman" w:hAnsi="Times New Roman" w:cs="Times New Roman"/>
                <w:sz w:val="24"/>
                <w:szCs w:val="24"/>
              </w:rPr>
              <w:t>планом- заказом;</w:t>
            </w:r>
          </w:p>
          <w:p w:rsidR="00881243" w:rsidRPr="00906503" w:rsidRDefault="00881243" w:rsidP="00D73895">
            <w:pPr>
              <w:autoSpaceDE w:val="0"/>
              <w:autoSpaceDN w:val="0"/>
              <w:adjustRightInd w:val="0"/>
              <w:jc w:val="center"/>
              <w:rPr>
                <w:rFonts w:ascii="Times New Roman" w:eastAsia="Times New Roman" w:hAnsi="Times New Roman" w:cs="Times New Roman"/>
                <w:sz w:val="24"/>
                <w:szCs w:val="24"/>
              </w:rPr>
            </w:pPr>
            <w:r w:rsidRPr="00906503">
              <w:rPr>
                <w:rFonts w:ascii="Times New Roman" w:eastAsia="Times New Roman" w:hAnsi="Times New Roman" w:cs="Times New Roman"/>
                <w:sz w:val="24"/>
                <w:szCs w:val="24"/>
              </w:rPr>
              <w:t>Кн – количество муниципальных служащих Московской области, направляемых на обучение по программам</w:t>
            </w:r>
          </w:p>
          <w:p w:rsidR="00881243" w:rsidRPr="00906503" w:rsidRDefault="00881243" w:rsidP="00D73895">
            <w:pPr>
              <w:autoSpaceDE w:val="0"/>
              <w:autoSpaceDN w:val="0"/>
              <w:adjustRightInd w:val="0"/>
              <w:jc w:val="center"/>
              <w:rPr>
                <w:rFonts w:ascii="Times New Roman" w:eastAsia="Times New Roman" w:hAnsi="Times New Roman" w:cs="Times New Roman"/>
                <w:sz w:val="24"/>
                <w:szCs w:val="24"/>
              </w:rPr>
            </w:pPr>
            <w:r w:rsidRPr="00906503">
              <w:rPr>
                <w:rFonts w:ascii="Times New Roman" w:eastAsia="Times New Roman" w:hAnsi="Times New Roman" w:cs="Times New Roman"/>
                <w:sz w:val="24"/>
                <w:szCs w:val="24"/>
              </w:rPr>
              <w:t>профессиональной переподготовки и повышения квалификации.</w:t>
            </w:r>
          </w:p>
        </w:tc>
      </w:tr>
    </w:tbl>
    <w:p w:rsidR="00D73895" w:rsidRDefault="00D73895" w:rsidP="0059718B">
      <w:pPr>
        <w:pStyle w:val="ConsPlusNormal"/>
        <w:jc w:val="center"/>
        <w:outlineLvl w:val="1"/>
        <w:rPr>
          <w:rFonts w:ascii="Times New Roman" w:hAnsi="Times New Roman" w:cs="Times New Roman"/>
          <w:b/>
          <w:sz w:val="24"/>
          <w:szCs w:val="24"/>
        </w:rPr>
        <w:sectPr w:rsidR="00D73895" w:rsidSect="00DF7CD6">
          <w:pgSz w:w="16838" w:h="11906" w:orient="landscape"/>
          <w:pgMar w:top="1134" w:right="851" w:bottom="1134" w:left="1134" w:header="426" w:footer="0" w:gutter="0"/>
          <w:pgNumType w:start="1"/>
          <w:cols w:space="720"/>
          <w:titlePg/>
          <w:docGrid w:linePitch="299"/>
        </w:sectPr>
      </w:pPr>
    </w:p>
    <w:p w:rsidR="0059718B" w:rsidRDefault="00435093" w:rsidP="0059718B">
      <w:pPr>
        <w:pStyle w:val="ConsPlusNormal"/>
        <w:jc w:val="center"/>
        <w:outlineLvl w:val="1"/>
        <w:rPr>
          <w:rFonts w:ascii="Times New Roman" w:hAnsi="Times New Roman" w:cs="Times New Roman"/>
          <w:b/>
          <w:sz w:val="24"/>
          <w:szCs w:val="24"/>
        </w:rPr>
      </w:pPr>
      <w:r>
        <w:rPr>
          <w:rFonts w:ascii="Times New Roman" w:hAnsi="Times New Roman" w:cs="Times New Roman"/>
          <w:b/>
          <w:sz w:val="24"/>
          <w:szCs w:val="24"/>
        </w:rPr>
        <w:lastRenderedPageBreak/>
        <w:t>5</w:t>
      </w:r>
      <w:r w:rsidR="0059718B" w:rsidRPr="0059718B">
        <w:rPr>
          <w:rFonts w:ascii="Times New Roman" w:hAnsi="Times New Roman" w:cs="Times New Roman"/>
          <w:b/>
          <w:sz w:val="24"/>
          <w:szCs w:val="24"/>
        </w:rPr>
        <w:t xml:space="preserve">. Порядок взаимодействия ответственного за выполнениемероприятия с </w:t>
      </w:r>
      <w:r w:rsidR="0059718B">
        <w:rPr>
          <w:rFonts w:ascii="Times New Roman" w:hAnsi="Times New Roman" w:cs="Times New Roman"/>
          <w:b/>
          <w:sz w:val="24"/>
          <w:szCs w:val="24"/>
        </w:rPr>
        <w:t>муниципальным</w:t>
      </w:r>
      <w:r w:rsidR="0059718B" w:rsidRPr="0059718B">
        <w:rPr>
          <w:rFonts w:ascii="Times New Roman" w:hAnsi="Times New Roman" w:cs="Times New Roman"/>
          <w:b/>
          <w:sz w:val="24"/>
          <w:szCs w:val="24"/>
        </w:rPr>
        <w:t xml:space="preserve"> заказчиком подпрограммы</w:t>
      </w:r>
    </w:p>
    <w:p w:rsidR="00D73895" w:rsidRDefault="00D73895" w:rsidP="0059718B">
      <w:pPr>
        <w:pStyle w:val="ConsPlusNormal"/>
        <w:jc w:val="center"/>
        <w:outlineLvl w:val="1"/>
        <w:rPr>
          <w:rFonts w:ascii="Times New Roman" w:hAnsi="Times New Roman" w:cs="Times New Roman"/>
          <w:b/>
          <w:sz w:val="24"/>
          <w:szCs w:val="24"/>
        </w:rPr>
      </w:pPr>
    </w:p>
    <w:p w:rsidR="00D73895" w:rsidRDefault="00D73895" w:rsidP="005B71D5">
      <w:pPr>
        <w:pStyle w:val="ConsPlusNormal"/>
        <w:ind w:firstLine="709"/>
        <w:jc w:val="both"/>
        <w:outlineLvl w:val="1"/>
        <w:rPr>
          <w:rFonts w:ascii="Times New Roman" w:hAnsi="Times New Roman" w:cs="Times New Roman"/>
          <w:sz w:val="24"/>
          <w:szCs w:val="24"/>
        </w:rPr>
      </w:pPr>
      <w:r w:rsidRPr="00D73895">
        <w:rPr>
          <w:rFonts w:ascii="Times New Roman" w:hAnsi="Times New Roman" w:cs="Times New Roman"/>
          <w:sz w:val="24"/>
          <w:szCs w:val="24"/>
        </w:rPr>
        <w:t xml:space="preserve">Взаимодействие ответственного за выполнение мероприятия с </w:t>
      </w:r>
      <w:r>
        <w:rPr>
          <w:rFonts w:ascii="Times New Roman" w:hAnsi="Times New Roman" w:cs="Times New Roman"/>
          <w:sz w:val="24"/>
          <w:szCs w:val="24"/>
        </w:rPr>
        <w:t>муниципальным</w:t>
      </w:r>
      <w:r w:rsidRPr="00D73895">
        <w:rPr>
          <w:rFonts w:ascii="Times New Roman" w:hAnsi="Times New Roman" w:cs="Times New Roman"/>
          <w:sz w:val="24"/>
          <w:szCs w:val="24"/>
        </w:rPr>
        <w:t xml:space="preserve"> заказчиком подпрограммы осуществляется на основании </w:t>
      </w:r>
      <w:hyperlink r:id="rId10" w:history="1">
        <w:r w:rsidRPr="00D73895">
          <w:rPr>
            <w:rFonts w:ascii="Times New Roman" w:hAnsi="Times New Roman" w:cs="Times New Roman"/>
            <w:sz w:val="24"/>
            <w:szCs w:val="24"/>
          </w:rPr>
          <w:t>постановления</w:t>
        </w:r>
      </w:hyperlink>
      <w:r>
        <w:rPr>
          <w:rFonts w:ascii="Times New Roman" w:hAnsi="Times New Roman" w:cs="Times New Roman"/>
          <w:sz w:val="24"/>
          <w:szCs w:val="24"/>
        </w:rPr>
        <w:t>руководителя администрации городского округа Звездный городок</w:t>
      </w:r>
      <w:r w:rsidRPr="00D73895">
        <w:rPr>
          <w:rFonts w:ascii="Times New Roman" w:hAnsi="Times New Roman" w:cs="Times New Roman"/>
          <w:sz w:val="24"/>
          <w:szCs w:val="24"/>
        </w:rPr>
        <w:t xml:space="preserve"> Московской области от </w:t>
      </w:r>
      <w:r>
        <w:rPr>
          <w:rFonts w:ascii="Times New Roman" w:hAnsi="Times New Roman" w:cs="Times New Roman"/>
          <w:sz w:val="24"/>
          <w:szCs w:val="24"/>
        </w:rPr>
        <w:t>26</w:t>
      </w:r>
      <w:r w:rsidRPr="00D73895">
        <w:rPr>
          <w:rFonts w:ascii="Times New Roman" w:hAnsi="Times New Roman" w:cs="Times New Roman"/>
          <w:sz w:val="24"/>
          <w:szCs w:val="24"/>
        </w:rPr>
        <w:t>.0</w:t>
      </w:r>
      <w:r>
        <w:rPr>
          <w:rFonts w:ascii="Times New Roman" w:hAnsi="Times New Roman" w:cs="Times New Roman"/>
          <w:sz w:val="24"/>
          <w:szCs w:val="24"/>
        </w:rPr>
        <w:t>1</w:t>
      </w:r>
      <w:r w:rsidRPr="00D73895">
        <w:rPr>
          <w:rFonts w:ascii="Times New Roman" w:hAnsi="Times New Roman" w:cs="Times New Roman"/>
          <w:sz w:val="24"/>
          <w:szCs w:val="24"/>
        </w:rPr>
        <w:t>.201</w:t>
      </w:r>
      <w:r>
        <w:rPr>
          <w:rFonts w:ascii="Times New Roman" w:hAnsi="Times New Roman" w:cs="Times New Roman"/>
          <w:sz w:val="24"/>
          <w:szCs w:val="24"/>
        </w:rPr>
        <w:t>8№</w:t>
      </w:r>
      <w:r w:rsidR="00E2677F">
        <w:rPr>
          <w:rFonts w:ascii="Times New Roman" w:hAnsi="Times New Roman" w:cs="Times New Roman"/>
          <w:sz w:val="24"/>
          <w:szCs w:val="24"/>
        </w:rPr>
        <w:t> </w:t>
      </w:r>
      <w:r w:rsidRPr="00D73895">
        <w:rPr>
          <w:rFonts w:ascii="Times New Roman" w:hAnsi="Times New Roman" w:cs="Times New Roman"/>
          <w:sz w:val="24"/>
          <w:szCs w:val="24"/>
        </w:rPr>
        <w:t>2</w:t>
      </w:r>
      <w:r>
        <w:rPr>
          <w:rFonts w:ascii="Times New Roman" w:hAnsi="Times New Roman" w:cs="Times New Roman"/>
          <w:sz w:val="24"/>
          <w:szCs w:val="24"/>
        </w:rPr>
        <w:t>7</w:t>
      </w:r>
      <w:r w:rsidRPr="00D73895">
        <w:rPr>
          <w:rFonts w:ascii="Times New Roman" w:hAnsi="Times New Roman" w:cs="Times New Roman"/>
          <w:sz w:val="24"/>
          <w:szCs w:val="24"/>
        </w:rPr>
        <w:t>/</w:t>
      </w:r>
      <w:r>
        <w:rPr>
          <w:rFonts w:ascii="Times New Roman" w:hAnsi="Times New Roman" w:cs="Times New Roman"/>
          <w:sz w:val="24"/>
          <w:szCs w:val="24"/>
        </w:rPr>
        <w:t>1«</w:t>
      </w:r>
      <w:r w:rsidRPr="00D73895">
        <w:rPr>
          <w:rFonts w:ascii="Times New Roman" w:hAnsi="Times New Roman" w:cs="Times New Roman"/>
          <w:sz w:val="24"/>
          <w:szCs w:val="24"/>
        </w:rPr>
        <w:t xml:space="preserve">Об утверждении Порядка разработки и реализации </w:t>
      </w:r>
      <w:r>
        <w:rPr>
          <w:rFonts w:ascii="Times New Roman" w:hAnsi="Times New Roman" w:cs="Times New Roman"/>
          <w:sz w:val="24"/>
          <w:szCs w:val="24"/>
        </w:rPr>
        <w:t>муниципальных</w:t>
      </w:r>
      <w:r w:rsidRPr="00D73895">
        <w:rPr>
          <w:rFonts w:ascii="Times New Roman" w:hAnsi="Times New Roman" w:cs="Times New Roman"/>
          <w:sz w:val="24"/>
          <w:szCs w:val="24"/>
        </w:rPr>
        <w:t xml:space="preserve"> программ </w:t>
      </w:r>
      <w:r>
        <w:rPr>
          <w:rFonts w:ascii="Times New Roman" w:hAnsi="Times New Roman" w:cs="Times New Roman"/>
          <w:sz w:val="24"/>
          <w:szCs w:val="24"/>
        </w:rPr>
        <w:t xml:space="preserve">городского округа Звездный городок </w:t>
      </w:r>
      <w:r w:rsidRPr="00D73895">
        <w:rPr>
          <w:rFonts w:ascii="Times New Roman" w:hAnsi="Times New Roman" w:cs="Times New Roman"/>
          <w:sz w:val="24"/>
          <w:szCs w:val="24"/>
        </w:rPr>
        <w:t>Московской области</w:t>
      </w:r>
      <w:r>
        <w:rPr>
          <w:rFonts w:ascii="Times New Roman" w:hAnsi="Times New Roman" w:cs="Times New Roman"/>
          <w:sz w:val="24"/>
          <w:szCs w:val="24"/>
        </w:rPr>
        <w:t>»</w:t>
      </w:r>
      <w:r w:rsidRPr="00D73895">
        <w:rPr>
          <w:rFonts w:ascii="Times New Roman" w:hAnsi="Times New Roman" w:cs="Times New Roman"/>
          <w:sz w:val="24"/>
          <w:szCs w:val="24"/>
        </w:rPr>
        <w:t xml:space="preserve"> (далее - Порядок).</w:t>
      </w:r>
    </w:p>
    <w:p w:rsidR="00D73895" w:rsidRPr="005B71D5" w:rsidRDefault="00D73895" w:rsidP="005B71D5">
      <w:pPr>
        <w:pStyle w:val="ConsPlusNormal"/>
        <w:ind w:firstLine="539"/>
        <w:jc w:val="both"/>
        <w:rPr>
          <w:rFonts w:ascii="Times New Roman" w:hAnsi="Times New Roman" w:cs="Times New Roman"/>
          <w:sz w:val="24"/>
          <w:szCs w:val="24"/>
        </w:rPr>
      </w:pPr>
      <w:r w:rsidRPr="005B71D5">
        <w:rPr>
          <w:rFonts w:ascii="Times New Roman" w:hAnsi="Times New Roman" w:cs="Times New Roman"/>
          <w:sz w:val="24"/>
          <w:szCs w:val="24"/>
        </w:rPr>
        <w:t>Ответственными за выполнение мероприятий подпрограмм являются:</w:t>
      </w:r>
    </w:p>
    <w:p w:rsidR="00D73895" w:rsidRPr="005B71D5" w:rsidRDefault="005B71D5" w:rsidP="005B71D5">
      <w:pPr>
        <w:pStyle w:val="ConsPlusNormal"/>
        <w:ind w:firstLine="539"/>
        <w:jc w:val="both"/>
        <w:rPr>
          <w:rFonts w:ascii="Times New Roman" w:hAnsi="Times New Roman" w:cs="Times New Roman"/>
          <w:sz w:val="24"/>
          <w:szCs w:val="24"/>
        </w:rPr>
      </w:pPr>
      <w:r>
        <w:rPr>
          <w:rFonts w:ascii="Times New Roman" w:hAnsi="Times New Roman" w:cs="Times New Roman"/>
          <w:sz w:val="24"/>
          <w:szCs w:val="24"/>
        </w:rPr>
        <w:t>о</w:t>
      </w:r>
      <w:r w:rsidRPr="005B71D5">
        <w:rPr>
          <w:rFonts w:ascii="Times New Roman" w:hAnsi="Times New Roman" w:cs="Times New Roman"/>
          <w:sz w:val="24"/>
          <w:szCs w:val="24"/>
        </w:rPr>
        <w:t>тдел по ЖКХ, строительству, архитектуре и земельно-имущественным отношениям</w:t>
      </w:r>
      <w:r w:rsidR="00D73895" w:rsidRPr="005B71D5">
        <w:rPr>
          <w:rFonts w:ascii="Times New Roman" w:hAnsi="Times New Roman" w:cs="Times New Roman"/>
          <w:sz w:val="24"/>
          <w:szCs w:val="24"/>
        </w:rPr>
        <w:t>;</w:t>
      </w:r>
    </w:p>
    <w:p w:rsidR="00D73895" w:rsidRPr="005B71D5" w:rsidRDefault="005B71D5" w:rsidP="005B71D5">
      <w:pPr>
        <w:pStyle w:val="ConsPlusNormal"/>
        <w:ind w:firstLine="539"/>
        <w:jc w:val="both"/>
        <w:rPr>
          <w:rFonts w:ascii="Times New Roman" w:hAnsi="Times New Roman" w:cs="Times New Roman"/>
          <w:sz w:val="24"/>
          <w:szCs w:val="24"/>
        </w:rPr>
      </w:pPr>
      <w:r w:rsidRPr="005B71D5">
        <w:rPr>
          <w:rFonts w:ascii="Times New Roman" w:hAnsi="Times New Roman" w:cs="Times New Roman"/>
          <w:sz w:val="24"/>
          <w:szCs w:val="24"/>
        </w:rPr>
        <w:t>отдел по экономической политике, финансам и организации закупок</w:t>
      </w:r>
      <w:r w:rsidR="00D73895" w:rsidRPr="005B71D5">
        <w:rPr>
          <w:rFonts w:ascii="Times New Roman" w:hAnsi="Times New Roman" w:cs="Times New Roman"/>
          <w:sz w:val="24"/>
          <w:szCs w:val="24"/>
        </w:rPr>
        <w:t>;</w:t>
      </w:r>
    </w:p>
    <w:p w:rsidR="005B71D5" w:rsidRPr="005B71D5" w:rsidRDefault="005B71D5" w:rsidP="005B71D5">
      <w:pPr>
        <w:pStyle w:val="ConsPlusNormal"/>
        <w:ind w:firstLine="539"/>
        <w:jc w:val="both"/>
        <w:rPr>
          <w:rFonts w:ascii="Times New Roman" w:hAnsi="Times New Roman" w:cs="Times New Roman"/>
          <w:sz w:val="24"/>
          <w:szCs w:val="24"/>
        </w:rPr>
      </w:pPr>
      <w:r w:rsidRPr="005B71D5">
        <w:rPr>
          <w:rFonts w:ascii="Times New Roman" w:hAnsi="Times New Roman" w:cs="Times New Roman"/>
          <w:sz w:val="24"/>
          <w:szCs w:val="24"/>
        </w:rPr>
        <w:t>подразделение организационно-правовой работы и муниципального архива.</w:t>
      </w:r>
    </w:p>
    <w:p w:rsidR="00D73895" w:rsidRPr="005B71D5" w:rsidRDefault="00D73895" w:rsidP="005B71D5">
      <w:pPr>
        <w:pStyle w:val="ConsPlusNormal"/>
        <w:ind w:firstLine="540"/>
        <w:jc w:val="both"/>
        <w:rPr>
          <w:rFonts w:ascii="Times New Roman" w:hAnsi="Times New Roman" w:cs="Times New Roman"/>
          <w:sz w:val="24"/>
          <w:szCs w:val="24"/>
        </w:rPr>
      </w:pPr>
      <w:r w:rsidRPr="005B71D5">
        <w:rPr>
          <w:rFonts w:ascii="Times New Roman" w:hAnsi="Times New Roman" w:cs="Times New Roman"/>
          <w:sz w:val="24"/>
          <w:szCs w:val="24"/>
        </w:rPr>
        <w:t>Ответственный за выполнение мероприятия подпрограммы:</w:t>
      </w:r>
    </w:p>
    <w:p w:rsidR="00D73895" w:rsidRPr="005B71D5" w:rsidRDefault="00D73895" w:rsidP="005B71D5">
      <w:pPr>
        <w:pStyle w:val="ConsPlusNormal"/>
        <w:ind w:firstLine="539"/>
        <w:jc w:val="both"/>
        <w:rPr>
          <w:rFonts w:ascii="Times New Roman" w:hAnsi="Times New Roman" w:cs="Times New Roman"/>
        </w:rPr>
      </w:pPr>
      <w:r w:rsidRPr="005B71D5">
        <w:rPr>
          <w:rFonts w:ascii="Times New Roman" w:hAnsi="Times New Roman" w:cs="Times New Roman"/>
        </w:rPr>
        <w:t xml:space="preserve">формирует прогноз расходов на реализацию мероприятия и направляет его </w:t>
      </w:r>
      <w:r w:rsidR="005B71D5" w:rsidRPr="005B71D5">
        <w:rPr>
          <w:rFonts w:ascii="Times New Roman" w:hAnsi="Times New Roman" w:cs="Times New Roman"/>
        </w:rPr>
        <w:t>муниципальному заказчику</w:t>
      </w:r>
      <w:r w:rsidRPr="005B71D5">
        <w:rPr>
          <w:rFonts w:ascii="Times New Roman" w:hAnsi="Times New Roman" w:cs="Times New Roman"/>
        </w:rPr>
        <w:t xml:space="preserve"> подпрограммы;</w:t>
      </w:r>
    </w:p>
    <w:p w:rsidR="00D73895" w:rsidRPr="005B71D5" w:rsidRDefault="00D73895" w:rsidP="005B71D5">
      <w:pPr>
        <w:pStyle w:val="ConsPlusNormal"/>
        <w:ind w:firstLine="539"/>
        <w:jc w:val="both"/>
        <w:rPr>
          <w:rFonts w:ascii="Times New Roman" w:hAnsi="Times New Roman" w:cs="Times New Roman"/>
          <w:sz w:val="24"/>
          <w:szCs w:val="24"/>
        </w:rPr>
      </w:pPr>
      <w:r w:rsidRPr="005B71D5">
        <w:rPr>
          <w:rFonts w:ascii="Times New Roman" w:hAnsi="Times New Roman" w:cs="Times New Roman"/>
        </w:rPr>
        <w:t xml:space="preserve">участвует в обсуждении вопросов, связанных с реализацией и финансированием подпрограммы в </w:t>
      </w:r>
      <w:r w:rsidRPr="005B71D5">
        <w:rPr>
          <w:rFonts w:ascii="Times New Roman" w:hAnsi="Times New Roman" w:cs="Times New Roman"/>
          <w:sz w:val="24"/>
          <w:szCs w:val="24"/>
        </w:rPr>
        <w:t>части соответствующего мероприятия;</w:t>
      </w:r>
    </w:p>
    <w:p w:rsidR="00D73895" w:rsidRPr="005B71D5" w:rsidRDefault="00D73895" w:rsidP="005B71D5">
      <w:pPr>
        <w:pStyle w:val="ConsPlusNormal"/>
        <w:ind w:firstLine="539"/>
        <w:jc w:val="both"/>
        <w:rPr>
          <w:rFonts w:ascii="Times New Roman" w:hAnsi="Times New Roman" w:cs="Times New Roman"/>
          <w:sz w:val="24"/>
          <w:szCs w:val="24"/>
        </w:rPr>
      </w:pPr>
      <w:r w:rsidRPr="005B71D5">
        <w:rPr>
          <w:rFonts w:ascii="Times New Roman" w:hAnsi="Times New Roman" w:cs="Times New Roman"/>
          <w:sz w:val="24"/>
          <w:szCs w:val="24"/>
        </w:rPr>
        <w:t xml:space="preserve">направляет </w:t>
      </w:r>
      <w:r w:rsidR="005B71D5" w:rsidRPr="005B71D5">
        <w:rPr>
          <w:rFonts w:ascii="Times New Roman" w:hAnsi="Times New Roman" w:cs="Times New Roman"/>
          <w:sz w:val="24"/>
          <w:szCs w:val="24"/>
        </w:rPr>
        <w:t>муниципальному</w:t>
      </w:r>
      <w:r w:rsidRPr="005B71D5">
        <w:rPr>
          <w:rFonts w:ascii="Times New Roman" w:hAnsi="Times New Roman" w:cs="Times New Roman"/>
          <w:sz w:val="24"/>
          <w:szCs w:val="24"/>
        </w:rPr>
        <w:t xml:space="preserve"> заказчику подпрограммы предложения по формированию </w:t>
      </w:r>
      <w:r w:rsidR="00B20A88">
        <w:rPr>
          <w:rFonts w:ascii="Times New Roman" w:hAnsi="Times New Roman" w:cs="Times New Roman"/>
          <w:sz w:val="24"/>
          <w:szCs w:val="24"/>
        </w:rPr>
        <w:t>«</w:t>
      </w:r>
      <w:r w:rsidRPr="005B71D5">
        <w:rPr>
          <w:rFonts w:ascii="Times New Roman" w:hAnsi="Times New Roman" w:cs="Times New Roman"/>
          <w:sz w:val="24"/>
          <w:szCs w:val="24"/>
        </w:rPr>
        <w:t>Дорожных карт</w:t>
      </w:r>
      <w:r w:rsidR="00B20A88">
        <w:rPr>
          <w:rFonts w:ascii="Times New Roman" w:hAnsi="Times New Roman" w:cs="Times New Roman"/>
          <w:sz w:val="24"/>
          <w:szCs w:val="24"/>
        </w:rPr>
        <w:t>»</w:t>
      </w:r>
      <w:r w:rsidRPr="005B71D5">
        <w:rPr>
          <w:rFonts w:ascii="Times New Roman" w:hAnsi="Times New Roman" w:cs="Times New Roman"/>
          <w:sz w:val="24"/>
          <w:szCs w:val="24"/>
        </w:rPr>
        <w:t>;</w:t>
      </w:r>
    </w:p>
    <w:p w:rsidR="00D73895" w:rsidRPr="00E26BE5" w:rsidRDefault="00D73895" w:rsidP="00E26BE5">
      <w:pPr>
        <w:pStyle w:val="ConsPlusNormal"/>
        <w:ind w:firstLine="539"/>
        <w:jc w:val="both"/>
        <w:rPr>
          <w:rFonts w:ascii="Times New Roman" w:hAnsi="Times New Roman" w:cs="Times New Roman"/>
          <w:sz w:val="24"/>
          <w:szCs w:val="24"/>
        </w:rPr>
      </w:pPr>
      <w:r w:rsidRPr="005B71D5">
        <w:rPr>
          <w:rFonts w:ascii="Times New Roman" w:hAnsi="Times New Roman" w:cs="Times New Roman"/>
          <w:sz w:val="24"/>
          <w:szCs w:val="24"/>
        </w:rPr>
        <w:t xml:space="preserve">вводит в автоматизированную информационно-аналитическую систему "Мониторинг социально-экономического развития Московской области с использованием типового регионального сегмента ГАС "Управление" (далее - ГАСУ Московской области) </w:t>
      </w:r>
      <w:r w:rsidRPr="00E26BE5">
        <w:rPr>
          <w:rFonts w:ascii="Times New Roman" w:hAnsi="Times New Roman" w:cs="Times New Roman"/>
          <w:sz w:val="24"/>
          <w:szCs w:val="24"/>
        </w:rPr>
        <w:t>информацию о выполнении мероприятий;</w:t>
      </w:r>
    </w:p>
    <w:p w:rsidR="00D73895" w:rsidRPr="000109FC" w:rsidRDefault="00D73895" w:rsidP="000109FC">
      <w:pPr>
        <w:pStyle w:val="ConsPlusNormal"/>
        <w:ind w:firstLine="539"/>
        <w:jc w:val="both"/>
        <w:rPr>
          <w:rFonts w:ascii="Times New Roman" w:hAnsi="Times New Roman" w:cs="Times New Roman"/>
          <w:sz w:val="24"/>
          <w:szCs w:val="24"/>
        </w:rPr>
      </w:pPr>
      <w:r w:rsidRPr="00E26BE5">
        <w:rPr>
          <w:rFonts w:ascii="Times New Roman" w:hAnsi="Times New Roman" w:cs="Times New Roman"/>
          <w:sz w:val="24"/>
          <w:szCs w:val="24"/>
        </w:rPr>
        <w:t xml:space="preserve">заключает с </w:t>
      </w:r>
      <w:r w:rsidR="000109FC">
        <w:rPr>
          <w:rFonts w:ascii="Times New Roman" w:hAnsi="Times New Roman" w:cs="Times New Roman"/>
          <w:sz w:val="24"/>
          <w:szCs w:val="24"/>
        </w:rPr>
        <w:t>главными распорядителями бюджетных средств</w:t>
      </w:r>
      <w:r w:rsidRPr="00E26BE5">
        <w:rPr>
          <w:rFonts w:ascii="Times New Roman" w:hAnsi="Times New Roman" w:cs="Times New Roman"/>
          <w:sz w:val="24"/>
          <w:szCs w:val="24"/>
        </w:rPr>
        <w:t xml:space="preserve"> Московской области, хозяйствующими субъектами, участвующими в финансировании программы, соглашения о предоставлении субсидии на реализацию мероприятий в текущем финансовом году (в </w:t>
      </w:r>
      <w:r w:rsidRPr="000109FC">
        <w:rPr>
          <w:rFonts w:ascii="Times New Roman" w:hAnsi="Times New Roman" w:cs="Times New Roman"/>
          <w:sz w:val="24"/>
          <w:szCs w:val="24"/>
        </w:rPr>
        <w:t>текущем финансовом году и плановом периоде при наличии соответствующего распределения субсидии на текущий и плановый период);</w:t>
      </w:r>
    </w:p>
    <w:p w:rsidR="00D73895" w:rsidRPr="000109FC" w:rsidRDefault="00D73895" w:rsidP="000109FC">
      <w:pPr>
        <w:pStyle w:val="ConsPlusNormal"/>
        <w:ind w:firstLine="539"/>
        <w:jc w:val="both"/>
        <w:rPr>
          <w:rFonts w:ascii="Times New Roman" w:hAnsi="Times New Roman" w:cs="Times New Roman"/>
          <w:sz w:val="24"/>
          <w:szCs w:val="24"/>
        </w:rPr>
      </w:pPr>
      <w:r w:rsidRPr="000109FC">
        <w:rPr>
          <w:rFonts w:ascii="Times New Roman" w:hAnsi="Times New Roman" w:cs="Times New Roman"/>
          <w:sz w:val="24"/>
          <w:szCs w:val="24"/>
        </w:rPr>
        <w:t>готовит предложения по формированию:</w:t>
      </w:r>
    </w:p>
    <w:p w:rsidR="00D73895" w:rsidRPr="000109FC" w:rsidRDefault="00D73895" w:rsidP="000109FC">
      <w:pPr>
        <w:pStyle w:val="ConsPlusNormal"/>
        <w:ind w:firstLine="539"/>
        <w:jc w:val="both"/>
        <w:rPr>
          <w:rFonts w:ascii="Times New Roman" w:hAnsi="Times New Roman" w:cs="Times New Roman"/>
          <w:sz w:val="24"/>
          <w:szCs w:val="24"/>
        </w:rPr>
      </w:pPr>
      <w:r w:rsidRPr="000109FC">
        <w:rPr>
          <w:rFonts w:ascii="Times New Roman" w:hAnsi="Times New Roman" w:cs="Times New Roman"/>
          <w:sz w:val="24"/>
          <w:szCs w:val="24"/>
        </w:rPr>
        <w:t>адресного перечня объектов капитального ремонта (ремонта) объектов государственной собственности;</w:t>
      </w:r>
    </w:p>
    <w:p w:rsidR="00D73895" w:rsidRPr="000109FC" w:rsidRDefault="00D73895" w:rsidP="000109FC">
      <w:pPr>
        <w:pStyle w:val="ConsPlusNormal"/>
        <w:ind w:firstLine="539"/>
        <w:jc w:val="both"/>
        <w:rPr>
          <w:rFonts w:ascii="Times New Roman" w:hAnsi="Times New Roman" w:cs="Times New Roman"/>
          <w:sz w:val="24"/>
          <w:szCs w:val="24"/>
        </w:rPr>
      </w:pPr>
      <w:r w:rsidRPr="000109FC">
        <w:rPr>
          <w:rFonts w:ascii="Times New Roman" w:hAnsi="Times New Roman" w:cs="Times New Roman"/>
          <w:sz w:val="24"/>
          <w:szCs w:val="24"/>
        </w:rPr>
        <w:t>распределение бюджетных ассигнований, направляемых на организацию, проведение и участие в выставках, ярмарках, а также проведение торжественных и праздничных мероприятий, предусмотренных программой.</w:t>
      </w:r>
    </w:p>
    <w:p w:rsidR="00D73895" w:rsidRPr="000109FC" w:rsidRDefault="00D73895" w:rsidP="000109FC">
      <w:pPr>
        <w:pStyle w:val="ConsPlusNormal"/>
        <w:ind w:firstLine="539"/>
        <w:jc w:val="both"/>
        <w:rPr>
          <w:rFonts w:ascii="Times New Roman" w:hAnsi="Times New Roman" w:cs="Times New Roman"/>
          <w:sz w:val="24"/>
          <w:szCs w:val="24"/>
        </w:rPr>
      </w:pPr>
      <w:r w:rsidRPr="000109FC">
        <w:rPr>
          <w:rFonts w:ascii="Times New Roman" w:hAnsi="Times New Roman" w:cs="Times New Roman"/>
          <w:sz w:val="24"/>
          <w:szCs w:val="24"/>
        </w:rPr>
        <w:t xml:space="preserve">Ответственный за выполнение мероприятия подпрограммы в недельный срок после заключения соглашений, предусмотренных Порядком, доводит до </w:t>
      </w:r>
      <w:r w:rsidR="000109FC" w:rsidRPr="000109FC">
        <w:rPr>
          <w:rFonts w:ascii="Times New Roman" w:hAnsi="Times New Roman" w:cs="Times New Roman"/>
          <w:sz w:val="24"/>
          <w:szCs w:val="24"/>
        </w:rPr>
        <w:t>муниципального</w:t>
      </w:r>
      <w:r w:rsidRPr="000109FC">
        <w:rPr>
          <w:rFonts w:ascii="Times New Roman" w:hAnsi="Times New Roman" w:cs="Times New Roman"/>
          <w:sz w:val="24"/>
          <w:szCs w:val="24"/>
        </w:rPr>
        <w:t xml:space="preserve"> заказчика подпрограммы информацию о заключенных соглашениях.</w:t>
      </w:r>
    </w:p>
    <w:p w:rsidR="00D73895" w:rsidRPr="000109FC" w:rsidRDefault="00D73895" w:rsidP="000109FC">
      <w:pPr>
        <w:pStyle w:val="ConsPlusNormal"/>
        <w:ind w:firstLine="539"/>
        <w:jc w:val="both"/>
        <w:rPr>
          <w:rFonts w:ascii="Times New Roman" w:hAnsi="Times New Roman" w:cs="Times New Roman"/>
          <w:sz w:val="24"/>
          <w:szCs w:val="24"/>
        </w:rPr>
      </w:pPr>
      <w:r w:rsidRPr="000109FC">
        <w:rPr>
          <w:rFonts w:ascii="Times New Roman" w:hAnsi="Times New Roman" w:cs="Times New Roman"/>
          <w:sz w:val="24"/>
          <w:szCs w:val="24"/>
        </w:rPr>
        <w:t>Размещение заказов на закупку товара, работы, услуги для обеспечения государственных или муниципальных нужд, обеспечиваемых за счет субсидий, полученных из бюджета Московской области, осуществляется с использованием Единой автоматизированной системы управления закупками Мо</w:t>
      </w:r>
      <w:r w:rsidR="000109FC" w:rsidRPr="000109FC">
        <w:rPr>
          <w:rFonts w:ascii="Times New Roman" w:hAnsi="Times New Roman" w:cs="Times New Roman"/>
          <w:sz w:val="24"/>
          <w:szCs w:val="24"/>
        </w:rPr>
        <w:t>сковской области (далее - ЕАСУЗ</w:t>
      </w:r>
      <w:r w:rsidRPr="000109FC">
        <w:rPr>
          <w:rFonts w:ascii="Times New Roman" w:hAnsi="Times New Roman" w:cs="Times New Roman"/>
          <w:sz w:val="24"/>
          <w:szCs w:val="24"/>
        </w:rPr>
        <w:t>).</w:t>
      </w:r>
    </w:p>
    <w:p w:rsidR="00D73895" w:rsidRPr="000109FC" w:rsidRDefault="00D73895" w:rsidP="000109FC">
      <w:pPr>
        <w:pStyle w:val="ConsPlusNormal"/>
        <w:ind w:firstLine="539"/>
        <w:jc w:val="both"/>
        <w:rPr>
          <w:rFonts w:ascii="Times New Roman" w:hAnsi="Times New Roman" w:cs="Times New Roman"/>
          <w:sz w:val="24"/>
          <w:szCs w:val="24"/>
        </w:rPr>
      </w:pPr>
      <w:r w:rsidRPr="000109FC">
        <w:rPr>
          <w:rFonts w:ascii="Times New Roman" w:hAnsi="Times New Roman" w:cs="Times New Roman"/>
          <w:sz w:val="24"/>
          <w:szCs w:val="24"/>
        </w:rPr>
        <w:t xml:space="preserve">Корректировка </w:t>
      </w:r>
      <w:r w:rsidR="000109FC">
        <w:rPr>
          <w:rFonts w:ascii="Times New Roman" w:hAnsi="Times New Roman" w:cs="Times New Roman"/>
          <w:sz w:val="24"/>
          <w:szCs w:val="24"/>
        </w:rPr>
        <w:t>муниципальной</w:t>
      </w:r>
      <w:r w:rsidRPr="000109FC">
        <w:rPr>
          <w:rFonts w:ascii="Times New Roman" w:hAnsi="Times New Roman" w:cs="Times New Roman"/>
          <w:sz w:val="24"/>
          <w:szCs w:val="24"/>
        </w:rPr>
        <w:t xml:space="preserve"> программы и подпрограмм, в том числе включение в нее новых мероприятий, а также продление срока ее реализации осуществляется в соответствии с Порядком.</w:t>
      </w:r>
    </w:p>
    <w:p w:rsidR="00D73895" w:rsidRPr="000109FC" w:rsidRDefault="000109FC" w:rsidP="000109FC">
      <w:pPr>
        <w:pStyle w:val="ConsPlusNormal"/>
        <w:ind w:firstLine="539"/>
        <w:jc w:val="both"/>
        <w:rPr>
          <w:rFonts w:ascii="Times New Roman" w:hAnsi="Times New Roman" w:cs="Times New Roman"/>
          <w:sz w:val="24"/>
          <w:szCs w:val="24"/>
        </w:rPr>
      </w:pPr>
      <w:r>
        <w:rPr>
          <w:rFonts w:ascii="Times New Roman" w:hAnsi="Times New Roman" w:cs="Times New Roman"/>
          <w:sz w:val="24"/>
          <w:szCs w:val="24"/>
        </w:rPr>
        <w:t>Муниципальным</w:t>
      </w:r>
      <w:r w:rsidR="00D73895" w:rsidRPr="000109FC">
        <w:rPr>
          <w:rFonts w:ascii="Times New Roman" w:hAnsi="Times New Roman" w:cs="Times New Roman"/>
          <w:sz w:val="24"/>
          <w:szCs w:val="24"/>
        </w:rPr>
        <w:t xml:space="preserve"> заказчиком П</w:t>
      </w:r>
      <w:r w:rsidRPr="000109FC">
        <w:rPr>
          <w:rFonts w:ascii="Times New Roman" w:hAnsi="Times New Roman" w:cs="Times New Roman"/>
          <w:sz w:val="24"/>
          <w:szCs w:val="24"/>
        </w:rPr>
        <w:t>рограммы</w:t>
      </w:r>
      <w:r w:rsidR="00D73895" w:rsidRPr="000109FC">
        <w:rPr>
          <w:rFonts w:ascii="Times New Roman" w:hAnsi="Times New Roman" w:cs="Times New Roman"/>
          <w:sz w:val="24"/>
          <w:szCs w:val="24"/>
        </w:rPr>
        <w:t xml:space="preserve"> является </w:t>
      </w:r>
      <w:r w:rsidRPr="000109FC">
        <w:rPr>
          <w:rFonts w:ascii="Times New Roman" w:hAnsi="Times New Roman" w:cs="Times New Roman"/>
          <w:sz w:val="24"/>
          <w:szCs w:val="24"/>
        </w:rPr>
        <w:t>руководитель администрации городского округа Звездный городок</w:t>
      </w:r>
      <w:r w:rsidR="00D73895" w:rsidRPr="000109FC">
        <w:rPr>
          <w:rFonts w:ascii="Times New Roman" w:hAnsi="Times New Roman" w:cs="Times New Roman"/>
          <w:sz w:val="24"/>
          <w:szCs w:val="24"/>
        </w:rPr>
        <w:t xml:space="preserve"> Московской области.</w:t>
      </w:r>
    </w:p>
    <w:p w:rsidR="0059718B" w:rsidRDefault="0059718B" w:rsidP="0059718B">
      <w:pPr>
        <w:widowControl w:val="0"/>
        <w:autoSpaceDE w:val="0"/>
        <w:autoSpaceDN w:val="0"/>
        <w:spacing w:after="0" w:line="240" w:lineRule="auto"/>
        <w:rPr>
          <w:rFonts w:ascii="Times New Roman" w:eastAsia="Times New Roman" w:hAnsi="Times New Roman" w:cs="Times New Roman"/>
          <w:b/>
          <w:sz w:val="24"/>
          <w:szCs w:val="24"/>
        </w:rPr>
      </w:pPr>
    </w:p>
    <w:p w:rsidR="000109FC" w:rsidRDefault="000109FC" w:rsidP="0059718B">
      <w:pPr>
        <w:widowControl w:val="0"/>
        <w:autoSpaceDE w:val="0"/>
        <w:autoSpaceDN w:val="0"/>
        <w:spacing w:after="0" w:line="240" w:lineRule="auto"/>
        <w:rPr>
          <w:rFonts w:ascii="Times New Roman" w:eastAsia="Times New Roman" w:hAnsi="Times New Roman" w:cs="Times New Roman"/>
          <w:b/>
          <w:sz w:val="24"/>
          <w:szCs w:val="24"/>
        </w:rPr>
      </w:pPr>
    </w:p>
    <w:p w:rsidR="000109FC" w:rsidRDefault="000109FC" w:rsidP="0059718B">
      <w:pPr>
        <w:widowControl w:val="0"/>
        <w:autoSpaceDE w:val="0"/>
        <w:autoSpaceDN w:val="0"/>
        <w:spacing w:after="0" w:line="240" w:lineRule="auto"/>
        <w:rPr>
          <w:rFonts w:ascii="Times New Roman" w:eastAsia="Times New Roman" w:hAnsi="Times New Roman" w:cs="Times New Roman"/>
          <w:b/>
          <w:sz w:val="24"/>
          <w:szCs w:val="24"/>
        </w:rPr>
      </w:pPr>
    </w:p>
    <w:p w:rsidR="000109FC" w:rsidRDefault="000109FC" w:rsidP="0059718B">
      <w:pPr>
        <w:widowControl w:val="0"/>
        <w:autoSpaceDE w:val="0"/>
        <w:autoSpaceDN w:val="0"/>
        <w:spacing w:after="0" w:line="240" w:lineRule="auto"/>
        <w:rPr>
          <w:rFonts w:ascii="Times New Roman" w:eastAsia="Times New Roman" w:hAnsi="Times New Roman" w:cs="Times New Roman"/>
          <w:b/>
          <w:sz w:val="24"/>
          <w:szCs w:val="24"/>
        </w:rPr>
      </w:pPr>
    </w:p>
    <w:p w:rsidR="000109FC" w:rsidRDefault="000109FC" w:rsidP="0059718B">
      <w:pPr>
        <w:widowControl w:val="0"/>
        <w:autoSpaceDE w:val="0"/>
        <w:autoSpaceDN w:val="0"/>
        <w:spacing w:after="0" w:line="240" w:lineRule="auto"/>
        <w:rPr>
          <w:rFonts w:ascii="Times New Roman" w:eastAsia="Times New Roman" w:hAnsi="Times New Roman" w:cs="Times New Roman"/>
          <w:b/>
          <w:sz w:val="24"/>
          <w:szCs w:val="24"/>
        </w:rPr>
      </w:pPr>
    </w:p>
    <w:p w:rsidR="000109FC" w:rsidRDefault="000109FC" w:rsidP="0059718B">
      <w:pPr>
        <w:widowControl w:val="0"/>
        <w:autoSpaceDE w:val="0"/>
        <w:autoSpaceDN w:val="0"/>
        <w:spacing w:after="0" w:line="240" w:lineRule="auto"/>
        <w:rPr>
          <w:rFonts w:ascii="Times New Roman" w:eastAsia="Times New Roman" w:hAnsi="Times New Roman" w:cs="Times New Roman"/>
          <w:b/>
          <w:sz w:val="24"/>
          <w:szCs w:val="24"/>
        </w:rPr>
      </w:pPr>
    </w:p>
    <w:p w:rsidR="000109FC" w:rsidRDefault="000109FC" w:rsidP="0059718B">
      <w:pPr>
        <w:widowControl w:val="0"/>
        <w:autoSpaceDE w:val="0"/>
        <w:autoSpaceDN w:val="0"/>
        <w:spacing w:after="0" w:line="240" w:lineRule="auto"/>
        <w:rPr>
          <w:rFonts w:ascii="Times New Roman" w:eastAsia="Times New Roman" w:hAnsi="Times New Roman" w:cs="Times New Roman"/>
          <w:b/>
          <w:sz w:val="24"/>
          <w:szCs w:val="24"/>
        </w:rPr>
      </w:pPr>
    </w:p>
    <w:p w:rsidR="000109FC" w:rsidRDefault="000109FC" w:rsidP="0059718B">
      <w:pPr>
        <w:widowControl w:val="0"/>
        <w:autoSpaceDE w:val="0"/>
        <w:autoSpaceDN w:val="0"/>
        <w:spacing w:after="0" w:line="240" w:lineRule="auto"/>
        <w:rPr>
          <w:rFonts w:ascii="Times New Roman" w:eastAsia="Times New Roman" w:hAnsi="Times New Roman" w:cs="Times New Roman"/>
          <w:b/>
          <w:sz w:val="24"/>
          <w:szCs w:val="24"/>
        </w:rPr>
      </w:pPr>
    </w:p>
    <w:p w:rsidR="0059718B" w:rsidRPr="0059718B" w:rsidRDefault="00435093" w:rsidP="0059718B">
      <w:pPr>
        <w:pStyle w:val="ConsPlusNormal"/>
        <w:jc w:val="center"/>
        <w:outlineLvl w:val="1"/>
        <w:rPr>
          <w:rFonts w:ascii="Times New Roman" w:hAnsi="Times New Roman" w:cs="Times New Roman"/>
          <w:b/>
          <w:sz w:val="24"/>
          <w:szCs w:val="24"/>
        </w:rPr>
      </w:pPr>
      <w:r>
        <w:rPr>
          <w:rFonts w:ascii="Times New Roman" w:hAnsi="Times New Roman" w:cs="Times New Roman"/>
          <w:b/>
          <w:sz w:val="24"/>
          <w:szCs w:val="24"/>
        </w:rPr>
        <w:lastRenderedPageBreak/>
        <w:t>6</w:t>
      </w:r>
      <w:r w:rsidR="0059718B" w:rsidRPr="0059718B">
        <w:rPr>
          <w:rFonts w:ascii="Times New Roman" w:hAnsi="Times New Roman" w:cs="Times New Roman"/>
          <w:b/>
          <w:sz w:val="24"/>
          <w:szCs w:val="24"/>
        </w:rPr>
        <w:t xml:space="preserve">. Состав, форма и сроки представления отчетности о ходе реализации мероприятий ответственным за выполнение мероприятия </w:t>
      </w:r>
      <w:r w:rsidR="0059718B">
        <w:rPr>
          <w:rFonts w:ascii="Times New Roman" w:hAnsi="Times New Roman" w:cs="Times New Roman"/>
          <w:b/>
          <w:sz w:val="24"/>
          <w:szCs w:val="24"/>
        </w:rPr>
        <w:t>муниципальному</w:t>
      </w:r>
      <w:r w:rsidR="0059718B" w:rsidRPr="0059718B">
        <w:rPr>
          <w:rFonts w:ascii="Times New Roman" w:hAnsi="Times New Roman" w:cs="Times New Roman"/>
          <w:b/>
          <w:sz w:val="24"/>
          <w:szCs w:val="24"/>
        </w:rPr>
        <w:t xml:space="preserve"> заказчику подпрограммы</w:t>
      </w:r>
    </w:p>
    <w:p w:rsidR="0059718B" w:rsidRDefault="0059718B" w:rsidP="0059718B">
      <w:pPr>
        <w:widowControl w:val="0"/>
        <w:autoSpaceDE w:val="0"/>
        <w:autoSpaceDN w:val="0"/>
        <w:spacing w:after="0" w:line="240" w:lineRule="auto"/>
        <w:jc w:val="center"/>
        <w:rPr>
          <w:rFonts w:ascii="Times New Roman" w:eastAsia="Times New Roman" w:hAnsi="Times New Roman" w:cs="Times New Roman"/>
          <w:b/>
          <w:sz w:val="24"/>
          <w:szCs w:val="24"/>
        </w:rPr>
      </w:pPr>
    </w:p>
    <w:p w:rsidR="00D71B8C" w:rsidRPr="00D71B8C" w:rsidRDefault="00D71B8C" w:rsidP="007C5E94">
      <w:pPr>
        <w:pStyle w:val="ConsPlusNormal"/>
        <w:ind w:firstLine="539"/>
        <w:jc w:val="both"/>
        <w:rPr>
          <w:rFonts w:ascii="Times New Roman" w:hAnsi="Times New Roman" w:cs="Times New Roman"/>
          <w:sz w:val="24"/>
          <w:szCs w:val="24"/>
        </w:rPr>
      </w:pPr>
      <w:r w:rsidRPr="00D71B8C">
        <w:rPr>
          <w:rFonts w:ascii="Times New Roman" w:hAnsi="Times New Roman" w:cs="Times New Roman"/>
          <w:sz w:val="24"/>
          <w:szCs w:val="24"/>
        </w:rPr>
        <w:t>Контроль за реализацией муниципальной программы осуществляется руководителем администрации городского округа Звездный городок Московской области.</w:t>
      </w:r>
    </w:p>
    <w:p w:rsidR="007C5E94" w:rsidRDefault="00D71B8C" w:rsidP="007C5E94">
      <w:pPr>
        <w:pStyle w:val="ConsPlusNormal"/>
        <w:ind w:firstLine="539"/>
        <w:jc w:val="both"/>
        <w:rPr>
          <w:rFonts w:ascii="Times New Roman" w:hAnsi="Times New Roman" w:cs="Times New Roman"/>
          <w:sz w:val="24"/>
          <w:szCs w:val="24"/>
        </w:rPr>
      </w:pPr>
      <w:r w:rsidRPr="007C5E94">
        <w:rPr>
          <w:rFonts w:ascii="Times New Roman" w:hAnsi="Times New Roman" w:cs="Times New Roman"/>
          <w:sz w:val="24"/>
          <w:szCs w:val="24"/>
        </w:rPr>
        <w:t xml:space="preserve">Ответственность за реализацию </w:t>
      </w:r>
      <w:r w:rsidR="007C5E94" w:rsidRPr="007C5E94">
        <w:rPr>
          <w:rFonts w:ascii="Times New Roman" w:hAnsi="Times New Roman" w:cs="Times New Roman"/>
          <w:sz w:val="24"/>
          <w:szCs w:val="24"/>
        </w:rPr>
        <w:t>муниципальной</w:t>
      </w:r>
      <w:r w:rsidRPr="007C5E94">
        <w:rPr>
          <w:rFonts w:ascii="Times New Roman" w:hAnsi="Times New Roman" w:cs="Times New Roman"/>
          <w:sz w:val="24"/>
          <w:szCs w:val="24"/>
        </w:rPr>
        <w:t xml:space="preserve"> программы и обеспечение достижения значений количественных и качественных показателей эффективности реализации </w:t>
      </w:r>
      <w:r w:rsidR="007C5E94">
        <w:rPr>
          <w:rFonts w:ascii="Times New Roman" w:hAnsi="Times New Roman" w:cs="Times New Roman"/>
          <w:sz w:val="24"/>
          <w:szCs w:val="24"/>
        </w:rPr>
        <w:t>муниципальной</w:t>
      </w:r>
      <w:r w:rsidRPr="007C5E94">
        <w:rPr>
          <w:rFonts w:ascii="Times New Roman" w:hAnsi="Times New Roman" w:cs="Times New Roman"/>
          <w:sz w:val="24"/>
          <w:szCs w:val="24"/>
        </w:rPr>
        <w:t xml:space="preserve"> программы несет </w:t>
      </w:r>
      <w:r w:rsidR="007C5E94">
        <w:rPr>
          <w:rFonts w:ascii="Times New Roman" w:hAnsi="Times New Roman" w:cs="Times New Roman"/>
          <w:sz w:val="24"/>
          <w:szCs w:val="24"/>
        </w:rPr>
        <w:t>муниципальный</w:t>
      </w:r>
      <w:r w:rsidRPr="007C5E94">
        <w:rPr>
          <w:rFonts w:ascii="Times New Roman" w:hAnsi="Times New Roman" w:cs="Times New Roman"/>
          <w:sz w:val="24"/>
          <w:szCs w:val="24"/>
        </w:rPr>
        <w:t xml:space="preserve"> заказчик </w:t>
      </w:r>
      <w:r w:rsidR="007C5E94">
        <w:rPr>
          <w:rFonts w:ascii="Times New Roman" w:hAnsi="Times New Roman" w:cs="Times New Roman"/>
          <w:sz w:val="24"/>
          <w:szCs w:val="24"/>
        </w:rPr>
        <w:t>муниципальной</w:t>
      </w:r>
      <w:r w:rsidRPr="007C5E94">
        <w:rPr>
          <w:rFonts w:ascii="Times New Roman" w:hAnsi="Times New Roman" w:cs="Times New Roman"/>
          <w:sz w:val="24"/>
          <w:szCs w:val="24"/>
        </w:rPr>
        <w:t xml:space="preserve"> программы </w:t>
      </w:r>
      <w:r w:rsidR="007C5E94">
        <w:rPr>
          <w:rFonts w:ascii="Times New Roman" w:hAnsi="Times New Roman" w:cs="Times New Roman"/>
          <w:sz w:val="24"/>
          <w:szCs w:val="24"/>
        </w:rPr>
        <w:t>(подпрограммы), а именно:</w:t>
      </w:r>
    </w:p>
    <w:p w:rsidR="007C5E94" w:rsidRDefault="007C5E94" w:rsidP="007C5E94">
      <w:pPr>
        <w:pStyle w:val="ConsPlusNormal"/>
        <w:ind w:firstLine="539"/>
        <w:jc w:val="both"/>
        <w:rPr>
          <w:rFonts w:ascii="Times New Roman" w:hAnsi="Times New Roman" w:cs="Times New Roman"/>
          <w:sz w:val="24"/>
          <w:szCs w:val="24"/>
        </w:rPr>
      </w:pPr>
      <w:r>
        <w:rPr>
          <w:rFonts w:ascii="Times New Roman" w:hAnsi="Times New Roman" w:cs="Times New Roman"/>
          <w:sz w:val="24"/>
          <w:szCs w:val="24"/>
        </w:rPr>
        <w:t>отдел по ЖКХ, строительству, архитектуре и земельно-имущественным отношениям;</w:t>
      </w:r>
    </w:p>
    <w:p w:rsidR="00D71B8C" w:rsidRPr="007C5E94" w:rsidRDefault="007C5E94" w:rsidP="007C5E94">
      <w:pPr>
        <w:pStyle w:val="ConsPlusNormal"/>
        <w:ind w:firstLine="539"/>
        <w:jc w:val="both"/>
        <w:rPr>
          <w:rFonts w:ascii="Times New Roman" w:hAnsi="Times New Roman" w:cs="Times New Roman"/>
          <w:sz w:val="24"/>
          <w:szCs w:val="24"/>
        </w:rPr>
      </w:pPr>
      <w:r w:rsidRPr="007C5E94">
        <w:rPr>
          <w:rFonts w:ascii="Times New Roman" w:hAnsi="Times New Roman" w:cs="Times New Roman"/>
          <w:sz w:val="24"/>
          <w:szCs w:val="24"/>
        </w:rPr>
        <w:t>отдел по экономической политике, финансам и организации закупок;</w:t>
      </w:r>
    </w:p>
    <w:p w:rsidR="007C5E94" w:rsidRPr="007C5E94" w:rsidRDefault="007C5E94" w:rsidP="007C5E94">
      <w:pPr>
        <w:pStyle w:val="ConsPlusNormal"/>
        <w:ind w:firstLine="539"/>
        <w:jc w:val="both"/>
        <w:rPr>
          <w:rFonts w:ascii="Times New Roman" w:hAnsi="Times New Roman" w:cs="Times New Roman"/>
          <w:sz w:val="24"/>
          <w:szCs w:val="24"/>
        </w:rPr>
      </w:pPr>
      <w:r w:rsidRPr="007C5E94">
        <w:rPr>
          <w:rFonts w:ascii="Times New Roman" w:hAnsi="Times New Roman" w:cs="Times New Roman"/>
          <w:sz w:val="24"/>
          <w:szCs w:val="24"/>
        </w:rPr>
        <w:t>подразделение организационно-правовой работы и муниципального архива.</w:t>
      </w:r>
    </w:p>
    <w:p w:rsidR="00D71B8C" w:rsidRPr="007C5E94" w:rsidRDefault="00D71B8C" w:rsidP="007C5E94">
      <w:pPr>
        <w:pStyle w:val="ConsPlusNormal"/>
        <w:ind w:firstLine="539"/>
        <w:jc w:val="both"/>
        <w:rPr>
          <w:rFonts w:ascii="Times New Roman" w:hAnsi="Times New Roman" w:cs="Times New Roman"/>
          <w:sz w:val="24"/>
          <w:szCs w:val="24"/>
        </w:rPr>
      </w:pPr>
      <w:r w:rsidRPr="007C5E94">
        <w:rPr>
          <w:rFonts w:ascii="Times New Roman" w:hAnsi="Times New Roman" w:cs="Times New Roman"/>
          <w:sz w:val="24"/>
          <w:szCs w:val="24"/>
        </w:rPr>
        <w:t xml:space="preserve">В целях подготовки отчетов ответственные за выполнение мероприятий подпрограмм направляют </w:t>
      </w:r>
      <w:r w:rsidR="007C5E94" w:rsidRPr="007C5E94">
        <w:rPr>
          <w:rFonts w:ascii="Times New Roman" w:hAnsi="Times New Roman" w:cs="Times New Roman"/>
          <w:sz w:val="24"/>
          <w:szCs w:val="24"/>
        </w:rPr>
        <w:t>муниципальному</w:t>
      </w:r>
      <w:r w:rsidRPr="007C5E94">
        <w:rPr>
          <w:rFonts w:ascii="Times New Roman" w:hAnsi="Times New Roman" w:cs="Times New Roman"/>
          <w:sz w:val="24"/>
          <w:szCs w:val="24"/>
        </w:rPr>
        <w:t xml:space="preserve"> заказчику программы и вносят в систему ГАСУ Московской области:</w:t>
      </w:r>
    </w:p>
    <w:p w:rsidR="00D71B8C" w:rsidRPr="007C5E94" w:rsidRDefault="00D71B8C" w:rsidP="007C5E94">
      <w:pPr>
        <w:pStyle w:val="ConsPlusNormal"/>
        <w:ind w:firstLine="539"/>
        <w:jc w:val="both"/>
        <w:rPr>
          <w:rFonts w:ascii="Times New Roman" w:hAnsi="Times New Roman" w:cs="Times New Roman"/>
          <w:sz w:val="24"/>
          <w:szCs w:val="24"/>
        </w:rPr>
      </w:pPr>
      <w:r w:rsidRPr="007C5E94">
        <w:rPr>
          <w:rFonts w:ascii="Times New Roman" w:hAnsi="Times New Roman" w:cs="Times New Roman"/>
          <w:sz w:val="24"/>
          <w:szCs w:val="24"/>
        </w:rPr>
        <w:t>ежеквартально до 10 числа месяца, следующего за отчетным кварталом:</w:t>
      </w:r>
    </w:p>
    <w:p w:rsidR="00D71B8C" w:rsidRPr="008B3012" w:rsidRDefault="00D71B8C" w:rsidP="008B3012">
      <w:pPr>
        <w:pStyle w:val="ConsPlusNormal"/>
        <w:ind w:firstLine="539"/>
        <w:jc w:val="both"/>
        <w:rPr>
          <w:rFonts w:ascii="Times New Roman" w:hAnsi="Times New Roman" w:cs="Times New Roman"/>
          <w:sz w:val="24"/>
          <w:szCs w:val="24"/>
        </w:rPr>
      </w:pPr>
      <w:r w:rsidRPr="007C5E94">
        <w:rPr>
          <w:rFonts w:ascii="Times New Roman" w:hAnsi="Times New Roman" w:cs="Times New Roman"/>
          <w:sz w:val="24"/>
          <w:szCs w:val="24"/>
        </w:rPr>
        <w:t xml:space="preserve">оперативный отчет о реализации мероприятий по форме, утвержденной </w:t>
      </w:r>
      <w:r w:rsidR="007C5E94">
        <w:rPr>
          <w:rFonts w:ascii="Times New Roman" w:hAnsi="Times New Roman" w:cs="Times New Roman"/>
          <w:sz w:val="24"/>
          <w:szCs w:val="24"/>
        </w:rPr>
        <w:t xml:space="preserve">постановлением руководителя администрациигородского округа Звездный городок </w:t>
      </w:r>
      <w:r w:rsidRPr="008B3012">
        <w:rPr>
          <w:rFonts w:ascii="Times New Roman" w:hAnsi="Times New Roman" w:cs="Times New Roman"/>
          <w:sz w:val="24"/>
          <w:szCs w:val="24"/>
        </w:rPr>
        <w:t>Московской области от 0</w:t>
      </w:r>
      <w:r w:rsidR="007C5E94" w:rsidRPr="008B3012">
        <w:rPr>
          <w:rFonts w:ascii="Times New Roman" w:hAnsi="Times New Roman" w:cs="Times New Roman"/>
          <w:sz w:val="24"/>
          <w:szCs w:val="24"/>
        </w:rPr>
        <w:t>1.0</w:t>
      </w:r>
      <w:r w:rsidRPr="008B3012">
        <w:rPr>
          <w:rFonts w:ascii="Times New Roman" w:hAnsi="Times New Roman" w:cs="Times New Roman"/>
          <w:sz w:val="24"/>
          <w:szCs w:val="24"/>
        </w:rPr>
        <w:t>2.201</w:t>
      </w:r>
      <w:r w:rsidR="007C5E94" w:rsidRPr="008B3012">
        <w:rPr>
          <w:rFonts w:ascii="Times New Roman" w:hAnsi="Times New Roman" w:cs="Times New Roman"/>
          <w:sz w:val="24"/>
          <w:szCs w:val="24"/>
        </w:rPr>
        <w:t>8№ 47</w:t>
      </w:r>
      <w:r w:rsidRPr="008B3012">
        <w:rPr>
          <w:rFonts w:ascii="Times New Roman" w:hAnsi="Times New Roman" w:cs="Times New Roman"/>
          <w:sz w:val="24"/>
          <w:szCs w:val="24"/>
        </w:rPr>
        <w:t>, который содержит в том числе:</w:t>
      </w:r>
    </w:p>
    <w:p w:rsidR="00D71B8C" w:rsidRPr="008B3012" w:rsidRDefault="00D71B8C" w:rsidP="008B3012">
      <w:pPr>
        <w:pStyle w:val="ConsPlusNormal"/>
        <w:ind w:firstLine="539"/>
        <w:jc w:val="both"/>
        <w:rPr>
          <w:rFonts w:ascii="Times New Roman" w:hAnsi="Times New Roman" w:cs="Times New Roman"/>
          <w:sz w:val="24"/>
          <w:szCs w:val="24"/>
        </w:rPr>
      </w:pPr>
      <w:r w:rsidRPr="008B3012">
        <w:rPr>
          <w:rFonts w:ascii="Times New Roman" w:hAnsi="Times New Roman" w:cs="Times New Roman"/>
          <w:sz w:val="24"/>
          <w:szCs w:val="24"/>
        </w:rPr>
        <w:t xml:space="preserve">перечень выполненных мероприятий с указанием объемов, источников финансирования, результатов выполнения мероприятий и фактически достигнутых значений планируемых результатов реализации </w:t>
      </w:r>
      <w:r w:rsidR="008B3012">
        <w:rPr>
          <w:rFonts w:ascii="Times New Roman" w:hAnsi="Times New Roman" w:cs="Times New Roman"/>
          <w:sz w:val="24"/>
          <w:szCs w:val="24"/>
        </w:rPr>
        <w:t>муниципальной</w:t>
      </w:r>
      <w:r w:rsidRPr="008B3012">
        <w:rPr>
          <w:rFonts w:ascii="Times New Roman" w:hAnsi="Times New Roman" w:cs="Times New Roman"/>
          <w:sz w:val="24"/>
          <w:szCs w:val="24"/>
        </w:rPr>
        <w:t xml:space="preserve"> программы;</w:t>
      </w:r>
    </w:p>
    <w:p w:rsidR="00D71B8C" w:rsidRPr="008B3012" w:rsidRDefault="00D71B8C" w:rsidP="008B3012">
      <w:pPr>
        <w:pStyle w:val="ConsPlusNormal"/>
        <w:ind w:firstLine="539"/>
        <w:jc w:val="both"/>
        <w:rPr>
          <w:rFonts w:ascii="Times New Roman" w:hAnsi="Times New Roman" w:cs="Times New Roman"/>
          <w:sz w:val="24"/>
          <w:szCs w:val="24"/>
        </w:rPr>
      </w:pPr>
      <w:r w:rsidRPr="008B3012">
        <w:rPr>
          <w:rFonts w:ascii="Times New Roman" w:hAnsi="Times New Roman" w:cs="Times New Roman"/>
          <w:sz w:val="24"/>
          <w:szCs w:val="24"/>
        </w:rPr>
        <w:t>анализ причин несвоевременного выполнения мероприятий;</w:t>
      </w:r>
    </w:p>
    <w:p w:rsidR="00D71B8C" w:rsidRPr="009B5364" w:rsidRDefault="00D71B8C" w:rsidP="009B5364">
      <w:pPr>
        <w:pStyle w:val="ConsPlusNormal"/>
        <w:ind w:firstLine="539"/>
        <w:jc w:val="both"/>
        <w:rPr>
          <w:rFonts w:ascii="Times New Roman" w:hAnsi="Times New Roman" w:cs="Times New Roman"/>
          <w:sz w:val="24"/>
          <w:szCs w:val="24"/>
        </w:rPr>
      </w:pPr>
      <w:r w:rsidRPr="008B3012">
        <w:rPr>
          <w:rFonts w:ascii="Times New Roman" w:hAnsi="Times New Roman" w:cs="Times New Roman"/>
          <w:sz w:val="24"/>
          <w:szCs w:val="24"/>
        </w:rPr>
        <w:t xml:space="preserve">оперативный (годовой) отчет о выполнении </w:t>
      </w:r>
      <w:r w:rsidR="009B5364">
        <w:rPr>
          <w:rFonts w:ascii="Times New Roman" w:hAnsi="Times New Roman" w:cs="Times New Roman"/>
          <w:sz w:val="24"/>
          <w:szCs w:val="24"/>
        </w:rPr>
        <w:t>муниципальной</w:t>
      </w:r>
      <w:r w:rsidRPr="008B3012">
        <w:rPr>
          <w:rFonts w:ascii="Times New Roman" w:hAnsi="Times New Roman" w:cs="Times New Roman"/>
          <w:sz w:val="24"/>
          <w:szCs w:val="24"/>
        </w:rPr>
        <w:t xml:space="preserve"> программы по объектам строительства, реконструкции и капитального ремонта по форме, утвержденной </w:t>
      </w:r>
      <w:r w:rsidR="009B5364">
        <w:rPr>
          <w:rFonts w:ascii="Times New Roman" w:hAnsi="Times New Roman" w:cs="Times New Roman"/>
          <w:sz w:val="24"/>
          <w:szCs w:val="24"/>
        </w:rPr>
        <w:t xml:space="preserve">постановлением руководителя администрациигородского округа Звездный городок </w:t>
      </w:r>
      <w:r w:rsidR="009B5364" w:rsidRPr="009B5364">
        <w:rPr>
          <w:rFonts w:ascii="Times New Roman" w:hAnsi="Times New Roman" w:cs="Times New Roman"/>
          <w:sz w:val="24"/>
          <w:szCs w:val="24"/>
        </w:rPr>
        <w:t>Московской области от 01.02.2018 № 47</w:t>
      </w:r>
      <w:r w:rsidRPr="009B5364">
        <w:rPr>
          <w:rFonts w:ascii="Times New Roman" w:hAnsi="Times New Roman" w:cs="Times New Roman"/>
          <w:sz w:val="24"/>
          <w:szCs w:val="24"/>
        </w:rPr>
        <w:t>, который содержит в том числе:</w:t>
      </w:r>
    </w:p>
    <w:p w:rsidR="00D71B8C" w:rsidRPr="009B5364" w:rsidRDefault="00D71B8C" w:rsidP="009B5364">
      <w:pPr>
        <w:pStyle w:val="ConsPlusNormal"/>
        <w:ind w:firstLine="539"/>
        <w:jc w:val="both"/>
        <w:rPr>
          <w:rFonts w:ascii="Times New Roman" w:hAnsi="Times New Roman" w:cs="Times New Roman"/>
          <w:sz w:val="24"/>
          <w:szCs w:val="24"/>
        </w:rPr>
      </w:pPr>
      <w:r w:rsidRPr="009B5364">
        <w:rPr>
          <w:rFonts w:ascii="Times New Roman" w:hAnsi="Times New Roman" w:cs="Times New Roman"/>
          <w:sz w:val="24"/>
          <w:szCs w:val="24"/>
        </w:rPr>
        <w:t>наименование объекта, адрес объекта, планируемые работы;</w:t>
      </w:r>
    </w:p>
    <w:p w:rsidR="00D71B8C" w:rsidRPr="009B5364" w:rsidRDefault="00D71B8C" w:rsidP="009B5364">
      <w:pPr>
        <w:pStyle w:val="ConsPlusNormal"/>
        <w:ind w:firstLine="539"/>
        <w:jc w:val="both"/>
        <w:rPr>
          <w:rFonts w:ascii="Times New Roman" w:hAnsi="Times New Roman" w:cs="Times New Roman"/>
          <w:sz w:val="24"/>
          <w:szCs w:val="24"/>
        </w:rPr>
      </w:pPr>
      <w:r w:rsidRPr="009B5364">
        <w:rPr>
          <w:rFonts w:ascii="Times New Roman" w:hAnsi="Times New Roman" w:cs="Times New Roman"/>
          <w:sz w:val="24"/>
          <w:szCs w:val="24"/>
        </w:rPr>
        <w:t>перечень фактически выполненных работ с указанием объемов, источников финансирования;</w:t>
      </w:r>
    </w:p>
    <w:p w:rsidR="00D71B8C" w:rsidRPr="009B5364" w:rsidRDefault="00D71B8C" w:rsidP="009B5364">
      <w:pPr>
        <w:pStyle w:val="ConsPlusNormal"/>
        <w:ind w:firstLine="539"/>
        <w:jc w:val="both"/>
        <w:rPr>
          <w:rFonts w:ascii="Times New Roman" w:hAnsi="Times New Roman" w:cs="Times New Roman"/>
          <w:sz w:val="24"/>
          <w:szCs w:val="24"/>
        </w:rPr>
      </w:pPr>
      <w:r w:rsidRPr="009B5364">
        <w:rPr>
          <w:rFonts w:ascii="Times New Roman" w:hAnsi="Times New Roman" w:cs="Times New Roman"/>
          <w:sz w:val="24"/>
          <w:szCs w:val="24"/>
        </w:rPr>
        <w:t>анализ причин невыполнения (несвоевременного выполнения) работ;</w:t>
      </w:r>
    </w:p>
    <w:p w:rsidR="00D71B8C" w:rsidRPr="009B5364" w:rsidRDefault="00D71B8C" w:rsidP="009B5364">
      <w:pPr>
        <w:pStyle w:val="ConsPlusNormal"/>
        <w:ind w:firstLine="539"/>
        <w:jc w:val="both"/>
        <w:rPr>
          <w:rFonts w:ascii="Times New Roman" w:hAnsi="Times New Roman" w:cs="Times New Roman"/>
          <w:sz w:val="24"/>
          <w:szCs w:val="24"/>
        </w:rPr>
      </w:pPr>
      <w:r w:rsidRPr="009B5364">
        <w:rPr>
          <w:rFonts w:ascii="Times New Roman" w:hAnsi="Times New Roman" w:cs="Times New Roman"/>
          <w:sz w:val="24"/>
          <w:szCs w:val="24"/>
        </w:rPr>
        <w:t xml:space="preserve">ежегодно до 1 </w:t>
      </w:r>
      <w:r w:rsidR="009B5364" w:rsidRPr="009B5364">
        <w:rPr>
          <w:rFonts w:ascii="Times New Roman" w:hAnsi="Times New Roman" w:cs="Times New Roman"/>
          <w:sz w:val="24"/>
          <w:szCs w:val="24"/>
        </w:rPr>
        <w:t>марта</w:t>
      </w:r>
      <w:r w:rsidRPr="009B5364">
        <w:rPr>
          <w:rFonts w:ascii="Times New Roman" w:hAnsi="Times New Roman" w:cs="Times New Roman"/>
          <w:sz w:val="24"/>
          <w:szCs w:val="24"/>
        </w:rPr>
        <w:t xml:space="preserve"> года, следующего за отчетным периодом, годовой отчет о реализации </w:t>
      </w:r>
      <w:r w:rsidR="009B5364">
        <w:rPr>
          <w:rFonts w:ascii="Times New Roman" w:hAnsi="Times New Roman" w:cs="Times New Roman"/>
          <w:sz w:val="24"/>
          <w:szCs w:val="24"/>
        </w:rPr>
        <w:t>муниципальной</w:t>
      </w:r>
      <w:r w:rsidRPr="009B5364">
        <w:rPr>
          <w:rFonts w:ascii="Times New Roman" w:hAnsi="Times New Roman" w:cs="Times New Roman"/>
          <w:sz w:val="24"/>
          <w:szCs w:val="24"/>
        </w:rPr>
        <w:t xml:space="preserve"> программы для оценки эффективности реализации государственной программы по форме, утвержденной </w:t>
      </w:r>
      <w:r w:rsidR="009B5364">
        <w:rPr>
          <w:rFonts w:ascii="Times New Roman" w:hAnsi="Times New Roman" w:cs="Times New Roman"/>
          <w:sz w:val="24"/>
          <w:szCs w:val="24"/>
        </w:rPr>
        <w:t xml:space="preserve">постановлением руководителя </w:t>
      </w:r>
      <w:r w:rsidR="009B5364" w:rsidRPr="009B5364">
        <w:rPr>
          <w:rFonts w:ascii="Times New Roman" w:hAnsi="Times New Roman" w:cs="Times New Roman"/>
          <w:sz w:val="24"/>
          <w:szCs w:val="24"/>
        </w:rPr>
        <w:t>администрации городского округа Звездный городок Московской области от 01.02.2018 № 47</w:t>
      </w:r>
      <w:r w:rsidRPr="009B5364">
        <w:rPr>
          <w:rFonts w:ascii="Times New Roman" w:hAnsi="Times New Roman" w:cs="Times New Roman"/>
          <w:sz w:val="24"/>
          <w:szCs w:val="24"/>
        </w:rPr>
        <w:t>, который содержит в том числе:</w:t>
      </w:r>
    </w:p>
    <w:p w:rsidR="00D71B8C" w:rsidRPr="009B5364" w:rsidRDefault="00D71B8C" w:rsidP="009B5364">
      <w:pPr>
        <w:pStyle w:val="ConsPlusNormal"/>
        <w:ind w:firstLine="539"/>
        <w:jc w:val="both"/>
        <w:rPr>
          <w:rFonts w:ascii="Times New Roman" w:hAnsi="Times New Roman" w:cs="Times New Roman"/>
          <w:sz w:val="24"/>
          <w:szCs w:val="24"/>
        </w:rPr>
      </w:pPr>
      <w:r w:rsidRPr="009B5364">
        <w:rPr>
          <w:rFonts w:ascii="Times New Roman" w:hAnsi="Times New Roman" w:cs="Times New Roman"/>
          <w:sz w:val="24"/>
          <w:szCs w:val="24"/>
        </w:rPr>
        <w:t>аналитическую записку, в которой указываются:</w:t>
      </w:r>
    </w:p>
    <w:p w:rsidR="00D71B8C" w:rsidRPr="009B5364" w:rsidRDefault="00D71B8C" w:rsidP="009B5364">
      <w:pPr>
        <w:pStyle w:val="ConsPlusNormal"/>
        <w:ind w:firstLine="539"/>
        <w:jc w:val="both"/>
        <w:rPr>
          <w:rFonts w:ascii="Times New Roman" w:hAnsi="Times New Roman" w:cs="Times New Roman"/>
          <w:sz w:val="24"/>
          <w:szCs w:val="24"/>
        </w:rPr>
      </w:pPr>
      <w:r w:rsidRPr="009B5364">
        <w:rPr>
          <w:rFonts w:ascii="Times New Roman" w:hAnsi="Times New Roman" w:cs="Times New Roman"/>
          <w:sz w:val="24"/>
          <w:szCs w:val="24"/>
        </w:rPr>
        <w:t xml:space="preserve">степень достижения планируемых результатов реализации </w:t>
      </w:r>
      <w:r w:rsidR="005F31EB">
        <w:rPr>
          <w:rFonts w:ascii="Times New Roman" w:hAnsi="Times New Roman" w:cs="Times New Roman"/>
          <w:sz w:val="24"/>
          <w:szCs w:val="24"/>
        </w:rPr>
        <w:t>муниципальной</w:t>
      </w:r>
      <w:r w:rsidRPr="009B5364">
        <w:rPr>
          <w:rFonts w:ascii="Times New Roman" w:hAnsi="Times New Roman" w:cs="Times New Roman"/>
          <w:sz w:val="24"/>
          <w:szCs w:val="24"/>
        </w:rPr>
        <w:t xml:space="preserve"> программы и намеченной цели </w:t>
      </w:r>
      <w:r w:rsidR="005F31EB">
        <w:rPr>
          <w:rFonts w:ascii="Times New Roman" w:hAnsi="Times New Roman" w:cs="Times New Roman"/>
          <w:sz w:val="24"/>
          <w:szCs w:val="24"/>
        </w:rPr>
        <w:t>муниципальной</w:t>
      </w:r>
      <w:r w:rsidRPr="009B5364">
        <w:rPr>
          <w:rFonts w:ascii="Times New Roman" w:hAnsi="Times New Roman" w:cs="Times New Roman"/>
          <w:sz w:val="24"/>
          <w:szCs w:val="24"/>
        </w:rPr>
        <w:t xml:space="preserve"> программы;</w:t>
      </w:r>
    </w:p>
    <w:p w:rsidR="00D71B8C" w:rsidRPr="005F31EB" w:rsidRDefault="00D71B8C" w:rsidP="005F31EB">
      <w:pPr>
        <w:pStyle w:val="ConsPlusNormal"/>
        <w:ind w:firstLine="539"/>
        <w:jc w:val="both"/>
        <w:rPr>
          <w:rFonts w:ascii="Times New Roman" w:hAnsi="Times New Roman" w:cs="Times New Roman"/>
          <w:sz w:val="24"/>
          <w:szCs w:val="24"/>
        </w:rPr>
      </w:pPr>
      <w:r w:rsidRPr="009B5364">
        <w:rPr>
          <w:rFonts w:ascii="Times New Roman" w:hAnsi="Times New Roman" w:cs="Times New Roman"/>
          <w:sz w:val="24"/>
          <w:szCs w:val="24"/>
        </w:rPr>
        <w:t xml:space="preserve">общий объем фактически произведенных расходов, в том числе по источникам финансирования и в разрезе </w:t>
      </w:r>
      <w:r w:rsidR="005F31EB">
        <w:rPr>
          <w:rFonts w:ascii="Times New Roman" w:hAnsi="Times New Roman" w:cs="Times New Roman"/>
          <w:sz w:val="24"/>
          <w:szCs w:val="24"/>
        </w:rPr>
        <w:t>городского округа Звездный городок</w:t>
      </w:r>
      <w:r w:rsidRPr="009B5364">
        <w:rPr>
          <w:rFonts w:ascii="Times New Roman" w:hAnsi="Times New Roman" w:cs="Times New Roman"/>
          <w:sz w:val="24"/>
          <w:szCs w:val="24"/>
        </w:rPr>
        <w:t xml:space="preserve"> Московской области, на </w:t>
      </w:r>
      <w:r w:rsidRPr="005F31EB">
        <w:rPr>
          <w:rFonts w:ascii="Times New Roman" w:hAnsi="Times New Roman" w:cs="Times New Roman"/>
          <w:sz w:val="24"/>
          <w:szCs w:val="24"/>
        </w:rPr>
        <w:t>территории котор</w:t>
      </w:r>
      <w:r w:rsidR="005F31EB">
        <w:rPr>
          <w:rFonts w:ascii="Times New Roman" w:hAnsi="Times New Roman" w:cs="Times New Roman"/>
          <w:sz w:val="24"/>
          <w:szCs w:val="24"/>
        </w:rPr>
        <w:t>ого</w:t>
      </w:r>
      <w:r w:rsidRPr="005F31EB">
        <w:rPr>
          <w:rFonts w:ascii="Times New Roman" w:hAnsi="Times New Roman" w:cs="Times New Roman"/>
          <w:sz w:val="24"/>
          <w:szCs w:val="24"/>
        </w:rPr>
        <w:t xml:space="preserve"> реализовывались мероприятия;</w:t>
      </w:r>
    </w:p>
    <w:p w:rsidR="00D71B8C" w:rsidRPr="005F31EB" w:rsidRDefault="00D71B8C" w:rsidP="005F31EB">
      <w:pPr>
        <w:pStyle w:val="ConsPlusNormal"/>
        <w:ind w:firstLine="539"/>
        <w:jc w:val="both"/>
        <w:rPr>
          <w:rFonts w:ascii="Times New Roman" w:hAnsi="Times New Roman" w:cs="Times New Roman"/>
          <w:sz w:val="24"/>
          <w:szCs w:val="24"/>
        </w:rPr>
      </w:pPr>
      <w:r w:rsidRPr="005F31EB">
        <w:rPr>
          <w:rFonts w:ascii="Times New Roman" w:hAnsi="Times New Roman" w:cs="Times New Roman"/>
          <w:sz w:val="24"/>
          <w:szCs w:val="24"/>
        </w:rPr>
        <w:t>таблицу, в которой указываются данные:</w:t>
      </w:r>
    </w:p>
    <w:p w:rsidR="00D71B8C" w:rsidRPr="005F31EB" w:rsidRDefault="00D71B8C" w:rsidP="005F31EB">
      <w:pPr>
        <w:pStyle w:val="ConsPlusNormal"/>
        <w:ind w:firstLine="539"/>
        <w:jc w:val="both"/>
        <w:rPr>
          <w:rFonts w:ascii="Times New Roman" w:hAnsi="Times New Roman" w:cs="Times New Roman"/>
          <w:sz w:val="24"/>
          <w:szCs w:val="24"/>
        </w:rPr>
      </w:pPr>
      <w:r w:rsidRPr="005F31EB">
        <w:rPr>
          <w:rFonts w:ascii="Times New Roman" w:hAnsi="Times New Roman" w:cs="Times New Roman"/>
          <w:sz w:val="24"/>
          <w:szCs w:val="24"/>
        </w:rPr>
        <w:t xml:space="preserve">об использовании средств бюджета </w:t>
      </w:r>
      <w:r w:rsidR="005F31EB" w:rsidRPr="005F31EB">
        <w:rPr>
          <w:rFonts w:ascii="Times New Roman" w:hAnsi="Times New Roman" w:cs="Times New Roman"/>
          <w:sz w:val="24"/>
          <w:szCs w:val="24"/>
        </w:rPr>
        <w:t xml:space="preserve">городского округа Звездный городок </w:t>
      </w:r>
      <w:r w:rsidRPr="005F31EB">
        <w:rPr>
          <w:rFonts w:ascii="Times New Roman" w:hAnsi="Times New Roman" w:cs="Times New Roman"/>
          <w:sz w:val="24"/>
          <w:szCs w:val="24"/>
        </w:rPr>
        <w:t xml:space="preserve">Московской области и средств иных привлекаемых для реализации </w:t>
      </w:r>
      <w:r w:rsidR="005F31EB" w:rsidRPr="005F31EB">
        <w:rPr>
          <w:rFonts w:ascii="Times New Roman" w:hAnsi="Times New Roman" w:cs="Times New Roman"/>
          <w:sz w:val="24"/>
          <w:szCs w:val="24"/>
        </w:rPr>
        <w:t>муниципальной</w:t>
      </w:r>
      <w:r w:rsidRPr="005F31EB">
        <w:rPr>
          <w:rFonts w:ascii="Times New Roman" w:hAnsi="Times New Roman" w:cs="Times New Roman"/>
          <w:sz w:val="24"/>
          <w:szCs w:val="24"/>
        </w:rPr>
        <w:t xml:space="preserve"> программы источников по каждому мероприятию и в целом по </w:t>
      </w:r>
      <w:r w:rsidR="005F31EB" w:rsidRPr="005F31EB">
        <w:rPr>
          <w:rFonts w:ascii="Times New Roman" w:hAnsi="Times New Roman" w:cs="Times New Roman"/>
          <w:sz w:val="24"/>
          <w:szCs w:val="24"/>
        </w:rPr>
        <w:t>муниципальной</w:t>
      </w:r>
      <w:r w:rsidRPr="005F31EB">
        <w:rPr>
          <w:rFonts w:ascii="Times New Roman" w:hAnsi="Times New Roman" w:cs="Times New Roman"/>
          <w:sz w:val="24"/>
          <w:szCs w:val="24"/>
        </w:rPr>
        <w:t xml:space="preserve"> программе;</w:t>
      </w:r>
    </w:p>
    <w:p w:rsidR="00D71B8C" w:rsidRPr="005F31EB" w:rsidRDefault="00D71B8C" w:rsidP="005F31EB">
      <w:pPr>
        <w:pStyle w:val="ConsPlusNormal"/>
        <w:ind w:firstLine="539"/>
        <w:jc w:val="both"/>
        <w:rPr>
          <w:rFonts w:ascii="Times New Roman" w:hAnsi="Times New Roman" w:cs="Times New Roman"/>
          <w:sz w:val="24"/>
          <w:szCs w:val="24"/>
        </w:rPr>
      </w:pPr>
      <w:r w:rsidRPr="005F31EB">
        <w:rPr>
          <w:rFonts w:ascii="Times New Roman" w:hAnsi="Times New Roman" w:cs="Times New Roman"/>
          <w:sz w:val="24"/>
          <w:szCs w:val="24"/>
        </w:rPr>
        <w:t>по всем мероприятиям, из них по не завершенным в утвержденные сроки, указываются причины их невыполнения и предложения по дальнейшей реализации;</w:t>
      </w:r>
    </w:p>
    <w:p w:rsidR="00D71B8C" w:rsidRPr="005F31EB" w:rsidRDefault="00D71B8C" w:rsidP="005F31EB">
      <w:pPr>
        <w:pStyle w:val="ConsPlusNormal"/>
        <w:ind w:firstLine="540"/>
        <w:jc w:val="both"/>
        <w:rPr>
          <w:rFonts w:ascii="Times New Roman" w:hAnsi="Times New Roman" w:cs="Times New Roman"/>
          <w:sz w:val="24"/>
          <w:szCs w:val="24"/>
        </w:rPr>
      </w:pPr>
      <w:r w:rsidRPr="005F31EB">
        <w:rPr>
          <w:rFonts w:ascii="Times New Roman" w:hAnsi="Times New Roman" w:cs="Times New Roman"/>
          <w:sz w:val="24"/>
          <w:szCs w:val="24"/>
        </w:rPr>
        <w:t xml:space="preserve">по планируемым результатам реализации </w:t>
      </w:r>
      <w:r w:rsidR="005F31EB" w:rsidRPr="005F31EB">
        <w:rPr>
          <w:rFonts w:ascii="Times New Roman" w:hAnsi="Times New Roman" w:cs="Times New Roman"/>
          <w:sz w:val="24"/>
          <w:szCs w:val="24"/>
        </w:rPr>
        <w:t>муниципальной</w:t>
      </w:r>
      <w:r w:rsidRPr="005F31EB">
        <w:rPr>
          <w:rFonts w:ascii="Times New Roman" w:hAnsi="Times New Roman" w:cs="Times New Roman"/>
          <w:sz w:val="24"/>
          <w:szCs w:val="24"/>
        </w:rPr>
        <w:t xml:space="preserve"> программы. По результатам, не достигшим запланированного уровня, приводятся причины невыполнения и предложения по их дальнейшему достижению.</w:t>
      </w:r>
    </w:p>
    <w:p w:rsidR="00D71B8C" w:rsidRDefault="00D71B8C" w:rsidP="0059718B">
      <w:pPr>
        <w:widowControl w:val="0"/>
        <w:autoSpaceDE w:val="0"/>
        <w:autoSpaceDN w:val="0"/>
        <w:spacing w:after="0" w:line="240" w:lineRule="auto"/>
        <w:jc w:val="center"/>
        <w:rPr>
          <w:rFonts w:ascii="Times New Roman" w:eastAsia="Times New Roman" w:hAnsi="Times New Roman" w:cs="Times New Roman"/>
          <w:b/>
          <w:sz w:val="24"/>
          <w:szCs w:val="24"/>
        </w:rPr>
      </w:pPr>
    </w:p>
    <w:p w:rsidR="00D71B8C" w:rsidRDefault="00D71B8C" w:rsidP="0059718B">
      <w:pPr>
        <w:widowControl w:val="0"/>
        <w:autoSpaceDE w:val="0"/>
        <w:autoSpaceDN w:val="0"/>
        <w:spacing w:after="0" w:line="240" w:lineRule="auto"/>
        <w:jc w:val="center"/>
        <w:rPr>
          <w:rFonts w:ascii="Times New Roman" w:eastAsia="Times New Roman" w:hAnsi="Times New Roman" w:cs="Times New Roman"/>
          <w:b/>
          <w:sz w:val="24"/>
          <w:szCs w:val="24"/>
        </w:rPr>
        <w:sectPr w:rsidR="00D71B8C" w:rsidSect="00D73895">
          <w:pgSz w:w="11906" w:h="16838"/>
          <w:pgMar w:top="1134" w:right="1134" w:bottom="851" w:left="1134" w:header="426" w:footer="0" w:gutter="0"/>
          <w:pgNumType w:start="1"/>
          <w:cols w:space="720"/>
          <w:titlePg/>
          <w:docGrid w:linePitch="299"/>
        </w:sectPr>
      </w:pPr>
    </w:p>
    <w:p w:rsidR="001D74F5" w:rsidRPr="00684815" w:rsidRDefault="00684815" w:rsidP="001D74F5">
      <w:pPr>
        <w:widowControl w:val="0"/>
        <w:autoSpaceDE w:val="0"/>
        <w:autoSpaceDN w:val="0"/>
        <w:spacing w:after="0" w:line="240" w:lineRule="auto"/>
        <w:jc w:val="center"/>
        <w:rPr>
          <w:rFonts w:ascii="Times New Roman" w:eastAsia="Times New Roman" w:hAnsi="Times New Roman" w:cs="Times New Roman"/>
          <w:b/>
          <w:sz w:val="24"/>
          <w:szCs w:val="24"/>
        </w:rPr>
      </w:pPr>
      <w:r w:rsidRPr="00684815">
        <w:rPr>
          <w:rFonts w:ascii="Times New Roman" w:eastAsia="Times New Roman" w:hAnsi="Times New Roman" w:cs="Times New Roman"/>
          <w:b/>
          <w:sz w:val="24"/>
          <w:szCs w:val="24"/>
        </w:rPr>
        <w:lastRenderedPageBreak/>
        <w:t xml:space="preserve">7. </w:t>
      </w:r>
      <w:r w:rsidR="00D43725" w:rsidRPr="00684815">
        <w:rPr>
          <w:rFonts w:ascii="Times New Roman" w:eastAsia="Times New Roman" w:hAnsi="Times New Roman" w:cs="Times New Roman"/>
          <w:b/>
          <w:sz w:val="24"/>
          <w:szCs w:val="24"/>
        </w:rPr>
        <w:t>Паспорт П</w:t>
      </w:r>
      <w:r w:rsidR="001D74F5" w:rsidRPr="00684815">
        <w:rPr>
          <w:rFonts w:ascii="Times New Roman" w:eastAsia="Times New Roman" w:hAnsi="Times New Roman" w:cs="Times New Roman"/>
          <w:b/>
          <w:sz w:val="24"/>
          <w:szCs w:val="24"/>
        </w:rPr>
        <w:t>одпрограммы</w:t>
      </w:r>
      <w:r w:rsidR="00D43725" w:rsidRPr="00684815">
        <w:rPr>
          <w:rFonts w:ascii="Times New Roman" w:eastAsia="Times New Roman" w:hAnsi="Times New Roman" w:cs="Times New Roman"/>
          <w:b/>
          <w:sz w:val="24"/>
          <w:szCs w:val="24"/>
        </w:rPr>
        <w:t xml:space="preserve"> 1</w:t>
      </w:r>
      <w:r w:rsidR="001D74F5" w:rsidRPr="00684815">
        <w:rPr>
          <w:rFonts w:ascii="Times New Roman" w:eastAsia="Times New Roman" w:hAnsi="Times New Roman" w:cs="Times New Roman"/>
          <w:b/>
          <w:sz w:val="24"/>
          <w:szCs w:val="24"/>
        </w:rPr>
        <w:t xml:space="preserve"> «Развитие имущественного комплекса в городском округе</w:t>
      </w:r>
    </w:p>
    <w:p w:rsidR="001D74F5" w:rsidRPr="00684815" w:rsidRDefault="001D74F5" w:rsidP="001D74F5">
      <w:pPr>
        <w:widowControl w:val="0"/>
        <w:autoSpaceDE w:val="0"/>
        <w:autoSpaceDN w:val="0"/>
        <w:spacing w:after="0" w:line="240" w:lineRule="auto"/>
        <w:jc w:val="center"/>
        <w:rPr>
          <w:rFonts w:ascii="Times New Roman" w:eastAsia="Times New Roman" w:hAnsi="Times New Roman" w:cs="Times New Roman"/>
          <w:b/>
          <w:sz w:val="24"/>
          <w:szCs w:val="24"/>
        </w:rPr>
      </w:pPr>
      <w:r w:rsidRPr="00684815">
        <w:rPr>
          <w:rFonts w:ascii="Times New Roman" w:eastAsia="Times New Roman" w:hAnsi="Times New Roman" w:cs="Times New Roman"/>
          <w:b/>
          <w:sz w:val="24"/>
          <w:szCs w:val="24"/>
        </w:rPr>
        <w:t xml:space="preserve"> Звездный городок Московской области»</w:t>
      </w:r>
    </w:p>
    <w:p w:rsidR="001D74F5" w:rsidRPr="001D74F5" w:rsidRDefault="001D74F5" w:rsidP="001D74F5">
      <w:pPr>
        <w:widowControl w:val="0"/>
        <w:autoSpaceDE w:val="0"/>
        <w:autoSpaceDN w:val="0"/>
        <w:spacing w:after="0" w:line="240" w:lineRule="auto"/>
        <w:jc w:val="both"/>
        <w:rPr>
          <w:rFonts w:ascii="Times New Roman" w:eastAsia="Times New Roman" w:hAnsi="Times New Roman" w:cs="Times New Roman"/>
          <w:sz w:val="24"/>
          <w:szCs w:val="24"/>
        </w:rPr>
      </w:pPr>
    </w:p>
    <w:tbl>
      <w:tblPr>
        <w:tblW w:w="15876" w:type="dxa"/>
        <w:tblInd w:w="-6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4395"/>
        <w:gridCol w:w="1843"/>
        <w:gridCol w:w="1984"/>
        <w:gridCol w:w="1418"/>
        <w:gridCol w:w="1701"/>
        <w:gridCol w:w="1559"/>
        <w:gridCol w:w="1648"/>
        <w:gridCol w:w="1328"/>
      </w:tblGrid>
      <w:tr w:rsidR="001D74F5" w:rsidRPr="00517759" w:rsidTr="00CB2294">
        <w:tc>
          <w:tcPr>
            <w:tcW w:w="4395" w:type="dxa"/>
            <w:tcBorders>
              <w:top w:val="single" w:sz="4" w:space="0" w:color="auto"/>
              <w:left w:val="single" w:sz="4" w:space="0" w:color="auto"/>
              <w:bottom w:val="single" w:sz="4" w:space="0" w:color="auto"/>
              <w:right w:val="single" w:sz="4" w:space="0" w:color="auto"/>
            </w:tcBorders>
            <w:hideMark/>
          </w:tcPr>
          <w:p w:rsidR="001D74F5" w:rsidRPr="00517759" w:rsidRDefault="001D74F5" w:rsidP="001D74F5">
            <w:pPr>
              <w:widowControl w:val="0"/>
              <w:autoSpaceDE w:val="0"/>
              <w:autoSpaceDN w:val="0"/>
              <w:spacing w:after="0" w:line="240" w:lineRule="auto"/>
              <w:rPr>
                <w:rFonts w:ascii="Times New Roman" w:eastAsia="Times New Roman" w:hAnsi="Times New Roman" w:cs="Times New Roman"/>
                <w:sz w:val="24"/>
                <w:szCs w:val="24"/>
                <w:lang w:eastAsia="en-US"/>
              </w:rPr>
            </w:pPr>
            <w:r w:rsidRPr="00517759">
              <w:rPr>
                <w:rFonts w:ascii="Times New Roman" w:eastAsia="Times New Roman" w:hAnsi="Times New Roman" w:cs="Times New Roman"/>
                <w:sz w:val="24"/>
                <w:szCs w:val="24"/>
                <w:lang w:eastAsia="en-US"/>
              </w:rPr>
              <w:t>Муниципальный заказчик подпрограммы</w:t>
            </w:r>
          </w:p>
        </w:tc>
        <w:tc>
          <w:tcPr>
            <w:tcW w:w="11481" w:type="dxa"/>
            <w:gridSpan w:val="7"/>
            <w:tcBorders>
              <w:top w:val="single" w:sz="4" w:space="0" w:color="auto"/>
              <w:left w:val="single" w:sz="4" w:space="0" w:color="auto"/>
              <w:bottom w:val="single" w:sz="4" w:space="0" w:color="auto"/>
              <w:right w:val="single" w:sz="4" w:space="0" w:color="auto"/>
            </w:tcBorders>
          </w:tcPr>
          <w:p w:rsidR="001D74F5" w:rsidRPr="00517759" w:rsidRDefault="001D74F5" w:rsidP="001D74F5">
            <w:pPr>
              <w:spacing w:after="0" w:line="240" w:lineRule="auto"/>
              <w:rPr>
                <w:rFonts w:ascii="Times New Roman" w:hAnsi="Times New Roman"/>
                <w:sz w:val="24"/>
                <w:szCs w:val="24"/>
              </w:rPr>
            </w:pPr>
            <w:r w:rsidRPr="00517759">
              <w:rPr>
                <w:rFonts w:ascii="Times New Roman" w:hAnsi="Times New Roman"/>
                <w:sz w:val="24"/>
                <w:szCs w:val="24"/>
              </w:rPr>
              <w:t>Отдел по экономической политике, финансам и организации закупок</w:t>
            </w:r>
          </w:p>
        </w:tc>
      </w:tr>
      <w:tr w:rsidR="001D74F5" w:rsidRPr="00517759" w:rsidTr="00CE41A7">
        <w:tc>
          <w:tcPr>
            <w:tcW w:w="4395" w:type="dxa"/>
            <w:vMerge w:val="restart"/>
            <w:tcBorders>
              <w:top w:val="single" w:sz="4" w:space="0" w:color="auto"/>
              <w:left w:val="single" w:sz="4" w:space="0" w:color="auto"/>
              <w:right w:val="single" w:sz="4" w:space="0" w:color="auto"/>
            </w:tcBorders>
            <w:hideMark/>
          </w:tcPr>
          <w:p w:rsidR="001D74F5" w:rsidRPr="00517759" w:rsidRDefault="001D74F5" w:rsidP="001D74F5">
            <w:pPr>
              <w:widowControl w:val="0"/>
              <w:autoSpaceDE w:val="0"/>
              <w:autoSpaceDN w:val="0"/>
              <w:spacing w:after="0" w:line="240" w:lineRule="auto"/>
              <w:rPr>
                <w:rFonts w:ascii="Times New Roman" w:eastAsia="Times New Roman" w:hAnsi="Times New Roman" w:cs="Times New Roman"/>
                <w:sz w:val="24"/>
                <w:szCs w:val="24"/>
                <w:lang w:eastAsia="en-US"/>
              </w:rPr>
            </w:pPr>
            <w:r w:rsidRPr="00517759">
              <w:rPr>
                <w:rFonts w:ascii="Times New Roman" w:eastAsia="Times New Roman" w:hAnsi="Times New Roman" w:cs="Times New Roman"/>
                <w:sz w:val="24"/>
                <w:szCs w:val="24"/>
                <w:lang w:eastAsia="en-US"/>
              </w:rPr>
              <w:t>Источники финансирования подпрограммы по годам реализации и главным распорядителям бюджетных средств, в том числе по годам:</w:t>
            </w:r>
          </w:p>
        </w:tc>
        <w:tc>
          <w:tcPr>
            <w:tcW w:w="1843" w:type="dxa"/>
            <w:vMerge w:val="restart"/>
            <w:tcBorders>
              <w:top w:val="single" w:sz="4" w:space="0" w:color="auto"/>
              <w:left w:val="single" w:sz="4" w:space="0" w:color="auto"/>
              <w:bottom w:val="single" w:sz="4" w:space="0" w:color="auto"/>
              <w:right w:val="single" w:sz="4" w:space="0" w:color="auto"/>
            </w:tcBorders>
            <w:hideMark/>
          </w:tcPr>
          <w:p w:rsidR="001D74F5" w:rsidRPr="00517759" w:rsidRDefault="001D74F5" w:rsidP="001D74F5">
            <w:pPr>
              <w:widowControl w:val="0"/>
              <w:autoSpaceDE w:val="0"/>
              <w:autoSpaceDN w:val="0"/>
              <w:spacing w:after="0" w:line="240" w:lineRule="auto"/>
              <w:rPr>
                <w:rFonts w:ascii="Times New Roman" w:eastAsia="Times New Roman" w:hAnsi="Times New Roman" w:cs="Times New Roman"/>
                <w:sz w:val="24"/>
                <w:szCs w:val="24"/>
                <w:lang w:eastAsia="en-US"/>
              </w:rPr>
            </w:pPr>
            <w:r w:rsidRPr="00517759">
              <w:rPr>
                <w:rFonts w:ascii="Times New Roman" w:eastAsia="Times New Roman" w:hAnsi="Times New Roman" w:cs="Times New Roman"/>
                <w:sz w:val="24"/>
                <w:szCs w:val="24"/>
                <w:lang w:eastAsia="en-US"/>
              </w:rPr>
              <w:t>Главный распорядитель бюджетных средств</w:t>
            </w:r>
          </w:p>
        </w:tc>
        <w:tc>
          <w:tcPr>
            <w:tcW w:w="1984" w:type="dxa"/>
            <w:vMerge w:val="restart"/>
            <w:tcBorders>
              <w:top w:val="single" w:sz="4" w:space="0" w:color="auto"/>
              <w:left w:val="single" w:sz="4" w:space="0" w:color="auto"/>
              <w:bottom w:val="single" w:sz="4" w:space="0" w:color="auto"/>
              <w:right w:val="single" w:sz="4" w:space="0" w:color="auto"/>
            </w:tcBorders>
            <w:hideMark/>
          </w:tcPr>
          <w:p w:rsidR="001D74F5" w:rsidRPr="00517759" w:rsidRDefault="001D74F5" w:rsidP="001D74F5">
            <w:pPr>
              <w:widowControl w:val="0"/>
              <w:autoSpaceDE w:val="0"/>
              <w:autoSpaceDN w:val="0"/>
              <w:spacing w:after="0" w:line="240" w:lineRule="auto"/>
              <w:rPr>
                <w:rFonts w:ascii="Times New Roman" w:eastAsia="Times New Roman" w:hAnsi="Times New Roman" w:cs="Times New Roman"/>
                <w:sz w:val="24"/>
                <w:szCs w:val="24"/>
                <w:lang w:eastAsia="en-US"/>
              </w:rPr>
            </w:pPr>
            <w:r w:rsidRPr="00517759">
              <w:rPr>
                <w:rFonts w:ascii="Times New Roman" w:eastAsia="Times New Roman" w:hAnsi="Times New Roman" w:cs="Times New Roman"/>
                <w:sz w:val="24"/>
                <w:szCs w:val="24"/>
                <w:lang w:eastAsia="en-US"/>
              </w:rPr>
              <w:t>Источник финансирования</w:t>
            </w:r>
          </w:p>
        </w:tc>
        <w:tc>
          <w:tcPr>
            <w:tcW w:w="7654" w:type="dxa"/>
            <w:gridSpan w:val="5"/>
            <w:tcBorders>
              <w:top w:val="single" w:sz="4" w:space="0" w:color="auto"/>
              <w:left w:val="single" w:sz="4" w:space="0" w:color="auto"/>
              <w:bottom w:val="single" w:sz="4" w:space="0" w:color="auto"/>
              <w:right w:val="single" w:sz="4" w:space="0" w:color="auto"/>
            </w:tcBorders>
            <w:hideMark/>
          </w:tcPr>
          <w:p w:rsidR="001D74F5" w:rsidRPr="00517759" w:rsidRDefault="001D74F5" w:rsidP="001D74F5">
            <w:pPr>
              <w:widowControl w:val="0"/>
              <w:autoSpaceDE w:val="0"/>
              <w:autoSpaceDN w:val="0"/>
              <w:spacing w:after="0" w:line="240" w:lineRule="auto"/>
              <w:rPr>
                <w:rFonts w:ascii="Times New Roman" w:eastAsia="Times New Roman" w:hAnsi="Times New Roman" w:cs="Times New Roman"/>
                <w:sz w:val="24"/>
                <w:szCs w:val="24"/>
                <w:lang w:eastAsia="en-US"/>
              </w:rPr>
            </w:pPr>
            <w:r w:rsidRPr="00517759">
              <w:rPr>
                <w:rFonts w:ascii="Times New Roman" w:eastAsia="Times New Roman" w:hAnsi="Times New Roman" w:cs="Times New Roman"/>
                <w:sz w:val="24"/>
                <w:szCs w:val="24"/>
                <w:lang w:eastAsia="en-US"/>
              </w:rPr>
              <w:t>Расходы (тыс. рублей)</w:t>
            </w:r>
          </w:p>
        </w:tc>
      </w:tr>
      <w:tr w:rsidR="003319C5" w:rsidRPr="00517759" w:rsidTr="00CE41A7">
        <w:tc>
          <w:tcPr>
            <w:tcW w:w="4395" w:type="dxa"/>
            <w:vMerge/>
            <w:tcBorders>
              <w:left w:val="single" w:sz="4" w:space="0" w:color="auto"/>
              <w:right w:val="single" w:sz="4" w:space="0" w:color="auto"/>
            </w:tcBorders>
            <w:vAlign w:val="center"/>
            <w:hideMark/>
          </w:tcPr>
          <w:p w:rsidR="003319C5" w:rsidRPr="00517759" w:rsidRDefault="003319C5" w:rsidP="001D74F5">
            <w:pPr>
              <w:spacing w:after="0" w:line="240" w:lineRule="auto"/>
              <w:rPr>
                <w:rFonts w:ascii="Times New Roman" w:eastAsia="Times New Roman" w:hAnsi="Times New Roman" w:cs="Times New Roman"/>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3319C5" w:rsidRPr="00517759" w:rsidRDefault="003319C5" w:rsidP="001D74F5">
            <w:pPr>
              <w:spacing w:after="0" w:line="240" w:lineRule="auto"/>
              <w:rPr>
                <w:rFonts w:ascii="Times New Roman" w:eastAsia="Times New Roman" w:hAnsi="Times New Roman" w:cs="Times New Roman"/>
                <w:sz w:val="24"/>
                <w:szCs w:val="24"/>
              </w:rPr>
            </w:pP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3319C5" w:rsidRPr="00517759" w:rsidRDefault="003319C5" w:rsidP="001D74F5">
            <w:pPr>
              <w:spacing w:after="0" w:line="240" w:lineRule="auto"/>
              <w:rPr>
                <w:rFonts w:ascii="Times New Roman" w:eastAsia="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rsidR="003319C5" w:rsidRPr="00517759" w:rsidRDefault="003319C5" w:rsidP="00E37A5E">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517759">
              <w:rPr>
                <w:rFonts w:ascii="Times New Roman" w:eastAsia="Times New Roman" w:hAnsi="Times New Roman" w:cs="Times New Roman"/>
                <w:sz w:val="24"/>
                <w:szCs w:val="24"/>
                <w:lang w:eastAsia="en-US"/>
              </w:rPr>
              <w:t>2018</w:t>
            </w:r>
          </w:p>
        </w:tc>
        <w:tc>
          <w:tcPr>
            <w:tcW w:w="1701" w:type="dxa"/>
            <w:tcBorders>
              <w:top w:val="single" w:sz="4" w:space="0" w:color="auto"/>
              <w:left w:val="single" w:sz="4" w:space="0" w:color="auto"/>
              <w:bottom w:val="single" w:sz="4" w:space="0" w:color="auto"/>
              <w:right w:val="single" w:sz="4" w:space="0" w:color="auto"/>
            </w:tcBorders>
          </w:tcPr>
          <w:p w:rsidR="003319C5" w:rsidRPr="00517759" w:rsidRDefault="003319C5" w:rsidP="00E37A5E">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517759">
              <w:rPr>
                <w:rFonts w:ascii="Times New Roman" w:eastAsia="Times New Roman" w:hAnsi="Times New Roman" w:cs="Times New Roman"/>
                <w:sz w:val="24"/>
                <w:szCs w:val="24"/>
                <w:lang w:eastAsia="en-US"/>
              </w:rPr>
              <w:t>2019</w:t>
            </w:r>
          </w:p>
        </w:tc>
        <w:tc>
          <w:tcPr>
            <w:tcW w:w="1559" w:type="dxa"/>
            <w:tcBorders>
              <w:top w:val="single" w:sz="4" w:space="0" w:color="auto"/>
              <w:left w:val="single" w:sz="4" w:space="0" w:color="auto"/>
              <w:bottom w:val="single" w:sz="4" w:space="0" w:color="auto"/>
              <w:right w:val="single" w:sz="4" w:space="0" w:color="auto"/>
            </w:tcBorders>
          </w:tcPr>
          <w:p w:rsidR="003319C5" w:rsidRPr="00517759" w:rsidRDefault="003319C5" w:rsidP="00E37A5E">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517759">
              <w:rPr>
                <w:rFonts w:ascii="Times New Roman" w:eastAsia="Times New Roman" w:hAnsi="Times New Roman" w:cs="Times New Roman"/>
                <w:sz w:val="24"/>
                <w:szCs w:val="24"/>
                <w:lang w:eastAsia="en-US"/>
              </w:rPr>
              <w:t>2020</w:t>
            </w:r>
          </w:p>
        </w:tc>
        <w:tc>
          <w:tcPr>
            <w:tcW w:w="1648" w:type="dxa"/>
            <w:tcBorders>
              <w:top w:val="single" w:sz="4" w:space="0" w:color="auto"/>
              <w:left w:val="single" w:sz="4" w:space="0" w:color="auto"/>
              <w:bottom w:val="single" w:sz="4" w:space="0" w:color="auto"/>
              <w:right w:val="single" w:sz="4" w:space="0" w:color="auto"/>
            </w:tcBorders>
          </w:tcPr>
          <w:p w:rsidR="003319C5" w:rsidRPr="00517759" w:rsidRDefault="003319C5" w:rsidP="00E37A5E">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517759">
              <w:rPr>
                <w:rFonts w:ascii="Times New Roman" w:eastAsia="Times New Roman" w:hAnsi="Times New Roman" w:cs="Times New Roman"/>
                <w:sz w:val="24"/>
                <w:szCs w:val="24"/>
                <w:lang w:eastAsia="en-US"/>
              </w:rPr>
              <w:t>2021</w:t>
            </w:r>
          </w:p>
        </w:tc>
        <w:tc>
          <w:tcPr>
            <w:tcW w:w="1328" w:type="dxa"/>
            <w:tcBorders>
              <w:top w:val="single" w:sz="4" w:space="0" w:color="auto"/>
              <w:left w:val="single" w:sz="4" w:space="0" w:color="auto"/>
              <w:bottom w:val="single" w:sz="4" w:space="0" w:color="auto"/>
              <w:right w:val="single" w:sz="4" w:space="0" w:color="auto"/>
            </w:tcBorders>
          </w:tcPr>
          <w:p w:rsidR="003319C5" w:rsidRPr="00517759" w:rsidRDefault="003319C5" w:rsidP="00E37A5E">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517759">
              <w:rPr>
                <w:rFonts w:ascii="Times New Roman" w:eastAsia="Times New Roman" w:hAnsi="Times New Roman" w:cs="Times New Roman"/>
                <w:sz w:val="24"/>
                <w:szCs w:val="24"/>
                <w:lang w:eastAsia="en-US"/>
              </w:rPr>
              <w:t>Итого</w:t>
            </w:r>
          </w:p>
        </w:tc>
      </w:tr>
      <w:tr w:rsidR="003319C5" w:rsidRPr="00517759" w:rsidTr="00CE41A7">
        <w:tc>
          <w:tcPr>
            <w:tcW w:w="4395" w:type="dxa"/>
            <w:vMerge/>
            <w:tcBorders>
              <w:left w:val="single" w:sz="4" w:space="0" w:color="auto"/>
              <w:right w:val="single" w:sz="4" w:space="0" w:color="auto"/>
            </w:tcBorders>
            <w:vAlign w:val="center"/>
            <w:hideMark/>
          </w:tcPr>
          <w:p w:rsidR="003319C5" w:rsidRPr="00517759" w:rsidRDefault="003319C5" w:rsidP="001D74F5">
            <w:pPr>
              <w:widowControl w:val="0"/>
              <w:autoSpaceDE w:val="0"/>
              <w:autoSpaceDN w:val="0"/>
              <w:spacing w:after="0" w:line="240" w:lineRule="auto"/>
              <w:rPr>
                <w:rFonts w:ascii="Times New Roman" w:eastAsia="Times New Roman" w:hAnsi="Times New Roman" w:cs="Times New Roman"/>
                <w:sz w:val="24"/>
                <w:szCs w:val="24"/>
                <w:lang w:eastAsia="en-US"/>
              </w:rPr>
            </w:pPr>
          </w:p>
        </w:tc>
        <w:tc>
          <w:tcPr>
            <w:tcW w:w="1843" w:type="dxa"/>
            <w:vMerge w:val="restart"/>
            <w:tcBorders>
              <w:top w:val="single" w:sz="4" w:space="0" w:color="auto"/>
              <w:left w:val="single" w:sz="4" w:space="0" w:color="auto"/>
              <w:bottom w:val="single" w:sz="4" w:space="0" w:color="auto"/>
              <w:right w:val="single" w:sz="4" w:space="0" w:color="auto"/>
            </w:tcBorders>
          </w:tcPr>
          <w:p w:rsidR="003319C5" w:rsidRPr="00517759" w:rsidRDefault="003319C5" w:rsidP="001D74F5">
            <w:pPr>
              <w:widowControl w:val="0"/>
              <w:autoSpaceDE w:val="0"/>
              <w:autoSpaceDN w:val="0"/>
              <w:spacing w:after="0" w:line="240" w:lineRule="auto"/>
              <w:rPr>
                <w:rFonts w:ascii="Times New Roman" w:eastAsia="Times New Roman" w:hAnsi="Times New Roman" w:cs="Times New Roman"/>
                <w:sz w:val="24"/>
                <w:szCs w:val="24"/>
                <w:lang w:eastAsia="en-US"/>
              </w:rPr>
            </w:pPr>
            <w:r w:rsidRPr="00517759">
              <w:rPr>
                <w:rFonts w:ascii="Times New Roman" w:eastAsia="Times New Roman" w:hAnsi="Times New Roman" w:cs="Times New Roman"/>
                <w:sz w:val="24"/>
                <w:szCs w:val="24"/>
                <w:lang w:eastAsia="en-US"/>
              </w:rPr>
              <w:t>Администрация городского округа Звездный городок Московской области</w:t>
            </w:r>
          </w:p>
        </w:tc>
        <w:tc>
          <w:tcPr>
            <w:tcW w:w="1984" w:type="dxa"/>
            <w:tcBorders>
              <w:top w:val="single" w:sz="4" w:space="0" w:color="auto"/>
              <w:left w:val="single" w:sz="4" w:space="0" w:color="auto"/>
              <w:bottom w:val="single" w:sz="4" w:space="0" w:color="auto"/>
              <w:right w:val="single" w:sz="4" w:space="0" w:color="auto"/>
            </w:tcBorders>
            <w:hideMark/>
          </w:tcPr>
          <w:p w:rsidR="003319C5" w:rsidRPr="00517759" w:rsidRDefault="003319C5" w:rsidP="001D74F5">
            <w:pPr>
              <w:widowControl w:val="0"/>
              <w:autoSpaceDE w:val="0"/>
              <w:autoSpaceDN w:val="0"/>
              <w:spacing w:after="0" w:line="240" w:lineRule="auto"/>
              <w:rPr>
                <w:rFonts w:ascii="Times New Roman" w:eastAsia="Times New Roman" w:hAnsi="Times New Roman" w:cs="Times New Roman"/>
                <w:sz w:val="24"/>
                <w:szCs w:val="24"/>
                <w:lang w:eastAsia="en-US"/>
              </w:rPr>
            </w:pPr>
            <w:r w:rsidRPr="00517759">
              <w:rPr>
                <w:rFonts w:ascii="Times New Roman" w:eastAsia="Times New Roman" w:hAnsi="Times New Roman" w:cs="Times New Roman"/>
                <w:sz w:val="24"/>
                <w:szCs w:val="24"/>
                <w:lang w:eastAsia="en-US"/>
              </w:rPr>
              <w:t>Всего:</w:t>
            </w:r>
          </w:p>
          <w:p w:rsidR="003319C5" w:rsidRPr="00517759" w:rsidRDefault="003319C5" w:rsidP="001D74F5">
            <w:pPr>
              <w:widowControl w:val="0"/>
              <w:autoSpaceDE w:val="0"/>
              <w:autoSpaceDN w:val="0"/>
              <w:spacing w:after="0" w:line="240" w:lineRule="auto"/>
              <w:rPr>
                <w:rFonts w:ascii="Times New Roman" w:eastAsia="Times New Roman" w:hAnsi="Times New Roman" w:cs="Times New Roman"/>
                <w:sz w:val="24"/>
                <w:szCs w:val="24"/>
                <w:lang w:eastAsia="en-US"/>
              </w:rPr>
            </w:pPr>
            <w:r w:rsidRPr="00517759">
              <w:rPr>
                <w:rFonts w:ascii="Times New Roman" w:eastAsia="Times New Roman" w:hAnsi="Times New Roman" w:cs="Times New Roman"/>
                <w:sz w:val="24"/>
                <w:szCs w:val="24"/>
                <w:lang w:eastAsia="en-US"/>
              </w:rPr>
              <w:t>в том числе:</w:t>
            </w:r>
          </w:p>
        </w:tc>
        <w:tc>
          <w:tcPr>
            <w:tcW w:w="1418" w:type="dxa"/>
            <w:tcBorders>
              <w:top w:val="single" w:sz="4" w:space="0" w:color="auto"/>
              <w:left w:val="single" w:sz="4" w:space="0" w:color="auto"/>
              <w:bottom w:val="single" w:sz="4" w:space="0" w:color="auto"/>
              <w:right w:val="single" w:sz="4" w:space="0" w:color="auto"/>
            </w:tcBorders>
          </w:tcPr>
          <w:p w:rsidR="003319C5" w:rsidRPr="00517759" w:rsidRDefault="00FB7F5B" w:rsidP="00E37A5E">
            <w:pPr>
              <w:widowControl w:val="0"/>
              <w:autoSpaceDE w:val="0"/>
              <w:autoSpaceDN w:val="0"/>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3310</w:t>
            </w:r>
            <w:r w:rsidR="003319C5" w:rsidRPr="00517759">
              <w:rPr>
                <w:rFonts w:ascii="Times New Roman" w:eastAsia="Times New Roman" w:hAnsi="Times New Roman" w:cs="Times New Roman"/>
                <w:sz w:val="24"/>
                <w:szCs w:val="24"/>
                <w:lang w:eastAsia="en-US"/>
              </w:rPr>
              <w:t>,0</w:t>
            </w:r>
          </w:p>
        </w:tc>
        <w:tc>
          <w:tcPr>
            <w:tcW w:w="1701" w:type="dxa"/>
            <w:tcBorders>
              <w:top w:val="single" w:sz="4" w:space="0" w:color="auto"/>
              <w:left w:val="single" w:sz="4" w:space="0" w:color="auto"/>
              <w:bottom w:val="single" w:sz="4" w:space="0" w:color="auto"/>
              <w:right w:val="single" w:sz="4" w:space="0" w:color="auto"/>
            </w:tcBorders>
          </w:tcPr>
          <w:p w:rsidR="003319C5" w:rsidRPr="00517759" w:rsidRDefault="006110CA" w:rsidP="00E37A5E">
            <w:pPr>
              <w:widowControl w:val="0"/>
              <w:autoSpaceDE w:val="0"/>
              <w:autoSpaceDN w:val="0"/>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3000</w:t>
            </w:r>
            <w:r w:rsidR="00C76EB8" w:rsidRPr="00517759">
              <w:rPr>
                <w:rFonts w:ascii="Times New Roman" w:eastAsia="Times New Roman" w:hAnsi="Times New Roman" w:cs="Times New Roman"/>
                <w:sz w:val="24"/>
                <w:szCs w:val="24"/>
                <w:lang w:eastAsia="en-US"/>
              </w:rPr>
              <w:t>,0</w:t>
            </w:r>
          </w:p>
        </w:tc>
        <w:tc>
          <w:tcPr>
            <w:tcW w:w="1559" w:type="dxa"/>
            <w:tcBorders>
              <w:top w:val="single" w:sz="4" w:space="0" w:color="auto"/>
              <w:left w:val="single" w:sz="4" w:space="0" w:color="auto"/>
              <w:bottom w:val="single" w:sz="4" w:space="0" w:color="auto"/>
              <w:right w:val="single" w:sz="4" w:space="0" w:color="auto"/>
            </w:tcBorders>
          </w:tcPr>
          <w:p w:rsidR="003319C5" w:rsidRPr="00517759" w:rsidRDefault="003319C5" w:rsidP="00E37A5E">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517759">
              <w:rPr>
                <w:rFonts w:ascii="Times New Roman" w:eastAsia="Times New Roman" w:hAnsi="Times New Roman" w:cs="Times New Roman"/>
                <w:sz w:val="24"/>
                <w:szCs w:val="24"/>
                <w:lang w:eastAsia="en-US"/>
              </w:rPr>
              <w:t>0</w:t>
            </w:r>
            <w:r w:rsidR="00C76EB8" w:rsidRPr="00517759">
              <w:rPr>
                <w:rFonts w:ascii="Times New Roman" w:eastAsia="Times New Roman" w:hAnsi="Times New Roman" w:cs="Times New Roman"/>
                <w:sz w:val="24"/>
                <w:szCs w:val="24"/>
                <w:lang w:eastAsia="en-US"/>
              </w:rPr>
              <w:t>,0</w:t>
            </w:r>
          </w:p>
        </w:tc>
        <w:tc>
          <w:tcPr>
            <w:tcW w:w="1648" w:type="dxa"/>
            <w:tcBorders>
              <w:top w:val="single" w:sz="4" w:space="0" w:color="auto"/>
              <w:left w:val="single" w:sz="4" w:space="0" w:color="auto"/>
              <w:bottom w:val="single" w:sz="4" w:space="0" w:color="auto"/>
              <w:right w:val="single" w:sz="4" w:space="0" w:color="auto"/>
            </w:tcBorders>
          </w:tcPr>
          <w:p w:rsidR="003319C5" w:rsidRPr="00517759" w:rsidRDefault="003319C5" w:rsidP="00E37A5E">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517759">
              <w:rPr>
                <w:rFonts w:ascii="Times New Roman" w:eastAsia="Times New Roman" w:hAnsi="Times New Roman" w:cs="Times New Roman"/>
                <w:sz w:val="24"/>
                <w:szCs w:val="24"/>
                <w:lang w:eastAsia="en-US"/>
              </w:rPr>
              <w:t>0</w:t>
            </w:r>
            <w:r w:rsidR="00C76EB8" w:rsidRPr="00517759">
              <w:rPr>
                <w:rFonts w:ascii="Times New Roman" w:eastAsia="Times New Roman" w:hAnsi="Times New Roman" w:cs="Times New Roman"/>
                <w:sz w:val="24"/>
                <w:szCs w:val="24"/>
                <w:lang w:eastAsia="en-US"/>
              </w:rPr>
              <w:t>,0</w:t>
            </w:r>
          </w:p>
        </w:tc>
        <w:tc>
          <w:tcPr>
            <w:tcW w:w="1328" w:type="dxa"/>
            <w:tcBorders>
              <w:top w:val="single" w:sz="4" w:space="0" w:color="auto"/>
              <w:left w:val="single" w:sz="4" w:space="0" w:color="auto"/>
              <w:bottom w:val="single" w:sz="4" w:space="0" w:color="auto"/>
              <w:right w:val="single" w:sz="4" w:space="0" w:color="auto"/>
            </w:tcBorders>
          </w:tcPr>
          <w:p w:rsidR="003319C5" w:rsidRPr="00517759" w:rsidRDefault="006110CA" w:rsidP="00E37A5E">
            <w:pPr>
              <w:widowControl w:val="0"/>
              <w:autoSpaceDE w:val="0"/>
              <w:autoSpaceDN w:val="0"/>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6</w:t>
            </w:r>
            <w:r w:rsidR="00FB7F5B">
              <w:rPr>
                <w:rFonts w:ascii="Times New Roman" w:eastAsia="Times New Roman" w:hAnsi="Times New Roman" w:cs="Times New Roman"/>
                <w:sz w:val="24"/>
                <w:szCs w:val="24"/>
                <w:lang w:eastAsia="en-US"/>
              </w:rPr>
              <w:t>310</w:t>
            </w:r>
            <w:r w:rsidR="003319C5" w:rsidRPr="00517759">
              <w:rPr>
                <w:rFonts w:ascii="Times New Roman" w:eastAsia="Times New Roman" w:hAnsi="Times New Roman" w:cs="Times New Roman"/>
                <w:sz w:val="24"/>
                <w:szCs w:val="24"/>
                <w:lang w:eastAsia="en-US"/>
              </w:rPr>
              <w:t>,0</w:t>
            </w:r>
          </w:p>
        </w:tc>
      </w:tr>
      <w:tr w:rsidR="003319C5" w:rsidRPr="00517759" w:rsidTr="00CE41A7">
        <w:tc>
          <w:tcPr>
            <w:tcW w:w="4395" w:type="dxa"/>
            <w:vMerge/>
            <w:tcBorders>
              <w:left w:val="single" w:sz="4" w:space="0" w:color="auto"/>
              <w:right w:val="single" w:sz="4" w:space="0" w:color="auto"/>
            </w:tcBorders>
            <w:vAlign w:val="center"/>
            <w:hideMark/>
          </w:tcPr>
          <w:p w:rsidR="003319C5" w:rsidRPr="00517759" w:rsidRDefault="003319C5" w:rsidP="001D74F5">
            <w:pPr>
              <w:spacing w:after="0" w:line="240" w:lineRule="auto"/>
              <w:rPr>
                <w:rFonts w:ascii="Times New Roman" w:eastAsia="Times New Roman" w:hAnsi="Times New Roman" w:cs="Times New Roman"/>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3319C5" w:rsidRPr="00517759" w:rsidRDefault="003319C5" w:rsidP="001D74F5">
            <w:pPr>
              <w:spacing w:after="0" w:line="240" w:lineRule="auto"/>
              <w:rPr>
                <w:rFonts w:ascii="Times New Roman" w:eastAsia="Times New Roman" w:hAnsi="Times New Roman" w:cs="Times New Roman"/>
                <w:sz w:val="24"/>
                <w:szCs w:val="24"/>
              </w:rPr>
            </w:pPr>
          </w:p>
        </w:tc>
        <w:tc>
          <w:tcPr>
            <w:tcW w:w="1984" w:type="dxa"/>
            <w:tcBorders>
              <w:top w:val="single" w:sz="4" w:space="0" w:color="auto"/>
              <w:left w:val="single" w:sz="4" w:space="0" w:color="auto"/>
              <w:bottom w:val="single" w:sz="4" w:space="0" w:color="auto"/>
              <w:right w:val="single" w:sz="4" w:space="0" w:color="auto"/>
            </w:tcBorders>
            <w:hideMark/>
          </w:tcPr>
          <w:p w:rsidR="003319C5" w:rsidRPr="00517759" w:rsidRDefault="003319C5" w:rsidP="001D74F5">
            <w:pPr>
              <w:spacing w:before="40" w:after="40" w:line="240" w:lineRule="auto"/>
              <w:rPr>
                <w:rFonts w:ascii="Times New Roman" w:eastAsia="Times New Roman" w:hAnsi="Times New Roman"/>
                <w:sz w:val="24"/>
                <w:szCs w:val="24"/>
              </w:rPr>
            </w:pPr>
            <w:r w:rsidRPr="00517759">
              <w:rPr>
                <w:rFonts w:ascii="Times New Roman" w:eastAsia="Times New Roman" w:hAnsi="Times New Roman"/>
                <w:sz w:val="24"/>
                <w:szCs w:val="24"/>
              </w:rPr>
              <w:t>Средства бюджета городского округа Звездный городок Московской области</w:t>
            </w:r>
          </w:p>
        </w:tc>
        <w:tc>
          <w:tcPr>
            <w:tcW w:w="1418" w:type="dxa"/>
            <w:tcBorders>
              <w:top w:val="single" w:sz="4" w:space="0" w:color="auto"/>
              <w:left w:val="single" w:sz="4" w:space="0" w:color="auto"/>
              <w:bottom w:val="single" w:sz="4" w:space="0" w:color="auto"/>
              <w:right w:val="single" w:sz="4" w:space="0" w:color="auto"/>
            </w:tcBorders>
          </w:tcPr>
          <w:p w:rsidR="003319C5" w:rsidRPr="00517759" w:rsidRDefault="00FB7F5B" w:rsidP="00E37A5E">
            <w:pPr>
              <w:widowControl w:val="0"/>
              <w:autoSpaceDE w:val="0"/>
              <w:autoSpaceDN w:val="0"/>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3310</w:t>
            </w:r>
            <w:r w:rsidR="003319C5" w:rsidRPr="00517759">
              <w:rPr>
                <w:rFonts w:ascii="Times New Roman" w:eastAsia="Times New Roman" w:hAnsi="Times New Roman" w:cs="Times New Roman"/>
                <w:sz w:val="24"/>
                <w:szCs w:val="24"/>
                <w:lang w:eastAsia="en-US"/>
              </w:rPr>
              <w:t>,0</w:t>
            </w:r>
          </w:p>
        </w:tc>
        <w:tc>
          <w:tcPr>
            <w:tcW w:w="1701" w:type="dxa"/>
            <w:tcBorders>
              <w:top w:val="single" w:sz="4" w:space="0" w:color="auto"/>
              <w:left w:val="single" w:sz="4" w:space="0" w:color="auto"/>
              <w:bottom w:val="single" w:sz="4" w:space="0" w:color="auto"/>
              <w:right w:val="single" w:sz="4" w:space="0" w:color="auto"/>
            </w:tcBorders>
          </w:tcPr>
          <w:p w:rsidR="003319C5" w:rsidRPr="00517759" w:rsidRDefault="006110CA" w:rsidP="00E37A5E">
            <w:pPr>
              <w:widowControl w:val="0"/>
              <w:autoSpaceDE w:val="0"/>
              <w:autoSpaceDN w:val="0"/>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3000</w:t>
            </w:r>
            <w:r w:rsidR="00C76EB8" w:rsidRPr="00517759">
              <w:rPr>
                <w:rFonts w:ascii="Times New Roman" w:eastAsia="Times New Roman" w:hAnsi="Times New Roman" w:cs="Times New Roman"/>
                <w:sz w:val="24"/>
                <w:szCs w:val="24"/>
                <w:lang w:eastAsia="en-US"/>
              </w:rPr>
              <w:t>,0</w:t>
            </w:r>
          </w:p>
        </w:tc>
        <w:tc>
          <w:tcPr>
            <w:tcW w:w="1559" w:type="dxa"/>
            <w:tcBorders>
              <w:top w:val="single" w:sz="4" w:space="0" w:color="auto"/>
              <w:left w:val="single" w:sz="4" w:space="0" w:color="auto"/>
              <w:bottom w:val="single" w:sz="4" w:space="0" w:color="auto"/>
              <w:right w:val="single" w:sz="4" w:space="0" w:color="auto"/>
            </w:tcBorders>
          </w:tcPr>
          <w:p w:rsidR="003319C5" w:rsidRPr="00517759" w:rsidRDefault="003319C5" w:rsidP="00E37A5E">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517759">
              <w:rPr>
                <w:rFonts w:ascii="Times New Roman" w:eastAsia="Times New Roman" w:hAnsi="Times New Roman" w:cs="Times New Roman"/>
                <w:sz w:val="24"/>
                <w:szCs w:val="24"/>
                <w:lang w:eastAsia="en-US"/>
              </w:rPr>
              <w:t>0</w:t>
            </w:r>
            <w:r w:rsidR="00C76EB8" w:rsidRPr="00517759">
              <w:rPr>
                <w:rFonts w:ascii="Times New Roman" w:eastAsia="Times New Roman" w:hAnsi="Times New Roman" w:cs="Times New Roman"/>
                <w:sz w:val="24"/>
                <w:szCs w:val="24"/>
                <w:lang w:eastAsia="en-US"/>
              </w:rPr>
              <w:t>,0</w:t>
            </w:r>
          </w:p>
        </w:tc>
        <w:tc>
          <w:tcPr>
            <w:tcW w:w="1648" w:type="dxa"/>
            <w:tcBorders>
              <w:top w:val="single" w:sz="4" w:space="0" w:color="auto"/>
              <w:left w:val="single" w:sz="4" w:space="0" w:color="auto"/>
              <w:bottom w:val="single" w:sz="4" w:space="0" w:color="auto"/>
              <w:right w:val="single" w:sz="4" w:space="0" w:color="auto"/>
            </w:tcBorders>
          </w:tcPr>
          <w:p w:rsidR="003319C5" w:rsidRPr="00517759" w:rsidRDefault="003319C5" w:rsidP="00E37A5E">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517759">
              <w:rPr>
                <w:rFonts w:ascii="Times New Roman" w:eastAsia="Times New Roman" w:hAnsi="Times New Roman" w:cs="Times New Roman"/>
                <w:sz w:val="24"/>
                <w:szCs w:val="24"/>
                <w:lang w:eastAsia="en-US"/>
              </w:rPr>
              <w:t>0</w:t>
            </w:r>
            <w:r w:rsidR="00C76EB8" w:rsidRPr="00517759">
              <w:rPr>
                <w:rFonts w:ascii="Times New Roman" w:eastAsia="Times New Roman" w:hAnsi="Times New Roman" w:cs="Times New Roman"/>
                <w:sz w:val="24"/>
                <w:szCs w:val="24"/>
                <w:lang w:eastAsia="en-US"/>
              </w:rPr>
              <w:t>,0</w:t>
            </w:r>
          </w:p>
        </w:tc>
        <w:tc>
          <w:tcPr>
            <w:tcW w:w="1328" w:type="dxa"/>
            <w:tcBorders>
              <w:top w:val="single" w:sz="4" w:space="0" w:color="auto"/>
              <w:left w:val="single" w:sz="4" w:space="0" w:color="auto"/>
              <w:bottom w:val="single" w:sz="4" w:space="0" w:color="auto"/>
              <w:right w:val="single" w:sz="4" w:space="0" w:color="auto"/>
            </w:tcBorders>
          </w:tcPr>
          <w:p w:rsidR="003319C5" w:rsidRPr="00517759" w:rsidRDefault="006110CA" w:rsidP="00E37A5E">
            <w:pPr>
              <w:widowControl w:val="0"/>
              <w:autoSpaceDE w:val="0"/>
              <w:autoSpaceDN w:val="0"/>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6</w:t>
            </w:r>
            <w:r w:rsidR="00FB7F5B">
              <w:rPr>
                <w:rFonts w:ascii="Times New Roman" w:eastAsia="Times New Roman" w:hAnsi="Times New Roman" w:cs="Times New Roman"/>
                <w:sz w:val="24"/>
                <w:szCs w:val="24"/>
                <w:lang w:eastAsia="en-US"/>
              </w:rPr>
              <w:t>310</w:t>
            </w:r>
            <w:r w:rsidR="003319C5" w:rsidRPr="00517759">
              <w:rPr>
                <w:rFonts w:ascii="Times New Roman" w:eastAsia="Times New Roman" w:hAnsi="Times New Roman" w:cs="Times New Roman"/>
                <w:sz w:val="24"/>
                <w:szCs w:val="24"/>
                <w:lang w:eastAsia="en-US"/>
              </w:rPr>
              <w:t>,0</w:t>
            </w:r>
          </w:p>
        </w:tc>
      </w:tr>
    </w:tbl>
    <w:p w:rsidR="00DF7CD6" w:rsidRDefault="00DF7CD6" w:rsidP="00B40D9F">
      <w:pPr>
        <w:rPr>
          <w:rFonts w:ascii="Times New Roman" w:hAnsi="Times New Roman" w:cs="Times New Roman"/>
          <w:sz w:val="20"/>
          <w:szCs w:val="20"/>
        </w:rPr>
        <w:sectPr w:rsidR="00DF7CD6" w:rsidSect="00D71B8C">
          <w:pgSz w:w="16838" w:h="11906" w:orient="landscape"/>
          <w:pgMar w:top="1134" w:right="851" w:bottom="1134" w:left="1134" w:header="426" w:footer="0" w:gutter="0"/>
          <w:pgNumType w:start="1"/>
          <w:cols w:space="720"/>
          <w:titlePg/>
          <w:docGrid w:linePitch="299"/>
        </w:sectPr>
      </w:pPr>
    </w:p>
    <w:p w:rsidR="001D74F5" w:rsidRPr="00517759" w:rsidRDefault="00490C91" w:rsidP="00517759">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1. </w:t>
      </w:r>
      <w:r w:rsidR="001D74F5" w:rsidRPr="00517759">
        <w:rPr>
          <w:rFonts w:ascii="Times New Roman" w:eastAsia="Times New Roman" w:hAnsi="Times New Roman" w:cs="Times New Roman"/>
          <w:b/>
          <w:sz w:val="24"/>
          <w:szCs w:val="24"/>
        </w:rPr>
        <w:t xml:space="preserve">Характеристика </w:t>
      </w:r>
      <w:r w:rsidR="00C76EB8" w:rsidRPr="00517759">
        <w:rPr>
          <w:rFonts w:ascii="Times New Roman" w:eastAsia="Times New Roman" w:hAnsi="Times New Roman" w:cs="Times New Roman"/>
          <w:b/>
          <w:sz w:val="24"/>
          <w:szCs w:val="24"/>
        </w:rPr>
        <w:t>проблем, решаемых посредством мероприятий</w:t>
      </w:r>
    </w:p>
    <w:p w:rsidR="001D74F5" w:rsidRPr="00517759" w:rsidRDefault="001D74F5" w:rsidP="001D74F5">
      <w:pPr>
        <w:spacing w:after="0" w:line="240" w:lineRule="auto"/>
        <w:ind w:firstLine="851"/>
        <w:jc w:val="both"/>
        <w:rPr>
          <w:rFonts w:ascii="Times New Roman" w:eastAsia="Times New Roman" w:hAnsi="Times New Roman" w:cs="Times New Roman"/>
          <w:color w:val="000000"/>
          <w:spacing w:val="6"/>
          <w:sz w:val="24"/>
          <w:szCs w:val="24"/>
        </w:rPr>
      </w:pPr>
      <w:r w:rsidRPr="00517759">
        <w:rPr>
          <w:rFonts w:ascii="Times New Roman" w:eastAsia="Times New Roman" w:hAnsi="Times New Roman" w:cs="Times New Roman"/>
          <w:color w:val="000000"/>
          <w:spacing w:val="6"/>
          <w:sz w:val="24"/>
          <w:szCs w:val="24"/>
        </w:rPr>
        <w:t>Важной статьей дохода консолидированного бюджета городского округа Звездный городок Московской области являются поступления от сдачи в аренду муниципального недвижимого имущества. Для привлечения дополнительных средств в местный бюджет администрацией городского округа Звездный городок Московской области разрабатывается проект нормативно-правового акта в сфере приватизации муниципального имущества.</w:t>
      </w:r>
    </w:p>
    <w:p w:rsidR="001D74F5" w:rsidRPr="00517759" w:rsidRDefault="001D74F5" w:rsidP="001D74F5">
      <w:pPr>
        <w:spacing w:after="0" w:line="240" w:lineRule="auto"/>
        <w:ind w:firstLine="851"/>
        <w:jc w:val="both"/>
        <w:rPr>
          <w:rFonts w:ascii="Times New Roman" w:eastAsia="Times New Roman" w:hAnsi="Times New Roman" w:cs="Times New Roman"/>
          <w:color w:val="000000"/>
          <w:spacing w:val="6"/>
          <w:sz w:val="24"/>
          <w:szCs w:val="24"/>
        </w:rPr>
      </w:pPr>
      <w:r w:rsidRPr="00517759">
        <w:rPr>
          <w:rFonts w:ascii="Times New Roman" w:eastAsia="Times New Roman" w:hAnsi="Times New Roman" w:cs="Times New Roman"/>
          <w:color w:val="000000"/>
          <w:spacing w:val="6"/>
          <w:sz w:val="24"/>
          <w:szCs w:val="24"/>
        </w:rPr>
        <w:t>Формирование сбалансированного бюджета городского округа Звездный городок на очередной финансовый год делает значимой проблему повышения доходности городского бюджета за счет повышения эффективности управления и распоряжения муниципальной собственностью. Управление муниципальным имуществом и земельными ресурсами может стать мощным фактором воздействия на экономический рост и социальные преобразования.</w:t>
      </w:r>
    </w:p>
    <w:p w:rsidR="001D74F5" w:rsidRPr="00517759" w:rsidRDefault="001D74F5" w:rsidP="001D74F5">
      <w:pPr>
        <w:spacing w:after="0" w:line="240" w:lineRule="auto"/>
        <w:ind w:firstLine="851"/>
        <w:jc w:val="both"/>
        <w:rPr>
          <w:rFonts w:ascii="Times New Roman" w:eastAsia="Times New Roman" w:hAnsi="Times New Roman" w:cs="Times New Roman"/>
          <w:color w:val="000000"/>
          <w:spacing w:val="6"/>
          <w:sz w:val="24"/>
          <w:szCs w:val="24"/>
        </w:rPr>
      </w:pPr>
      <w:r w:rsidRPr="00517759">
        <w:rPr>
          <w:rFonts w:ascii="Times New Roman" w:eastAsia="Times New Roman" w:hAnsi="Times New Roman" w:cs="Times New Roman"/>
          <w:color w:val="000000"/>
          <w:spacing w:val="6"/>
          <w:sz w:val="24"/>
          <w:szCs w:val="24"/>
        </w:rPr>
        <w:t>Управление муниципальной собственностью представляет собой совокупность экономических отношений в сфере использования имущества муниципального образования, закрепленного на праве хозяйственного ведения или оперативного управления за муниципальными унитарными предприятиями, муниципальными учреждениями, органами местного самоуправления, имущества, входящего в состав имущества казны городского округа Звездный городок Московской области.</w:t>
      </w:r>
    </w:p>
    <w:p w:rsidR="001D74F5" w:rsidRPr="00517759" w:rsidRDefault="001D74F5" w:rsidP="001D74F5">
      <w:pPr>
        <w:spacing w:after="0" w:line="240" w:lineRule="auto"/>
        <w:ind w:firstLine="851"/>
        <w:jc w:val="both"/>
        <w:rPr>
          <w:rFonts w:ascii="Times New Roman" w:eastAsia="Times New Roman" w:hAnsi="Times New Roman" w:cs="Times New Roman"/>
          <w:color w:val="000000"/>
          <w:spacing w:val="6"/>
          <w:sz w:val="24"/>
          <w:szCs w:val="24"/>
        </w:rPr>
      </w:pPr>
      <w:r w:rsidRPr="00517759">
        <w:rPr>
          <w:rFonts w:ascii="Times New Roman" w:eastAsia="Times New Roman" w:hAnsi="Times New Roman" w:cs="Times New Roman"/>
          <w:color w:val="000000"/>
          <w:spacing w:val="6"/>
          <w:sz w:val="24"/>
          <w:szCs w:val="24"/>
        </w:rPr>
        <w:t>Совершенствование системы управления, распоряжения, оперативного управления муниципальной собственностью городского округа Звездный городок, оптимизация сети муниципальных унитарных предприятий и учреждений, разумная приватизация муниципальной собственности позволит добиваться выполнения планов поступлений по доходным источникам бюджета городского округа Звездный городок, развивать на территории городского округа рынок недвижимости, оказания услуг населению городского округа Звездный городок Московской области.</w:t>
      </w:r>
    </w:p>
    <w:p w:rsidR="001D74F5" w:rsidRPr="00517759" w:rsidRDefault="001D74F5" w:rsidP="001D74F5">
      <w:pPr>
        <w:spacing w:after="0" w:line="240" w:lineRule="auto"/>
        <w:ind w:firstLine="851"/>
        <w:jc w:val="both"/>
        <w:rPr>
          <w:rFonts w:ascii="Times New Roman" w:eastAsia="Times New Roman" w:hAnsi="Times New Roman" w:cs="Times New Roman"/>
          <w:color w:val="000000"/>
          <w:spacing w:val="6"/>
          <w:sz w:val="24"/>
          <w:szCs w:val="24"/>
        </w:rPr>
      </w:pPr>
      <w:r w:rsidRPr="00517759">
        <w:rPr>
          <w:rFonts w:ascii="Times New Roman" w:eastAsia="Times New Roman" w:hAnsi="Times New Roman" w:cs="Times New Roman"/>
          <w:color w:val="000000"/>
          <w:spacing w:val="6"/>
          <w:sz w:val="24"/>
          <w:szCs w:val="24"/>
        </w:rPr>
        <w:t>Приобретение прав собственности на объекты недвижимости или на результаты капитальных вложений в социально значимые объекты, в том числе на оформляемое бесхозяйное имущество, будет способствовать решению социально значимых задач, созданию комфортных условий проживания населения городского округа Звездный городок Московской области.</w:t>
      </w:r>
    </w:p>
    <w:p w:rsidR="001D74F5" w:rsidRPr="00517759" w:rsidRDefault="001D74F5" w:rsidP="001D74F5">
      <w:pPr>
        <w:spacing w:after="0" w:line="240" w:lineRule="auto"/>
        <w:ind w:firstLine="851"/>
        <w:jc w:val="both"/>
        <w:rPr>
          <w:rFonts w:ascii="Times New Roman" w:eastAsia="Times New Roman" w:hAnsi="Times New Roman" w:cs="Times New Roman"/>
          <w:color w:val="000000"/>
          <w:spacing w:val="6"/>
          <w:sz w:val="24"/>
          <w:szCs w:val="24"/>
        </w:rPr>
      </w:pPr>
      <w:r w:rsidRPr="00517759">
        <w:rPr>
          <w:rFonts w:ascii="Times New Roman" w:eastAsia="Times New Roman" w:hAnsi="Times New Roman" w:cs="Times New Roman"/>
          <w:color w:val="000000"/>
          <w:spacing w:val="6"/>
          <w:sz w:val="24"/>
          <w:szCs w:val="24"/>
        </w:rPr>
        <w:t>Реализация программных мероприятий по целям и задачам в период с 2018 по 202</w:t>
      </w:r>
      <w:r w:rsidR="00C76EB8" w:rsidRPr="00517759">
        <w:rPr>
          <w:rFonts w:ascii="Times New Roman" w:eastAsia="Times New Roman" w:hAnsi="Times New Roman" w:cs="Times New Roman"/>
          <w:color w:val="000000"/>
          <w:spacing w:val="6"/>
          <w:sz w:val="24"/>
          <w:szCs w:val="24"/>
        </w:rPr>
        <w:t>1</w:t>
      </w:r>
      <w:r w:rsidRPr="00517759">
        <w:rPr>
          <w:rFonts w:ascii="Times New Roman" w:eastAsia="Times New Roman" w:hAnsi="Times New Roman" w:cs="Times New Roman"/>
          <w:color w:val="000000"/>
          <w:spacing w:val="6"/>
          <w:sz w:val="24"/>
          <w:szCs w:val="24"/>
        </w:rPr>
        <w:t xml:space="preserve"> годы обеспечит решение существующих проблем, даст возможность городскому округу Звездный городок Московской области выйти на целевые параметры развития в сфере управления муниципальными имуществом и земельными ресурсами:</w:t>
      </w:r>
    </w:p>
    <w:p w:rsidR="001D74F5" w:rsidRPr="00517759" w:rsidRDefault="001D74F5" w:rsidP="001D74F5">
      <w:pPr>
        <w:spacing w:after="0" w:line="240" w:lineRule="auto"/>
        <w:ind w:firstLine="851"/>
        <w:jc w:val="both"/>
        <w:rPr>
          <w:rFonts w:ascii="Times New Roman" w:eastAsia="Times New Roman" w:hAnsi="Times New Roman" w:cs="Times New Roman"/>
          <w:color w:val="000000"/>
          <w:spacing w:val="6"/>
          <w:sz w:val="24"/>
          <w:szCs w:val="24"/>
        </w:rPr>
      </w:pPr>
      <w:r w:rsidRPr="00517759">
        <w:rPr>
          <w:rFonts w:ascii="Times New Roman" w:eastAsia="Times New Roman" w:hAnsi="Times New Roman" w:cs="Times New Roman"/>
          <w:color w:val="000000"/>
          <w:spacing w:val="6"/>
          <w:sz w:val="24"/>
          <w:szCs w:val="24"/>
        </w:rPr>
        <w:t>- обеспечение ре</w:t>
      </w:r>
      <w:r w:rsidR="00C76EB8" w:rsidRPr="00517759">
        <w:rPr>
          <w:rFonts w:ascii="Times New Roman" w:eastAsia="Times New Roman" w:hAnsi="Times New Roman" w:cs="Times New Roman"/>
          <w:color w:val="000000"/>
          <w:spacing w:val="6"/>
          <w:sz w:val="24"/>
          <w:szCs w:val="24"/>
        </w:rPr>
        <w:t>гистрации в полном объеме к 2021</w:t>
      </w:r>
      <w:r w:rsidRPr="00517759">
        <w:rPr>
          <w:rFonts w:ascii="Times New Roman" w:eastAsia="Times New Roman" w:hAnsi="Times New Roman" w:cs="Times New Roman"/>
          <w:color w:val="000000"/>
          <w:spacing w:val="6"/>
          <w:sz w:val="24"/>
          <w:szCs w:val="24"/>
        </w:rPr>
        <w:t xml:space="preserve"> году права муниципальной собственности городского округа на объекты недвижимого имущества, составляющие муниципальную казну, а также закрепленные на праве оперативного управления за муниципальными учреждениями города и на праве хозяйственного ведения за муниципальными унитарными предприятиями, осуществление государственной регистрации права хозяйственного ведения и оперативного управления муниципальных унитарных предприятий.</w:t>
      </w:r>
    </w:p>
    <w:p w:rsidR="001D74F5" w:rsidRPr="00517759" w:rsidRDefault="001D74F5" w:rsidP="001D74F5">
      <w:pPr>
        <w:spacing w:after="0" w:line="240" w:lineRule="auto"/>
        <w:ind w:firstLine="851"/>
        <w:jc w:val="both"/>
        <w:rPr>
          <w:rFonts w:ascii="Times New Roman" w:eastAsia="Times New Roman" w:hAnsi="Times New Roman" w:cs="Times New Roman"/>
          <w:color w:val="000000"/>
          <w:spacing w:val="6"/>
          <w:sz w:val="24"/>
          <w:szCs w:val="24"/>
        </w:rPr>
      </w:pPr>
      <w:r w:rsidRPr="00517759">
        <w:rPr>
          <w:rFonts w:ascii="Times New Roman" w:eastAsia="Times New Roman" w:hAnsi="Times New Roman" w:cs="Times New Roman"/>
          <w:color w:val="000000"/>
          <w:spacing w:val="6"/>
          <w:sz w:val="24"/>
          <w:szCs w:val="24"/>
        </w:rPr>
        <w:t>Повышение эффективности управления и распоряжения, оперативного управления имуществом, находящимся в собственности городского округа Звездный городок (далее – муниципальная собственность, собственность городского округа Звездный городок), является важной стратегической целью проведения политики органов местного самоуправления городского округа Звездный городок в сфере имущественно-земельных отношений для обеспечения устойчивого социально-экономического развития городского округа Звездный городок.</w:t>
      </w:r>
    </w:p>
    <w:p w:rsidR="001D74F5" w:rsidRPr="00517759" w:rsidRDefault="001D74F5" w:rsidP="001D74F5">
      <w:pPr>
        <w:spacing w:after="0" w:line="240" w:lineRule="auto"/>
        <w:ind w:firstLine="851"/>
        <w:jc w:val="both"/>
        <w:rPr>
          <w:rFonts w:ascii="Times New Roman" w:eastAsia="Times New Roman" w:hAnsi="Times New Roman" w:cs="Times New Roman"/>
          <w:color w:val="000000"/>
          <w:spacing w:val="6"/>
          <w:sz w:val="24"/>
          <w:szCs w:val="24"/>
        </w:rPr>
      </w:pPr>
      <w:r w:rsidRPr="00517759">
        <w:rPr>
          <w:rFonts w:ascii="Times New Roman" w:eastAsia="Times New Roman" w:hAnsi="Times New Roman" w:cs="Times New Roman"/>
          <w:color w:val="000000"/>
          <w:spacing w:val="6"/>
          <w:sz w:val="24"/>
          <w:szCs w:val="24"/>
        </w:rPr>
        <w:t xml:space="preserve">Деятельность в сфере имущественно-земельных отношений направлена на использование земли, расположенной на территории городского округа, а также имущества, находящегося в собственности городского округа, обеспечивающего </w:t>
      </w:r>
      <w:r w:rsidRPr="00517759">
        <w:rPr>
          <w:rFonts w:ascii="Times New Roman" w:eastAsia="Times New Roman" w:hAnsi="Times New Roman" w:cs="Times New Roman"/>
          <w:color w:val="000000"/>
          <w:spacing w:val="6"/>
          <w:sz w:val="24"/>
          <w:szCs w:val="24"/>
        </w:rPr>
        <w:lastRenderedPageBreak/>
        <w:t>поступление неналоговых доходов в бюджет городского округа Звездный городок, а также удовлетворяющего потребности граждан, организаций и государства в размещении объектов различного назначения – от жилых домов и административных зданий до улично-дорожной сети и сетей инженерной инфраструктуры, обеспечивающих жизнедеятельность городского округа.</w:t>
      </w:r>
    </w:p>
    <w:p w:rsidR="001D74F5" w:rsidRPr="00517759" w:rsidRDefault="001D74F5" w:rsidP="001D74F5">
      <w:pPr>
        <w:spacing w:after="0" w:line="240" w:lineRule="auto"/>
        <w:ind w:firstLine="851"/>
        <w:jc w:val="both"/>
        <w:rPr>
          <w:rFonts w:ascii="Times New Roman" w:eastAsia="Times New Roman" w:hAnsi="Times New Roman" w:cs="Times New Roman"/>
          <w:color w:val="000000"/>
          <w:spacing w:val="6"/>
          <w:sz w:val="24"/>
          <w:szCs w:val="24"/>
        </w:rPr>
      </w:pPr>
      <w:r w:rsidRPr="00517759">
        <w:rPr>
          <w:rFonts w:ascii="Times New Roman" w:eastAsia="Times New Roman" w:hAnsi="Times New Roman" w:cs="Times New Roman"/>
          <w:color w:val="000000"/>
          <w:spacing w:val="6"/>
          <w:sz w:val="24"/>
          <w:szCs w:val="24"/>
        </w:rPr>
        <w:t>Для решения задачи по повышению эффективности управления и использования земельных участков, которые планируется принять в муниципальную собственность городского округа Звездный городок, и муниципального имущества, а также в иных случаях, установленных законодательством, ведется работа по инвентаризации:</w:t>
      </w:r>
    </w:p>
    <w:p w:rsidR="001D74F5" w:rsidRPr="00517759" w:rsidRDefault="001D74F5" w:rsidP="001D74F5">
      <w:pPr>
        <w:spacing w:after="0" w:line="240" w:lineRule="auto"/>
        <w:ind w:firstLine="851"/>
        <w:jc w:val="both"/>
        <w:rPr>
          <w:rFonts w:ascii="Times New Roman" w:eastAsia="Times New Roman" w:hAnsi="Times New Roman" w:cs="Times New Roman"/>
          <w:color w:val="000000"/>
          <w:spacing w:val="6"/>
          <w:sz w:val="24"/>
          <w:szCs w:val="24"/>
        </w:rPr>
      </w:pPr>
      <w:r w:rsidRPr="00517759">
        <w:rPr>
          <w:rFonts w:ascii="Times New Roman" w:eastAsia="Times New Roman" w:hAnsi="Times New Roman" w:cs="Times New Roman"/>
          <w:color w:val="000000"/>
          <w:spacing w:val="6"/>
          <w:sz w:val="24"/>
          <w:szCs w:val="24"/>
        </w:rPr>
        <w:t>- земельных участков, которые планируется принять из федеральной собственности в собственность городского округа;</w:t>
      </w:r>
    </w:p>
    <w:p w:rsidR="001D74F5" w:rsidRPr="00517759" w:rsidRDefault="001D74F5" w:rsidP="001D74F5">
      <w:pPr>
        <w:spacing w:after="0" w:line="240" w:lineRule="auto"/>
        <w:ind w:firstLine="851"/>
        <w:jc w:val="both"/>
        <w:rPr>
          <w:rFonts w:ascii="Times New Roman" w:eastAsia="Times New Roman" w:hAnsi="Times New Roman" w:cs="Times New Roman"/>
          <w:color w:val="000000"/>
          <w:spacing w:val="6"/>
          <w:sz w:val="24"/>
          <w:szCs w:val="24"/>
        </w:rPr>
      </w:pPr>
      <w:r w:rsidRPr="00517759">
        <w:rPr>
          <w:rFonts w:ascii="Times New Roman" w:eastAsia="Times New Roman" w:hAnsi="Times New Roman" w:cs="Times New Roman"/>
          <w:color w:val="000000"/>
          <w:spacing w:val="6"/>
          <w:sz w:val="24"/>
          <w:szCs w:val="24"/>
        </w:rPr>
        <w:t>- объектов инженерной инфраструктуры и дорожного хозяйства, расположенных на территории городского округа право собственности, на которые не оформлено в соответствии с действующим законодательством.</w:t>
      </w:r>
    </w:p>
    <w:p w:rsidR="001D74F5" w:rsidRPr="00517759" w:rsidRDefault="001D74F5" w:rsidP="001D74F5">
      <w:pPr>
        <w:spacing w:after="0" w:line="240" w:lineRule="auto"/>
        <w:ind w:firstLine="851"/>
        <w:jc w:val="both"/>
        <w:rPr>
          <w:rFonts w:ascii="Times New Roman" w:eastAsia="Times New Roman" w:hAnsi="Times New Roman" w:cs="Times New Roman"/>
          <w:color w:val="000000"/>
          <w:spacing w:val="6"/>
          <w:sz w:val="24"/>
          <w:szCs w:val="24"/>
        </w:rPr>
      </w:pPr>
      <w:r w:rsidRPr="00517759">
        <w:rPr>
          <w:rFonts w:ascii="Times New Roman" w:eastAsia="Times New Roman" w:hAnsi="Times New Roman" w:cs="Times New Roman"/>
          <w:color w:val="000000"/>
          <w:spacing w:val="6"/>
          <w:sz w:val="24"/>
          <w:szCs w:val="24"/>
        </w:rPr>
        <w:t>В отношении выявленных объектов должны быть проведены мероприятия по постановке их на кадастровый учет для дальнейшего оформления в муниципальную собственность (бесхозяйное имущество) и принятия решения о порядке его использования.</w:t>
      </w:r>
    </w:p>
    <w:p w:rsidR="001D74F5" w:rsidRPr="00517759" w:rsidRDefault="001D74F5" w:rsidP="001D74F5">
      <w:pPr>
        <w:spacing w:after="0" w:line="240" w:lineRule="auto"/>
        <w:ind w:firstLine="851"/>
        <w:jc w:val="both"/>
        <w:rPr>
          <w:rFonts w:ascii="Times New Roman" w:eastAsia="Times New Roman" w:hAnsi="Times New Roman" w:cs="Times New Roman"/>
          <w:color w:val="000000"/>
          <w:spacing w:val="6"/>
          <w:sz w:val="24"/>
          <w:szCs w:val="24"/>
        </w:rPr>
      </w:pPr>
      <w:r w:rsidRPr="00517759">
        <w:rPr>
          <w:rFonts w:ascii="Times New Roman" w:eastAsia="Times New Roman" w:hAnsi="Times New Roman" w:cs="Times New Roman"/>
          <w:color w:val="000000"/>
          <w:spacing w:val="6"/>
          <w:sz w:val="24"/>
          <w:szCs w:val="24"/>
        </w:rPr>
        <w:t>Основной проблемой является обеспечение эффективности решения задач в сфере государственных полномочий по повышению уровня доходов бюджета городского округа Звездный городок от продажи (или передачи в аренду) земельных участков в будущем, с момента передачи земельных участков из Федеральной собственности в собственность городского округа Звездный городок, а также от продажи (аренды) муниципального имущества.</w:t>
      </w:r>
    </w:p>
    <w:p w:rsidR="001D74F5" w:rsidRPr="00517759" w:rsidRDefault="001D74F5" w:rsidP="001D74F5">
      <w:pPr>
        <w:spacing w:after="0" w:line="240" w:lineRule="auto"/>
        <w:ind w:firstLine="851"/>
        <w:jc w:val="both"/>
        <w:rPr>
          <w:rFonts w:ascii="Times New Roman" w:eastAsia="Times New Roman" w:hAnsi="Times New Roman" w:cs="Times New Roman"/>
          <w:color w:val="000000"/>
          <w:spacing w:val="6"/>
          <w:sz w:val="24"/>
          <w:szCs w:val="24"/>
        </w:rPr>
      </w:pPr>
      <w:r w:rsidRPr="00517759">
        <w:rPr>
          <w:rFonts w:ascii="Times New Roman" w:eastAsia="Times New Roman" w:hAnsi="Times New Roman" w:cs="Times New Roman"/>
          <w:color w:val="000000"/>
          <w:spacing w:val="6"/>
          <w:sz w:val="24"/>
          <w:szCs w:val="24"/>
        </w:rPr>
        <w:t>В соответствии с действующим законодательством, в целях обеспечения пополнения доходов бюджета городского округа Звездный городок, в городском округе планируется разработать прогнозный перечень муниципальных объектов, подлежащих приватизации в очередном финансовом году.</w:t>
      </w:r>
    </w:p>
    <w:p w:rsidR="001D74F5" w:rsidRPr="00517759" w:rsidRDefault="001D74F5" w:rsidP="001D74F5">
      <w:pPr>
        <w:spacing w:after="0" w:line="240" w:lineRule="auto"/>
        <w:ind w:firstLine="851"/>
        <w:jc w:val="both"/>
        <w:rPr>
          <w:rFonts w:ascii="Times New Roman" w:eastAsia="Times New Roman" w:hAnsi="Times New Roman" w:cs="Times New Roman"/>
          <w:color w:val="000000"/>
          <w:spacing w:val="6"/>
          <w:sz w:val="24"/>
          <w:szCs w:val="24"/>
        </w:rPr>
      </w:pPr>
      <w:r w:rsidRPr="00517759">
        <w:rPr>
          <w:rFonts w:ascii="Times New Roman" w:eastAsia="Times New Roman" w:hAnsi="Times New Roman" w:cs="Times New Roman"/>
          <w:color w:val="000000"/>
          <w:spacing w:val="6"/>
          <w:sz w:val="24"/>
          <w:szCs w:val="24"/>
        </w:rPr>
        <w:t>К основным проблемам (задачам) городского округа Звездный городок Московской области относятся также вопросы по землеустройству земельных участков, предоставляемых для многодетных семей в Шатурском, Клинском и Щелковском районах Московской области, и проведение топогеодезических работ (землеустроительных работ), включая изготовление межевых планов.</w:t>
      </w:r>
    </w:p>
    <w:p w:rsidR="001D74F5" w:rsidRPr="00517759" w:rsidRDefault="001D74F5" w:rsidP="001D74F5">
      <w:pPr>
        <w:spacing w:after="0" w:line="240" w:lineRule="auto"/>
        <w:ind w:firstLine="851"/>
        <w:jc w:val="both"/>
        <w:rPr>
          <w:rFonts w:ascii="Times New Roman" w:eastAsia="Times New Roman" w:hAnsi="Times New Roman" w:cs="Times New Roman"/>
          <w:color w:val="000000"/>
          <w:spacing w:val="6"/>
          <w:sz w:val="24"/>
          <w:szCs w:val="24"/>
        </w:rPr>
      </w:pPr>
      <w:r w:rsidRPr="00517759">
        <w:rPr>
          <w:rFonts w:ascii="Times New Roman" w:eastAsia="Times New Roman" w:hAnsi="Times New Roman" w:cs="Times New Roman"/>
          <w:color w:val="000000"/>
          <w:spacing w:val="6"/>
          <w:sz w:val="24"/>
          <w:szCs w:val="24"/>
        </w:rPr>
        <w:t>Одной из главных задач администрации городского округа Звездный городок Московской области является обеспечение государственной регистрации права собственности городского округа Звездный городок на все недвижимое имущество, находящееся в муниципальной собственности, включая имущество, полученное ранее в порядке разграничения прав на собственность, так и вновь приобретенное на различных основаниях, так и включение выявленных объектов бесхозяйного имущества в муниципальную собственность.</w:t>
      </w:r>
    </w:p>
    <w:p w:rsidR="001D74F5" w:rsidRPr="00517759" w:rsidRDefault="001D74F5" w:rsidP="001D74F5">
      <w:pPr>
        <w:spacing w:after="0" w:line="240" w:lineRule="auto"/>
        <w:ind w:firstLine="851"/>
        <w:jc w:val="both"/>
        <w:rPr>
          <w:rFonts w:ascii="Times New Roman" w:eastAsia="Times New Roman" w:hAnsi="Times New Roman" w:cs="Times New Roman"/>
          <w:color w:val="000000"/>
          <w:spacing w:val="6"/>
          <w:sz w:val="24"/>
          <w:szCs w:val="24"/>
        </w:rPr>
      </w:pPr>
      <w:r w:rsidRPr="00517759">
        <w:rPr>
          <w:rFonts w:ascii="Times New Roman" w:eastAsia="Times New Roman" w:hAnsi="Times New Roman" w:cs="Times New Roman"/>
          <w:color w:val="000000"/>
          <w:spacing w:val="6"/>
          <w:sz w:val="24"/>
          <w:szCs w:val="24"/>
        </w:rPr>
        <w:t>Мероприятия по государственной регистрации права собственности городского округа Звездный городок на объекты недвижимого имущества осуществляются в соответствии с Федеральным законом от 21.07.1997 N 122-ФЗ «О государственной регистрации прав на недвижимое имущество и сделок с ним».</w:t>
      </w:r>
    </w:p>
    <w:p w:rsidR="001D74F5" w:rsidRPr="00517759" w:rsidRDefault="001D74F5" w:rsidP="001D74F5">
      <w:pPr>
        <w:spacing w:after="0" w:line="240" w:lineRule="auto"/>
        <w:ind w:firstLine="851"/>
        <w:jc w:val="both"/>
        <w:rPr>
          <w:rFonts w:ascii="Times New Roman" w:eastAsia="Times New Roman" w:hAnsi="Times New Roman" w:cs="Times New Roman"/>
          <w:color w:val="000000"/>
          <w:spacing w:val="6"/>
          <w:sz w:val="24"/>
          <w:szCs w:val="24"/>
        </w:rPr>
      </w:pPr>
      <w:r w:rsidRPr="00517759">
        <w:rPr>
          <w:rFonts w:ascii="Times New Roman" w:eastAsia="Times New Roman" w:hAnsi="Times New Roman" w:cs="Times New Roman"/>
          <w:color w:val="000000"/>
          <w:spacing w:val="6"/>
          <w:sz w:val="24"/>
          <w:szCs w:val="24"/>
        </w:rPr>
        <w:t>Реализация у</w:t>
      </w:r>
      <w:r w:rsidR="00E30D49" w:rsidRPr="00517759">
        <w:rPr>
          <w:rFonts w:ascii="Times New Roman" w:eastAsia="Times New Roman" w:hAnsi="Times New Roman" w:cs="Times New Roman"/>
          <w:color w:val="000000"/>
          <w:spacing w:val="6"/>
          <w:sz w:val="24"/>
          <w:szCs w:val="24"/>
        </w:rPr>
        <w:t>казанной задачи позволит к 2021</w:t>
      </w:r>
      <w:r w:rsidRPr="00517759">
        <w:rPr>
          <w:rFonts w:ascii="Times New Roman" w:eastAsia="Times New Roman" w:hAnsi="Times New Roman" w:cs="Times New Roman"/>
          <w:color w:val="000000"/>
          <w:spacing w:val="6"/>
          <w:sz w:val="24"/>
          <w:szCs w:val="24"/>
        </w:rPr>
        <w:t xml:space="preserve"> году за счет средств бюджета городского округа Звездный городок в полном объеме зарегистрировать право муниципальной собственности городского округа на объекты недвижимого имущества, закрепленные на праве оперативного управления за муниципальными учреждениями и муниципальными унитарными предприятиями, а также составляющие муниципальную казну, и осуществить государственную регистрацию права хозяйственного ведения и оперативного управления муниципальных унитарных предприятий за счет средств предприятий.</w:t>
      </w:r>
    </w:p>
    <w:p w:rsidR="001D74F5" w:rsidRPr="00517759" w:rsidRDefault="001D74F5" w:rsidP="001D74F5">
      <w:pPr>
        <w:spacing w:after="0" w:line="240" w:lineRule="auto"/>
        <w:ind w:firstLine="851"/>
        <w:jc w:val="both"/>
        <w:rPr>
          <w:rFonts w:ascii="Times New Roman" w:eastAsia="Times New Roman" w:hAnsi="Times New Roman" w:cs="Times New Roman"/>
          <w:color w:val="000000"/>
          <w:spacing w:val="6"/>
          <w:sz w:val="24"/>
          <w:szCs w:val="24"/>
        </w:rPr>
      </w:pPr>
      <w:r w:rsidRPr="00517759">
        <w:rPr>
          <w:rFonts w:ascii="Times New Roman" w:eastAsia="Times New Roman" w:hAnsi="Times New Roman" w:cs="Times New Roman"/>
          <w:color w:val="000000"/>
          <w:spacing w:val="6"/>
          <w:sz w:val="24"/>
          <w:szCs w:val="24"/>
        </w:rPr>
        <w:lastRenderedPageBreak/>
        <w:t>Совершенствование системы управления, распоряжения, оперативного управления собственностью городского округа Звездный городок, внедрение на практике эффективных экономических механизмов в сфере имущественных и земельных отношений возможно при условии согласованного по времени и объемам выделения финансовых средств из бюджета городского округа для реализации мероприятий данной Подпрограммы.</w:t>
      </w:r>
    </w:p>
    <w:p w:rsidR="001D74F5" w:rsidRPr="00517759" w:rsidRDefault="001D74F5" w:rsidP="00FA3722">
      <w:pPr>
        <w:spacing w:after="0" w:line="240" w:lineRule="auto"/>
        <w:ind w:firstLine="851"/>
        <w:jc w:val="both"/>
        <w:rPr>
          <w:rFonts w:ascii="Times New Roman" w:hAnsi="Times New Roman" w:cs="Times New Roman"/>
          <w:sz w:val="24"/>
          <w:szCs w:val="24"/>
        </w:rPr>
      </w:pPr>
      <w:r w:rsidRPr="00517759">
        <w:rPr>
          <w:rFonts w:ascii="Times New Roman" w:eastAsia="Times New Roman" w:hAnsi="Times New Roman" w:cs="Times New Roman"/>
          <w:color w:val="000000"/>
          <w:spacing w:val="6"/>
          <w:sz w:val="24"/>
          <w:szCs w:val="24"/>
        </w:rPr>
        <w:t>Переход на программно-целевой метод управления позволитоптимизировать управление имущественно-земельным комплексом расположенных на территории городского округа Звездный городок, находящимся в муниципальной собственности городского округа Звездный городок.</w:t>
      </w:r>
    </w:p>
    <w:p w:rsidR="00856624" w:rsidRPr="00517759" w:rsidRDefault="00856624" w:rsidP="00FA3722">
      <w:pPr>
        <w:spacing w:after="0" w:line="240" w:lineRule="auto"/>
        <w:jc w:val="center"/>
        <w:rPr>
          <w:rFonts w:ascii="Times New Roman" w:hAnsi="Times New Roman" w:cs="Times New Roman"/>
          <w:b/>
          <w:sz w:val="24"/>
          <w:szCs w:val="24"/>
        </w:rPr>
      </w:pPr>
    </w:p>
    <w:p w:rsidR="001D74F5" w:rsidRPr="00FA3722" w:rsidRDefault="007458AE" w:rsidP="00DF7CD6">
      <w:pPr>
        <w:spacing w:after="0" w:line="240" w:lineRule="auto"/>
        <w:jc w:val="center"/>
        <w:rPr>
          <w:rFonts w:ascii="Times New Roman" w:eastAsia="Times New Roman" w:hAnsi="Times New Roman" w:cs="Times New Roman"/>
          <w:b/>
          <w:color w:val="000000"/>
          <w:sz w:val="24"/>
          <w:szCs w:val="24"/>
        </w:rPr>
      </w:pPr>
      <w:r w:rsidRPr="00FA3722">
        <w:rPr>
          <w:rFonts w:ascii="Times New Roman" w:hAnsi="Times New Roman" w:cs="Times New Roman"/>
          <w:b/>
          <w:sz w:val="24"/>
          <w:szCs w:val="24"/>
        </w:rPr>
        <w:t>2.</w:t>
      </w:r>
      <w:r w:rsidR="00517759" w:rsidRPr="00FA3722">
        <w:rPr>
          <w:rFonts w:ascii="Times New Roman" w:eastAsia="Times New Roman" w:hAnsi="Times New Roman" w:cs="Times New Roman"/>
          <w:b/>
          <w:color w:val="000000"/>
          <w:sz w:val="24"/>
          <w:szCs w:val="24"/>
        </w:rPr>
        <w:t xml:space="preserve"> Концепция реформирования</w:t>
      </w:r>
      <w:r w:rsidR="00D97BCC">
        <w:rPr>
          <w:rFonts w:ascii="Times New Roman" w:eastAsia="Times New Roman" w:hAnsi="Times New Roman" w:cs="Times New Roman"/>
          <w:b/>
          <w:color w:val="000000"/>
          <w:sz w:val="24"/>
          <w:szCs w:val="24"/>
        </w:rPr>
        <w:t>, модернизации, преобразования сферы земельно-имущественных отношений городского округа Звездный городок, реализуемых в рамках подпрограммы</w:t>
      </w:r>
    </w:p>
    <w:p w:rsidR="00DF7CD6" w:rsidRPr="00D97BCC" w:rsidRDefault="00DF7CD6" w:rsidP="00DF7CD6">
      <w:pPr>
        <w:spacing w:after="0" w:line="240" w:lineRule="auto"/>
        <w:jc w:val="center"/>
        <w:rPr>
          <w:rFonts w:ascii="Times New Roman" w:eastAsia="Times New Roman" w:hAnsi="Times New Roman" w:cs="Times New Roman"/>
          <w:color w:val="000000"/>
          <w:sz w:val="24"/>
          <w:szCs w:val="24"/>
        </w:rPr>
      </w:pPr>
    </w:p>
    <w:p w:rsidR="00C72F00" w:rsidRPr="00C72F00" w:rsidRDefault="00C72F00" w:rsidP="00C72F00">
      <w:pPr>
        <w:autoSpaceDE w:val="0"/>
        <w:autoSpaceDN w:val="0"/>
        <w:adjustRightInd w:val="0"/>
        <w:spacing w:after="0" w:line="240" w:lineRule="auto"/>
        <w:ind w:firstLine="540"/>
        <w:jc w:val="both"/>
        <w:rPr>
          <w:rFonts w:ascii="Times New Roman" w:hAnsi="Times New Roman" w:cs="Times New Roman"/>
          <w:sz w:val="24"/>
          <w:szCs w:val="24"/>
        </w:rPr>
      </w:pPr>
      <w:r w:rsidRPr="00C72F00">
        <w:rPr>
          <w:rFonts w:ascii="Times New Roman" w:hAnsi="Times New Roman" w:cs="Times New Roman"/>
          <w:sz w:val="24"/>
          <w:szCs w:val="24"/>
        </w:rPr>
        <w:t xml:space="preserve">Достижение поставленной цели приведет к формированию структуры собственности и системы управления имуществом, позволяющих максимизировать пополнение доходной части бюджета </w:t>
      </w:r>
      <w:r>
        <w:rPr>
          <w:rFonts w:ascii="Times New Roman" w:hAnsi="Times New Roman" w:cs="Times New Roman"/>
          <w:sz w:val="24"/>
          <w:szCs w:val="24"/>
        </w:rPr>
        <w:t xml:space="preserve">городского округа Звездный городок </w:t>
      </w:r>
      <w:r w:rsidRPr="00C72F00">
        <w:rPr>
          <w:rFonts w:ascii="Times New Roman" w:hAnsi="Times New Roman" w:cs="Times New Roman"/>
          <w:sz w:val="24"/>
          <w:szCs w:val="24"/>
        </w:rPr>
        <w:t xml:space="preserve">Московской области и снизить расходы </w:t>
      </w:r>
      <w:r>
        <w:rPr>
          <w:rFonts w:ascii="Times New Roman" w:hAnsi="Times New Roman" w:cs="Times New Roman"/>
          <w:sz w:val="24"/>
          <w:szCs w:val="24"/>
        </w:rPr>
        <w:t>местного</w:t>
      </w:r>
      <w:r w:rsidRPr="00C72F00">
        <w:rPr>
          <w:rFonts w:ascii="Times New Roman" w:hAnsi="Times New Roman" w:cs="Times New Roman"/>
          <w:sz w:val="24"/>
          <w:szCs w:val="24"/>
        </w:rPr>
        <w:t xml:space="preserve"> бюджета на содержание имущества, создать эффективный механизм регулирования земельных отношений в условиях рыночной экономики, повышения эффективности использования земли и объектов капитального строительства.</w:t>
      </w:r>
    </w:p>
    <w:p w:rsidR="007458AE" w:rsidRPr="002079C4" w:rsidRDefault="007458AE" w:rsidP="001D74F5">
      <w:pPr>
        <w:tabs>
          <w:tab w:val="center" w:pos="4677"/>
          <w:tab w:val="right" w:pos="9355"/>
        </w:tabs>
        <w:autoSpaceDE w:val="0"/>
        <w:autoSpaceDN w:val="0"/>
        <w:adjustRightInd w:val="0"/>
        <w:spacing w:after="0" w:line="240" w:lineRule="auto"/>
        <w:rPr>
          <w:rFonts w:ascii="Times New Roman" w:eastAsia="Times New Roman" w:hAnsi="Times New Roman" w:cs="Times New Roman"/>
          <w:color w:val="000000"/>
          <w:sz w:val="24"/>
          <w:szCs w:val="24"/>
        </w:rPr>
      </w:pPr>
    </w:p>
    <w:p w:rsidR="001D74F5" w:rsidRPr="002079C4" w:rsidRDefault="001D74F5" w:rsidP="001D74F5">
      <w:pPr>
        <w:tabs>
          <w:tab w:val="center" w:pos="4677"/>
          <w:tab w:val="right" w:pos="9355"/>
        </w:tabs>
        <w:autoSpaceDE w:val="0"/>
        <w:autoSpaceDN w:val="0"/>
        <w:adjustRightInd w:val="0"/>
        <w:spacing w:after="0" w:line="240" w:lineRule="auto"/>
        <w:rPr>
          <w:rFonts w:ascii="Times New Roman" w:eastAsia="Times New Roman" w:hAnsi="Times New Roman" w:cs="Times New Roman"/>
          <w:sz w:val="24"/>
          <w:szCs w:val="24"/>
        </w:rPr>
      </w:pPr>
    </w:p>
    <w:p w:rsidR="001D74F5" w:rsidRDefault="001D74F5" w:rsidP="001D74F5">
      <w:pPr>
        <w:spacing w:after="0"/>
        <w:jc w:val="right"/>
        <w:rPr>
          <w:rFonts w:ascii="Times New Roman" w:hAnsi="Times New Roman" w:cs="Times New Roman"/>
          <w:sz w:val="24"/>
          <w:szCs w:val="24"/>
        </w:rPr>
      </w:pPr>
    </w:p>
    <w:p w:rsidR="001D74F5" w:rsidRPr="00AF543D" w:rsidRDefault="001D74F5" w:rsidP="001D74F5">
      <w:pPr>
        <w:spacing w:after="0" w:line="240" w:lineRule="auto"/>
        <w:ind w:firstLine="851"/>
        <w:jc w:val="both"/>
        <w:rPr>
          <w:rFonts w:ascii="Times New Roman" w:hAnsi="Times New Roman" w:cs="Times New Roman"/>
          <w:sz w:val="28"/>
          <w:szCs w:val="28"/>
        </w:rPr>
      </w:pPr>
    </w:p>
    <w:p w:rsidR="00DF7CD6" w:rsidRDefault="00DF7CD6" w:rsidP="00B40D9F">
      <w:pPr>
        <w:rPr>
          <w:rFonts w:ascii="Times New Roman" w:hAnsi="Times New Roman" w:cs="Times New Roman"/>
          <w:sz w:val="24"/>
          <w:szCs w:val="24"/>
        </w:rPr>
        <w:sectPr w:rsidR="00DF7CD6" w:rsidSect="00DF7CD6">
          <w:pgSz w:w="11906" w:h="16838"/>
          <w:pgMar w:top="1134" w:right="1134" w:bottom="851" w:left="1134" w:header="426" w:footer="0" w:gutter="0"/>
          <w:pgNumType w:start="1"/>
          <w:cols w:space="720"/>
          <w:titlePg/>
          <w:docGrid w:linePitch="299"/>
        </w:sectPr>
      </w:pPr>
    </w:p>
    <w:p w:rsidR="0086264D" w:rsidRPr="003A0237" w:rsidRDefault="0086264D" w:rsidP="0086264D">
      <w:pPr>
        <w:pStyle w:val="ConsPlusNormal"/>
        <w:jc w:val="center"/>
        <w:rPr>
          <w:rFonts w:ascii="Times New Roman" w:hAnsi="Times New Roman" w:cs="Times New Roman"/>
          <w:b/>
          <w:sz w:val="24"/>
          <w:szCs w:val="24"/>
        </w:rPr>
      </w:pPr>
      <w:r w:rsidRPr="003A0237">
        <w:rPr>
          <w:rFonts w:ascii="Times New Roman" w:hAnsi="Times New Roman" w:cs="Times New Roman"/>
          <w:b/>
          <w:sz w:val="24"/>
          <w:szCs w:val="24"/>
        </w:rPr>
        <w:lastRenderedPageBreak/>
        <w:t>Перечень мероприятий подпрограммы</w:t>
      </w:r>
      <w:r w:rsidR="002079C4" w:rsidRPr="003A0237">
        <w:rPr>
          <w:rFonts w:ascii="Times New Roman" w:hAnsi="Times New Roman" w:cs="Times New Roman"/>
          <w:b/>
          <w:sz w:val="24"/>
          <w:szCs w:val="24"/>
        </w:rPr>
        <w:t>1</w:t>
      </w:r>
    </w:p>
    <w:p w:rsidR="0086264D" w:rsidRPr="003A0237" w:rsidRDefault="0086264D" w:rsidP="0057660C">
      <w:pPr>
        <w:pStyle w:val="ConsPlusNormal"/>
        <w:jc w:val="center"/>
        <w:rPr>
          <w:rFonts w:ascii="Times New Roman" w:hAnsi="Times New Roman" w:cs="Times New Roman"/>
          <w:b/>
          <w:sz w:val="24"/>
          <w:szCs w:val="24"/>
        </w:rPr>
      </w:pPr>
      <w:r w:rsidRPr="003A0237">
        <w:rPr>
          <w:rFonts w:ascii="Times New Roman" w:hAnsi="Times New Roman" w:cs="Times New Roman"/>
          <w:b/>
          <w:sz w:val="24"/>
          <w:szCs w:val="24"/>
        </w:rPr>
        <w:t>«Развитие имущественного комплекса в городском округе Звездный городок Московской области»</w:t>
      </w:r>
    </w:p>
    <w:p w:rsidR="0086264D" w:rsidRDefault="0086264D" w:rsidP="0086264D">
      <w:pPr>
        <w:spacing w:after="0"/>
        <w:jc w:val="both"/>
        <w:rPr>
          <w:rFonts w:ascii="Times New Roman" w:hAnsi="Times New Roman" w:cs="Times New Roman"/>
          <w:sz w:val="24"/>
          <w:szCs w:val="24"/>
        </w:rPr>
      </w:pPr>
    </w:p>
    <w:tbl>
      <w:tblPr>
        <w:tblW w:w="16059" w:type="dxa"/>
        <w:tblInd w:w="-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425"/>
        <w:gridCol w:w="1654"/>
        <w:gridCol w:w="992"/>
        <w:gridCol w:w="1559"/>
        <w:gridCol w:w="1418"/>
        <w:gridCol w:w="992"/>
        <w:gridCol w:w="1134"/>
        <w:gridCol w:w="1417"/>
        <w:gridCol w:w="1418"/>
        <w:gridCol w:w="1507"/>
        <w:gridCol w:w="1842"/>
        <w:gridCol w:w="1701"/>
      </w:tblGrid>
      <w:tr w:rsidR="0086264D" w:rsidRPr="002079C4" w:rsidTr="002079C4">
        <w:tc>
          <w:tcPr>
            <w:tcW w:w="425" w:type="dxa"/>
            <w:vMerge w:val="restart"/>
            <w:tcBorders>
              <w:top w:val="single" w:sz="4" w:space="0" w:color="auto"/>
              <w:left w:val="single" w:sz="4" w:space="0" w:color="auto"/>
              <w:bottom w:val="single" w:sz="4" w:space="0" w:color="auto"/>
              <w:right w:val="single" w:sz="4" w:space="0" w:color="auto"/>
            </w:tcBorders>
            <w:hideMark/>
          </w:tcPr>
          <w:p w:rsidR="0086264D" w:rsidRPr="002079C4" w:rsidRDefault="0086264D" w:rsidP="000F025C">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2079C4">
              <w:rPr>
                <w:rFonts w:ascii="Times New Roman" w:eastAsia="Times New Roman" w:hAnsi="Times New Roman" w:cs="Times New Roman"/>
                <w:sz w:val="24"/>
                <w:szCs w:val="24"/>
                <w:lang w:eastAsia="en-US"/>
              </w:rPr>
              <w:t>№ п/п</w:t>
            </w:r>
          </w:p>
        </w:tc>
        <w:tc>
          <w:tcPr>
            <w:tcW w:w="1654" w:type="dxa"/>
            <w:vMerge w:val="restart"/>
            <w:tcBorders>
              <w:top w:val="single" w:sz="4" w:space="0" w:color="auto"/>
              <w:left w:val="single" w:sz="4" w:space="0" w:color="auto"/>
              <w:bottom w:val="single" w:sz="4" w:space="0" w:color="auto"/>
              <w:right w:val="single" w:sz="4" w:space="0" w:color="auto"/>
            </w:tcBorders>
            <w:hideMark/>
          </w:tcPr>
          <w:p w:rsidR="0086264D" w:rsidRPr="002079C4" w:rsidRDefault="00D403BC" w:rsidP="000F025C">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2079C4">
              <w:rPr>
                <w:rFonts w:ascii="Times New Roman" w:eastAsia="Times New Roman" w:hAnsi="Times New Roman" w:cs="Times New Roman"/>
                <w:sz w:val="24"/>
                <w:szCs w:val="24"/>
                <w:lang w:eastAsia="en-US"/>
              </w:rPr>
              <w:t>Мероприятие</w:t>
            </w:r>
            <w:r w:rsidR="0086264D" w:rsidRPr="002079C4">
              <w:rPr>
                <w:rFonts w:ascii="Times New Roman" w:eastAsia="Times New Roman" w:hAnsi="Times New Roman" w:cs="Times New Roman"/>
                <w:sz w:val="24"/>
                <w:szCs w:val="24"/>
                <w:lang w:eastAsia="en-US"/>
              </w:rPr>
              <w:t xml:space="preserve"> подпрограммы</w:t>
            </w:r>
          </w:p>
        </w:tc>
        <w:tc>
          <w:tcPr>
            <w:tcW w:w="992" w:type="dxa"/>
            <w:vMerge w:val="restart"/>
            <w:tcBorders>
              <w:top w:val="single" w:sz="4" w:space="0" w:color="auto"/>
              <w:left w:val="single" w:sz="4" w:space="0" w:color="auto"/>
              <w:bottom w:val="single" w:sz="4" w:space="0" w:color="auto"/>
              <w:right w:val="single" w:sz="4" w:space="0" w:color="auto"/>
            </w:tcBorders>
            <w:hideMark/>
          </w:tcPr>
          <w:p w:rsidR="0086264D" w:rsidRPr="002079C4" w:rsidRDefault="0086264D" w:rsidP="000F025C">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2079C4">
              <w:rPr>
                <w:rFonts w:ascii="Times New Roman" w:eastAsia="Times New Roman" w:hAnsi="Times New Roman" w:cs="Times New Roman"/>
                <w:sz w:val="24"/>
                <w:szCs w:val="24"/>
                <w:lang w:eastAsia="en-US"/>
              </w:rPr>
              <w:t>Сроки исполнения мероприятия</w:t>
            </w:r>
          </w:p>
        </w:tc>
        <w:tc>
          <w:tcPr>
            <w:tcW w:w="1559" w:type="dxa"/>
            <w:vMerge w:val="restart"/>
            <w:tcBorders>
              <w:top w:val="single" w:sz="4" w:space="0" w:color="auto"/>
              <w:left w:val="single" w:sz="4" w:space="0" w:color="auto"/>
              <w:bottom w:val="single" w:sz="4" w:space="0" w:color="auto"/>
              <w:right w:val="single" w:sz="4" w:space="0" w:color="auto"/>
            </w:tcBorders>
            <w:hideMark/>
          </w:tcPr>
          <w:p w:rsidR="0086264D" w:rsidRPr="002079C4" w:rsidRDefault="0086264D" w:rsidP="000F025C">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2079C4">
              <w:rPr>
                <w:rFonts w:ascii="Times New Roman" w:eastAsia="Times New Roman" w:hAnsi="Times New Roman" w:cs="Times New Roman"/>
                <w:sz w:val="24"/>
                <w:szCs w:val="24"/>
                <w:lang w:eastAsia="en-US"/>
              </w:rPr>
              <w:t>Источники финансирования</w:t>
            </w:r>
          </w:p>
        </w:tc>
        <w:tc>
          <w:tcPr>
            <w:tcW w:w="1418" w:type="dxa"/>
            <w:vMerge w:val="restart"/>
            <w:tcBorders>
              <w:top w:val="single" w:sz="4" w:space="0" w:color="auto"/>
              <w:left w:val="single" w:sz="4" w:space="0" w:color="auto"/>
              <w:bottom w:val="single" w:sz="4" w:space="0" w:color="auto"/>
              <w:right w:val="single" w:sz="4" w:space="0" w:color="auto"/>
            </w:tcBorders>
            <w:hideMark/>
          </w:tcPr>
          <w:p w:rsidR="0086264D" w:rsidRPr="002079C4" w:rsidRDefault="0086264D" w:rsidP="000F025C">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2079C4">
              <w:rPr>
                <w:rFonts w:ascii="Times New Roman" w:eastAsia="Times New Roman" w:hAnsi="Times New Roman" w:cs="Times New Roman"/>
                <w:sz w:val="24"/>
                <w:szCs w:val="24"/>
                <w:lang w:eastAsia="en-US"/>
              </w:rPr>
              <w:t xml:space="preserve">Объем финансирования мероприятия в году, предшествующему году начала реализации госпрограммы (тыс. руб.) </w:t>
            </w:r>
          </w:p>
        </w:tc>
        <w:tc>
          <w:tcPr>
            <w:tcW w:w="992" w:type="dxa"/>
            <w:vMerge w:val="restart"/>
            <w:tcBorders>
              <w:top w:val="single" w:sz="4" w:space="0" w:color="auto"/>
              <w:left w:val="single" w:sz="4" w:space="0" w:color="auto"/>
              <w:bottom w:val="single" w:sz="4" w:space="0" w:color="auto"/>
              <w:right w:val="single" w:sz="4" w:space="0" w:color="auto"/>
            </w:tcBorders>
            <w:hideMark/>
          </w:tcPr>
          <w:p w:rsidR="0086264D" w:rsidRPr="002079C4" w:rsidRDefault="0086264D" w:rsidP="000F025C">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2079C4">
              <w:rPr>
                <w:rFonts w:ascii="Times New Roman" w:eastAsia="Times New Roman" w:hAnsi="Times New Roman" w:cs="Times New Roman"/>
                <w:sz w:val="24"/>
                <w:szCs w:val="24"/>
                <w:lang w:eastAsia="en-US"/>
              </w:rPr>
              <w:t>Всего (тыс. руб.)</w:t>
            </w:r>
          </w:p>
        </w:tc>
        <w:tc>
          <w:tcPr>
            <w:tcW w:w="5476" w:type="dxa"/>
            <w:gridSpan w:val="4"/>
            <w:tcBorders>
              <w:top w:val="single" w:sz="4" w:space="0" w:color="auto"/>
              <w:left w:val="single" w:sz="4" w:space="0" w:color="auto"/>
              <w:bottom w:val="single" w:sz="4" w:space="0" w:color="auto"/>
              <w:right w:val="single" w:sz="4" w:space="0" w:color="auto"/>
            </w:tcBorders>
            <w:hideMark/>
          </w:tcPr>
          <w:p w:rsidR="0086264D" w:rsidRPr="002079C4" w:rsidRDefault="0086264D" w:rsidP="000F025C">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2079C4">
              <w:rPr>
                <w:rFonts w:ascii="Times New Roman" w:eastAsia="Times New Roman" w:hAnsi="Times New Roman" w:cs="Times New Roman"/>
                <w:sz w:val="24"/>
                <w:szCs w:val="24"/>
                <w:lang w:eastAsia="en-US"/>
              </w:rPr>
              <w:t>Объем финансирования по годам (тыс. руб.)</w:t>
            </w:r>
          </w:p>
        </w:tc>
        <w:tc>
          <w:tcPr>
            <w:tcW w:w="1842" w:type="dxa"/>
            <w:vMerge w:val="restart"/>
            <w:tcBorders>
              <w:top w:val="single" w:sz="4" w:space="0" w:color="auto"/>
              <w:left w:val="single" w:sz="4" w:space="0" w:color="auto"/>
              <w:bottom w:val="single" w:sz="4" w:space="0" w:color="auto"/>
              <w:right w:val="single" w:sz="4" w:space="0" w:color="auto"/>
            </w:tcBorders>
            <w:hideMark/>
          </w:tcPr>
          <w:p w:rsidR="0086264D" w:rsidRPr="002079C4" w:rsidRDefault="0086264D" w:rsidP="000F025C">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2079C4">
              <w:rPr>
                <w:rFonts w:ascii="Times New Roman" w:eastAsia="Times New Roman" w:hAnsi="Times New Roman" w:cs="Times New Roman"/>
                <w:sz w:val="24"/>
                <w:szCs w:val="24"/>
                <w:lang w:eastAsia="en-US"/>
              </w:rPr>
              <w:t>Ответственный за выполнение мероприятия подпрограммы</w:t>
            </w:r>
          </w:p>
        </w:tc>
        <w:tc>
          <w:tcPr>
            <w:tcW w:w="1701" w:type="dxa"/>
            <w:vMerge w:val="restart"/>
            <w:tcBorders>
              <w:top w:val="single" w:sz="4" w:space="0" w:color="auto"/>
              <w:left w:val="single" w:sz="4" w:space="0" w:color="auto"/>
              <w:bottom w:val="single" w:sz="4" w:space="0" w:color="auto"/>
              <w:right w:val="single" w:sz="4" w:space="0" w:color="auto"/>
            </w:tcBorders>
            <w:hideMark/>
          </w:tcPr>
          <w:p w:rsidR="0086264D" w:rsidRPr="002079C4" w:rsidRDefault="0086264D" w:rsidP="000F025C">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2079C4">
              <w:rPr>
                <w:rFonts w:ascii="Times New Roman" w:eastAsia="Times New Roman" w:hAnsi="Times New Roman" w:cs="Times New Roman"/>
                <w:sz w:val="24"/>
                <w:szCs w:val="24"/>
                <w:lang w:eastAsia="en-US"/>
              </w:rPr>
              <w:t>Результаты выполнения мероприятия подпрограммы</w:t>
            </w:r>
          </w:p>
        </w:tc>
      </w:tr>
      <w:tr w:rsidR="0097629E" w:rsidRPr="002079C4" w:rsidTr="002079C4">
        <w:tc>
          <w:tcPr>
            <w:tcW w:w="425" w:type="dxa"/>
            <w:vMerge/>
            <w:tcBorders>
              <w:top w:val="single" w:sz="4" w:space="0" w:color="auto"/>
              <w:left w:val="single" w:sz="4" w:space="0" w:color="auto"/>
              <w:bottom w:val="single" w:sz="4" w:space="0" w:color="auto"/>
              <w:right w:val="single" w:sz="4" w:space="0" w:color="auto"/>
            </w:tcBorders>
            <w:vAlign w:val="center"/>
            <w:hideMark/>
          </w:tcPr>
          <w:p w:rsidR="0097629E" w:rsidRPr="002079C4" w:rsidRDefault="0097629E" w:rsidP="000F025C">
            <w:pPr>
              <w:spacing w:after="0" w:line="240" w:lineRule="auto"/>
              <w:jc w:val="center"/>
              <w:rPr>
                <w:rFonts w:ascii="Times New Roman" w:eastAsia="Times New Roman" w:hAnsi="Times New Roman" w:cs="Times New Roman"/>
                <w:sz w:val="24"/>
                <w:szCs w:val="24"/>
              </w:rPr>
            </w:pPr>
          </w:p>
        </w:tc>
        <w:tc>
          <w:tcPr>
            <w:tcW w:w="1654" w:type="dxa"/>
            <w:vMerge/>
            <w:tcBorders>
              <w:top w:val="single" w:sz="4" w:space="0" w:color="auto"/>
              <w:left w:val="single" w:sz="4" w:space="0" w:color="auto"/>
              <w:bottom w:val="single" w:sz="4" w:space="0" w:color="auto"/>
              <w:right w:val="single" w:sz="4" w:space="0" w:color="auto"/>
            </w:tcBorders>
            <w:vAlign w:val="center"/>
            <w:hideMark/>
          </w:tcPr>
          <w:p w:rsidR="0097629E" w:rsidRPr="002079C4" w:rsidRDefault="0097629E" w:rsidP="000F025C">
            <w:pPr>
              <w:spacing w:after="0" w:line="240" w:lineRule="auto"/>
              <w:rPr>
                <w:rFonts w:ascii="Times New Roman" w:eastAsia="Times New Roman" w:hAnsi="Times New Roman" w:cs="Times New Roman"/>
                <w:sz w:val="24"/>
                <w:szCs w:val="24"/>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97629E" w:rsidRPr="002079C4" w:rsidRDefault="0097629E" w:rsidP="000F025C">
            <w:pPr>
              <w:spacing w:after="0" w:line="240" w:lineRule="auto"/>
              <w:rPr>
                <w:rFonts w:ascii="Times New Roman" w:eastAsia="Times New Roman" w:hAnsi="Times New Roman" w:cs="Times New Roman"/>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97629E" w:rsidRPr="002079C4" w:rsidRDefault="0097629E" w:rsidP="000F025C">
            <w:pPr>
              <w:spacing w:after="0" w:line="240" w:lineRule="auto"/>
              <w:rPr>
                <w:rFonts w:ascii="Times New Roman" w:eastAsia="Times New Roman" w:hAnsi="Times New Roman" w:cs="Times New Roman"/>
                <w:sz w:val="24"/>
                <w:szCs w:val="24"/>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97629E" w:rsidRPr="002079C4" w:rsidRDefault="0097629E" w:rsidP="000F025C">
            <w:pPr>
              <w:spacing w:after="0" w:line="240" w:lineRule="auto"/>
              <w:rPr>
                <w:rFonts w:ascii="Times New Roman" w:eastAsia="Times New Roman" w:hAnsi="Times New Roman" w:cs="Times New Roman"/>
                <w:sz w:val="24"/>
                <w:szCs w:val="24"/>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97629E" w:rsidRPr="002079C4" w:rsidRDefault="0097629E" w:rsidP="000F025C">
            <w:pPr>
              <w:spacing w:after="0" w:line="240" w:lineRule="auto"/>
              <w:rPr>
                <w:rFonts w:ascii="Times New Roman" w:eastAsia="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97629E" w:rsidRPr="002079C4" w:rsidRDefault="0097629E" w:rsidP="000F025C">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2079C4">
              <w:rPr>
                <w:rFonts w:ascii="Times New Roman" w:eastAsia="Times New Roman" w:hAnsi="Times New Roman" w:cs="Times New Roman"/>
                <w:sz w:val="24"/>
                <w:szCs w:val="24"/>
                <w:lang w:eastAsia="en-US"/>
              </w:rPr>
              <w:t>2018</w:t>
            </w:r>
          </w:p>
        </w:tc>
        <w:tc>
          <w:tcPr>
            <w:tcW w:w="1417" w:type="dxa"/>
            <w:tcBorders>
              <w:top w:val="single" w:sz="4" w:space="0" w:color="auto"/>
              <w:left w:val="single" w:sz="4" w:space="0" w:color="auto"/>
              <w:bottom w:val="single" w:sz="4" w:space="0" w:color="auto"/>
              <w:right w:val="single" w:sz="4" w:space="0" w:color="auto"/>
            </w:tcBorders>
          </w:tcPr>
          <w:p w:rsidR="0097629E" w:rsidRPr="002079C4" w:rsidRDefault="0097629E" w:rsidP="000F025C">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2079C4">
              <w:rPr>
                <w:rFonts w:ascii="Times New Roman" w:eastAsia="Times New Roman" w:hAnsi="Times New Roman" w:cs="Times New Roman"/>
                <w:sz w:val="24"/>
                <w:szCs w:val="24"/>
                <w:lang w:eastAsia="en-US"/>
              </w:rPr>
              <w:t>2019</w:t>
            </w:r>
          </w:p>
        </w:tc>
        <w:tc>
          <w:tcPr>
            <w:tcW w:w="1418" w:type="dxa"/>
            <w:tcBorders>
              <w:top w:val="single" w:sz="4" w:space="0" w:color="auto"/>
              <w:left w:val="single" w:sz="4" w:space="0" w:color="auto"/>
              <w:bottom w:val="single" w:sz="4" w:space="0" w:color="auto"/>
              <w:right w:val="single" w:sz="4" w:space="0" w:color="auto"/>
            </w:tcBorders>
          </w:tcPr>
          <w:p w:rsidR="0097629E" w:rsidRPr="002079C4" w:rsidRDefault="0097629E" w:rsidP="000F025C">
            <w:pPr>
              <w:widowControl w:val="0"/>
              <w:autoSpaceDE w:val="0"/>
              <w:autoSpaceDN w:val="0"/>
              <w:spacing w:after="0" w:line="240" w:lineRule="auto"/>
              <w:rPr>
                <w:rFonts w:ascii="Times New Roman" w:eastAsia="Times New Roman" w:hAnsi="Times New Roman" w:cs="Times New Roman"/>
                <w:sz w:val="24"/>
                <w:szCs w:val="24"/>
                <w:lang w:eastAsia="en-US"/>
              </w:rPr>
            </w:pPr>
            <w:r w:rsidRPr="002079C4">
              <w:rPr>
                <w:rFonts w:ascii="Times New Roman" w:eastAsia="Times New Roman" w:hAnsi="Times New Roman" w:cs="Times New Roman"/>
                <w:sz w:val="24"/>
                <w:szCs w:val="24"/>
                <w:lang w:eastAsia="en-US"/>
              </w:rPr>
              <w:t>2020</w:t>
            </w:r>
          </w:p>
        </w:tc>
        <w:tc>
          <w:tcPr>
            <w:tcW w:w="1507" w:type="dxa"/>
            <w:tcBorders>
              <w:top w:val="single" w:sz="4" w:space="0" w:color="auto"/>
              <w:left w:val="single" w:sz="4" w:space="0" w:color="auto"/>
              <w:bottom w:val="single" w:sz="4" w:space="0" w:color="auto"/>
              <w:right w:val="single" w:sz="4" w:space="0" w:color="auto"/>
            </w:tcBorders>
          </w:tcPr>
          <w:p w:rsidR="0097629E" w:rsidRPr="002079C4" w:rsidRDefault="0097629E" w:rsidP="000F025C">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2079C4">
              <w:rPr>
                <w:rFonts w:ascii="Times New Roman" w:eastAsia="Times New Roman" w:hAnsi="Times New Roman" w:cs="Times New Roman"/>
                <w:sz w:val="24"/>
                <w:szCs w:val="24"/>
                <w:lang w:eastAsia="en-US"/>
              </w:rPr>
              <w:t>2021</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97629E" w:rsidRPr="002079C4" w:rsidRDefault="0097629E" w:rsidP="000F025C">
            <w:pPr>
              <w:spacing w:after="0" w:line="240" w:lineRule="auto"/>
              <w:rPr>
                <w:rFonts w:ascii="Times New Roman" w:eastAsia="Times New Roman" w:hAnsi="Times New Roman" w:cs="Times New Roman"/>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97629E" w:rsidRPr="002079C4" w:rsidRDefault="0097629E" w:rsidP="000F025C">
            <w:pPr>
              <w:spacing w:after="0" w:line="240" w:lineRule="auto"/>
              <w:rPr>
                <w:rFonts w:ascii="Times New Roman" w:eastAsia="Times New Roman" w:hAnsi="Times New Roman" w:cs="Times New Roman"/>
                <w:sz w:val="24"/>
                <w:szCs w:val="24"/>
              </w:rPr>
            </w:pPr>
          </w:p>
        </w:tc>
      </w:tr>
      <w:tr w:rsidR="0097629E" w:rsidRPr="002079C4" w:rsidTr="002079C4">
        <w:tc>
          <w:tcPr>
            <w:tcW w:w="425" w:type="dxa"/>
            <w:tcBorders>
              <w:top w:val="single" w:sz="4" w:space="0" w:color="auto"/>
              <w:left w:val="single" w:sz="4" w:space="0" w:color="auto"/>
              <w:bottom w:val="single" w:sz="4" w:space="0" w:color="auto"/>
              <w:right w:val="single" w:sz="4" w:space="0" w:color="auto"/>
            </w:tcBorders>
            <w:hideMark/>
          </w:tcPr>
          <w:p w:rsidR="0097629E" w:rsidRPr="002079C4" w:rsidRDefault="0097629E" w:rsidP="000F025C">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2079C4">
              <w:rPr>
                <w:rFonts w:ascii="Times New Roman" w:eastAsia="Times New Roman" w:hAnsi="Times New Roman" w:cs="Times New Roman"/>
                <w:sz w:val="24"/>
                <w:szCs w:val="24"/>
                <w:lang w:eastAsia="en-US"/>
              </w:rPr>
              <w:t>1</w:t>
            </w:r>
          </w:p>
        </w:tc>
        <w:tc>
          <w:tcPr>
            <w:tcW w:w="1654" w:type="dxa"/>
            <w:tcBorders>
              <w:top w:val="single" w:sz="4" w:space="0" w:color="auto"/>
              <w:left w:val="single" w:sz="4" w:space="0" w:color="auto"/>
              <w:bottom w:val="single" w:sz="4" w:space="0" w:color="auto"/>
              <w:right w:val="single" w:sz="4" w:space="0" w:color="auto"/>
            </w:tcBorders>
            <w:hideMark/>
          </w:tcPr>
          <w:p w:rsidR="0097629E" w:rsidRPr="002079C4" w:rsidRDefault="0097629E" w:rsidP="000F025C">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2079C4">
              <w:rPr>
                <w:rFonts w:ascii="Times New Roman" w:eastAsia="Times New Roman" w:hAnsi="Times New Roman" w:cs="Times New Roman"/>
                <w:sz w:val="24"/>
                <w:szCs w:val="24"/>
                <w:lang w:eastAsia="en-US"/>
              </w:rPr>
              <w:t>2</w:t>
            </w:r>
          </w:p>
        </w:tc>
        <w:tc>
          <w:tcPr>
            <w:tcW w:w="992" w:type="dxa"/>
            <w:tcBorders>
              <w:top w:val="single" w:sz="4" w:space="0" w:color="auto"/>
              <w:left w:val="single" w:sz="4" w:space="0" w:color="auto"/>
              <w:bottom w:val="single" w:sz="4" w:space="0" w:color="auto"/>
              <w:right w:val="single" w:sz="4" w:space="0" w:color="auto"/>
            </w:tcBorders>
            <w:hideMark/>
          </w:tcPr>
          <w:p w:rsidR="0097629E" w:rsidRPr="002079C4" w:rsidRDefault="0097629E" w:rsidP="000F025C">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2079C4">
              <w:rPr>
                <w:rFonts w:ascii="Times New Roman" w:eastAsia="Times New Roman" w:hAnsi="Times New Roman" w:cs="Times New Roman"/>
                <w:sz w:val="24"/>
                <w:szCs w:val="24"/>
                <w:lang w:eastAsia="en-US"/>
              </w:rPr>
              <w:t>3</w:t>
            </w:r>
          </w:p>
        </w:tc>
        <w:tc>
          <w:tcPr>
            <w:tcW w:w="1559" w:type="dxa"/>
            <w:tcBorders>
              <w:top w:val="single" w:sz="4" w:space="0" w:color="auto"/>
              <w:left w:val="single" w:sz="4" w:space="0" w:color="auto"/>
              <w:bottom w:val="single" w:sz="4" w:space="0" w:color="auto"/>
              <w:right w:val="single" w:sz="4" w:space="0" w:color="auto"/>
            </w:tcBorders>
            <w:hideMark/>
          </w:tcPr>
          <w:p w:rsidR="0097629E" w:rsidRPr="002079C4" w:rsidRDefault="0097629E" w:rsidP="000F025C">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2079C4">
              <w:rPr>
                <w:rFonts w:ascii="Times New Roman" w:eastAsia="Times New Roman" w:hAnsi="Times New Roman" w:cs="Times New Roman"/>
                <w:sz w:val="24"/>
                <w:szCs w:val="24"/>
                <w:lang w:eastAsia="en-US"/>
              </w:rPr>
              <w:t>4</w:t>
            </w:r>
          </w:p>
        </w:tc>
        <w:tc>
          <w:tcPr>
            <w:tcW w:w="1418" w:type="dxa"/>
            <w:tcBorders>
              <w:top w:val="single" w:sz="4" w:space="0" w:color="auto"/>
              <w:left w:val="single" w:sz="4" w:space="0" w:color="auto"/>
              <w:bottom w:val="single" w:sz="4" w:space="0" w:color="auto"/>
              <w:right w:val="single" w:sz="4" w:space="0" w:color="auto"/>
            </w:tcBorders>
            <w:hideMark/>
          </w:tcPr>
          <w:p w:rsidR="0097629E" w:rsidRPr="002079C4" w:rsidRDefault="0097629E" w:rsidP="000F025C">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2079C4">
              <w:rPr>
                <w:rFonts w:ascii="Times New Roman" w:eastAsia="Times New Roman" w:hAnsi="Times New Roman" w:cs="Times New Roman"/>
                <w:sz w:val="24"/>
                <w:szCs w:val="24"/>
                <w:lang w:eastAsia="en-US"/>
              </w:rPr>
              <w:t>5</w:t>
            </w:r>
          </w:p>
        </w:tc>
        <w:tc>
          <w:tcPr>
            <w:tcW w:w="992" w:type="dxa"/>
            <w:tcBorders>
              <w:top w:val="single" w:sz="4" w:space="0" w:color="auto"/>
              <w:left w:val="single" w:sz="4" w:space="0" w:color="auto"/>
              <w:bottom w:val="single" w:sz="4" w:space="0" w:color="auto"/>
              <w:right w:val="single" w:sz="4" w:space="0" w:color="auto"/>
            </w:tcBorders>
            <w:hideMark/>
          </w:tcPr>
          <w:p w:rsidR="0097629E" w:rsidRPr="002079C4" w:rsidRDefault="0097629E" w:rsidP="000F025C">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2079C4">
              <w:rPr>
                <w:rFonts w:ascii="Times New Roman" w:eastAsia="Times New Roman" w:hAnsi="Times New Roman" w:cs="Times New Roman"/>
                <w:sz w:val="24"/>
                <w:szCs w:val="24"/>
                <w:lang w:eastAsia="en-US"/>
              </w:rPr>
              <w:t>6</w:t>
            </w:r>
          </w:p>
        </w:tc>
        <w:tc>
          <w:tcPr>
            <w:tcW w:w="1134" w:type="dxa"/>
            <w:tcBorders>
              <w:top w:val="single" w:sz="4" w:space="0" w:color="auto"/>
              <w:left w:val="single" w:sz="4" w:space="0" w:color="auto"/>
              <w:bottom w:val="single" w:sz="4" w:space="0" w:color="auto"/>
              <w:right w:val="single" w:sz="4" w:space="0" w:color="auto"/>
            </w:tcBorders>
            <w:hideMark/>
          </w:tcPr>
          <w:p w:rsidR="0097629E" w:rsidRPr="002079C4" w:rsidRDefault="0097629E" w:rsidP="000F025C">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2079C4">
              <w:rPr>
                <w:rFonts w:ascii="Times New Roman" w:eastAsia="Times New Roman" w:hAnsi="Times New Roman" w:cs="Times New Roman"/>
                <w:sz w:val="24"/>
                <w:szCs w:val="24"/>
                <w:lang w:eastAsia="en-US"/>
              </w:rPr>
              <w:t>7</w:t>
            </w:r>
          </w:p>
        </w:tc>
        <w:tc>
          <w:tcPr>
            <w:tcW w:w="1417" w:type="dxa"/>
            <w:tcBorders>
              <w:top w:val="single" w:sz="4" w:space="0" w:color="auto"/>
              <w:left w:val="single" w:sz="4" w:space="0" w:color="auto"/>
              <w:bottom w:val="single" w:sz="4" w:space="0" w:color="auto"/>
              <w:right w:val="single" w:sz="4" w:space="0" w:color="auto"/>
            </w:tcBorders>
            <w:hideMark/>
          </w:tcPr>
          <w:p w:rsidR="0097629E" w:rsidRPr="002079C4" w:rsidRDefault="0097629E" w:rsidP="000F025C">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2079C4">
              <w:rPr>
                <w:rFonts w:ascii="Times New Roman" w:eastAsia="Times New Roman" w:hAnsi="Times New Roman" w:cs="Times New Roman"/>
                <w:sz w:val="24"/>
                <w:szCs w:val="24"/>
                <w:lang w:eastAsia="en-US"/>
              </w:rPr>
              <w:t>8</w:t>
            </w:r>
          </w:p>
        </w:tc>
        <w:tc>
          <w:tcPr>
            <w:tcW w:w="1418" w:type="dxa"/>
            <w:tcBorders>
              <w:top w:val="single" w:sz="4" w:space="0" w:color="auto"/>
              <w:left w:val="single" w:sz="4" w:space="0" w:color="auto"/>
              <w:bottom w:val="single" w:sz="4" w:space="0" w:color="auto"/>
              <w:right w:val="single" w:sz="4" w:space="0" w:color="auto"/>
            </w:tcBorders>
            <w:hideMark/>
          </w:tcPr>
          <w:p w:rsidR="0097629E" w:rsidRPr="002079C4" w:rsidRDefault="0097629E" w:rsidP="000F025C">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2079C4">
              <w:rPr>
                <w:rFonts w:ascii="Times New Roman" w:eastAsia="Times New Roman" w:hAnsi="Times New Roman" w:cs="Times New Roman"/>
                <w:sz w:val="24"/>
                <w:szCs w:val="24"/>
                <w:lang w:eastAsia="en-US"/>
              </w:rPr>
              <w:t>9</w:t>
            </w:r>
          </w:p>
        </w:tc>
        <w:tc>
          <w:tcPr>
            <w:tcW w:w="1507" w:type="dxa"/>
            <w:tcBorders>
              <w:top w:val="single" w:sz="4" w:space="0" w:color="auto"/>
              <w:left w:val="single" w:sz="4" w:space="0" w:color="auto"/>
              <w:bottom w:val="single" w:sz="4" w:space="0" w:color="auto"/>
              <w:right w:val="single" w:sz="4" w:space="0" w:color="auto"/>
            </w:tcBorders>
            <w:hideMark/>
          </w:tcPr>
          <w:p w:rsidR="0097629E" w:rsidRPr="002079C4" w:rsidRDefault="0097629E" w:rsidP="000F025C">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2079C4">
              <w:rPr>
                <w:rFonts w:ascii="Times New Roman" w:eastAsia="Times New Roman" w:hAnsi="Times New Roman" w:cs="Times New Roman"/>
                <w:sz w:val="24"/>
                <w:szCs w:val="24"/>
                <w:lang w:eastAsia="en-US"/>
              </w:rPr>
              <w:t>10</w:t>
            </w:r>
          </w:p>
        </w:tc>
        <w:tc>
          <w:tcPr>
            <w:tcW w:w="1842" w:type="dxa"/>
            <w:tcBorders>
              <w:top w:val="single" w:sz="4" w:space="0" w:color="auto"/>
              <w:left w:val="single" w:sz="4" w:space="0" w:color="auto"/>
              <w:bottom w:val="single" w:sz="4" w:space="0" w:color="auto"/>
              <w:right w:val="single" w:sz="4" w:space="0" w:color="auto"/>
            </w:tcBorders>
            <w:hideMark/>
          </w:tcPr>
          <w:p w:rsidR="0097629E" w:rsidRPr="002079C4" w:rsidRDefault="0097629E" w:rsidP="000F025C">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2079C4">
              <w:rPr>
                <w:rFonts w:ascii="Times New Roman" w:eastAsia="Times New Roman" w:hAnsi="Times New Roman" w:cs="Times New Roman"/>
                <w:sz w:val="24"/>
                <w:szCs w:val="24"/>
                <w:lang w:eastAsia="en-US"/>
              </w:rPr>
              <w:t>12</w:t>
            </w:r>
          </w:p>
        </w:tc>
        <w:tc>
          <w:tcPr>
            <w:tcW w:w="1701" w:type="dxa"/>
            <w:tcBorders>
              <w:top w:val="single" w:sz="4" w:space="0" w:color="auto"/>
              <w:left w:val="single" w:sz="4" w:space="0" w:color="auto"/>
              <w:bottom w:val="single" w:sz="4" w:space="0" w:color="auto"/>
              <w:right w:val="single" w:sz="4" w:space="0" w:color="auto"/>
            </w:tcBorders>
            <w:hideMark/>
          </w:tcPr>
          <w:p w:rsidR="0097629E" w:rsidRPr="002079C4" w:rsidRDefault="0097629E" w:rsidP="000F025C">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2079C4">
              <w:rPr>
                <w:rFonts w:ascii="Times New Roman" w:eastAsia="Times New Roman" w:hAnsi="Times New Roman" w:cs="Times New Roman"/>
                <w:sz w:val="24"/>
                <w:szCs w:val="24"/>
                <w:lang w:eastAsia="en-US"/>
              </w:rPr>
              <w:t>13</w:t>
            </w:r>
          </w:p>
        </w:tc>
      </w:tr>
      <w:tr w:rsidR="0097629E" w:rsidRPr="002079C4" w:rsidTr="002079C4">
        <w:tc>
          <w:tcPr>
            <w:tcW w:w="425" w:type="dxa"/>
            <w:vMerge w:val="restart"/>
            <w:tcBorders>
              <w:top w:val="single" w:sz="4" w:space="0" w:color="auto"/>
              <w:left w:val="single" w:sz="4" w:space="0" w:color="auto"/>
              <w:bottom w:val="single" w:sz="4" w:space="0" w:color="auto"/>
              <w:right w:val="single" w:sz="4" w:space="0" w:color="auto"/>
            </w:tcBorders>
            <w:hideMark/>
          </w:tcPr>
          <w:p w:rsidR="0097629E" w:rsidRPr="002079C4" w:rsidRDefault="0097629E" w:rsidP="0086264D">
            <w:pPr>
              <w:widowControl w:val="0"/>
              <w:autoSpaceDE w:val="0"/>
              <w:autoSpaceDN w:val="0"/>
              <w:spacing w:after="0" w:line="240" w:lineRule="auto"/>
              <w:jc w:val="center"/>
              <w:rPr>
                <w:rFonts w:ascii="Times New Roman" w:eastAsia="Times New Roman" w:hAnsi="Times New Roman" w:cs="Times New Roman"/>
                <w:sz w:val="24"/>
                <w:szCs w:val="24"/>
                <w:lang w:val="en-US" w:eastAsia="en-US"/>
              </w:rPr>
            </w:pPr>
            <w:r w:rsidRPr="002079C4">
              <w:rPr>
                <w:rFonts w:ascii="Times New Roman" w:eastAsia="Times New Roman" w:hAnsi="Times New Roman" w:cs="Times New Roman"/>
                <w:sz w:val="24"/>
                <w:szCs w:val="24"/>
                <w:lang w:eastAsia="en-US"/>
              </w:rPr>
              <w:t>1</w:t>
            </w:r>
          </w:p>
        </w:tc>
        <w:tc>
          <w:tcPr>
            <w:tcW w:w="1654" w:type="dxa"/>
            <w:vMerge w:val="restart"/>
            <w:tcBorders>
              <w:left w:val="single" w:sz="4" w:space="0" w:color="auto"/>
              <w:right w:val="single" w:sz="4" w:space="0" w:color="auto"/>
            </w:tcBorders>
          </w:tcPr>
          <w:p w:rsidR="0097629E" w:rsidRPr="002079C4" w:rsidRDefault="0097629E" w:rsidP="0086264D">
            <w:pPr>
              <w:spacing w:after="0" w:line="240" w:lineRule="auto"/>
              <w:rPr>
                <w:rFonts w:ascii="Times New Roman" w:hAnsi="Times New Roman" w:cs="Times New Roman"/>
                <w:sz w:val="24"/>
                <w:szCs w:val="24"/>
              </w:rPr>
            </w:pPr>
            <w:r w:rsidRPr="002079C4">
              <w:rPr>
                <w:rFonts w:ascii="Times New Roman" w:hAnsi="Times New Roman" w:cs="Times New Roman"/>
                <w:sz w:val="24"/>
                <w:szCs w:val="24"/>
              </w:rPr>
              <w:t>Проведение оценки объектов недвижимости для сдачи в аренду и приватизации</w:t>
            </w:r>
          </w:p>
        </w:tc>
        <w:tc>
          <w:tcPr>
            <w:tcW w:w="992" w:type="dxa"/>
            <w:vMerge w:val="restart"/>
            <w:tcBorders>
              <w:top w:val="single" w:sz="4" w:space="0" w:color="auto"/>
              <w:left w:val="single" w:sz="4" w:space="0" w:color="auto"/>
              <w:bottom w:val="single" w:sz="4" w:space="0" w:color="auto"/>
              <w:right w:val="single" w:sz="4" w:space="0" w:color="auto"/>
            </w:tcBorders>
          </w:tcPr>
          <w:p w:rsidR="0097629E" w:rsidRPr="002079C4" w:rsidRDefault="00A62585" w:rsidP="0086264D">
            <w:pPr>
              <w:widowControl w:val="0"/>
              <w:autoSpaceDE w:val="0"/>
              <w:autoSpaceDN w:val="0"/>
              <w:spacing w:after="0" w:line="240" w:lineRule="auto"/>
              <w:rPr>
                <w:rFonts w:ascii="Times New Roman" w:eastAsia="Times New Roman" w:hAnsi="Times New Roman" w:cs="Times New Roman"/>
                <w:sz w:val="24"/>
                <w:szCs w:val="24"/>
                <w:lang w:eastAsia="en-US"/>
              </w:rPr>
            </w:pPr>
            <w:r w:rsidRPr="002079C4">
              <w:rPr>
                <w:rFonts w:ascii="Times New Roman" w:eastAsia="Times New Roman" w:hAnsi="Times New Roman" w:cs="Times New Roman"/>
                <w:sz w:val="24"/>
                <w:szCs w:val="24"/>
                <w:lang w:eastAsia="en-US"/>
              </w:rPr>
              <w:t>2018-2021</w:t>
            </w:r>
          </w:p>
        </w:tc>
        <w:tc>
          <w:tcPr>
            <w:tcW w:w="1559" w:type="dxa"/>
            <w:tcBorders>
              <w:top w:val="single" w:sz="4" w:space="0" w:color="auto"/>
              <w:left w:val="single" w:sz="4" w:space="0" w:color="auto"/>
              <w:bottom w:val="single" w:sz="4" w:space="0" w:color="auto"/>
              <w:right w:val="single" w:sz="4" w:space="0" w:color="auto"/>
            </w:tcBorders>
            <w:hideMark/>
          </w:tcPr>
          <w:p w:rsidR="0097629E" w:rsidRPr="002079C4" w:rsidRDefault="0097629E" w:rsidP="0086264D">
            <w:pPr>
              <w:widowControl w:val="0"/>
              <w:autoSpaceDE w:val="0"/>
              <w:autoSpaceDN w:val="0"/>
              <w:spacing w:after="0" w:line="240" w:lineRule="auto"/>
              <w:rPr>
                <w:rFonts w:ascii="Times New Roman" w:eastAsia="Times New Roman" w:hAnsi="Times New Roman" w:cs="Times New Roman"/>
                <w:sz w:val="24"/>
                <w:szCs w:val="24"/>
                <w:lang w:eastAsia="en-US"/>
              </w:rPr>
            </w:pPr>
            <w:r w:rsidRPr="002079C4">
              <w:rPr>
                <w:rFonts w:ascii="Times New Roman" w:eastAsia="Times New Roman" w:hAnsi="Times New Roman" w:cs="Times New Roman"/>
                <w:sz w:val="24"/>
                <w:szCs w:val="24"/>
                <w:lang w:eastAsia="en-US"/>
              </w:rPr>
              <w:t>Итого</w:t>
            </w:r>
          </w:p>
        </w:tc>
        <w:tc>
          <w:tcPr>
            <w:tcW w:w="1418" w:type="dxa"/>
            <w:tcBorders>
              <w:top w:val="single" w:sz="4" w:space="0" w:color="auto"/>
              <w:left w:val="single" w:sz="4" w:space="0" w:color="auto"/>
              <w:bottom w:val="single" w:sz="4" w:space="0" w:color="auto"/>
              <w:right w:val="single" w:sz="4" w:space="0" w:color="auto"/>
            </w:tcBorders>
          </w:tcPr>
          <w:p w:rsidR="0097629E" w:rsidRPr="002079C4" w:rsidRDefault="0097629E" w:rsidP="00871673">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2079C4">
              <w:rPr>
                <w:rFonts w:ascii="Times New Roman" w:eastAsia="Times New Roman" w:hAnsi="Times New Roman" w:cs="Times New Roman"/>
                <w:sz w:val="24"/>
                <w:szCs w:val="24"/>
                <w:lang w:eastAsia="en-US"/>
              </w:rPr>
              <w:t>100,0</w:t>
            </w:r>
          </w:p>
        </w:tc>
        <w:tc>
          <w:tcPr>
            <w:tcW w:w="992" w:type="dxa"/>
            <w:tcBorders>
              <w:top w:val="single" w:sz="4" w:space="0" w:color="auto"/>
              <w:left w:val="single" w:sz="4" w:space="0" w:color="auto"/>
              <w:bottom w:val="single" w:sz="4" w:space="0" w:color="auto"/>
              <w:right w:val="single" w:sz="4" w:space="0" w:color="auto"/>
            </w:tcBorders>
          </w:tcPr>
          <w:p w:rsidR="0097629E" w:rsidRPr="002079C4" w:rsidRDefault="00FB7F5B" w:rsidP="00871673">
            <w:pPr>
              <w:widowControl w:val="0"/>
              <w:autoSpaceDE w:val="0"/>
              <w:autoSpaceDN w:val="0"/>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160</w:t>
            </w:r>
            <w:r w:rsidR="0097629E" w:rsidRPr="002079C4">
              <w:rPr>
                <w:rFonts w:ascii="Times New Roman" w:eastAsia="Times New Roman" w:hAnsi="Times New Roman" w:cs="Times New Roman"/>
                <w:sz w:val="24"/>
                <w:szCs w:val="24"/>
                <w:lang w:eastAsia="en-US"/>
              </w:rPr>
              <w:t>,0</w:t>
            </w:r>
          </w:p>
        </w:tc>
        <w:tc>
          <w:tcPr>
            <w:tcW w:w="1134" w:type="dxa"/>
            <w:tcBorders>
              <w:top w:val="single" w:sz="4" w:space="0" w:color="auto"/>
              <w:left w:val="single" w:sz="4" w:space="0" w:color="auto"/>
              <w:bottom w:val="single" w:sz="4" w:space="0" w:color="auto"/>
              <w:right w:val="single" w:sz="4" w:space="0" w:color="auto"/>
            </w:tcBorders>
          </w:tcPr>
          <w:p w:rsidR="0097629E" w:rsidRPr="002079C4" w:rsidRDefault="006B3D2D" w:rsidP="00871673">
            <w:pPr>
              <w:widowControl w:val="0"/>
              <w:autoSpaceDE w:val="0"/>
              <w:autoSpaceDN w:val="0"/>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160</w:t>
            </w:r>
            <w:r w:rsidR="0097629E" w:rsidRPr="002079C4">
              <w:rPr>
                <w:rFonts w:ascii="Times New Roman" w:eastAsia="Times New Roman" w:hAnsi="Times New Roman" w:cs="Times New Roman"/>
                <w:sz w:val="24"/>
                <w:szCs w:val="24"/>
                <w:lang w:eastAsia="en-US"/>
              </w:rPr>
              <w:t>,0</w:t>
            </w:r>
          </w:p>
        </w:tc>
        <w:tc>
          <w:tcPr>
            <w:tcW w:w="1417" w:type="dxa"/>
            <w:tcBorders>
              <w:top w:val="single" w:sz="4" w:space="0" w:color="auto"/>
              <w:left w:val="single" w:sz="4" w:space="0" w:color="auto"/>
              <w:bottom w:val="single" w:sz="4" w:space="0" w:color="auto"/>
              <w:right w:val="single" w:sz="4" w:space="0" w:color="auto"/>
            </w:tcBorders>
          </w:tcPr>
          <w:p w:rsidR="0097629E" w:rsidRPr="002079C4" w:rsidRDefault="006B3D2D" w:rsidP="00871673">
            <w:pPr>
              <w:widowControl w:val="0"/>
              <w:autoSpaceDE w:val="0"/>
              <w:autoSpaceDN w:val="0"/>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0</w:t>
            </w:r>
            <w:r w:rsidR="0097629E" w:rsidRPr="002079C4">
              <w:rPr>
                <w:rFonts w:ascii="Times New Roman" w:eastAsia="Times New Roman" w:hAnsi="Times New Roman" w:cs="Times New Roman"/>
                <w:sz w:val="24"/>
                <w:szCs w:val="24"/>
                <w:lang w:eastAsia="en-US"/>
              </w:rPr>
              <w:t>,0</w:t>
            </w:r>
          </w:p>
        </w:tc>
        <w:tc>
          <w:tcPr>
            <w:tcW w:w="1418" w:type="dxa"/>
            <w:tcBorders>
              <w:top w:val="single" w:sz="4" w:space="0" w:color="auto"/>
              <w:left w:val="single" w:sz="4" w:space="0" w:color="auto"/>
              <w:bottom w:val="single" w:sz="4" w:space="0" w:color="auto"/>
              <w:right w:val="single" w:sz="4" w:space="0" w:color="auto"/>
            </w:tcBorders>
          </w:tcPr>
          <w:p w:rsidR="0097629E" w:rsidRPr="002079C4" w:rsidRDefault="0097629E" w:rsidP="00871673">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2079C4">
              <w:rPr>
                <w:rFonts w:ascii="Times New Roman" w:eastAsia="Times New Roman" w:hAnsi="Times New Roman" w:cs="Times New Roman"/>
                <w:sz w:val="24"/>
                <w:szCs w:val="24"/>
                <w:lang w:eastAsia="en-US"/>
              </w:rPr>
              <w:t>0,0</w:t>
            </w:r>
          </w:p>
        </w:tc>
        <w:tc>
          <w:tcPr>
            <w:tcW w:w="1507" w:type="dxa"/>
            <w:tcBorders>
              <w:top w:val="single" w:sz="4" w:space="0" w:color="auto"/>
              <w:left w:val="single" w:sz="4" w:space="0" w:color="auto"/>
              <w:bottom w:val="single" w:sz="4" w:space="0" w:color="auto"/>
              <w:right w:val="single" w:sz="4" w:space="0" w:color="auto"/>
            </w:tcBorders>
          </w:tcPr>
          <w:p w:rsidR="0097629E" w:rsidRPr="002079C4" w:rsidRDefault="0097629E" w:rsidP="00871673">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2079C4">
              <w:rPr>
                <w:rFonts w:ascii="Times New Roman" w:eastAsia="Times New Roman" w:hAnsi="Times New Roman" w:cs="Times New Roman"/>
                <w:sz w:val="24"/>
                <w:szCs w:val="24"/>
                <w:lang w:eastAsia="en-US"/>
              </w:rPr>
              <w:t>0,0</w:t>
            </w:r>
          </w:p>
        </w:tc>
        <w:tc>
          <w:tcPr>
            <w:tcW w:w="1842" w:type="dxa"/>
            <w:vMerge w:val="restart"/>
            <w:tcBorders>
              <w:top w:val="single" w:sz="4" w:space="0" w:color="auto"/>
              <w:left w:val="single" w:sz="4" w:space="0" w:color="auto"/>
              <w:right w:val="single" w:sz="4" w:space="0" w:color="auto"/>
            </w:tcBorders>
          </w:tcPr>
          <w:p w:rsidR="0097629E" w:rsidRPr="002079C4" w:rsidRDefault="0097629E" w:rsidP="0086264D">
            <w:pPr>
              <w:pStyle w:val="a3"/>
              <w:rPr>
                <w:rFonts w:ascii="Times New Roman" w:hAnsi="Times New Roman"/>
                <w:sz w:val="24"/>
                <w:szCs w:val="24"/>
              </w:rPr>
            </w:pPr>
            <w:r w:rsidRPr="002079C4">
              <w:rPr>
                <w:rFonts w:ascii="Times New Roman" w:hAnsi="Times New Roman"/>
                <w:sz w:val="24"/>
                <w:szCs w:val="24"/>
              </w:rPr>
              <w:t>Отдел по ЖКХ, строительству, архитектуре и земельно-имущественным отношениям</w:t>
            </w:r>
          </w:p>
        </w:tc>
        <w:tc>
          <w:tcPr>
            <w:tcW w:w="1701" w:type="dxa"/>
            <w:vMerge w:val="restart"/>
            <w:tcBorders>
              <w:top w:val="single" w:sz="4" w:space="0" w:color="auto"/>
              <w:left w:val="single" w:sz="4" w:space="0" w:color="auto"/>
              <w:right w:val="single" w:sz="4" w:space="0" w:color="auto"/>
            </w:tcBorders>
          </w:tcPr>
          <w:p w:rsidR="0097629E" w:rsidRPr="002079C4" w:rsidRDefault="0097629E" w:rsidP="0086264D">
            <w:pPr>
              <w:spacing w:after="0" w:line="240" w:lineRule="auto"/>
              <w:rPr>
                <w:rFonts w:ascii="Times New Roman" w:hAnsi="Times New Roman" w:cs="Times New Roman"/>
                <w:sz w:val="24"/>
                <w:szCs w:val="24"/>
              </w:rPr>
            </w:pPr>
            <w:r w:rsidRPr="002079C4">
              <w:rPr>
                <w:rFonts w:ascii="Times New Roman" w:hAnsi="Times New Roman" w:cs="Times New Roman"/>
                <w:sz w:val="24"/>
                <w:szCs w:val="24"/>
              </w:rPr>
              <w:t>Предоставление отчета о проведения оценки недвижимого имущества, планируемого к сдаче в аренду</w:t>
            </w:r>
          </w:p>
        </w:tc>
      </w:tr>
      <w:tr w:rsidR="0097629E" w:rsidRPr="002079C4" w:rsidTr="002079C4">
        <w:trPr>
          <w:trHeight w:val="1689"/>
        </w:trPr>
        <w:tc>
          <w:tcPr>
            <w:tcW w:w="425" w:type="dxa"/>
            <w:vMerge/>
            <w:tcBorders>
              <w:top w:val="single" w:sz="4" w:space="0" w:color="auto"/>
              <w:left w:val="single" w:sz="4" w:space="0" w:color="auto"/>
              <w:bottom w:val="single" w:sz="4" w:space="0" w:color="auto"/>
              <w:right w:val="single" w:sz="4" w:space="0" w:color="auto"/>
            </w:tcBorders>
            <w:vAlign w:val="center"/>
            <w:hideMark/>
          </w:tcPr>
          <w:p w:rsidR="0097629E" w:rsidRPr="002079C4" w:rsidRDefault="0097629E" w:rsidP="0086264D">
            <w:pPr>
              <w:spacing w:after="0" w:line="240" w:lineRule="auto"/>
              <w:jc w:val="center"/>
              <w:rPr>
                <w:rFonts w:ascii="Times New Roman" w:eastAsia="Times New Roman" w:hAnsi="Times New Roman" w:cs="Times New Roman"/>
                <w:sz w:val="24"/>
                <w:szCs w:val="24"/>
              </w:rPr>
            </w:pPr>
          </w:p>
        </w:tc>
        <w:tc>
          <w:tcPr>
            <w:tcW w:w="1654" w:type="dxa"/>
            <w:vMerge/>
            <w:tcBorders>
              <w:top w:val="single" w:sz="4" w:space="0" w:color="auto"/>
              <w:left w:val="single" w:sz="4" w:space="0" w:color="auto"/>
              <w:bottom w:val="single" w:sz="4" w:space="0" w:color="auto"/>
              <w:right w:val="single" w:sz="4" w:space="0" w:color="auto"/>
            </w:tcBorders>
            <w:vAlign w:val="center"/>
            <w:hideMark/>
          </w:tcPr>
          <w:p w:rsidR="0097629E" w:rsidRPr="002079C4" w:rsidRDefault="0097629E" w:rsidP="0086264D">
            <w:pPr>
              <w:spacing w:after="0" w:line="240" w:lineRule="auto"/>
              <w:rPr>
                <w:rFonts w:ascii="Times New Roman" w:eastAsia="Times New Roman" w:hAnsi="Times New Roman" w:cs="Times New Roman"/>
                <w:sz w:val="24"/>
                <w:szCs w:val="24"/>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97629E" w:rsidRPr="002079C4" w:rsidRDefault="0097629E" w:rsidP="0086264D">
            <w:pPr>
              <w:spacing w:after="0" w:line="240" w:lineRule="auto"/>
              <w:rPr>
                <w:rFonts w:ascii="Times New Roman" w:eastAsia="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hideMark/>
          </w:tcPr>
          <w:p w:rsidR="0097629E" w:rsidRPr="002079C4" w:rsidRDefault="0097629E" w:rsidP="0086264D">
            <w:pPr>
              <w:widowControl w:val="0"/>
              <w:autoSpaceDE w:val="0"/>
              <w:autoSpaceDN w:val="0"/>
              <w:spacing w:after="0" w:line="240" w:lineRule="auto"/>
              <w:rPr>
                <w:rFonts w:ascii="Times New Roman" w:eastAsia="Times New Roman" w:hAnsi="Times New Roman" w:cs="Times New Roman"/>
                <w:sz w:val="24"/>
                <w:szCs w:val="24"/>
                <w:lang w:eastAsia="en-US"/>
              </w:rPr>
            </w:pPr>
            <w:r w:rsidRPr="002079C4">
              <w:rPr>
                <w:rFonts w:ascii="Times New Roman" w:eastAsia="Times New Roman" w:hAnsi="Times New Roman" w:cs="Times New Roman"/>
                <w:sz w:val="24"/>
                <w:szCs w:val="24"/>
                <w:lang w:eastAsia="en-US"/>
              </w:rPr>
              <w:t>Средства бюджета городского округа Звездный городок Московской области</w:t>
            </w:r>
          </w:p>
        </w:tc>
        <w:tc>
          <w:tcPr>
            <w:tcW w:w="1418" w:type="dxa"/>
            <w:tcBorders>
              <w:top w:val="single" w:sz="4" w:space="0" w:color="auto"/>
              <w:left w:val="single" w:sz="4" w:space="0" w:color="auto"/>
              <w:bottom w:val="single" w:sz="4" w:space="0" w:color="auto"/>
              <w:right w:val="single" w:sz="4" w:space="0" w:color="auto"/>
            </w:tcBorders>
          </w:tcPr>
          <w:p w:rsidR="0097629E" w:rsidRPr="002079C4" w:rsidRDefault="0097629E" w:rsidP="00871673">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2079C4">
              <w:rPr>
                <w:rFonts w:ascii="Times New Roman" w:eastAsia="Times New Roman" w:hAnsi="Times New Roman" w:cs="Times New Roman"/>
                <w:sz w:val="24"/>
                <w:szCs w:val="24"/>
                <w:lang w:eastAsia="en-US"/>
              </w:rPr>
              <w:t>100,0</w:t>
            </w:r>
          </w:p>
        </w:tc>
        <w:tc>
          <w:tcPr>
            <w:tcW w:w="992" w:type="dxa"/>
            <w:tcBorders>
              <w:top w:val="single" w:sz="4" w:space="0" w:color="auto"/>
              <w:left w:val="single" w:sz="4" w:space="0" w:color="auto"/>
              <w:bottom w:val="single" w:sz="4" w:space="0" w:color="auto"/>
              <w:right w:val="single" w:sz="4" w:space="0" w:color="auto"/>
            </w:tcBorders>
          </w:tcPr>
          <w:p w:rsidR="0097629E" w:rsidRPr="002079C4" w:rsidRDefault="00FB7F5B" w:rsidP="00871673">
            <w:pPr>
              <w:widowControl w:val="0"/>
              <w:autoSpaceDE w:val="0"/>
              <w:autoSpaceDN w:val="0"/>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160</w:t>
            </w:r>
            <w:r w:rsidR="0097629E" w:rsidRPr="002079C4">
              <w:rPr>
                <w:rFonts w:ascii="Times New Roman" w:eastAsia="Times New Roman" w:hAnsi="Times New Roman" w:cs="Times New Roman"/>
                <w:sz w:val="24"/>
                <w:szCs w:val="24"/>
                <w:lang w:eastAsia="en-US"/>
              </w:rPr>
              <w:t>,0</w:t>
            </w:r>
          </w:p>
        </w:tc>
        <w:tc>
          <w:tcPr>
            <w:tcW w:w="1134" w:type="dxa"/>
            <w:tcBorders>
              <w:top w:val="single" w:sz="4" w:space="0" w:color="auto"/>
              <w:left w:val="single" w:sz="4" w:space="0" w:color="auto"/>
              <w:bottom w:val="single" w:sz="4" w:space="0" w:color="auto"/>
              <w:right w:val="single" w:sz="4" w:space="0" w:color="auto"/>
            </w:tcBorders>
          </w:tcPr>
          <w:p w:rsidR="0097629E" w:rsidRPr="002079C4" w:rsidRDefault="006B3D2D" w:rsidP="00871673">
            <w:pPr>
              <w:widowControl w:val="0"/>
              <w:autoSpaceDE w:val="0"/>
              <w:autoSpaceDN w:val="0"/>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160</w:t>
            </w:r>
            <w:r w:rsidR="0097629E" w:rsidRPr="002079C4">
              <w:rPr>
                <w:rFonts w:ascii="Times New Roman" w:eastAsia="Times New Roman" w:hAnsi="Times New Roman" w:cs="Times New Roman"/>
                <w:sz w:val="24"/>
                <w:szCs w:val="24"/>
                <w:lang w:eastAsia="en-US"/>
              </w:rPr>
              <w:t>,0</w:t>
            </w:r>
          </w:p>
        </w:tc>
        <w:tc>
          <w:tcPr>
            <w:tcW w:w="1417" w:type="dxa"/>
            <w:tcBorders>
              <w:top w:val="single" w:sz="4" w:space="0" w:color="auto"/>
              <w:left w:val="single" w:sz="4" w:space="0" w:color="auto"/>
              <w:bottom w:val="single" w:sz="4" w:space="0" w:color="auto"/>
              <w:right w:val="single" w:sz="4" w:space="0" w:color="auto"/>
            </w:tcBorders>
          </w:tcPr>
          <w:p w:rsidR="0097629E" w:rsidRPr="002079C4" w:rsidRDefault="006B3D2D" w:rsidP="00871673">
            <w:pPr>
              <w:widowControl w:val="0"/>
              <w:autoSpaceDE w:val="0"/>
              <w:autoSpaceDN w:val="0"/>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0</w:t>
            </w:r>
            <w:r w:rsidR="0097629E" w:rsidRPr="002079C4">
              <w:rPr>
                <w:rFonts w:ascii="Times New Roman" w:eastAsia="Times New Roman" w:hAnsi="Times New Roman" w:cs="Times New Roman"/>
                <w:sz w:val="24"/>
                <w:szCs w:val="24"/>
                <w:lang w:eastAsia="en-US"/>
              </w:rPr>
              <w:t>,0</w:t>
            </w:r>
          </w:p>
        </w:tc>
        <w:tc>
          <w:tcPr>
            <w:tcW w:w="1418" w:type="dxa"/>
            <w:tcBorders>
              <w:top w:val="single" w:sz="4" w:space="0" w:color="auto"/>
              <w:left w:val="single" w:sz="4" w:space="0" w:color="auto"/>
              <w:bottom w:val="single" w:sz="4" w:space="0" w:color="auto"/>
              <w:right w:val="single" w:sz="4" w:space="0" w:color="auto"/>
            </w:tcBorders>
          </w:tcPr>
          <w:p w:rsidR="0097629E" w:rsidRPr="002079C4" w:rsidRDefault="0097629E" w:rsidP="00871673">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2079C4">
              <w:rPr>
                <w:rFonts w:ascii="Times New Roman" w:eastAsia="Times New Roman" w:hAnsi="Times New Roman" w:cs="Times New Roman"/>
                <w:sz w:val="24"/>
                <w:szCs w:val="24"/>
                <w:lang w:eastAsia="en-US"/>
              </w:rPr>
              <w:t>0,0</w:t>
            </w:r>
          </w:p>
        </w:tc>
        <w:tc>
          <w:tcPr>
            <w:tcW w:w="1507" w:type="dxa"/>
            <w:tcBorders>
              <w:top w:val="single" w:sz="4" w:space="0" w:color="auto"/>
              <w:left w:val="single" w:sz="4" w:space="0" w:color="auto"/>
              <w:bottom w:val="single" w:sz="4" w:space="0" w:color="auto"/>
              <w:right w:val="single" w:sz="4" w:space="0" w:color="auto"/>
            </w:tcBorders>
          </w:tcPr>
          <w:p w:rsidR="0097629E" w:rsidRPr="002079C4" w:rsidRDefault="0097629E" w:rsidP="00871673">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2079C4">
              <w:rPr>
                <w:rFonts w:ascii="Times New Roman" w:eastAsia="Times New Roman" w:hAnsi="Times New Roman" w:cs="Times New Roman"/>
                <w:sz w:val="24"/>
                <w:szCs w:val="24"/>
                <w:lang w:eastAsia="en-US"/>
              </w:rPr>
              <w:t>0,0</w:t>
            </w:r>
          </w:p>
        </w:tc>
        <w:tc>
          <w:tcPr>
            <w:tcW w:w="1842" w:type="dxa"/>
            <w:vMerge/>
            <w:tcBorders>
              <w:left w:val="single" w:sz="4" w:space="0" w:color="auto"/>
              <w:bottom w:val="single" w:sz="4" w:space="0" w:color="auto"/>
              <w:right w:val="single" w:sz="4" w:space="0" w:color="auto"/>
            </w:tcBorders>
          </w:tcPr>
          <w:p w:rsidR="0097629E" w:rsidRPr="002079C4" w:rsidRDefault="0097629E" w:rsidP="0086264D">
            <w:pPr>
              <w:widowControl w:val="0"/>
              <w:autoSpaceDE w:val="0"/>
              <w:autoSpaceDN w:val="0"/>
              <w:spacing w:after="0" w:line="240" w:lineRule="auto"/>
              <w:rPr>
                <w:rFonts w:ascii="Times New Roman" w:eastAsia="Times New Roman" w:hAnsi="Times New Roman" w:cs="Times New Roman"/>
                <w:sz w:val="24"/>
                <w:szCs w:val="24"/>
                <w:lang w:eastAsia="en-US"/>
              </w:rPr>
            </w:pPr>
          </w:p>
        </w:tc>
        <w:tc>
          <w:tcPr>
            <w:tcW w:w="1701" w:type="dxa"/>
            <w:vMerge/>
            <w:tcBorders>
              <w:left w:val="single" w:sz="4" w:space="0" w:color="auto"/>
              <w:right w:val="single" w:sz="4" w:space="0" w:color="auto"/>
            </w:tcBorders>
          </w:tcPr>
          <w:p w:rsidR="0097629E" w:rsidRPr="002079C4" w:rsidRDefault="0097629E" w:rsidP="0086264D">
            <w:pPr>
              <w:widowControl w:val="0"/>
              <w:autoSpaceDE w:val="0"/>
              <w:autoSpaceDN w:val="0"/>
              <w:spacing w:after="0" w:line="240" w:lineRule="auto"/>
              <w:rPr>
                <w:rFonts w:ascii="Times New Roman" w:eastAsia="Times New Roman" w:hAnsi="Times New Roman" w:cs="Times New Roman"/>
                <w:sz w:val="24"/>
                <w:szCs w:val="24"/>
                <w:lang w:eastAsia="en-US"/>
              </w:rPr>
            </w:pPr>
          </w:p>
        </w:tc>
      </w:tr>
      <w:tr w:rsidR="0097629E" w:rsidRPr="002079C4" w:rsidTr="002079C4">
        <w:tc>
          <w:tcPr>
            <w:tcW w:w="425" w:type="dxa"/>
            <w:vMerge w:val="restart"/>
            <w:tcBorders>
              <w:top w:val="single" w:sz="4" w:space="0" w:color="auto"/>
              <w:left w:val="single" w:sz="4" w:space="0" w:color="auto"/>
              <w:bottom w:val="single" w:sz="4" w:space="0" w:color="auto"/>
              <w:right w:val="single" w:sz="4" w:space="0" w:color="auto"/>
            </w:tcBorders>
            <w:hideMark/>
          </w:tcPr>
          <w:p w:rsidR="0097629E" w:rsidRPr="002079C4" w:rsidRDefault="0097629E" w:rsidP="0086264D">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2079C4">
              <w:rPr>
                <w:rFonts w:ascii="Times New Roman" w:eastAsia="Times New Roman" w:hAnsi="Times New Roman" w:cs="Times New Roman"/>
                <w:sz w:val="24"/>
                <w:szCs w:val="24"/>
                <w:lang w:eastAsia="en-US"/>
              </w:rPr>
              <w:t>2</w:t>
            </w:r>
          </w:p>
        </w:tc>
        <w:tc>
          <w:tcPr>
            <w:tcW w:w="1654" w:type="dxa"/>
            <w:vMerge w:val="restart"/>
            <w:tcBorders>
              <w:left w:val="single" w:sz="4" w:space="0" w:color="auto"/>
              <w:right w:val="single" w:sz="4" w:space="0" w:color="auto"/>
            </w:tcBorders>
          </w:tcPr>
          <w:p w:rsidR="0097629E" w:rsidRPr="002079C4" w:rsidRDefault="0097629E" w:rsidP="0086264D">
            <w:pPr>
              <w:spacing w:after="0" w:line="240" w:lineRule="auto"/>
              <w:rPr>
                <w:rFonts w:ascii="Times New Roman" w:hAnsi="Times New Roman" w:cs="Times New Roman"/>
                <w:sz w:val="24"/>
                <w:szCs w:val="24"/>
              </w:rPr>
            </w:pPr>
            <w:r w:rsidRPr="002079C4">
              <w:rPr>
                <w:rFonts w:ascii="Times New Roman" w:hAnsi="Times New Roman" w:cs="Times New Roman"/>
                <w:sz w:val="24"/>
                <w:szCs w:val="24"/>
              </w:rPr>
              <w:t xml:space="preserve">Оформление документов технического учета (технический </w:t>
            </w:r>
            <w:r w:rsidRPr="002079C4">
              <w:rPr>
                <w:rFonts w:ascii="Times New Roman" w:hAnsi="Times New Roman" w:cs="Times New Roman"/>
                <w:sz w:val="24"/>
                <w:szCs w:val="24"/>
              </w:rPr>
              <w:lastRenderedPageBreak/>
              <w:t>план, технический паспорт, кадастровый паспорт и т п.) на нежилые объекты (помещения, здания, строения), объекты коммунальной инфраструктуры для государственной регистрации права муниципальной собственности</w:t>
            </w:r>
          </w:p>
        </w:tc>
        <w:tc>
          <w:tcPr>
            <w:tcW w:w="992" w:type="dxa"/>
            <w:vMerge w:val="restart"/>
            <w:tcBorders>
              <w:top w:val="single" w:sz="4" w:space="0" w:color="auto"/>
              <w:left w:val="single" w:sz="4" w:space="0" w:color="auto"/>
              <w:bottom w:val="single" w:sz="4" w:space="0" w:color="auto"/>
              <w:right w:val="single" w:sz="4" w:space="0" w:color="auto"/>
            </w:tcBorders>
          </w:tcPr>
          <w:p w:rsidR="0097629E" w:rsidRPr="002079C4" w:rsidRDefault="00A62585" w:rsidP="0086264D">
            <w:pPr>
              <w:widowControl w:val="0"/>
              <w:autoSpaceDE w:val="0"/>
              <w:autoSpaceDN w:val="0"/>
              <w:spacing w:after="0" w:line="240" w:lineRule="auto"/>
              <w:rPr>
                <w:rFonts w:ascii="Times New Roman" w:eastAsia="Times New Roman" w:hAnsi="Times New Roman" w:cs="Times New Roman"/>
                <w:sz w:val="24"/>
                <w:szCs w:val="24"/>
                <w:lang w:eastAsia="en-US"/>
              </w:rPr>
            </w:pPr>
            <w:r w:rsidRPr="002079C4">
              <w:rPr>
                <w:rFonts w:ascii="Times New Roman" w:eastAsia="Times New Roman" w:hAnsi="Times New Roman" w:cs="Times New Roman"/>
                <w:sz w:val="24"/>
                <w:szCs w:val="24"/>
                <w:lang w:eastAsia="en-US"/>
              </w:rPr>
              <w:lastRenderedPageBreak/>
              <w:t>2018-2021</w:t>
            </w:r>
          </w:p>
        </w:tc>
        <w:tc>
          <w:tcPr>
            <w:tcW w:w="1559" w:type="dxa"/>
            <w:tcBorders>
              <w:top w:val="single" w:sz="4" w:space="0" w:color="auto"/>
              <w:left w:val="single" w:sz="4" w:space="0" w:color="auto"/>
              <w:bottom w:val="single" w:sz="4" w:space="0" w:color="auto"/>
              <w:right w:val="single" w:sz="4" w:space="0" w:color="auto"/>
            </w:tcBorders>
            <w:hideMark/>
          </w:tcPr>
          <w:p w:rsidR="0097629E" w:rsidRPr="002079C4" w:rsidRDefault="0097629E" w:rsidP="0086264D">
            <w:pPr>
              <w:widowControl w:val="0"/>
              <w:autoSpaceDE w:val="0"/>
              <w:autoSpaceDN w:val="0"/>
              <w:spacing w:after="0" w:line="240" w:lineRule="auto"/>
              <w:rPr>
                <w:rFonts w:ascii="Times New Roman" w:eastAsia="Times New Roman" w:hAnsi="Times New Roman" w:cs="Times New Roman"/>
                <w:sz w:val="24"/>
                <w:szCs w:val="24"/>
                <w:lang w:eastAsia="en-US"/>
              </w:rPr>
            </w:pPr>
            <w:r w:rsidRPr="002079C4">
              <w:rPr>
                <w:rFonts w:ascii="Times New Roman" w:eastAsia="Times New Roman" w:hAnsi="Times New Roman" w:cs="Times New Roman"/>
                <w:sz w:val="24"/>
                <w:szCs w:val="24"/>
                <w:lang w:eastAsia="en-US"/>
              </w:rPr>
              <w:t>Итого</w:t>
            </w:r>
          </w:p>
        </w:tc>
        <w:tc>
          <w:tcPr>
            <w:tcW w:w="1418" w:type="dxa"/>
            <w:tcBorders>
              <w:top w:val="single" w:sz="4" w:space="0" w:color="auto"/>
              <w:left w:val="single" w:sz="4" w:space="0" w:color="auto"/>
              <w:bottom w:val="single" w:sz="4" w:space="0" w:color="auto"/>
              <w:right w:val="single" w:sz="4" w:space="0" w:color="auto"/>
            </w:tcBorders>
          </w:tcPr>
          <w:p w:rsidR="0097629E" w:rsidRPr="002079C4" w:rsidRDefault="0097629E" w:rsidP="00871673">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2079C4">
              <w:rPr>
                <w:rFonts w:ascii="Times New Roman" w:eastAsia="Times New Roman" w:hAnsi="Times New Roman" w:cs="Times New Roman"/>
                <w:sz w:val="24"/>
                <w:szCs w:val="24"/>
                <w:lang w:eastAsia="en-US"/>
              </w:rPr>
              <w:t>200,0</w:t>
            </w:r>
          </w:p>
        </w:tc>
        <w:tc>
          <w:tcPr>
            <w:tcW w:w="992" w:type="dxa"/>
            <w:tcBorders>
              <w:top w:val="single" w:sz="4" w:space="0" w:color="auto"/>
              <w:left w:val="single" w:sz="4" w:space="0" w:color="auto"/>
              <w:bottom w:val="single" w:sz="4" w:space="0" w:color="auto"/>
              <w:right w:val="single" w:sz="4" w:space="0" w:color="auto"/>
            </w:tcBorders>
          </w:tcPr>
          <w:p w:rsidR="0097629E" w:rsidRPr="002079C4" w:rsidRDefault="00846B1D" w:rsidP="00871673">
            <w:pPr>
              <w:widowControl w:val="0"/>
              <w:autoSpaceDE w:val="0"/>
              <w:autoSpaceDN w:val="0"/>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4850</w:t>
            </w:r>
            <w:r w:rsidR="0097629E" w:rsidRPr="002079C4">
              <w:rPr>
                <w:rFonts w:ascii="Times New Roman" w:eastAsia="Times New Roman" w:hAnsi="Times New Roman" w:cs="Times New Roman"/>
                <w:sz w:val="24"/>
                <w:szCs w:val="24"/>
                <w:lang w:eastAsia="en-US"/>
              </w:rPr>
              <w:t>,0</w:t>
            </w:r>
          </w:p>
        </w:tc>
        <w:tc>
          <w:tcPr>
            <w:tcW w:w="1134" w:type="dxa"/>
            <w:tcBorders>
              <w:top w:val="single" w:sz="4" w:space="0" w:color="auto"/>
              <w:left w:val="single" w:sz="4" w:space="0" w:color="auto"/>
              <w:bottom w:val="single" w:sz="4" w:space="0" w:color="auto"/>
              <w:right w:val="single" w:sz="4" w:space="0" w:color="auto"/>
            </w:tcBorders>
          </w:tcPr>
          <w:p w:rsidR="0097629E" w:rsidRPr="002079C4" w:rsidRDefault="00846B1D" w:rsidP="00871673">
            <w:pPr>
              <w:widowControl w:val="0"/>
              <w:autoSpaceDE w:val="0"/>
              <w:autoSpaceDN w:val="0"/>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1850</w:t>
            </w:r>
            <w:r w:rsidR="0097629E" w:rsidRPr="002079C4">
              <w:rPr>
                <w:rFonts w:ascii="Times New Roman" w:eastAsia="Times New Roman" w:hAnsi="Times New Roman" w:cs="Times New Roman"/>
                <w:sz w:val="24"/>
                <w:szCs w:val="24"/>
                <w:lang w:eastAsia="en-US"/>
              </w:rPr>
              <w:t>,0</w:t>
            </w:r>
          </w:p>
        </w:tc>
        <w:tc>
          <w:tcPr>
            <w:tcW w:w="1417" w:type="dxa"/>
            <w:tcBorders>
              <w:top w:val="single" w:sz="4" w:space="0" w:color="auto"/>
              <w:left w:val="single" w:sz="4" w:space="0" w:color="auto"/>
              <w:bottom w:val="single" w:sz="4" w:space="0" w:color="auto"/>
              <w:right w:val="single" w:sz="4" w:space="0" w:color="auto"/>
            </w:tcBorders>
          </w:tcPr>
          <w:p w:rsidR="0097629E" w:rsidRPr="002079C4" w:rsidRDefault="006110CA" w:rsidP="00871673">
            <w:pPr>
              <w:widowControl w:val="0"/>
              <w:autoSpaceDE w:val="0"/>
              <w:autoSpaceDN w:val="0"/>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3000</w:t>
            </w:r>
            <w:r w:rsidR="0097629E" w:rsidRPr="002079C4">
              <w:rPr>
                <w:rFonts w:ascii="Times New Roman" w:eastAsia="Times New Roman" w:hAnsi="Times New Roman" w:cs="Times New Roman"/>
                <w:sz w:val="24"/>
                <w:szCs w:val="24"/>
                <w:lang w:eastAsia="en-US"/>
              </w:rPr>
              <w:t>,0</w:t>
            </w:r>
          </w:p>
        </w:tc>
        <w:tc>
          <w:tcPr>
            <w:tcW w:w="1418" w:type="dxa"/>
            <w:tcBorders>
              <w:top w:val="single" w:sz="4" w:space="0" w:color="auto"/>
              <w:left w:val="single" w:sz="4" w:space="0" w:color="auto"/>
              <w:bottom w:val="single" w:sz="4" w:space="0" w:color="auto"/>
              <w:right w:val="single" w:sz="4" w:space="0" w:color="auto"/>
            </w:tcBorders>
          </w:tcPr>
          <w:p w:rsidR="0097629E" w:rsidRPr="002079C4" w:rsidRDefault="0097629E" w:rsidP="00871673">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2079C4">
              <w:rPr>
                <w:rFonts w:ascii="Times New Roman" w:eastAsia="Times New Roman" w:hAnsi="Times New Roman" w:cs="Times New Roman"/>
                <w:sz w:val="24"/>
                <w:szCs w:val="24"/>
                <w:lang w:eastAsia="en-US"/>
              </w:rPr>
              <w:t>0,0</w:t>
            </w:r>
          </w:p>
        </w:tc>
        <w:tc>
          <w:tcPr>
            <w:tcW w:w="1507" w:type="dxa"/>
            <w:tcBorders>
              <w:top w:val="single" w:sz="4" w:space="0" w:color="auto"/>
              <w:left w:val="single" w:sz="4" w:space="0" w:color="auto"/>
              <w:bottom w:val="single" w:sz="4" w:space="0" w:color="auto"/>
              <w:right w:val="single" w:sz="4" w:space="0" w:color="auto"/>
            </w:tcBorders>
          </w:tcPr>
          <w:p w:rsidR="0097629E" w:rsidRPr="002079C4" w:rsidRDefault="0097629E" w:rsidP="00871673">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2079C4">
              <w:rPr>
                <w:rFonts w:ascii="Times New Roman" w:eastAsia="Times New Roman" w:hAnsi="Times New Roman" w:cs="Times New Roman"/>
                <w:sz w:val="24"/>
                <w:szCs w:val="24"/>
                <w:lang w:eastAsia="en-US"/>
              </w:rPr>
              <w:t>0,0</w:t>
            </w:r>
          </w:p>
        </w:tc>
        <w:tc>
          <w:tcPr>
            <w:tcW w:w="1842" w:type="dxa"/>
            <w:vMerge w:val="restart"/>
            <w:tcBorders>
              <w:top w:val="single" w:sz="4" w:space="0" w:color="auto"/>
              <w:left w:val="single" w:sz="4" w:space="0" w:color="auto"/>
              <w:right w:val="single" w:sz="4" w:space="0" w:color="auto"/>
            </w:tcBorders>
          </w:tcPr>
          <w:p w:rsidR="0097629E" w:rsidRPr="002079C4" w:rsidRDefault="0097629E" w:rsidP="0086264D">
            <w:pPr>
              <w:widowControl w:val="0"/>
              <w:autoSpaceDE w:val="0"/>
              <w:autoSpaceDN w:val="0"/>
              <w:spacing w:after="0" w:line="240" w:lineRule="auto"/>
              <w:rPr>
                <w:rFonts w:ascii="Times New Roman" w:eastAsia="Times New Roman" w:hAnsi="Times New Roman" w:cs="Times New Roman"/>
                <w:sz w:val="24"/>
                <w:szCs w:val="24"/>
                <w:lang w:eastAsia="en-US"/>
              </w:rPr>
            </w:pPr>
            <w:r w:rsidRPr="002079C4">
              <w:rPr>
                <w:rFonts w:ascii="Times New Roman" w:hAnsi="Times New Roman" w:cs="Times New Roman"/>
                <w:sz w:val="24"/>
                <w:szCs w:val="24"/>
              </w:rPr>
              <w:t xml:space="preserve">Отдел по ЖКХ, строительству, архитектуре и земельно-имущественным </w:t>
            </w:r>
            <w:r w:rsidRPr="002079C4">
              <w:rPr>
                <w:rFonts w:ascii="Times New Roman" w:hAnsi="Times New Roman" w:cs="Times New Roman"/>
                <w:sz w:val="24"/>
                <w:szCs w:val="24"/>
              </w:rPr>
              <w:lastRenderedPageBreak/>
              <w:t>отношениям</w:t>
            </w:r>
          </w:p>
        </w:tc>
        <w:tc>
          <w:tcPr>
            <w:tcW w:w="1701" w:type="dxa"/>
            <w:vMerge w:val="restart"/>
            <w:tcBorders>
              <w:top w:val="single" w:sz="4" w:space="0" w:color="auto"/>
              <w:left w:val="single" w:sz="4" w:space="0" w:color="auto"/>
              <w:right w:val="single" w:sz="4" w:space="0" w:color="auto"/>
            </w:tcBorders>
          </w:tcPr>
          <w:p w:rsidR="0097629E" w:rsidRPr="002079C4" w:rsidRDefault="0097629E" w:rsidP="0086264D">
            <w:pPr>
              <w:widowControl w:val="0"/>
              <w:autoSpaceDE w:val="0"/>
              <w:autoSpaceDN w:val="0"/>
              <w:spacing w:after="0" w:line="240" w:lineRule="auto"/>
              <w:rPr>
                <w:rFonts w:ascii="Times New Roman" w:eastAsia="Times New Roman" w:hAnsi="Times New Roman" w:cs="Times New Roman"/>
                <w:sz w:val="24"/>
                <w:szCs w:val="24"/>
                <w:lang w:eastAsia="en-US"/>
              </w:rPr>
            </w:pPr>
            <w:r w:rsidRPr="002079C4">
              <w:rPr>
                <w:rFonts w:ascii="Times New Roman" w:hAnsi="Times New Roman" w:cs="Times New Roman"/>
                <w:sz w:val="24"/>
                <w:szCs w:val="24"/>
              </w:rPr>
              <w:lastRenderedPageBreak/>
              <w:t xml:space="preserve">Получение документов технического учета (технический </w:t>
            </w:r>
            <w:r w:rsidRPr="002079C4">
              <w:rPr>
                <w:rFonts w:ascii="Times New Roman" w:hAnsi="Times New Roman" w:cs="Times New Roman"/>
                <w:sz w:val="24"/>
                <w:szCs w:val="24"/>
              </w:rPr>
              <w:lastRenderedPageBreak/>
              <w:t>план, технический паспорт, кадастровый паспорт и т п.) на нежилые объекты (помещения, здания, строения), объекты коммунальной инфраструктуры для государственной регистрации права муниципальной собственности</w:t>
            </w:r>
          </w:p>
        </w:tc>
      </w:tr>
      <w:tr w:rsidR="0097629E" w:rsidRPr="002079C4" w:rsidTr="002079C4">
        <w:tc>
          <w:tcPr>
            <w:tcW w:w="425" w:type="dxa"/>
            <w:vMerge/>
            <w:tcBorders>
              <w:top w:val="single" w:sz="4" w:space="0" w:color="auto"/>
              <w:left w:val="single" w:sz="4" w:space="0" w:color="auto"/>
              <w:bottom w:val="single" w:sz="4" w:space="0" w:color="auto"/>
              <w:right w:val="single" w:sz="4" w:space="0" w:color="auto"/>
            </w:tcBorders>
            <w:vAlign w:val="center"/>
            <w:hideMark/>
          </w:tcPr>
          <w:p w:rsidR="0097629E" w:rsidRPr="002079C4" w:rsidRDefault="0097629E" w:rsidP="0086264D">
            <w:pPr>
              <w:spacing w:after="0" w:line="240" w:lineRule="auto"/>
              <w:jc w:val="center"/>
              <w:rPr>
                <w:rFonts w:ascii="Times New Roman" w:eastAsia="Times New Roman" w:hAnsi="Times New Roman" w:cs="Times New Roman"/>
                <w:sz w:val="24"/>
                <w:szCs w:val="24"/>
              </w:rPr>
            </w:pPr>
          </w:p>
        </w:tc>
        <w:tc>
          <w:tcPr>
            <w:tcW w:w="1654" w:type="dxa"/>
            <w:vMerge/>
            <w:tcBorders>
              <w:top w:val="single" w:sz="4" w:space="0" w:color="auto"/>
              <w:left w:val="single" w:sz="4" w:space="0" w:color="auto"/>
              <w:bottom w:val="single" w:sz="4" w:space="0" w:color="auto"/>
              <w:right w:val="single" w:sz="4" w:space="0" w:color="auto"/>
            </w:tcBorders>
            <w:vAlign w:val="center"/>
            <w:hideMark/>
          </w:tcPr>
          <w:p w:rsidR="0097629E" w:rsidRPr="002079C4" w:rsidRDefault="0097629E" w:rsidP="0086264D">
            <w:pPr>
              <w:spacing w:after="0" w:line="240" w:lineRule="auto"/>
              <w:rPr>
                <w:rFonts w:ascii="Times New Roman" w:eastAsia="Times New Roman" w:hAnsi="Times New Roman" w:cs="Times New Roman"/>
                <w:sz w:val="24"/>
                <w:szCs w:val="24"/>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97629E" w:rsidRPr="002079C4" w:rsidRDefault="0097629E" w:rsidP="0086264D">
            <w:pPr>
              <w:spacing w:after="0" w:line="240" w:lineRule="auto"/>
              <w:rPr>
                <w:rFonts w:ascii="Times New Roman" w:eastAsia="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97629E" w:rsidRPr="002079C4" w:rsidRDefault="0097629E" w:rsidP="0086264D">
            <w:pPr>
              <w:widowControl w:val="0"/>
              <w:autoSpaceDE w:val="0"/>
              <w:autoSpaceDN w:val="0"/>
              <w:spacing w:after="0" w:line="240" w:lineRule="auto"/>
              <w:rPr>
                <w:rFonts w:ascii="Times New Roman" w:eastAsia="Times New Roman" w:hAnsi="Times New Roman" w:cs="Times New Roman"/>
                <w:sz w:val="24"/>
                <w:szCs w:val="24"/>
                <w:lang w:eastAsia="en-US"/>
              </w:rPr>
            </w:pPr>
            <w:r w:rsidRPr="002079C4">
              <w:rPr>
                <w:rFonts w:ascii="Times New Roman" w:eastAsia="Times New Roman" w:hAnsi="Times New Roman" w:cs="Times New Roman"/>
                <w:sz w:val="24"/>
                <w:szCs w:val="24"/>
                <w:lang w:eastAsia="en-US"/>
              </w:rPr>
              <w:t xml:space="preserve">Средства бюджета городского округа </w:t>
            </w:r>
            <w:r w:rsidRPr="002079C4">
              <w:rPr>
                <w:rFonts w:ascii="Times New Roman" w:eastAsia="Times New Roman" w:hAnsi="Times New Roman" w:cs="Times New Roman"/>
                <w:sz w:val="24"/>
                <w:szCs w:val="24"/>
                <w:lang w:eastAsia="en-US"/>
              </w:rPr>
              <w:lastRenderedPageBreak/>
              <w:t>Звездный городок Московской области</w:t>
            </w:r>
          </w:p>
        </w:tc>
        <w:tc>
          <w:tcPr>
            <w:tcW w:w="1418" w:type="dxa"/>
            <w:tcBorders>
              <w:top w:val="single" w:sz="4" w:space="0" w:color="auto"/>
              <w:left w:val="single" w:sz="4" w:space="0" w:color="auto"/>
              <w:bottom w:val="single" w:sz="4" w:space="0" w:color="auto"/>
              <w:right w:val="single" w:sz="4" w:space="0" w:color="auto"/>
            </w:tcBorders>
          </w:tcPr>
          <w:p w:rsidR="0097629E" w:rsidRPr="002079C4" w:rsidRDefault="0097629E" w:rsidP="00871673">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2079C4">
              <w:rPr>
                <w:rFonts w:ascii="Times New Roman" w:eastAsia="Times New Roman" w:hAnsi="Times New Roman" w:cs="Times New Roman"/>
                <w:sz w:val="24"/>
                <w:szCs w:val="24"/>
                <w:lang w:eastAsia="en-US"/>
              </w:rPr>
              <w:lastRenderedPageBreak/>
              <w:t>200,0</w:t>
            </w:r>
          </w:p>
        </w:tc>
        <w:tc>
          <w:tcPr>
            <w:tcW w:w="992" w:type="dxa"/>
            <w:tcBorders>
              <w:top w:val="single" w:sz="4" w:space="0" w:color="auto"/>
              <w:left w:val="single" w:sz="4" w:space="0" w:color="auto"/>
              <w:bottom w:val="single" w:sz="4" w:space="0" w:color="auto"/>
              <w:right w:val="single" w:sz="4" w:space="0" w:color="auto"/>
            </w:tcBorders>
          </w:tcPr>
          <w:p w:rsidR="0097629E" w:rsidRPr="002079C4" w:rsidRDefault="00846B1D" w:rsidP="00871673">
            <w:pPr>
              <w:widowControl w:val="0"/>
              <w:autoSpaceDE w:val="0"/>
              <w:autoSpaceDN w:val="0"/>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4850</w:t>
            </w:r>
            <w:r w:rsidR="0097629E" w:rsidRPr="002079C4">
              <w:rPr>
                <w:rFonts w:ascii="Times New Roman" w:eastAsia="Times New Roman" w:hAnsi="Times New Roman" w:cs="Times New Roman"/>
                <w:sz w:val="24"/>
                <w:szCs w:val="24"/>
                <w:lang w:eastAsia="en-US"/>
              </w:rPr>
              <w:t>,0</w:t>
            </w:r>
          </w:p>
        </w:tc>
        <w:tc>
          <w:tcPr>
            <w:tcW w:w="1134" w:type="dxa"/>
            <w:tcBorders>
              <w:top w:val="single" w:sz="4" w:space="0" w:color="auto"/>
              <w:left w:val="single" w:sz="4" w:space="0" w:color="auto"/>
              <w:bottom w:val="single" w:sz="4" w:space="0" w:color="auto"/>
              <w:right w:val="single" w:sz="4" w:space="0" w:color="auto"/>
            </w:tcBorders>
          </w:tcPr>
          <w:p w:rsidR="0097629E" w:rsidRPr="002079C4" w:rsidRDefault="00846B1D" w:rsidP="00871673">
            <w:pPr>
              <w:widowControl w:val="0"/>
              <w:autoSpaceDE w:val="0"/>
              <w:autoSpaceDN w:val="0"/>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18</w:t>
            </w:r>
            <w:r w:rsidR="006538DA">
              <w:rPr>
                <w:rFonts w:ascii="Times New Roman" w:eastAsia="Times New Roman" w:hAnsi="Times New Roman" w:cs="Times New Roman"/>
                <w:sz w:val="24"/>
                <w:szCs w:val="24"/>
                <w:lang w:eastAsia="en-US"/>
              </w:rPr>
              <w:t>50</w:t>
            </w:r>
            <w:r w:rsidR="0097629E" w:rsidRPr="002079C4">
              <w:rPr>
                <w:rFonts w:ascii="Times New Roman" w:eastAsia="Times New Roman" w:hAnsi="Times New Roman" w:cs="Times New Roman"/>
                <w:sz w:val="24"/>
                <w:szCs w:val="24"/>
                <w:lang w:eastAsia="en-US"/>
              </w:rPr>
              <w:t>,0</w:t>
            </w:r>
          </w:p>
        </w:tc>
        <w:tc>
          <w:tcPr>
            <w:tcW w:w="1417" w:type="dxa"/>
            <w:tcBorders>
              <w:top w:val="single" w:sz="4" w:space="0" w:color="auto"/>
              <w:left w:val="single" w:sz="4" w:space="0" w:color="auto"/>
              <w:bottom w:val="single" w:sz="4" w:space="0" w:color="auto"/>
              <w:right w:val="single" w:sz="4" w:space="0" w:color="auto"/>
            </w:tcBorders>
          </w:tcPr>
          <w:p w:rsidR="0097629E" w:rsidRPr="002079C4" w:rsidRDefault="006110CA" w:rsidP="00871673">
            <w:pPr>
              <w:widowControl w:val="0"/>
              <w:autoSpaceDE w:val="0"/>
              <w:autoSpaceDN w:val="0"/>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3000</w:t>
            </w:r>
            <w:r w:rsidR="0097629E" w:rsidRPr="002079C4">
              <w:rPr>
                <w:rFonts w:ascii="Times New Roman" w:eastAsia="Times New Roman" w:hAnsi="Times New Roman" w:cs="Times New Roman"/>
                <w:sz w:val="24"/>
                <w:szCs w:val="24"/>
                <w:lang w:eastAsia="en-US"/>
              </w:rPr>
              <w:t>,0</w:t>
            </w:r>
          </w:p>
        </w:tc>
        <w:tc>
          <w:tcPr>
            <w:tcW w:w="1418" w:type="dxa"/>
            <w:tcBorders>
              <w:top w:val="single" w:sz="4" w:space="0" w:color="auto"/>
              <w:left w:val="single" w:sz="4" w:space="0" w:color="auto"/>
              <w:bottom w:val="single" w:sz="4" w:space="0" w:color="auto"/>
              <w:right w:val="single" w:sz="4" w:space="0" w:color="auto"/>
            </w:tcBorders>
          </w:tcPr>
          <w:p w:rsidR="0097629E" w:rsidRPr="002079C4" w:rsidRDefault="0097629E" w:rsidP="00871673">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2079C4">
              <w:rPr>
                <w:rFonts w:ascii="Times New Roman" w:eastAsia="Times New Roman" w:hAnsi="Times New Roman" w:cs="Times New Roman"/>
                <w:sz w:val="24"/>
                <w:szCs w:val="24"/>
                <w:lang w:eastAsia="en-US"/>
              </w:rPr>
              <w:t>0,0</w:t>
            </w:r>
          </w:p>
        </w:tc>
        <w:tc>
          <w:tcPr>
            <w:tcW w:w="1507" w:type="dxa"/>
            <w:tcBorders>
              <w:top w:val="single" w:sz="4" w:space="0" w:color="auto"/>
              <w:left w:val="single" w:sz="4" w:space="0" w:color="auto"/>
              <w:bottom w:val="single" w:sz="4" w:space="0" w:color="auto"/>
              <w:right w:val="single" w:sz="4" w:space="0" w:color="auto"/>
            </w:tcBorders>
          </w:tcPr>
          <w:p w:rsidR="0097629E" w:rsidRPr="002079C4" w:rsidRDefault="0097629E" w:rsidP="00871673">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2079C4">
              <w:rPr>
                <w:rFonts w:ascii="Times New Roman" w:eastAsia="Times New Roman" w:hAnsi="Times New Roman" w:cs="Times New Roman"/>
                <w:sz w:val="24"/>
                <w:szCs w:val="24"/>
                <w:lang w:eastAsia="en-US"/>
              </w:rPr>
              <w:t>0,0</w:t>
            </w:r>
          </w:p>
        </w:tc>
        <w:tc>
          <w:tcPr>
            <w:tcW w:w="1842" w:type="dxa"/>
            <w:vMerge/>
            <w:tcBorders>
              <w:left w:val="single" w:sz="4" w:space="0" w:color="auto"/>
              <w:bottom w:val="single" w:sz="4" w:space="0" w:color="auto"/>
              <w:right w:val="single" w:sz="4" w:space="0" w:color="auto"/>
            </w:tcBorders>
          </w:tcPr>
          <w:p w:rsidR="0097629E" w:rsidRPr="002079C4" w:rsidRDefault="0097629E" w:rsidP="0086264D">
            <w:pPr>
              <w:widowControl w:val="0"/>
              <w:autoSpaceDE w:val="0"/>
              <w:autoSpaceDN w:val="0"/>
              <w:spacing w:after="0" w:line="240" w:lineRule="auto"/>
              <w:rPr>
                <w:rFonts w:ascii="Times New Roman" w:eastAsia="Times New Roman" w:hAnsi="Times New Roman" w:cs="Times New Roman"/>
                <w:sz w:val="24"/>
                <w:szCs w:val="24"/>
                <w:lang w:eastAsia="en-US"/>
              </w:rPr>
            </w:pPr>
          </w:p>
        </w:tc>
        <w:tc>
          <w:tcPr>
            <w:tcW w:w="1701" w:type="dxa"/>
            <w:vMerge/>
            <w:tcBorders>
              <w:left w:val="single" w:sz="4" w:space="0" w:color="auto"/>
              <w:right w:val="single" w:sz="4" w:space="0" w:color="auto"/>
            </w:tcBorders>
          </w:tcPr>
          <w:p w:rsidR="0097629E" w:rsidRPr="002079C4" w:rsidRDefault="0097629E" w:rsidP="0086264D">
            <w:pPr>
              <w:widowControl w:val="0"/>
              <w:autoSpaceDE w:val="0"/>
              <w:autoSpaceDN w:val="0"/>
              <w:spacing w:after="0" w:line="240" w:lineRule="auto"/>
              <w:rPr>
                <w:rFonts w:ascii="Times New Roman" w:eastAsia="Times New Roman" w:hAnsi="Times New Roman" w:cs="Times New Roman"/>
                <w:sz w:val="24"/>
                <w:szCs w:val="24"/>
                <w:lang w:eastAsia="en-US"/>
              </w:rPr>
            </w:pPr>
          </w:p>
        </w:tc>
      </w:tr>
      <w:tr w:rsidR="00A62585" w:rsidRPr="002079C4" w:rsidTr="002079C4">
        <w:trPr>
          <w:cantSplit/>
          <w:trHeight w:val="3232"/>
        </w:trPr>
        <w:tc>
          <w:tcPr>
            <w:tcW w:w="425" w:type="dxa"/>
            <w:vMerge w:val="restart"/>
            <w:tcBorders>
              <w:top w:val="single" w:sz="4" w:space="0" w:color="auto"/>
              <w:left w:val="single" w:sz="4" w:space="0" w:color="auto"/>
              <w:bottom w:val="single" w:sz="4" w:space="0" w:color="auto"/>
              <w:right w:val="single" w:sz="4" w:space="0" w:color="auto"/>
            </w:tcBorders>
            <w:hideMark/>
          </w:tcPr>
          <w:p w:rsidR="00A62585" w:rsidRPr="002079C4" w:rsidRDefault="00A62585" w:rsidP="0057660C">
            <w:pPr>
              <w:spacing w:after="0" w:line="240" w:lineRule="auto"/>
              <w:jc w:val="center"/>
              <w:rPr>
                <w:rFonts w:ascii="Times New Roman" w:hAnsi="Times New Roman" w:cs="Times New Roman"/>
                <w:sz w:val="24"/>
                <w:szCs w:val="24"/>
              </w:rPr>
            </w:pPr>
            <w:r w:rsidRPr="002079C4">
              <w:rPr>
                <w:rFonts w:ascii="Times New Roman" w:hAnsi="Times New Roman" w:cs="Times New Roman"/>
                <w:sz w:val="24"/>
                <w:szCs w:val="24"/>
              </w:rPr>
              <w:lastRenderedPageBreak/>
              <w:t>3</w:t>
            </w:r>
          </w:p>
        </w:tc>
        <w:tc>
          <w:tcPr>
            <w:tcW w:w="1654" w:type="dxa"/>
            <w:vMerge w:val="restart"/>
            <w:tcBorders>
              <w:top w:val="single" w:sz="4" w:space="0" w:color="auto"/>
              <w:left w:val="single" w:sz="4" w:space="0" w:color="auto"/>
              <w:bottom w:val="single" w:sz="4" w:space="0" w:color="auto"/>
              <w:right w:val="single" w:sz="4" w:space="0" w:color="auto"/>
            </w:tcBorders>
          </w:tcPr>
          <w:p w:rsidR="00A62585" w:rsidRPr="002079C4" w:rsidRDefault="00A62585" w:rsidP="0057660C">
            <w:pPr>
              <w:spacing w:after="0" w:line="240" w:lineRule="auto"/>
              <w:rPr>
                <w:rFonts w:ascii="Times New Roman" w:hAnsi="Times New Roman" w:cs="Times New Roman"/>
                <w:sz w:val="24"/>
                <w:szCs w:val="24"/>
              </w:rPr>
            </w:pPr>
            <w:r w:rsidRPr="002079C4">
              <w:rPr>
                <w:rFonts w:ascii="Times New Roman" w:eastAsia="Times New Roman" w:hAnsi="Times New Roman" w:cs="Times New Roman"/>
                <w:sz w:val="24"/>
                <w:szCs w:val="24"/>
              </w:rPr>
              <w:t>Обеспечение постановки на кадастровый учет земельных и проведение землеобустройства земельных участков, предоставляем</w:t>
            </w:r>
            <w:r w:rsidRPr="002079C4">
              <w:rPr>
                <w:rFonts w:ascii="Times New Roman" w:eastAsia="Times New Roman" w:hAnsi="Times New Roman" w:cs="Times New Roman"/>
                <w:sz w:val="24"/>
                <w:szCs w:val="24"/>
              </w:rPr>
              <w:lastRenderedPageBreak/>
              <w:t>ых для многодетных семей в Щелковском, Клинском, Шатурском районах Московской области</w:t>
            </w:r>
          </w:p>
        </w:tc>
        <w:tc>
          <w:tcPr>
            <w:tcW w:w="992" w:type="dxa"/>
            <w:vMerge w:val="restart"/>
            <w:tcBorders>
              <w:top w:val="single" w:sz="4" w:space="0" w:color="auto"/>
              <w:left w:val="single" w:sz="4" w:space="0" w:color="auto"/>
              <w:bottom w:val="single" w:sz="4" w:space="0" w:color="auto"/>
              <w:right w:val="single" w:sz="4" w:space="0" w:color="auto"/>
            </w:tcBorders>
          </w:tcPr>
          <w:p w:rsidR="00A62585" w:rsidRPr="002079C4" w:rsidRDefault="00A62585" w:rsidP="0057660C">
            <w:pPr>
              <w:spacing w:after="0" w:line="240" w:lineRule="auto"/>
              <w:rPr>
                <w:rFonts w:ascii="Times New Roman" w:hAnsi="Times New Roman" w:cs="Times New Roman"/>
                <w:sz w:val="24"/>
                <w:szCs w:val="24"/>
              </w:rPr>
            </w:pPr>
            <w:r w:rsidRPr="002079C4">
              <w:rPr>
                <w:rFonts w:ascii="Times New Roman" w:hAnsi="Times New Roman" w:cs="Times New Roman"/>
                <w:sz w:val="24"/>
                <w:szCs w:val="24"/>
              </w:rPr>
              <w:lastRenderedPageBreak/>
              <w:t>2018-2021</w:t>
            </w:r>
          </w:p>
        </w:tc>
        <w:tc>
          <w:tcPr>
            <w:tcW w:w="1559" w:type="dxa"/>
            <w:tcBorders>
              <w:top w:val="single" w:sz="4" w:space="0" w:color="auto"/>
              <w:left w:val="single" w:sz="4" w:space="0" w:color="auto"/>
              <w:bottom w:val="single" w:sz="4" w:space="0" w:color="auto"/>
              <w:right w:val="single" w:sz="4" w:space="0" w:color="auto"/>
            </w:tcBorders>
            <w:hideMark/>
          </w:tcPr>
          <w:p w:rsidR="00A62585" w:rsidRPr="002079C4" w:rsidRDefault="00A62585" w:rsidP="0057660C">
            <w:pPr>
              <w:widowControl w:val="0"/>
              <w:autoSpaceDE w:val="0"/>
              <w:autoSpaceDN w:val="0"/>
              <w:spacing w:after="0" w:line="240" w:lineRule="auto"/>
              <w:rPr>
                <w:rFonts w:ascii="Times New Roman" w:eastAsia="Times New Roman" w:hAnsi="Times New Roman" w:cs="Times New Roman"/>
                <w:sz w:val="24"/>
                <w:szCs w:val="24"/>
                <w:lang w:eastAsia="en-US"/>
              </w:rPr>
            </w:pPr>
            <w:r w:rsidRPr="002079C4">
              <w:rPr>
                <w:rFonts w:ascii="Times New Roman" w:eastAsia="Times New Roman" w:hAnsi="Times New Roman" w:cs="Times New Roman"/>
                <w:sz w:val="24"/>
                <w:szCs w:val="24"/>
                <w:lang w:eastAsia="en-US"/>
              </w:rPr>
              <w:t>Итого</w:t>
            </w:r>
          </w:p>
        </w:tc>
        <w:tc>
          <w:tcPr>
            <w:tcW w:w="1418" w:type="dxa"/>
            <w:tcBorders>
              <w:top w:val="single" w:sz="4" w:space="0" w:color="auto"/>
              <w:left w:val="single" w:sz="4" w:space="0" w:color="auto"/>
              <w:bottom w:val="single" w:sz="4" w:space="0" w:color="auto"/>
              <w:right w:val="single" w:sz="4" w:space="0" w:color="auto"/>
            </w:tcBorders>
          </w:tcPr>
          <w:p w:rsidR="00A62585" w:rsidRPr="002079C4" w:rsidRDefault="00A62585" w:rsidP="00871673">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2079C4">
              <w:rPr>
                <w:rFonts w:ascii="Times New Roman" w:eastAsia="Times New Roman" w:hAnsi="Times New Roman" w:cs="Times New Roman"/>
                <w:sz w:val="24"/>
                <w:szCs w:val="24"/>
                <w:lang w:eastAsia="en-US"/>
              </w:rPr>
              <w:t>0,0</w:t>
            </w:r>
          </w:p>
        </w:tc>
        <w:tc>
          <w:tcPr>
            <w:tcW w:w="992" w:type="dxa"/>
            <w:tcBorders>
              <w:top w:val="single" w:sz="4" w:space="0" w:color="auto"/>
              <w:left w:val="single" w:sz="4" w:space="0" w:color="auto"/>
              <w:bottom w:val="single" w:sz="4" w:space="0" w:color="auto"/>
              <w:right w:val="single" w:sz="4" w:space="0" w:color="auto"/>
            </w:tcBorders>
          </w:tcPr>
          <w:p w:rsidR="00A62585" w:rsidRPr="002079C4" w:rsidRDefault="00A62585" w:rsidP="00871673">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2079C4">
              <w:rPr>
                <w:rFonts w:ascii="Times New Roman" w:eastAsia="Times New Roman" w:hAnsi="Times New Roman" w:cs="Times New Roman"/>
                <w:sz w:val="24"/>
                <w:szCs w:val="24"/>
                <w:lang w:eastAsia="en-US"/>
              </w:rPr>
              <w:t>0,0</w:t>
            </w:r>
          </w:p>
        </w:tc>
        <w:tc>
          <w:tcPr>
            <w:tcW w:w="1134" w:type="dxa"/>
            <w:tcBorders>
              <w:top w:val="single" w:sz="4" w:space="0" w:color="auto"/>
              <w:left w:val="single" w:sz="4" w:space="0" w:color="auto"/>
              <w:bottom w:val="single" w:sz="4" w:space="0" w:color="auto"/>
              <w:right w:val="single" w:sz="4" w:space="0" w:color="auto"/>
            </w:tcBorders>
          </w:tcPr>
          <w:p w:rsidR="00A62585" w:rsidRPr="002079C4" w:rsidRDefault="00A62585" w:rsidP="00871673">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2079C4">
              <w:rPr>
                <w:rFonts w:ascii="Times New Roman" w:eastAsia="Times New Roman" w:hAnsi="Times New Roman" w:cs="Times New Roman"/>
                <w:sz w:val="24"/>
                <w:szCs w:val="24"/>
                <w:lang w:eastAsia="en-US"/>
              </w:rPr>
              <w:t>0,0</w:t>
            </w:r>
          </w:p>
        </w:tc>
        <w:tc>
          <w:tcPr>
            <w:tcW w:w="1417" w:type="dxa"/>
            <w:tcBorders>
              <w:top w:val="single" w:sz="4" w:space="0" w:color="auto"/>
              <w:left w:val="single" w:sz="4" w:space="0" w:color="auto"/>
              <w:bottom w:val="single" w:sz="4" w:space="0" w:color="auto"/>
              <w:right w:val="single" w:sz="4" w:space="0" w:color="auto"/>
            </w:tcBorders>
          </w:tcPr>
          <w:p w:rsidR="00A62585" w:rsidRPr="002079C4" w:rsidRDefault="00A62585" w:rsidP="00871673">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2079C4">
              <w:rPr>
                <w:rFonts w:ascii="Times New Roman" w:eastAsia="Times New Roman" w:hAnsi="Times New Roman" w:cs="Times New Roman"/>
                <w:sz w:val="24"/>
                <w:szCs w:val="24"/>
                <w:lang w:eastAsia="en-US"/>
              </w:rPr>
              <w:t>0,0</w:t>
            </w:r>
          </w:p>
        </w:tc>
        <w:tc>
          <w:tcPr>
            <w:tcW w:w="1418" w:type="dxa"/>
            <w:tcBorders>
              <w:top w:val="single" w:sz="4" w:space="0" w:color="auto"/>
              <w:left w:val="single" w:sz="4" w:space="0" w:color="auto"/>
              <w:bottom w:val="single" w:sz="4" w:space="0" w:color="auto"/>
              <w:right w:val="single" w:sz="4" w:space="0" w:color="auto"/>
            </w:tcBorders>
          </w:tcPr>
          <w:p w:rsidR="00A62585" w:rsidRPr="002079C4" w:rsidRDefault="00A62585" w:rsidP="00871673">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2079C4">
              <w:rPr>
                <w:rFonts w:ascii="Times New Roman" w:eastAsia="Times New Roman" w:hAnsi="Times New Roman" w:cs="Times New Roman"/>
                <w:sz w:val="24"/>
                <w:szCs w:val="24"/>
                <w:lang w:eastAsia="en-US"/>
              </w:rPr>
              <w:t>0,0</w:t>
            </w:r>
          </w:p>
        </w:tc>
        <w:tc>
          <w:tcPr>
            <w:tcW w:w="1507" w:type="dxa"/>
            <w:tcBorders>
              <w:top w:val="single" w:sz="4" w:space="0" w:color="auto"/>
              <w:left w:val="single" w:sz="4" w:space="0" w:color="auto"/>
              <w:bottom w:val="single" w:sz="4" w:space="0" w:color="auto"/>
              <w:right w:val="single" w:sz="4" w:space="0" w:color="auto"/>
            </w:tcBorders>
          </w:tcPr>
          <w:p w:rsidR="00A62585" w:rsidRPr="002079C4" w:rsidRDefault="00A62585" w:rsidP="00871673">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2079C4">
              <w:rPr>
                <w:rFonts w:ascii="Times New Roman" w:eastAsia="Times New Roman" w:hAnsi="Times New Roman" w:cs="Times New Roman"/>
                <w:sz w:val="24"/>
                <w:szCs w:val="24"/>
                <w:lang w:eastAsia="en-US"/>
              </w:rPr>
              <w:t>0,0</w:t>
            </w:r>
          </w:p>
        </w:tc>
        <w:tc>
          <w:tcPr>
            <w:tcW w:w="1842" w:type="dxa"/>
            <w:vMerge w:val="restart"/>
            <w:tcBorders>
              <w:top w:val="single" w:sz="4" w:space="0" w:color="auto"/>
              <w:left w:val="single" w:sz="4" w:space="0" w:color="auto"/>
              <w:right w:val="single" w:sz="4" w:space="0" w:color="auto"/>
            </w:tcBorders>
          </w:tcPr>
          <w:p w:rsidR="00A62585" w:rsidRPr="002079C4" w:rsidRDefault="00A62585" w:rsidP="0057660C">
            <w:pPr>
              <w:widowControl w:val="0"/>
              <w:autoSpaceDE w:val="0"/>
              <w:autoSpaceDN w:val="0"/>
              <w:spacing w:after="0" w:line="240" w:lineRule="auto"/>
              <w:rPr>
                <w:rFonts w:ascii="Times New Roman" w:eastAsia="Times New Roman" w:hAnsi="Times New Roman" w:cs="Times New Roman"/>
                <w:sz w:val="24"/>
                <w:szCs w:val="24"/>
                <w:lang w:eastAsia="en-US"/>
              </w:rPr>
            </w:pPr>
            <w:r w:rsidRPr="002079C4">
              <w:rPr>
                <w:rFonts w:ascii="Times New Roman" w:hAnsi="Times New Roman" w:cs="Times New Roman"/>
                <w:sz w:val="24"/>
                <w:szCs w:val="24"/>
              </w:rPr>
              <w:t>Отдел по ЖКХ, строительству, архитектуре и земельно-имущественным отношениям</w:t>
            </w:r>
          </w:p>
        </w:tc>
        <w:tc>
          <w:tcPr>
            <w:tcW w:w="1701" w:type="dxa"/>
            <w:vMerge w:val="restart"/>
            <w:tcBorders>
              <w:top w:val="single" w:sz="4" w:space="0" w:color="auto"/>
              <w:left w:val="single" w:sz="4" w:space="0" w:color="auto"/>
              <w:right w:val="single" w:sz="4" w:space="0" w:color="auto"/>
            </w:tcBorders>
          </w:tcPr>
          <w:p w:rsidR="00A62585" w:rsidRPr="002079C4" w:rsidRDefault="00A62585" w:rsidP="0057660C">
            <w:pPr>
              <w:pStyle w:val="a3"/>
              <w:rPr>
                <w:rFonts w:ascii="Times New Roman" w:hAnsi="Times New Roman"/>
                <w:sz w:val="24"/>
                <w:szCs w:val="24"/>
              </w:rPr>
            </w:pPr>
            <w:r w:rsidRPr="002079C4">
              <w:rPr>
                <w:rFonts w:ascii="Times New Roman" w:hAnsi="Times New Roman"/>
                <w:sz w:val="24"/>
                <w:szCs w:val="24"/>
              </w:rPr>
              <w:t>Выдача сертификатов на з/у</w:t>
            </w:r>
          </w:p>
        </w:tc>
      </w:tr>
      <w:tr w:rsidR="0057660C" w:rsidRPr="002079C4" w:rsidTr="002079C4">
        <w:trPr>
          <w:cantSplit/>
        </w:trPr>
        <w:tc>
          <w:tcPr>
            <w:tcW w:w="425" w:type="dxa"/>
            <w:vMerge/>
            <w:tcBorders>
              <w:top w:val="single" w:sz="4" w:space="0" w:color="auto"/>
              <w:left w:val="single" w:sz="4" w:space="0" w:color="auto"/>
              <w:bottom w:val="single" w:sz="4" w:space="0" w:color="auto"/>
              <w:right w:val="single" w:sz="4" w:space="0" w:color="auto"/>
            </w:tcBorders>
            <w:vAlign w:val="center"/>
            <w:hideMark/>
          </w:tcPr>
          <w:p w:rsidR="0057660C" w:rsidRPr="002079C4" w:rsidRDefault="0057660C" w:rsidP="0057660C">
            <w:pPr>
              <w:spacing w:after="0" w:line="240" w:lineRule="auto"/>
              <w:jc w:val="center"/>
              <w:rPr>
                <w:rFonts w:ascii="Times New Roman" w:hAnsi="Times New Roman" w:cs="Times New Roman"/>
                <w:sz w:val="24"/>
                <w:szCs w:val="24"/>
              </w:rPr>
            </w:pPr>
          </w:p>
        </w:tc>
        <w:tc>
          <w:tcPr>
            <w:tcW w:w="1654" w:type="dxa"/>
            <w:vMerge/>
            <w:tcBorders>
              <w:top w:val="single" w:sz="4" w:space="0" w:color="auto"/>
              <w:left w:val="single" w:sz="4" w:space="0" w:color="auto"/>
              <w:bottom w:val="single" w:sz="4" w:space="0" w:color="auto"/>
              <w:right w:val="single" w:sz="4" w:space="0" w:color="auto"/>
            </w:tcBorders>
            <w:vAlign w:val="center"/>
            <w:hideMark/>
          </w:tcPr>
          <w:p w:rsidR="0057660C" w:rsidRPr="002079C4" w:rsidRDefault="0057660C" w:rsidP="0057660C">
            <w:pPr>
              <w:spacing w:after="0" w:line="240" w:lineRule="auto"/>
              <w:rPr>
                <w:rFonts w:ascii="Times New Roman" w:hAnsi="Times New Roman" w:cs="Times New Roman"/>
                <w:sz w:val="24"/>
                <w:szCs w:val="24"/>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57660C" w:rsidRPr="002079C4" w:rsidRDefault="0057660C" w:rsidP="0057660C">
            <w:pPr>
              <w:spacing w:after="0" w:line="240" w:lineRule="auto"/>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57660C" w:rsidRPr="002079C4" w:rsidRDefault="0057660C" w:rsidP="0057660C">
            <w:pPr>
              <w:widowControl w:val="0"/>
              <w:autoSpaceDE w:val="0"/>
              <w:autoSpaceDN w:val="0"/>
              <w:spacing w:after="0" w:line="240" w:lineRule="auto"/>
              <w:rPr>
                <w:rFonts w:ascii="Times New Roman" w:eastAsia="Times New Roman" w:hAnsi="Times New Roman" w:cs="Times New Roman"/>
                <w:sz w:val="24"/>
                <w:szCs w:val="24"/>
                <w:lang w:eastAsia="en-US"/>
              </w:rPr>
            </w:pPr>
            <w:r w:rsidRPr="002079C4">
              <w:rPr>
                <w:rFonts w:ascii="Times New Roman" w:eastAsia="Times New Roman" w:hAnsi="Times New Roman" w:cs="Times New Roman"/>
                <w:sz w:val="24"/>
                <w:szCs w:val="24"/>
                <w:lang w:eastAsia="en-US"/>
              </w:rPr>
              <w:t>Средства бюджета городского округа Звездный городок Московской области</w:t>
            </w:r>
          </w:p>
        </w:tc>
        <w:tc>
          <w:tcPr>
            <w:tcW w:w="1418" w:type="dxa"/>
            <w:tcBorders>
              <w:top w:val="single" w:sz="4" w:space="0" w:color="auto"/>
              <w:left w:val="single" w:sz="4" w:space="0" w:color="auto"/>
              <w:bottom w:val="single" w:sz="4" w:space="0" w:color="auto"/>
              <w:right w:val="single" w:sz="4" w:space="0" w:color="auto"/>
            </w:tcBorders>
          </w:tcPr>
          <w:p w:rsidR="0057660C" w:rsidRPr="002079C4" w:rsidRDefault="0057660C" w:rsidP="0057660C">
            <w:pPr>
              <w:widowControl w:val="0"/>
              <w:autoSpaceDE w:val="0"/>
              <w:autoSpaceDN w:val="0"/>
              <w:spacing w:after="0" w:line="240" w:lineRule="auto"/>
              <w:rPr>
                <w:rFonts w:ascii="Times New Roman" w:eastAsia="Times New Roman" w:hAnsi="Times New Roman" w:cs="Times New Roman"/>
                <w:sz w:val="24"/>
                <w:szCs w:val="24"/>
                <w:lang w:eastAsia="en-US"/>
              </w:rPr>
            </w:pPr>
          </w:p>
        </w:tc>
        <w:tc>
          <w:tcPr>
            <w:tcW w:w="992" w:type="dxa"/>
            <w:tcBorders>
              <w:top w:val="single" w:sz="4" w:space="0" w:color="auto"/>
              <w:left w:val="single" w:sz="4" w:space="0" w:color="auto"/>
              <w:bottom w:val="single" w:sz="4" w:space="0" w:color="auto"/>
              <w:right w:val="single" w:sz="4" w:space="0" w:color="auto"/>
            </w:tcBorders>
          </w:tcPr>
          <w:p w:rsidR="0057660C" w:rsidRPr="002079C4" w:rsidRDefault="0057660C" w:rsidP="0057660C">
            <w:pPr>
              <w:widowControl w:val="0"/>
              <w:autoSpaceDE w:val="0"/>
              <w:autoSpaceDN w:val="0"/>
              <w:spacing w:after="0" w:line="240" w:lineRule="auto"/>
              <w:rPr>
                <w:rFonts w:ascii="Times New Roman" w:eastAsia="Times New Roman" w:hAnsi="Times New Roman" w:cs="Times New Roman"/>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tcPr>
          <w:p w:rsidR="0057660C" w:rsidRPr="002079C4" w:rsidRDefault="0057660C" w:rsidP="0057660C">
            <w:pPr>
              <w:widowControl w:val="0"/>
              <w:autoSpaceDE w:val="0"/>
              <w:autoSpaceDN w:val="0"/>
              <w:spacing w:after="0" w:line="240" w:lineRule="auto"/>
              <w:rPr>
                <w:rFonts w:ascii="Times New Roman" w:eastAsia="Times New Roman" w:hAnsi="Times New Roman" w:cs="Times New Roman"/>
                <w:sz w:val="24"/>
                <w:szCs w:val="24"/>
                <w:lang w:eastAsia="en-US"/>
              </w:rPr>
            </w:pPr>
          </w:p>
        </w:tc>
        <w:tc>
          <w:tcPr>
            <w:tcW w:w="1417" w:type="dxa"/>
            <w:tcBorders>
              <w:top w:val="single" w:sz="4" w:space="0" w:color="auto"/>
              <w:left w:val="single" w:sz="4" w:space="0" w:color="auto"/>
              <w:bottom w:val="single" w:sz="4" w:space="0" w:color="auto"/>
              <w:right w:val="single" w:sz="4" w:space="0" w:color="auto"/>
            </w:tcBorders>
          </w:tcPr>
          <w:p w:rsidR="0057660C" w:rsidRPr="002079C4" w:rsidRDefault="0057660C" w:rsidP="0057660C">
            <w:pPr>
              <w:widowControl w:val="0"/>
              <w:autoSpaceDE w:val="0"/>
              <w:autoSpaceDN w:val="0"/>
              <w:spacing w:after="0" w:line="240" w:lineRule="auto"/>
              <w:rPr>
                <w:rFonts w:ascii="Times New Roman" w:eastAsia="Times New Roman" w:hAnsi="Times New Roman" w:cs="Times New Roman"/>
                <w:sz w:val="24"/>
                <w:szCs w:val="24"/>
                <w:lang w:eastAsia="en-US"/>
              </w:rPr>
            </w:pPr>
          </w:p>
        </w:tc>
        <w:tc>
          <w:tcPr>
            <w:tcW w:w="1418" w:type="dxa"/>
            <w:tcBorders>
              <w:top w:val="single" w:sz="4" w:space="0" w:color="auto"/>
              <w:left w:val="single" w:sz="4" w:space="0" w:color="auto"/>
              <w:bottom w:val="single" w:sz="4" w:space="0" w:color="auto"/>
              <w:right w:val="single" w:sz="4" w:space="0" w:color="auto"/>
            </w:tcBorders>
          </w:tcPr>
          <w:p w:rsidR="0057660C" w:rsidRPr="002079C4" w:rsidRDefault="0057660C" w:rsidP="0057660C">
            <w:pPr>
              <w:widowControl w:val="0"/>
              <w:autoSpaceDE w:val="0"/>
              <w:autoSpaceDN w:val="0"/>
              <w:spacing w:after="0" w:line="240" w:lineRule="auto"/>
              <w:rPr>
                <w:rFonts w:ascii="Times New Roman" w:eastAsia="Times New Roman" w:hAnsi="Times New Roman" w:cs="Times New Roman"/>
                <w:sz w:val="24"/>
                <w:szCs w:val="24"/>
                <w:lang w:eastAsia="en-US"/>
              </w:rPr>
            </w:pPr>
          </w:p>
        </w:tc>
        <w:tc>
          <w:tcPr>
            <w:tcW w:w="1507" w:type="dxa"/>
            <w:tcBorders>
              <w:top w:val="single" w:sz="4" w:space="0" w:color="auto"/>
              <w:left w:val="single" w:sz="4" w:space="0" w:color="auto"/>
              <w:bottom w:val="single" w:sz="4" w:space="0" w:color="auto"/>
              <w:right w:val="single" w:sz="4" w:space="0" w:color="auto"/>
            </w:tcBorders>
          </w:tcPr>
          <w:p w:rsidR="0057660C" w:rsidRPr="002079C4" w:rsidRDefault="0057660C" w:rsidP="0057660C">
            <w:pPr>
              <w:widowControl w:val="0"/>
              <w:autoSpaceDE w:val="0"/>
              <w:autoSpaceDN w:val="0"/>
              <w:spacing w:after="0" w:line="240" w:lineRule="auto"/>
              <w:rPr>
                <w:rFonts w:ascii="Times New Roman" w:eastAsia="Times New Roman" w:hAnsi="Times New Roman" w:cs="Times New Roman"/>
                <w:sz w:val="24"/>
                <w:szCs w:val="24"/>
                <w:lang w:eastAsia="en-US"/>
              </w:rPr>
            </w:pPr>
          </w:p>
        </w:tc>
        <w:tc>
          <w:tcPr>
            <w:tcW w:w="1842" w:type="dxa"/>
            <w:vMerge/>
            <w:tcBorders>
              <w:left w:val="single" w:sz="4" w:space="0" w:color="auto"/>
              <w:bottom w:val="single" w:sz="4" w:space="0" w:color="auto"/>
              <w:right w:val="single" w:sz="4" w:space="0" w:color="auto"/>
            </w:tcBorders>
          </w:tcPr>
          <w:p w:rsidR="0057660C" w:rsidRPr="002079C4" w:rsidRDefault="0057660C" w:rsidP="0057660C">
            <w:pPr>
              <w:widowControl w:val="0"/>
              <w:autoSpaceDE w:val="0"/>
              <w:autoSpaceDN w:val="0"/>
              <w:spacing w:after="0" w:line="240" w:lineRule="auto"/>
              <w:rPr>
                <w:rFonts w:ascii="Times New Roman" w:eastAsia="Times New Roman" w:hAnsi="Times New Roman" w:cs="Times New Roman"/>
                <w:sz w:val="24"/>
                <w:szCs w:val="24"/>
                <w:lang w:eastAsia="en-US"/>
              </w:rPr>
            </w:pPr>
          </w:p>
        </w:tc>
        <w:tc>
          <w:tcPr>
            <w:tcW w:w="1701" w:type="dxa"/>
            <w:vMerge/>
            <w:tcBorders>
              <w:left w:val="single" w:sz="4" w:space="0" w:color="auto"/>
              <w:right w:val="single" w:sz="4" w:space="0" w:color="auto"/>
            </w:tcBorders>
          </w:tcPr>
          <w:p w:rsidR="0057660C" w:rsidRPr="002079C4" w:rsidRDefault="0057660C" w:rsidP="0057660C">
            <w:pPr>
              <w:widowControl w:val="0"/>
              <w:autoSpaceDE w:val="0"/>
              <w:autoSpaceDN w:val="0"/>
              <w:spacing w:after="0" w:line="240" w:lineRule="auto"/>
              <w:rPr>
                <w:rFonts w:ascii="Times New Roman" w:eastAsia="Times New Roman" w:hAnsi="Times New Roman" w:cs="Times New Roman"/>
                <w:sz w:val="24"/>
                <w:szCs w:val="24"/>
                <w:lang w:eastAsia="en-US"/>
              </w:rPr>
            </w:pPr>
          </w:p>
        </w:tc>
      </w:tr>
      <w:tr w:rsidR="006538DA" w:rsidRPr="002079C4" w:rsidTr="006538DA">
        <w:trPr>
          <w:trHeight w:val="570"/>
        </w:trPr>
        <w:tc>
          <w:tcPr>
            <w:tcW w:w="425" w:type="dxa"/>
            <w:vMerge w:val="restart"/>
            <w:tcBorders>
              <w:top w:val="single" w:sz="4" w:space="0" w:color="auto"/>
              <w:left w:val="single" w:sz="4" w:space="0" w:color="auto"/>
              <w:right w:val="single" w:sz="4" w:space="0" w:color="auto"/>
            </w:tcBorders>
            <w:hideMark/>
          </w:tcPr>
          <w:p w:rsidR="006538DA" w:rsidRPr="002079C4" w:rsidRDefault="006538DA" w:rsidP="006538DA">
            <w:pPr>
              <w:widowControl w:val="0"/>
              <w:autoSpaceDE w:val="0"/>
              <w:autoSpaceDN w:val="0"/>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lastRenderedPageBreak/>
              <w:t>4</w:t>
            </w:r>
          </w:p>
        </w:tc>
        <w:tc>
          <w:tcPr>
            <w:tcW w:w="1654" w:type="dxa"/>
            <w:vMerge w:val="restart"/>
            <w:tcBorders>
              <w:left w:val="single" w:sz="4" w:space="0" w:color="auto"/>
              <w:right w:val="single" w:sz="4" w:space="0" w:color="auto"/>
            </w:tcBorders>
          </w:tcPr>
          <w:p w:rsidR="006538DA" w:rsidRPr="002079C4" w:rsidRDefault="006538DA" w:rsidP="006538DA">
            <w:pPr>
              <w:spacing w:after="0" w:line="240" w:lineRule="auto"/>
              <w:rPr>
                <w:rFonts w:ascii="Times New Roman" w:hAnsi="Times New Roman" w:cs="Times New Roman"/>
                <w:sz w:val="24"/>
                <w:szCs w:val="24"/>
              </w:rPr>
            </w:pPr>
            <w:r>
              <w:rPr>
                <w:rFonts w:ascii="Times New Roman" w:hAnsi="Times New Roman" w:cs="Times New Roman"/>
                <w:sz w:val="24"/>
                <w:szCs w:val="24"/>
              </w:rPr>
              <w:t>Рем</w:t>
            </w:r>
            <w:r w:rsidR="0035216B">
              <w:rPr>
                <w:rFonts w:ascii="Times New Roman" w:hAnsi="Times New Roman" w:cs="Times New Roman"/>
                <w:sz w:val="24"/>
                <w:szCs w:val="24"/>
              </w:rPr>
              <w:t>онт и</w:t>
            </w:r>
            <w:r>
              <w:rPr>
                <w:rFonts w:ascii="Times New Roman" w:hAnsi="Times New Roman" w:cs="Times New Roman"/>
                <w:sz w:val="24"/>
                <w:szCs w:val="24"/>
              </w:rPr>
              <w:t xml:space="preserve"> обслуживание</w:t>
            </w:r>
            <w:r w:rsidR="0035216B">
              <w:rPr>
                <w:rFonts w:ascii="Times New Roman" w:hAnsi="Times New Roman" w:cs="Times New Roman"/>
                <w:sz w:val="24"/>
                <w:szCs w:val="24"/>
              </w:rPr>
              <w:t xml:space="preserve"> нежилых зданий и помещений, являющихся муниципальной собственностью городского округа Звездный городок Московской области</w:t>
            </w:r>
          </w:p>
        </w:tc>
        <w:tc>
          <w:tcPr>
            <w:tcW w:w="992" w:type="dxa"/>
            <w:vMerge w:val="restart"/>
            <w:tcBorders>
              <w:top w:val="single" w:sz="4" w:space="0" w:color="auto"/>
              <w:left w:val="single" w:sz="4" w:space="0" w:color="auto"/>
              <w:right w:val="single" w:sz="4" w:space="0" w:color="auto"/>
            </w:tcBorders>
          </w:tcPr>
          <w:p w:rsidR="006538DA" w:rsidRPr="002079C4" w:rsidRDefault="006538DA" w:rsidP="006538DA">
            <w:pPr>
              <w:widowControl w:val="0"/>
              <w:autoSpaceDE w:val="0"/>
              <w:autoSpaceDN w:val="0"/>
              <w:spacing w:after="0" w:line="240" w:lineRule="auto"/>
              <w:rPr>
                <w:rFonts w:ascii="Times New Roman" w:eastAsia="Times New Roman" w:hAnsi="Times New Roman" w:cs="Times New Roman"/>
                <w:sz w:val="24"/>
                <w:szCs w:val="24"/>
                <w:lang w:eastAsia="en-US"/>
              </w:rPr>
            </w:pPr>
            <w:r w:rsidRPr="002079C4">
              <w:rPr>
                <w:rFonts w:ascii="Times New Roman" w:eastAsia="Times New Roman" w:hAnsi="Times New Roman" w:cs="Times New Roman"/>
                <w:sz w:val="24"/>
                <w:szCs w:val="24"/>
                <w:lang w:eastAsia="en-US"/>
              </w:rPr>
              <w:t>2018-2021</w:t>
            </w:r>
          </w:p>
        </w:tc>
        <w:tc>
          <w:tcPr>
            <w:tcW w:w="1559" w:type="dxa"/>
            <w:tcBorders>
              <w:top w:val="single" w:sz="4" w:space="0" w:color="auto"/>
              <w:left w:val="single" w:sz="4" w:space="0" w:color="auto"/>
              <w:bottom w:val="single" w:sz="4" w:space="0" w:color="auto"/>
              <w:right w:val="single" w:sz="4" w:space="0" w:color="auto"/>
            </w:tcBorders>
            <w:hideMark/>
          </w:tcPr>
          <w:p w:rsidR="006538DA" w:rsidRPr="002079C4" w:rsidRDefault="006538DA" w:rsidP="006538DA">
            <w:pPr>
              <w:widowControl w:val="0"/>
              <w:autoSpaceDE w:val="0"/>
              <w:autoSpaceDN w:val="0"/>
              <w:spacing w:after="0" w:line="240" w:lineRule="auto"/>
              <w:rPr>
                <w:rFonts w:ascii="Times New Roman" w:eastAsia="Times New Roman" w:hAnsi="Times New Roman" w:cs="Times New Roman"/>
                <w:sz w:val="24"/>
                <w:szCs w:val="24"/>
                <w:lang w:eastAsia="en-US"/>
              </w:rPr>
            </w:pPr>
            <w:r w:rsidRPr="002079C4">
              <w:rPr>
                <w:rFonts w:ascii="Times New Roman" w:eastAsia="Times New Roman" w:hAnsi="Times New Roman" w:cs="Times New Roman"/>
                <w:sz w:val="24"/>
                <w:szCs w:val="24"/>
                <w:lang w:eastAsia="en-US"/>
              </w:rPr>
              <w:t>Итого</w:t>
            </w:r>
          </w:p>
        </w:tc>
        <w:tc>
          <w:tcPr>
            <w:tcW w:w="1418" w:type="dxa"/>
            <w:tcBorders>
              <w:top w:val="single" w:sz="4" w:space="0" w:color="auto"/>
              <w:left w:val="single" w:sz="4" w:space="0" w:color="auto"/>
              <w:bottom w:val="single" w:sz="4" w:space="0" w:color="auto"/>
              <w:right w:val="single" w:sz="4" w:space="0" w:color="auto"/>
            </w:tcBorders>
          </w:tcPr>
          <w:p w:rsidR="006538DA" w:rsidRPr="002079C4" w:rsidRDefault="006538DA" w:rsidP="00871673">
            <w:pPr>
              <w:widowControl w:val="0"/>
              <w:autoSpaceDE w:val="0"/>
              <w:autoSpaceDN w:val="0"/>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0</w:t>
            </w:r>
            <w:r w:rsidRPr="002079C4">
              <w:rPr>
                <w:rFonts w:ascii="Times New Roman" w:eastAsia="Times New Roman" w:hAnsi="Times New Roman" w:cs="Times New Roman"/>
                <w:sz w:val="24"/>
                <w:szCs w:val="24"/>
                <w:lang w:eastAsia="en-US"/>
              </w:rPr>
              <w:t>,0</w:t>
            </w:r>
          </w:p>
        </w:tc>
        <w:tc>
          <w:tcPr>
            <w:tcW w:w="992" w:type="dxa"/>
            <w:tcBorders>
              <w:top w:val="single" w:sz="4" w:space="0" w:color="auto"/>
              <w:left w:val="single" w:sz="4" w:space="0" w:color="auto"/>
              <w:bottom w:val="single" w:sz="4" w:space="0" w:color="auto"/>
              <w:right w:val="single" w:sz="4" w:space="0" w:color="auto"/>
            </w:tcBorders>
          </w:tcPr>
          <w:p w:rsidR="006538DA" w:rsidRPr="002079C4" w:rsidRDefault="00B11C45" w:rsidP="00871673">
            <w:pPr>
              <w:widowControl w:val="0"/>
              <w:autoSpaceDE w:val="0"/>
              <w:autoSpaceDN w:val="0"/>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7</w:t>
            </w:r>
            <w:r w:rsidR="006538DA">
              <w:rPr>
                <w:rFonts w:ascii="Times New Roman" w:eastAsia="Times New Roman" w:hAnsi="Times New Roman" w:cs="Times New Roman"/>
                <w:sz w:val="24"/>
                <w:szCs w:val="24"/>
                <w:lang w:eastAsia="en-US"/>
              </w:rPr>
              <w:t>00</w:t>
            </w:r>
            <w:r w:rsidR="006538DA" w:rsidRPr="002079C4">
              <w:rPr>
                <w:rFonts w:ascii="Times New Roman" w:eastAsia="Times New Roman" w:hAnsi="Times New Roman" w:cs="Times New Roman"/>
                <w:sz w:val="24"/>
                <w:szCs w:val="24"/>
                <w:lang w:eastAsia="en-US"/>
              </w:rPr>
              <w:t>,0</w:t>
            </w:r>
          </w:p>
        </w:tc>
        <w:tc>
          <w:tcPr>
            <w:tcW w:w="1134" w:type="dxa"/>
            <w:tcBorders>
              <w:top w:val="single" w:sz="4" w:space="0" w:color="auto"/>
              <w:left w:val="single" w:sz="4" w:space="0" w:color="auto"/>
              <w:bottom w:val="single" w:sz="4" w:space="0" w:color="auto"/>
              <w:right w:val="single" w:sz="4" w:space="0" w:color="auto"/>
            </w:tcBorders>
          </w:tcPr>
          <w:p w:rsidR="006538DA" w:rsidRPr="002079C4" w:rsidRDefault="00B11C45" w:rsidP="00871673">
            <w:pPr>
              <w:widowControl w:val="0"/>
              <w:autoSpaceDE w:val="0"/>
              <w:autoSpaceDN w:val="0"/>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7</w:t>
            </w:r>
            <w:r w:rsidR="006538DA">
              <w:rPr>
                <w:rFonts w:ascii="Times New Roman" w:eastAsia="Times New Roman" w:hAnsi="Times New Roman" w:cs="Times New Roman"/>
                <w:sz w:val="24"/>
                <w:szCs w:val="24"/>
                <w:lang w:eastAsia="en-US"/>
              </w:rPr>
              <w:t>00</w:t>
            </w:r>
            <w:r w:rsidR="006538DA" w:rsidRPr="002079C4">
              <w:rPr>
                <w:rFonts w:ascii="Times New Roman" w:eastAsia="Times New Roman" w:hAnsi="Times New Roman" w:cs="Times New Roman"/>
                <w:sz w:val="24"/>
                <w:szCs w:val="24"/>
                <w:lang w:eastAsia="en-US"/>
              </w:rPr>
              <w:t>,0</w:t>
            </w:r>
          </w:p>
        </w:tc>
        <w:tc>
          <w:tcPr>
            <w:tcW w:w="1417" w:type="dxa"/>
            <w:tcBorders>
              <w:top w:val="single" w:sz="4" w:space="0" w:color="auto"/>
              <w:left w:val="single" w:sz="4" w:space="0" w:color="auto"/>
              <w:bottom w:val="single" w:sz="4" w:space="0" w:color="auto"/>
              <w:right w:val="single" w:sz="4" w:space="0" w:color="auto"/>
            </w:tcBorders>
          </w:tcPr>
          <w:p w:rsidR="006538DA" w:rsidRPr="002079C4" w:rsidRDefault="006538DA" w:rsidP="00871673">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2079C4">
              <w:rPr>
                <w:rFonts w:ascii="Times New Roman" w:eastAsia="Times New Roman" w:hAnsi="Times New Roman" w:cs="Times New Roman"/>
                <w:sz w:val="24"/>
                <w:szCs w:val="24"/>
                <w:lang w:eastAsia="en-US"/>
              </w:rPr>
              <w:t>0,0</w:t>
            </w:r>
          </w:p>
        </w:tc>
        <w:tc>
          <w:tcPr>
            <w:tcW w:w="1418" w:type="dxa"/>
            <w:tcBorders>
              <w:top w:val="single" w:sz="4" w:space="0" w:color="auto"/>
              <w:left w:val="single" w:sz="4" w:space="0" w:color="auto"/>
              <w:bottom w:val="single" w:sz="4" w:space="0" w:color="auto"/>
              <w:right w:val="single" w:sz="4" w:space="0" w:color="auto"/>
            </w:tcBorders>
          </w:tcPr>
          <w:p w:rsidR="006538DA" w:rsidRPr="002079C4" w:rsidRDefault="006538DA" w:rsidP="00871673">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2079C4">
              <w:rPr>
                <w:rFonts w:ascii="Times New Roman" w:eastAsia="Times New Roman" w:hAnsi="Times New Roman" w:cs="Times New Roman"/>
                <w:sz w:val="24"/>
                <w:szCs w:val="24"/>
                <w:lang w:eastAsia="en-US"/>
              </w:rPr>
              <w:t>0,0</w:t>
            </w:r>
          </w:p>
        </w:tc>
        <w:tc>
          <w:tcPr>
            <w:tcW w:w="1507" w:type="dxa"/>
            <w:tcBorders>
              <w:top w:val="single" w:sz="4" w:space="0" w:color="auto"/>
              <w:left w:val="single" w:sz="4" w:space="0" w:color="auto"/>
              <w:bottom w:val="single" w:sz="4" w:space="0" w:color="auto"/>
              <w:right w:val="single" w:sz="4" w:space="0" w:color="auto"/>
            </w:tcBorders>
          </w:tcPr>
          <w:p w:rsidR="006538DA" w:rsidRPr="002079C4" w:rsidRDefault="006538DA" w:rsidP="00871673">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2079C4">
              <w:rPr>
                <w:rFonts w:ascii="Times New Roman" w:eastAsia="Times New Roman" w:hAnsi="Times New Roman" w:cs="Times New Roman"/>
                <w:sz w:val="24"/>
                <w:szCs w:val="24"/>
                <w:lang w:eastAsia="en-US"/>
              </w:rPr>
              <w:t>0,0</w:t>
            </w:r>
          </w:p>
        </w:tc>
        <w:tc>
          <w:tcPr>
            <w:tcW w:w="1842" w:type="dxa"/>
            <w:vMerge w:val="restart"/>
            <w:tcBorders>
              <w:top w:val="single" w:sz="4" w:space="0" w:color="auto"/>
              <w:left w:val="single" w:sz="4" w:space="0" w:color="auto"/>
              <w:right w:val="single" w:sz="4" w:space="0" w:color="auto"/>
            </w:tcBorders>
          </w:tcPr>
          <w:p w:rsidR="006538DA" w:rsidRPr="002079C4" w:rsidRDefault="006538DA" w:rsidP="006538DA">
            <w:pPr>
              <w:widowControl w:val="0"/>
              <w:autoSpaceDE w:val="0"/>
              <w:autoSpaceDN w:val="0"/>
              <w:spacing w:after="0" w:line="240" w:lineRule="auto"/>
              <w:rPr>
                <w:rFonts w:ascii="Times New Roman" w:eastAsia="Times New Roman" w:hAnsi="Times New Roman" w:cs="Times New Roman"/>
                <w:sz w:val="24"/>
                <w:szCs w:val="24"/>
                <w:lang w:eastAsia="en-US"/>
              </w:rPr>
            </w:pPr>
            <w:r w:rsidRPr="002079C4">
              <w:rPr>
                <w:rFonts w:ascii="Times New Roman" w:hAnsi="Times New Roman" w:cs="Times New Roman"/>
                <w:sz w:val="24"/>
                <w:szCs w:val="24"/>
              </w:rPr>
              <w:t>Отдел по ЖКХ, строительству, архитектуре и земельно-имущественным отношениям</w:t>
            </w:r>
          </w:p>
        </w:tc>
        <w:tc>
          <w:tcPr>
            <w:tcW w:w="1701" w:type="dxa"/>
            <w:vMerge w:val="restart"/>
            <w:tcBorders>
              <w:top w:val="single" w:sz="4" w:space="0" w:color="auto"/>
              <w:left w:val="single" w:sz="4" w:space="0" w:color="auto"/>
              <w:right w:val="single" w:sz="4" w:space="0" w:color="auto"/>
            </w:tcBorders>
          </w:tcPr>
          <w:p w:rsidR="006538DA" w:rsidRDefault="004721D4" w:rsidP="006538DA">
            <w:pPr>
              <w:widowControl w:val="0"/>
              <w:autoSpaceDE w:val="0"/>
              <w:autoSpaceDN w:val="0"/>
              <w:spacing w:after="0" w:line="240"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Выполнение работ по ремонту и обслуживанию</w:t>
            </w:r>
          </w:p>
          <w:p w:rsidR="004721D4" w:rsidRPr="002079C4" w:rsidRDefault="004721D4" w:rsidP="006538DA">
            <w:pPr>
              <w:widowControl w:val="0"/>
              <w:autoSpaceDE w:val="0"/>
              <w:autoSpaceDN w:val="0"/>
              <w:spacing w:after="0" w:line="240" w:lineRule="auto"/>
              <w:rPr>
                <w:rFonts w:ascii="Times New Roman" w:eastAsia="Times New Roman" w:hAnsi="Times New Roman" w:cs="Times New Roman"/>
                <w:sz w:val="24"/>
                <w:szCs w:val="24"/>
                <w:lang w:eastAsia="en-US"/>
              </w:rPr>
            </w:pPr>
            <w:r>
              <w:rPr>
                <w:rFonts w:ascii="Times New Roman" w:hAnsi="Times New Roman" w:cs="Times New Roman"/>
                <w:sz w:val="24"/>
                <w:szCs w:val="24"/>
              </w:rPr>
              <w:t>нежилых зданий и помещений, являющихся муниципальной собственностью городского округа Звездный городок Московской области</w:t>
            </w:r>
          </w:p>
        </w:tc>
      </w:tr>
      <w:tr w:rsidR="006538DA" w:rsidRPr="002079C4" w:rsidTr="006538DA">
        <w:trPr>
          <w:trHeight w:val="1065"/>
        </w:trPr>
        <w:tc>
          <w:tcPr>
            <w:tcW w:w="425" w:type="dxa"/>
            <w:vMerge/>
            <w:tcBorders>
              <w:left w:val="single" w:sz="4" w:space="0" w:color="auto"/>
              <w:bottom w:val="single" w:sz="4" w:space="0" w:color="auto"/>
              <w:right w:val="single" w:sz="4" w:space="0" w:color="auto"/>
            </w:tcBorders>
          </w:tcPr>
          <w:p w:rsidR="006538DA" w:rsidRDefault="006538DA" w:rsidP="006538DA">
            <w:pPr>
              <w:widowControl w:val="0"/>
              <w:autoSpaceDE w:val="0"/>
              <w:autoSpaceDN w:val="0"/>
              <w:spacing w:after="0" w:line="240" w:lineRule="auto"/>
              <w:jc w:val="center"/>
              <w:rPr>
                <w:rFonts w:ascii="Times New Roman" w:eastAsia="Times New Roman" w:hAnsi="Times New Roman" w:cs="Times New Roman"/>
                <w:sz w:val="24"/>
                <w:szCs w:val="24"/>
                <w:lang w:eastAsia="en-US"/>
              </w:rPr>
            </w:pPr>
          </w:p>
        </w:tc>
        <w:tc>
          <w:tcPr>
            <w:tcW w:w="1654" w:type="dxa"/>
            <w:vMerge/>
            <w:tcBorders>
              <w:left w:val="single" w:sz="4" w:space="0" w:color="auto"/>
              <w:right w:val="single" w:sz="4" w:space="0" w:color="auto"/>
            </w:tcBorders>
          </w:tcPr>
          <w:p w:rsidR="006538DA" w:rsidRPr="002079C4" w:rsidRDefault="006538DA" w:rsidP="006538DA">
            <w:pPr>
              <w:spacing w:after="0" w:line="240" w:lineRule="auto"/>
              <w:rPr>
                <w:rFonts w:ascii="Times New Roman" w:hAnsi="Times New Roman" w:cs="Times New Roman"/>
                <w:sz w:val="24"/>
                <w:szCs w:val="24"/>
              </w:rPr>
            </w:pPr>
          </w:p>
        </w:tc>
        <w:tc>
          <w:tcPr>
            <w:tcW w:w="992" w:type="dxa"/>
            <w:vMerge/>
            <w:tcBorders>
              <w:left w:val="single" w:sz="4" w:space="0" w:color="auto"/>
              <w:bottom w:val="single" w:sz="4" w:space="0" w:color="auto"/>
              <w:right w:val="single" w:sz="4" w:space="0" w:color="auto"/>
            </w:tcBorders>
          </w:tcPr>
          <w:p w:rsidR="006538DA" w:rsidRPr="002079C4" w:rsidRDefault="006538DA" w:rsidP="006538DA">
            <w:pPr>
              <w:widowControl w:val="0"/>
              <w:autoSpaceDE w:val="0"/>
              <w:autoSpaceDN w:val="0"/>
              <w:spacing w:after="0" w:line="240" w:lineRule="auto"/>
              <w:rPr>
                <w:rFonts w:ascii="Times New Roman" w:eastAsia="Times New Roman" w:hAnsi="Times New Roman" w:cs="Times New Roman"/>
                <w:sz w:val="24"/>
                <w:szCs w:val="24"/>
                <w:lang w:eastAsia="en-US"/>
              </w:rPr>
            </w:pPr>
          </w:p>
        </w:tc>
        <w:tc>
          <w:tcPr>
            <w:tcW w:w="1559" w:type="dxa"/>
            <w:tcBorders>
              <w:top w:val="single" w:sz="4" w:space="0" w:color="auto"/>
              <w:left w:val="single" w:sz="4" w:space="0" w:color="auto"/>
              <w:bottom w:val="single" w:sz="4" w:space="0" w:color="auto"/>
              <w:right w:val="single" w:sz="4" w:space="0" w:color="auto"/>
            </w:tcBorders>
          </w:tcPr>
          <w:p w:rsidR="006538DA" w:rsidRPr="002079C4" w:rsidRDefault="006538DA" w:rsidP="006538DA">
            <w:pPr>
              <w:widowControl w:val="0"/>
              <w:autoSpaceDE w:val="0"/>
              <w:autoSpaceDN w:val="0"/>
              <w:spacing w:after="0" w:line="240" w:lineRule="auto"/>
              <w:rPr>
                <w:rFonts w:ascii="Times New Roman" w:eastAsia="Times New Roman" w:hAnsi="Times New Roman" w:cs="Times New Roman"/>
                <w:sz w:val="24"/>
                <w:szCs w:val="24"/>
                <w:lang w:eastAsia="en-US"/>
              </w:rPr>
            </w:pPr>
            <w:r w:rsidRPr="002079C4">
              <w:rPr>
                <w:rFonts w:ascii="Times New Roman" w:eastAsia="Times New Roman" w:hAnsi="Times New Roman" w:cs="Times New Roman"/>
                <w:sz w:val="24"/>
                <w:szCs w:val="24"/>
                <w:lang w:eastAsia="en-US"/>
              </w:rPr>
              <w:t>Средства бюджета городского округа Звездный городок Московской области</w:t>
            </w:r>
          </w:p>
        </w:tc>
        <w:tc>
          <w:tcPr>
            <w:tcW w:w="1418" w:type="dxa"/>
            <w:tcBorders>
              <w:top w:val="single" w:sz="4" w:space="0" w:color="auto"/>
              <w:left w:val="single" w:sz="4" w:space="0" w:color="auto"/>
              <w:bottom w:val="single" w:sz="4" w:space="0" w:color="auto"/>
              <w:right w:val="single" w:sz="4" w:space="0" w:color="auto"/>
            </w:tcBorders>
          </w:tcPr>
          <w:p w:rsidR="006538DA" w:rsidRDefault="006538DA" w:rsidP="00871673">
            <w:pPr>
              <w:widowControl w:val="0"/>
              <w:autoSpaceDE w:val="0"/>
              <w:autoSpaceDN w:val="0"/>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0,0</w:t>
            </w:r>
          </w:p>
        </w:tc>
        <w:tc>
          <w:tcPr>
            <w:tcW w:w="992" w:type="dxa"/>
            <w:tcBorders>
              <w:top w:val="single" w:sz="4" w:space="0" w:color="auto"/>
              <w:left w:val="single" w:sz="4" w:space="0" w:color="auto"/>
              <w:bottom w:val="single" w:sz="4" w:space="0" w:color="auto"/>
              <w:right w:val="single" w:sz="4" w:space="0" w:color="auto"/>
            </w:tcBorders>
          </w:tcPr>
          <w:p w:rsidR="006538DA" w:rsidRDefault="00B11C45" w:rsidP="00871673">
            <w:pPr>
              <w:widowControl w:val="0"/>
              <w:autoSpaceDE w:val="0"/>
              <w:autoSpaceDN w:val="0"/>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7</w:t>
            </w:r>
            <w:r w:rsidR="006538DA">
              <w:rPr>
                <w:rFonts w:ascii="Times New Roman" w:eastAsia="Times New Roman" w:hAnsi="Times New Roman" w:cs="Times New Roman"/>
                <w:sz w:val="24"/>
                <w:szCs w:val="24"/>
                <w:lang w:eastAsia="en-US"/>
              </w:rPr>
              <w:t>00,0</w:t>
            </w:r>
          </w:p>
        </w:tc>
        <w:tc>
          <w:tcPr>
            <w:tcW w:w="1134" w:type="dxa"/>
            <w:tcBorders>
              <w:top w:val="single" w:sz="4" w:space="0" w:color="auto"/>
              <w:left w:val="single" w:sz="4" w:space="0" w:color="auto"/>
              <w:bottom w:val="single" w:sz="4" w:space="0" w:color="auto"/>
              <w:right w:val="single" w:sz="4" w:space="0" w:color="auto"/>
            </w:tcBorders>
          </w:tcPr>
          <w:p w:rsidR="006538DA" w:rsidRDefault="00B11C45" w:rsidP="00871673">
            <w:pPr>
              <w:widowControl w:val="0"/>
              <w:autoSpaceDE w:val="0"/>
              <w:autoSpaceDN w:val="0"/>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7</w:t>
            </w:r>
            <w:r w:rsidR="006538DA">
              <w:rPr>
                <w:rFonts w:ascii="Times New Roman" w:eastAsia="Times New Roman" w:hAnsi="Times New Roman" w:cs="Times New Roman"/>
                <w:sz w:val="24"/>
                <w:szCs w:val="24"/>
                <w:lang w:eastAsia="en-US"/>
              </w:rPr>
              <w:t>00,0</w:t>
            </w:r>
          </w:p>
        </w:tc>
        <w:tc>
          <w:tcPr>
            <w:tcW w:w="1417" w:type="dxa"/>
            <w:tcBorders>
              <w:top w:val="single" w:sz="4" w:space="0" w:color="auto"/>
              <w:left w:val="single" w:sz="4" w:space="0" w:color="auto"/>
              <w:bottom w:val="single" w:sz="4" w:space="0" w:color="auto"/>
              <w:right w:val="single" w:sz="4" w:space="0" w:color="auto"/>
            </w:tcBorders>
          </w:tcPr>
          <w:p w:rsidR="006538DA" w:rsidRPr="002079C4" w:rsidRDefault="006538DA" w:rsidP="00871673">
            <w:pPr>
              <w:widowControl w:val="0"/>
              <w:autoSpaceDE w:val="0"/>
              <w:autoSpaceDN w:val="0"/>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0,0</w:t>
            </w:r>
          </w:p>
        </w:tc>
        <w:tc>
          <w:tcPr>
            <w:tcW w:w="1418" w:type="dxa"/>
            <w:tcBorders>
              <w:top w:val="single" w:sz="4" w:space="0" w:color="auto"/>
              <w:left w:val="single" w:sz="4" w:space="0" w:color="auto"/>
              <w:bottom w:val="single" w:sz="4" w:space="0" w:color="auto"/>
              <w:right w:val="single" w:sz="4" w:space="0" w:color="auto"/>
            </w:tcBorders>
          </w:tcPr>
          <w:p w:rsidR="006538DA" w:rsidRPr="002079C4" w:rsidRDefault="006538DA" w:rsidP="00871673">
            <w:pPr>
              <w:widowControl w:val="0"/>
              <w:autoSpaceDE w:val="0"/>
              <w:autoSpaceDN w:val="0"/>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0,0</w:t>
            </w:r>
          </w:p>
        </w:tc>
        <w:tc>
          <w:tcPr>
            <w:tcW w:w="1507" w:type="dxa"/>
            <w:tcBorders>
              <w:top w:val="single" w:sz="4" w:space="0" w:color="auto"/>
              <w:left w:val="single" w:sz="4" w:space="0" w:color="auto"/>
              <w:bottom w:val="single" w:sz="4" w:space="0" w:color="auto"/>
              <w:right w:val="single" w:sz="4" w:space="0" w:color="auto"/>
            </w:tcBorders>
          </w:tcPr>
          <w:p w:rsidR="006538DA" w:rsidRPr="002079C4" w:rsidRDefault="006538DA" w:rsidP="00871673">
            <w:pPr>
              <w:widowControl w:val="0"/>
              <w:autoSpaceDE w:val="0"/>
              <w:autoSpaceDN w:val="0"/>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0,0</w:t>
            </w:r>
          </w:p>
        </w:tc>
        <w:tc>
          <w:tcPr>
            <w:tcW w:w="1842" w:type="dxa"/>
            <w:vMerge/>
            <w:tcBorders>
              <w:left w:val="single" w:sz="4" w:space="0" w:color="auto"/>
              <w:right w:val="single" w:sz="4" w:space="0" w:color="auto"/>
            </w:tcBorders>
          </w:tcPr>
          <w:p w:rsidR="006538DA" w:rsidRPr="002079C4" w:rsidRDefault="006538DA" w:rsidP="006538DA">
            <w:pPr>
              <w:widowControl w:val="0"/>
              <w:autoSpaceDE w:val="0"/>
              <w:autoSpaceDN w:val="0"/>
              <w:spacing w:after="0" w:line="240" w:lineRule="auto"/>
              <w:rPr>
                <w:rFonts w:ascii="Times New Roman" w:hAnsi="Times New Roman" w:cs="Times New Roman"/>
                <w:sz w:val="24"/>
                <w:szCs w:val="24"/>
              </w:rPr>
            </w:pPr>
          </w:p>
        </w:tc>
        <w:tc>
          <w:tcPr>
            <w:tcW w:w="1701" w:type="dxa"/>
            <w:vMerge/>
            <w:tcBorders>
              <w:left w:val="single" w:sz="4" w:space="0" w:color="auto"/>
              <w:right w:val="single" w:sz="4" w:space="0" w:color="auto"/>
            </w:tcBorders>
          </w:tcPr>
          <w:p w:rsidR="006538DA" w:rsidRPr="002079C4" w:rsidRDefault="006538DA" w:rsidP="006538DA">
            <w:pPr>
              <w:widowControl w:val="0"/>
              <w:autoSpaceDE w:val="0"/>
              <w:autoSpaceDN w:val="0"/>
              <w:spacing w:after="0" w:line="240" w:lineRule="auto"/>
              <w:rPr>
                <w:rFonts w:ascii="Times New Roman" w:eastAsia="Times New Roman" w:hAnsi="Times New Roman" w:cs="Times New Roman"/>
                <w:sz w:val="24"/>
                <w:szCs w:val="24"/>
                <w:lang w:eastAsia="en-US"/>
              </w:rPr>
            </w:pPr>
          </w:p>
        </w:tc>
      </w:tr>
      <w:tr w:rsidR="00B11C45" w:rsidRPr="002079C4" w:rsidTr="00B11C45">
        <w:trPr>
          <w:trHeight w:val="570"/>
        </w:trPr>
        <w:tc>
          <w:tcPr>
            <w:tcW w:w="425" w:type="dxa"/>
            <w:vMerge w:val="restart"/>
            <w:tcBorders>
              <w:top w:val="single" w:sz="4" w:space="0" w:color="auto"/>
              <w:left w:val="single" w:sz="4" w:space="0" w:color="auto"/>
              <w:right w:val="single" w:sz="4" w:space="0" w:color="auto"/>
            </w:tcBorders>
            <w:hideMark/>
          </w:tcPr>
          <w:p w:rsidR="00B11C45" w:rsidRPr="002079C4" w:rsidRDefault="00B11C45" w:rsidP="00B11C45">
            <w:pPr>
              <w:widowControl w:val="0"/>
              <w:autoSpaceDE w:val="0"/>
              <w:autoSpaceDN w:val="0"/>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5</w:t>
            </w:r>
          </w:p>
        </w:tc>
        <w:tc>
          <w:tcPr>
            <w:tcW w:w="1654" w:type="dxa"/>
            <w:vMerge w:val="restart"/>
            <w:tcBorders>
              <w:left w:val="single" w:sz="4" w:space="0" w:color="auto"/>
              <w:right w:val="single" w:sz="4" w:space="0" w:color="auto"/>
            </w:tcBorders>
          </w:tcPr>
          <w:p w:rsidR="00B11C45" w:rsidRPr="00265197" w:rsidRDefault="001F161B" w:rsidP="00B11C45">
            <w:pPr>
              <w:spacing w:after="0" w:line="240" w:lineRule="auto"/>
              <w:rPr>
                <w:rFonts w:ascii="Times New Roman" w:hAnsi="Times New Roman" w:cs="Times New Roman"/>
                <w:sz w:val="24"/>
                <w:szCs w:val="24"/>
              </w:rPr>
            </w:pPr>
            <w:r>
              <w:rPr>
                <w:rFonts w:ascii="Times New Roman" w:hAnsi="Times New Roman" w:cs="Times New Roman"/>
                <w:sz w:val="24"/>
                <w:szCs w:val="24"/>
              </w:rPr>
              <w:t>Оплата</w:t>
            </w:r>
            <w:r w:rsidR="00265197">
              <w:rPr>
                <w:rFonts w:ascii="Times New Roman" w:hAnsi="Times New Roman" w:cs="Times New Roman"/>
                <w:sz w:val="24"/>
                <w:szCs w:val="24"/>
              </w:rPr>
              <w:t xml:space="preserve">услуг сторонних </w:t>
            </w:r>
            <w:r w:rsidR="00265197">
              <w:rPr>
                <w:rFonts w:ascii="Times New Roman" w:hAnsi="Times New Roman" w:cs="Times New Roman"/>
                <w:sz w:val="24"/>
                <w:szCs w:val="24"/>
              </w:rPr>
              <w:lastRenderedPageBreak/>
              <w:t>организаций в части организации ежемесячных начислений за наем жилых помещений и включения в ЕПД</w:t>
            </w:r>
          </w:p>
        </w:tc>
        <w:tc>
          <w:tcPr>
            <w:tcW w:w="992" w:type="dxa"/>
            <w:vMerge w:val="restart"/>
            <w:tcBorders>
              <w:top w:val="single" w:sz="4" w:space="0" w:color="auto"/>
              <w:left w:val="single" w:sz="4" w:space="0" w:color="auto"/>
              <w:right w:val="single" w:sz="4" w:space="0" w:color="auto"/>
            </w:tcBorders>
          </w:tcPr>
          <w:p w:rsidR="00B11C45" w:rsidRPr="002079C4" w:rsidRDefault="00B11C45" w:rsidP="00B11C45">
            <w:pPr>
              <w:widowControl w:val="0"/>
              <w:autoSpaceDE w:val="0"/>
              <w:autoSpaceDN w:val="0"/>
              <w:spacing w:after="0" w:line="240" w:lineRule="auto"/>
              <w:rPr>
                <w:rFonts w:ascii="Times New Roman" w:eastAsia="Times New Roman" w:hAnsi="Times New Roman" w:cs="Times New Roman"/>
                <w:sz w:val="24"/>
                <w:szCs w:val="24"/>
                <w:lang w:eastAsia="en-US"/>
              </w:rPr>
            </w:pPr>
            <w:r w:rsidRPr="002079C4">
              <w:rPr>
                <w:rFonts w:ascii="Times New Roman" w:eastAsia="Times New Roman" w:hAnsi="Times New Roman" w:cs="Times New Roman"/>
                <w:sz w:val="24"/>
                <w:szCs w:val="24"/>
                <w:lang w:eastAsia="en-US"/>
              </w:rPr>
              <w:lastRenderedPageBreak/>
              <w:t>2018-2021</w:t>
            </w:r>
          </w:p>
        </w:tc>
        <w:tc>
          <w:tcPr>
            <w:tcW w:w="1559" w:type="dxa"/>
            <w:tcBorders>
              <w:top w:val="single" w:sz="4" w:space="0" w:color="auto"/>
              <w:left w:val="single" w:sz="4" w:space="0" w:color="auto"/>
              <w:bottom w:val="single" w:sz="4" w:space="0" w:color="auto"/>
              <w:right w:val="single" w:sz="4" w:space="0" w:color="auto"/>
            </w:tcBorders>
            <w:hideMark/>
          </w:tcPr>
          <w:p w:rsidR="00B11C45" w:rsidRPr="002079C4" w:rsidRDefault="00B11C45" w:rsidP="00B11C45">
            <w:pPr>
              <w:widowControl w:val="0"/>
              <w:autoSpaceDE w:val="0"/>
              <w:autoSpaceDN w:val="0"/>
              <w:spacing w:after="0" w:line="240" w:lineRule="auto"/>
              <w:rPr>
                <w:rFonts w:ascii="Times New Roman" w:eastAsia="Times New Roman" w:hAnsi="Times New Roman" w:cs="Times New Roman"/>
                <w:sz w:val="24"/>
                <w:szCs w:val="24"/>
                <w:lang w:eastAsia="en-US"/>
              </w:rPr>
            </w:pPr>
            <w:r w:rsidRPr="002079C4">
              <w:rPr>
                <w:rFonts w:ascii="Times New Roman" w:eastAsia="Times New Roman" w:hAnsi="Times New Roman" w:cs="Times New Roman"/>
                <w:sz w:val="24"/>
                <w:szCs w:val="24"/>
                <w:lang w:eastAsia="en-US"/>
              </w:rPr>
              <w:t>Итого</w:t>
            </w:r>
          </w:p>
        </w:tc>
        <w:tc>
          <w:tcPr>
            <w:tcW w:w="1418" w:type="dxa"/>
            <w:tcBorders>
              <w:top w:val="single" w:sz="4" w:space="0" w:color="auto"/>
              <w:left w:val="single" w:sz="4" w:space="0" w:color="auto"/>
              <w:bottom w:val="single" w:sz="4" w:space="0" w:color="auto"/>
              <w:right w:val="single" w:sz="4" w:space="0" w:color="auto"/>
            </w:tcBorders>
          </w:tcPr>
          <w:p w:rsidR="00B11C45" w:rsidRPr="002079C4" w:rsidRDefault="00B11C45" w:rsidP="00871673">
            <w:pPr>
              <w:widowControl w:val="0"/>
              <w:autoSpaceDE w:val="0"/>
              <w:autoSpaceDN w:val="0"/>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0</w:t>
            </w:r>
            <w:r w:rsidRPr="002079C4">
              <w:rPr>
                <w:rFonts w:ascii="Times New Roman" w:eastAsia="Times New Roman" w:hAnsi="Times New Roman" w:cs="Times New Roman"/>
                <w:sz w:val="24"/>
                <w:szCs w:val="24"/>
                <w:lang w:eastAsia="en-US"/>
              </w:rPr>
              <w:t>,0</w:t>
            </w:r>
          </w:p>
        </w:tc>
        <w:tc>
          <w:tcPr>
            <w:tcW w:w="992" w:type="dxa"/>
            <w:tcBorders>
              <w:top w:val="single" w:sz="4" w:space="0" w:color="auto"/>
              <w:left w:val="single" w:sz="4" w:space="0" w:color="auto"/>
              <w:bottom w:val="single" w:sz="4" w:space="0" w:color="auto"/>
              <w:right w:val="single" w:sz="4" w:space="0" w:color="auto"/>
            </w:tcBorders>
          </w:tcPr>
          <w:p w:rsidR="00B11C45" w:rsidRPr="002079C4" w:rsidRDefault="00B11C45" w:rsidP="00871673">
            <w:pPr>
              <w:widowControl w:val="0"/>
              <w:autoSpaceDE w:val="0"/>
              <w:autoSpaceDN w:val="0"/>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100</w:t>
            </w:r>
            <w:r w:rsidRPr="002079C4">
              <w:rPr>
                <w:rFonts w:ascii="Times New Roman" w:eastAsia="Times New Roman" w:hAnsi="Times New Roman" w:cs="Times New Roman"/>
                <w:sz w:val="24"/>
                <w:szCs w:val="24"/>
                <w:lang w:eastAsia="en-US"/>
              </w:rPr>
              <w:t>,0</w:t>
            </w:r>
          </w:p>
        </w:tc>
        <w:tc>
          <w:tcPr>
            <w:tcW w:w="1134" w:type="dxa"/>
            <w:tcBorders>
              <w:top w:val="single" w:sz="4" w:space="0" w:color="auto"/>
              <w:left w:val="single" w:sz="4" w:space="0" w:color="auto"/>
              <w:bottom w:val="single" w:sz="4" w:space="0" w:color="auto"/>
              <w:right w:val="single" w:sz="4" w:space="0" w:color="auto"/>
            </w:tcBorders>
          </w:tcPr>
          <w:p w:rsidR="00B11C45" w:rsidRPr="002079C4" w:rsidRDefault="00B11C45" w:rsidP="00871673">
            <w:pPr>
              <w:widowControl w:val="0"/>
              <w:autoSpaceDE w:val="0"/>
              <w:autoSpaceDN w:val="0"/>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100</w:t>
            </w:r>
            <w:r w:rsidRPr="002079C4">
              <w:rPr>
                <w:rFonts w:ascii="Times New Roman" w:eastAsia="Times New Roman" w:hAnsi="Times New Roman" w:cs="Times New Roman"/>
                <w:sz w:val="24"/>
                <w:szCs w:val="24"/>
                <w:lang w:eastAsia="en-US"/>
              </w:rPr>
              <w:t>,0</w:t>
            </w:r>
          </w:p>
        </w:tc>
        <w:tc>
          <w:tcPr>
            <w:tcW w:w="1417" w:type="dxa"/>
            <w:tcBorders>
              <w:top w:val="single" w:sz="4" w:space="0" w:color="auto"/>
              <w:left w:val="single" w:sz="4" w:space="0" w:color="auto"/>
              <w:bottom w:val="single" w:sz="4" w:space="0" w:color="auto"/>
              <w:right w:val="single" w:sz="4" w:space="0" w:color="auto"/>
            </w:tcBorders>
          </w:tcPr>
          <w:p w:rsidR="00B11C45" w:rsidRPr="002079C4" w:rsidRDefault="00B11C45" w:rsidP="00871673">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2079C4">
              <w:rPr>
                <w:rFonts w:ascii="Times New Roman" w:eastAsia="Times New Roman" w:hAnsi="Times New Roman" w:cs="Times New Roman"/>
                <w:sz w:val="24"/>
                <w:szCs w:val="24"/>
                <w:lang w:eastAsia="en-US"/>
              </w:rPr>
              <w:t>0,0</w:t>
            </w:r>
          </w:p>
        </w:tc>
        <w:tc>
          <w:tcPr>
            <w:tcW w:w="1418" w:type="dxa"/>
            <w:tcBorders>
              <w:top w:val="single" w:sz="4" w:space="0" w:color="auto"/>
              <w:left w:val="single" w:sz="4" w:space="0" w:color="auto"/>
              <w:bottom w:val="single" w:sz="4" w:space="0" w:color="auto"/>
              <w:right w:val="single" w:sz="4" w:space="0" w:color="auto"/>
            </w:tcBorders>
          </w:tcPr>
          <w:p w:rsidR="00B11C45" w:rsidRPr="002079C4" w:rsidRDefault="00B11C45" w:rsidP="00871673">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2079C4">
              <w:rPr>
                <w:rFonts w:ascii="Times New Roman" w:eastAsia="Times New Roman" w:hAnsi="Times New Roman" w:cs="Times New Roman"/>
                <w:sz w:val="24"/>
                <w:szCs w:val="24"/>
                <w:lang w:eastAsia="en-US"/>
              </w:rPr>
              <w:t>0,0</w:t>
            </w:r>
          </w:p>
        </w:tc>
        <w:tc>
          <w:tcPr>
            <w:tcW w:w="1507" w:type="dxa"/>
            <w:tcBorders>
              <w:top w:val="single" w:sz="4" w:space="0" w:color="auto"/>
              <w:left w:val="single" w:sz="4" w:space="0" w:color="auto"/>
              <w:bottom w:val="single" w:sz="4" w:space="0" w:color="auto"/>
              <w:right w:val="single" w:sz="4" w:space="0" w:color="auto"/>
            </w:tcBorders>
          </w:tcPr>
          <w:p w:rsidR="00B11C45" w:rsidRPr="002079C4" w:rsidRDefault="00B11C45" w:rsidP="00871673">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2079C4">
              <w:rPr>
                <w:rFonts w:ascii="Times New Roman" w:eastAsia="Times New Roman" w:hAnsi="Times New Roman" w:cs="Times New Roman"/>
                <w:sz w:val="24"/>
                <w:szCs w:val="24"/>
                <w:lang w:eastAsia="en-US"/>
              </w:rPr>
              <w:t>0,0</w:t>
            </w:r>
          </w:p>
        </w:tc>
        <w:tc>
          <w:tcPr>
            <w:tcW w:w="1842" w:type="dxa"/>
            <w:vMerge w:val="restart"/>
            <w:tcBorders>
              <w:top w:val="single" w:sz="4" w:space="0" w:color="auto"/>
              <w:left w:val="single" w:sz="4" w:space="0" w:color="auto"/>
              <w:right w:val="single" w:sz="4" w:space="0" w:color="auto"/>
            </w:tcBorders>
          </w:tcPr>
          <w:p w:rsidR="00B11C45" w:rsidRPr="002079C4" w:rsidRDefault="00B11C45" w:rsidP="00B11C45">
            <w:pPr>
              <w:widowControl w:val="0"/>
              <w:autoSpaceDE w:val="0"/>
              <w:autoSpaceDN w:val="0"/>
              <w:spacing w:after="0" w:line="240" w:lineRule="auto"/>
              <w:rPr>
                <w:rFonts w:ascii="Times New Roman" w:eastAsia="Times New Roman" w:hAnsi="Times New Roman" w:cs="Times New Roman"/>
                <w:sz w:val="24"/>
                <w:szCs w:val="24"/>
                <w:lang w:eastAsia="en-US"/>
              </w:rPr>
            </w:pPr>
            <w:r w:rsidRPr="002079C4">
              <w:rPr>
                <w:rFonts w:ascii="Times New Roman" w:hAnsi="Times New Roman" w:cs="Times New Roman"/>
                <w:sz w:val="24"/>
                <w:szCs w:val="24"/>
              </w:rPr>
              <w:t xml:space="preserve">Отдел по ЖКХ, строительству, </w:t>
            </w:r>
            <w:r w:rsidRPr="002079C4">
              <w:rPr>
                <w:rFonts w:ascii="Times New Roman" w:hAnsi="Times New Roman" w:cs="Times New Roman"/>
                <w:sz w:val="24"/>
                <w:szCs w:val="24"/>
              </w:rPr>
              <w:lastRenderedPageBreak/>
              <w:t>архитектуре и земельно-имущественным отношениям</w:t>
            </w:r>
          </w:p>
        </w:tc>
        <w:tc>
          <w:tcPr>
            <w:tcW w:w="1701" w:type="dxa"/>
            <w:vMerge w:val="restart"/>
            <w:tcBorders>
              <w:top w:val="single" w:sz="4" w:space="0" w:color="auto"/>
              <w:left w:val="single" w:sz="4" w:space="0" w:color="auto"/>
              <w:right w:val="single" w:sz="4" w:space="0" w:color="auto"/>
            </w:tcBorders>
          </w:tcPr>
          <w:p w:rsidR="00B11C45" w:rsidRPr="002079C4" w:rsidRDefault="00265197" w:rsidP="00B11C45">
            <w:pPr>
              <w:widowControl w:val="0"/>
              <w:autoSpaceDE w:val="0"/>
              <w:autoSpaceDN w:val="0"/>
              <w:spacing w:after="0" w:line="240"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lastRenderedPageBreak/>
              <w:t xml:space="preserve">Предоставление услуг </w:t>
            </w:r>
            <w:r>
              <w:rPr>
                <w:rFonts w:ascii="Times New Roman" w:eastAsia="Times New Roman" w:hAnsi="Times New Roman" w:cs="Times New Roman"/>
                <w:sz w:val="24"/>
                <w:szCs w:val="24"/>
                <w:lang w:eastAsia="en-US"/>
              </w:rPr>
              <w:lastRenderedPageBreak/>
              <w:t>сторонними организациями в части организации ежемесячных начислений за наем жилых помещений и включения в ЕПД</w:t>
            </w:r>
          </w:p>
        </w:tc>
      </w:tr>
      <w:tr w:rsidR="00B11C45" w:rsidRPr="002079C4" w:rsidTr="00B11C45">
        <w:trPr>
          <w:trHeight w:val="1065"/>
        </w:trPr>
        <w:tc>
          <w:tcPr>
            <w:tcW w:w="425" w:type="dxa"/>
            <w:vMerge/>
            <w:tcBorders>
              <w:left w:val="single" w:sz="4" w:space="0" w:color="auto"/>
              <w:bottom w:val="single" w:sz="4" w:space="0" w:color="auto"/>
              <w:right w:val="single" w:sz="4" w:space="0" w:color="auto"/>
            </w:tcBorders>
          </w:tcPr>
          <w:p w:rsidR="00B11C45" w:rsidRDefault="00B11C45" w:rsidP="00B11C45">
            <w:pPr>
              <w:widowControl w:val="0"/>
              <w:autoSpaceDE w:val="0"/>
              <w:autoSpaceDN w:val="0"/>
              <w:spacing w:after="0" w:line="240" w:lineRule="auto"/>
              <w:jc w:val="center"/>
              <w:rPr>
                <w:rFonts w:ascii="Times New Roman" w:eastAsia="Times New Roman" w:hAnsi="Times New Roman" w:cs="Times New Roman"/>
                <w:sz w:val="24"/>
                <w:szCs w:val="24"/>
                <w:lang w:eastAsia="en-US"/>
              </w:rPr>
            </w:pPr>
          </w:p>
        </w:tc>
        <w:tc>
          <w:tcPr>
            <w:tcW w:w="1654" w:type="dxa"/>
            <w:vMerge/>
            <w:tcBorders>
              <w:left w:val="single" w:sz="4" w:space="0" w:color="auto"/>
              <w:right w:val="single" w:sz="4" w:space="0" w:color="auto"/>
            </w:tcBorders>
          </w:tcPr>
          <w:p w:rsidR="00B11C45" w:rsidRPr="002079C4" w:rsidRDefault="00B11C45" w:rsidP="00B11C45">
            <w:pPr>
              <w:spacing w:after="0" w:line="240" w:lineRule="auto"/>
              <w:rPr>
                <w:rFonts w:ascii="Times New Roman" w:hAnsi="Times New Roman" w:cs="Times New Roman"/>
                <w:sz w:val="24"/>
                <w:szCs w:val="24"/>
              </w:rPr>
            </w:pPr>
          </w:p>
        </w:tc>
        <w:tc>
          <w:tcPr>
            <w:tcW w:w="992" w:type="dxa"/>
            <w:vMerge/>
            <w:tcBorders>
              <w:left w:val="single" w:sz="4" w:space="0" w:color="auto"/>
              <w:bottom w:val="single" w:sz="4" w:space="0" w:color="auto"/>
              <w:right w:val="single" w:sz="4" w:space="0" w:color="auto"/>
            </w:tcBorders>
          </w:tcPr>
          <w:p w:rsidR="00B11C45" w:rsidRPr="002079C4" w:rsidRDefault="00B11C45" w:rsidP="00B11C45">
            <w:pPr>
              <w:widowControl w:val="0"/>
              <w:autoSpaceDE w:val="0"/>
              <w:autoSpaceDN w:val="0"/>
              <w:spacing w:after="0" w:line="240" w:lineRule="auto"/>
              <w:rPr>
                <w:rFonts w:ascii="Times New Roman" w:eastAsia="Times New Roman" w:hAnsi="Times New Roman" w:cs="Times New Roman"/>
                <w:sz w:val="24"/>
                <w:szCs w:val="24"/>
                <w:lang w:eastAsia="en-US"/>
              </w:rPr>
            </w:pPr>
          </w:p>
        </w:tc>
        <w:tc>
          <w:tcPr>
            <w:tcW w:w="1559" w:type="dxa"/>
            <w:tcBorders>
              <w:top w:val="single" w:sz="4" w:space="0" w:color="auto"/>
              <w:left w:val="single" w:sz="4" w:space="0" w:color="auto"/>
              <w:bottom w:val="single" w:sz="4" w:space="0" w:color="auto"/>
              <w:right w:val="single" w:sz="4" w:space="0" w:color="auto"/>
            </w:tcBorders>
          </w:tcPr>
          <w:p w:rsidR="00B11C45" w:rsidRPr="002079C4" w:rsidRDefault="00B11C45" w:rsidP="00B11C45">
            <w:pPr>
              <w:widowControl w:val="0"/>
              <w:autoSpaceDE w:val="0"/>
              <w:autoSpaceDN w:val="0"/>
              <w:spacing w:after="0" w:line="240" w:lineRule="auto"/>
              <w:rPr>
                <w:rFonts w:ascii="Times New Roman" w:eastAsia="Times New Roman" w:hAnsi="Times New Roman" w:cs="Times New Roman"/>
                <w:sz w:val="24"/>
                <w:szCs w:val="24"/>
                <w:lang w:eastAsia="en-US"/>
              </w:rPr>
            </w:pPr>
            <w:r w:rsidRPr="002079C4">
              <w:rPr>
                <w:rFonts w:ascii="Times New Roman" w:eastAsia="Times New Roman" w:hAnsi="Times New Roman" w:cs="Times New Roman"/>
                <w:sz w:val="24"/>
                <w:szCs w:val="24"/>
                <w:lang w:eastAsia="en-US"/>
              </w:rPr>
              <w:t>Средства бюджета городского округа Звездный городок Московской области</w:t>
            </w:r>
          </w:p>
        </w:tc>
        <w:tc>
          <w:tcPr>
            <w:tcW w:w="1418" w:type="dxa"/>
            <w:tcBorders>
              <w:top w:val="single" w:sz="4" w:space="0" w:color="auto"/>
              <w:left w:val="single" w:sz="4" w:space="0" w:color="auto"/>
              <w:bottom w:val="single" w:sz="4" w:space="0" w:color="auto"/>
              <w:right w:val="single" w:sz="4" w:space="0" w:color="auto"/>
            </w:tcBorders>
          </w:tcPr>
          <w:p w:rsidR="00B11C45" w:rsidRDefault="00B11C45" w:rsidP="00871673">
            <w:pPr>
              <w:widowControl w:val="0"/>
              <w:autoSpaceDE w:val="0"/>
              <w:autoSpaceDN w:val="0"/>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0,0</w:t>
            </w:r>
          </w:p>
        </w:tc>
        <w:tc>
          <w:tcPr>
            <w:tcW w:w="992" w:type="dxa"/>
            <w:tcBorders>
              <w:top w:val="single" w:sz="4" w:space="0" w:color="auto"/>
              <w:left w:val="single" w:sz="4" w:space="0" w:color="auto"/>
              <w:bottom w:val="single" w:sz="4" w:space="0" w:color="auto"/>
              <w:right w:val="single" w:sz="4" w:space="0" w:color="auto"/>
            </w:tcBorders>
          </w:tcPr>
          <w:p w:rsidR="00B11C45" w:rsidRDefault="00B11C45" w:rsidP="00871673">
            <w:pPr>
              <w:widowControl w:val="0"/>
              <w:autoSpaceDE w:val="0"/>
              <w:autoSpaceDN w:val="0"/>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100,0</w:t>
            </w:r>
          </w:p>
        </w:tc>
        <w:tc>
          <w:tcPr>
            <w:tcW w:w="1134" w:type="dxa"/>
            <w:tcBorders>
              <w:top w:val="single" w:sz="4" w:space="0" w:color="auto"/>
              <w:left w:val="single" w:sz="4" w:space="0" w:color="auto"/>
              <w:bottom w:val="single" w:sz="4" w:space="0" w:color="auto"/>
              <w:right w:val="single" w:sz="4" w:space="0" w:color="auto"/>
            </w:tcBorders>
          </w:tcPr>
          <w:p w:rsidR="00B11C45" w:rsidRDefault="00B11C45" w:rsidP="00871673">
            <w:pPr>
              <w:widowControl w:val="0"/>
              <w:autoSpaceDE w:val="0"/>
              <w:autoSpaceDN w:val="0"/>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100,0</w:t>
            </w:r>
          </w:p>
        </w:tc>
        <w:tc>
          <w:tcPr>
            <w:tcW w:w="1417" w:type="dxa"/>
            <w:tcBorders>
              <w:top w:val="single" w:sz="4" w:space="0" w:color="auto"/>
              <w:left w:val="single" w:sz="4" w:space="0" w:color="auto"/>
              <w:bottom w:val="single" w:sz="4" w:space="0" w:color="auto"/>
              <w:right w:val="single" w:sz="4" w:space="0" w:color="auto"/>
            </w:tcBorders>
          </w:tcPr>
          <w:p w:rsidR="00B11C45" w:rsidRPr="002079C4" w:rsidRDefault="00B11C45" w:rsidP="00871673">
            <w:pPr>
              <w:widowControl w:val="0"/>
              <w:autoSpaceDE w:val="0"/>
              <w:autoSpaceDN w:val="0"/>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0,0</w:t>
            </w:r>
          </w:p>
        </w:tc>
        <w:tc>
          <w:tcPr>
            <w:tcW w:w="1418" w:type="dxa"/>
            <w:tcBorders>
              <w:top w:val="single" w:sz="4" w:space="0" w:color="auto"/>
              <w:left w:val="single" w:sz="4" w:space="0" w:color="auto"/>
              <w:bottom w:val="single" w:sz="4" w:space="0" w:color="auto"/>
              <w:right w:val="single" w:sz="4" w:space="0" w:color="auto"/>
            </w:tcBorders>
          </w:tcPr>
          <w:p w:rsidR="00B11C45" w:rsidRPr="002079C4" w:rsidRDefault="00B11C45" w:rsidP="00871673">
            <w:pPr>
              <w:widowControl w:val="0"/>
              <w:autoSpaceDE w:val="0"/>
              <w:autoSpaceDN w:val="0"/>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0,0</w:t>
            </w:r>
          </w:p>
        </w:tc>
        <w:tc>
          <w:tcPr>
            <w:tcW w:w="1507" w:type="dxa"/>
            <w:tcBorders>
              <w:top w:val="single" w:sz="4" w:space="0" w:color="auto"/>
              <w:left w:val="single" w:sz="4" w:space="0" w:color="auto"/>
              <w:bottom w:val="single" w:sz="4" w:space="0" w:color="auto"/>
              <w:right w:val="single" w:sz="4" w:space="0" w:color="auto"/>
            </w:tcBorders>
          </w:tcPr>
          <w:p w:rsidR="00B11C45" w:rsidRPr="002079C4" w:rsidRDefault="00B11C45" w:rsidP="00871673">
            <w:pPr>
              <w:widowControl w:val="0"/>
              <w:autoSpaceDE w:val="0"/>
              <w:autoSpaceDN w:val="0"/>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0,0</w:t>
            </w:r>
          </w:p>
        </w:tc>
        <w:tc>
          <w:tcPr>
            <w:tcW w:w="1842" w:type="dxa"/>
            <w:vMerge/>
            <w:tcBorders>
              <w:left w:val="single" w:sz="4" w:space="0" w:color="auto"/>
              <w:right w:val="single" w:sz="4" w:space="0" w:color="auto"/>
            </w:tcBorders>
          </w:tcPr>
          <w:p w:rsidR="00B11C45" w:rsidRPr="002079C4" w:rsidRDefault="00B11C45" w:rsidP="00B11C45">
            <w:pPr>
              <w:widowControl w:val="0"/>
              <w:autoSpaceDE w:val="0"/>
              <w:autoSpaceDN w:val="0"/>
              <w:spacing w:after="0" w:line="240" w:lineRule="auto"/>
              <w:rPr>
                <w:rFonts w:ascii="Times New Roman" w:hAnsi="Times New Roman" w:cs="Times New Roman"/>
                <w:sz w:val="24"/>
                <w:szCs w:val="24"/>
              </w:rPr>
            </w:pPr>
          </w:p>
        </w:tc>
        <w:tc>
          <w:tcPr>
            <w:tcW w:w="1701" w:type="dxa"/>
            <w:vMerge/>
            <w:tcBorders>
              <w:left w:val="single" w:sz="4" w:space="0" w:color="auto"/>
              <w:right w:val="single" w:sz="4" w:space="0" w:color="auto"/>
            </w:tcBorders>
          </w:tcPr>
          <w:p w:rsidR="00B11C45" w:rsidRPr="002079C4" w:rsidRDefault="00B11C45" w:rsidP="00B11C45">
            <w:pPr>
              <w:widowControl w:val="0"/>
              <w:autoSpaceDE w:val="0"/>
              <w:autoSpaceDN w:val="0"/>
              <w:spacing w:after="0" w:line="240" w:lineRule="auto"/>
              <w:rPr>
                <w:rFonts w:ascii="Times New Roman" w:eastAsia="Times New Roman" w:hAnsi="Times New Roman" w:cs="Times New Roman"/>
                <w:sz w:val="24"/>
                <w:szCs w:val="24"/>
                <w:lang w:eastAsia="en-US"/>
              </w:rPr>
            </w:pPr>
          </w:p>
        </w:tc>
      </w:tr>
      <w:tr w:rsidR="00CE1C6F" w:rsidRPr="002079C4" w:rsidTr="00CE1C6F">
        <w:trPr>
          <w:trHeight w:val="312"/>
        </w:trPr>
        <w:tc>
          <w:tcPr>
            <w:tcW w:w="425" w:type="dxa"/>
            <w:vMerge w:val="restart"/>
            <w:tcBorders>
              <w:top w:val="single" w:sz="4" w:space="0" w:color="auto"/>
              <w:left w:val="single" w:sz="4" w:space="0" w:color="auto"/>
              <w:right w:val="single" w:sz="4" w:space="0" w:color="auto"/>
            </w:tcBorders>
            <w:hideMark/>
          </w:tcPr>
          <w:p w:rsidR="00CE1C6F" w:rsidRPr="002079C4" w:rsidRDefault="00CE1C6F" w:rsidP="00846B1D">
            <w:pPr>
              <w:widowControl w:val="0"/>
              <w:autoSpaceDE w:val="0"/>
              <w:autoSpaceDN w:val="0"/>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lastRenderedPageBreak/>
              <w:t>6</w:t>
            </w:r>
          </w:p>
        </w:tc>
        <w:tc>
          <w:tcPr>
            <w:tcW w:w="1654" w:type="dxa"/>
            <w:vMerge w:val="restart"/>
            <w:tcBorders>
              <w:left w:val="single" w:sz="4" w:space="0" w:color="auto"/>
              <w:right w:val="single" w:sz="4" w:space="0" w:color="auto"/>
            </w:tcBorders>
          </w:tcPr>
          <w:p w:rsidR="00CE1C6F" w:rsidRPr="00265197" w:rsidRDefault="00CE1C6F" w:rsidP="00846B1D">
            <w:pPr>
              <w:spacing w:after="0" w:line="240" w:lineRule="auto"/>
              <w:rPr>
                <w:rFonts w:ascii="Times New Roman" w:hAnsi="Times New Roman" w:cs="Times New Roman"/>
                <w:sz w:val="24"/>
                <w:szCs w:val="24"/>
              </w:rPr>
            </w:pPr>
            <w:r>
              <w:rPr>
                <w:rFonts w:ascii="Times New Roman" w:hAnsi="Times New Roman" w:cs="Times New Roman"/>
                <w:sz w:val="24"/>
                <w:szCs w:val="24"/>
              </w:rPr>
              <w:t>Предоставление субсидий юридическим лицам (кроме государственных учреждений) и физическим лицам – производителям товаров, работ, услуг</w:t>
            </w:r>
          </w:p>
        </w:tc>
        <w:tc>
          <w:tcPr>
            <w:tcW w:w="992" w:type="dxa"/>
            <w:vMerge w:val="restart"/>
            <w:tcBorders>
              <w:top w:val="single" w:sz="4" w:space="0" w:color="auto"/>
              <w:left w:val="single" w:sz="4" w:space="0" w:color="auto"/>
              <w:right w:val="single" w:sz="4" w:space="0" w:color="auto"/>
            </w:tcBorders>
          </w:tcPr>
          <w:p w:rsidR="00CE1C6F" w:rsidRPr="002079C4" w:rsidRDefault="00CE1C6F" w:rsidP="00846B1D">
            <w:pPr>
              <w:widowControl w:val="0"/>
              <w:autoSpaceDE w:val="0"/>
              <w:autoSpaceDN w:val="0"/>
              <w:spacing w:after="0" w:line="240" w:lineRule="auto"/>
              <w:rPr>
                <w:rFonts w:ascii="Times New Roman" w:eastAsia="Times New Roman" w:hAnsi="Times New Roman" w:cs="Times New Roman"/>
                <w:sz w:val="24"/>
                <w:szCs w:val="24"/>
                <w:lang w:eastAsia="en-US"/>
              </w:rPr>
            </w:pPr>
            <w:r w:rsidRPr="002079C4">
              <w:rPr>
                <w:rFonts w:ascii="Times New Roman" w:eastAsia="Times New Roman" w:hAnsi="Times New Roman" w:cs="Times New Roman"/>
                <w:sz w:val="24"/>
                <w:szCs w:val="24"/>
                <w:lang w:eastAsia="en-US"/>
              </w:rPr>
              <w:t>2018-2021</w:t>
            </w:r>
          </w:p>
        </w:tc>
        <w:tc>
          <w:tcPr>
            <w:tcW w:w="1559" w:type="dxa"/>
            <w:tcBorders>
              <w:top w:val="single" w:sz="4" w:space="0" w:color="auto"/>
              <w:left w:val="single" w:sz="4" w:space="0" w:color="auto"/>
              <w:bottom w:val="single" w:sz="4" w:space="0" w:color="auto"/>
              <w:right w:val="single" w:sz="4" w:space="0" w:color="auto"/>
            </w:tcBorders>
            <w:hideMark/>
          </w:tcPr>
          <w:p w:rsidR="00CE1C6F" w:rsidRPr="002079C4" w:rsidRDefault="00CE1C6F" w:rsidP="00846B1D">
            <w:pPr>
              <w:widowControl w:val="0"/>
              <w:autoSpaceDE w:val="0"/>
              <w:autoSpaceDN w:val="0"/>
              <w:spacing w:after="0" w:line="240" w:lineRule="auto"/>
              <w:rPr>
                <w:rFonts w:ascii="Times New Roman" w:eastAsia="Times New Roman" w:hAnsi="Times New Roman" w:cs="Times New Roman"/>
                <w:sz w:val="24"/>
                <w:szCs w:val="24"/>
                <w:lang w:eastAsia="en-US"/>
              </w:rPr>
            </w:pPr>
            <w:r w:rsidRPr="002079C4">
              <w:rPr>
                <w:rFonts w:ascii="Times New Roman" w:eastAsia="Times New Roman" w:hAnsi="Times New Roman" w:cs="Times New Roman"/>
                <w:sz w:val="24"/>
                <w:szCs w:val="24"/>
                <w:lang w:eastAsia="en-US"/>
              </w:rPr>
              <w:t>Итого</w:t>
            </w:r>
          </w:p>
        </w:tc>
        <w:tc>
          <w:tcPr>
            <w:tcW w:w="1418" w:type="dxa"/>
            <w:tcBorders>
              <w:top w:val="single" w:sz="4" w:space="0" w:color="auto"/>
              <w:left w:val="single" w:sz="4" w:space="0" w:color="auto"/>
              <w:bottom w:val="single" w:sz="4" w:space="0" w:color="auto"/>
              <w:right w:val="single" w:sz="4" w:space="0" w:color="auto"/>
            </w:tcBorders>
          </w:tcPr>
          <w:p w:rsidR="00CE1C6F" w:rsidRPr="002079C4" w:rsidRDefault="00CE1C6F" w:rsidP="00846B1D">
            <w:pPr>
              <w:widowControl w:val="0"/>
              <w:autoSpaceDE w:val="0"/>
              <w:autoSpaceDN w:val="0"/>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0</w:t>
            </w:r>
            <w:r w:rsidRPr="002079C4">
              <w:rPr>
                <w:rFonts w:ascii="Times New Roman" w:eastAsia="Times New Roman" w:hAnsi="Times New Roman" w:cs="Times New Roman"/>
                <w:sz w:val="24"/>
                <w:szCs w:val="24"/>
                <w:lang w:eastAsia="en-US"/>
              </w:rPr>
              <w:t>,0</w:t>
            </w:r>
          </w:p>
        </w:tc>
        <w:tc>
          <w:tcPr>
            <w:tcW w:w="992" w:type="dxa"/>
            <w:tcBorders>
              <w:top w:val="single" w:sz="4" w:space="0" w:color="auto"/>
              <w:left w:val="single" w:sz="4" w:space="0" w:color="auto"/>
              <w:bottom w:val="single" w:sz="4" w:space="0" w:color="auto"/>
              <w:right w:val="single" w:sz="4" w:space="0" w:color="auto"/>
            </w:tcBorders>
          </w:tcPr>
          <w:p w:rsidR="00CE1C6F" w:rsidRPr="002079C4" w:rsidRDefault="00CE1C6F" w:rsidP="00846B1D">
            <w:pPr>
              <w:widowControl w:val="0"/>
              <w:autoSpaceDE w:val="0"/>
              <w:autoSpaceDN w:val="0"/>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500</w:t>
            </w:r>
            <w:r w:rsidRPr="002079C4">
              <w:rPr>
                <w:rFonts w:ascii="Times New Roman" w:eastAsia="Times New Roman" w:hAnsi="Times New Roman" w:cs="Times New Roman"/>
                <w:sz w:val="24"/>
                <w:szCs w:val="24"/>
                <w:lang w:eastAsia="en-US"/>
              </w:rPr>
              <w:t>,0</w:t>
            </w:r>
          </w:p>
        </w:tc>
        <w:tc>
          <w:tcPr>
            <w:tcW w:w="1134" w:type="dxa"/>
            <w:tcBorders>
              <w:top w:val="single" w:sz="4" w:space="0" w:color="auto"/>
              <w:left w:val="single" w:sz="4" w:space="0" w:color="auto"/>
              <w:bottom w:val="single" w:sz="4" w:space="0" w:color="auto"/>
              <w:right w:val="single" w:sz="4" w:space="0" w:color="auto"/>
            </w:tcBorders>
          </w:tcPr>
          <w:p w:rsidR="00CE1C6F" w:rsidRPr="002079C4" w:rsidRDefault="00CE1C6F" w:rsidP="00846B1D">
            <w:pPr>
              <w:widowControl w:val="0"/>
              <w:autoSpaceDE w:val="0"/>
              <w:autoSpaceDN w:val="0"/>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500</w:t>
            </w:r>
            <w:r w:rsidRPr="002079C4">
              <w:rPr>
                <w:rFonts w:ascii="Times New Roman" w:eastAsia="Times New Roman" w:hAnsi="Times New Roman" w:cs="Times New Roman"/>
                <w:sz w:val="24"/>
                <w:szCs w:val="24"/>
                <w:lang w:eastAsia="en-US"/>
              </w:rPr>
              <w:t>,0</w:t>
            </w:r>
          </w:p>
        </w:tc>
        <w:tc>
          <w:tcPr>
            <w:tcW w:w="1417" w:type="dxa"/>
            <w:tcBorders>
              <w:top w:val="single" w:sz="4" w:space="0" w:color="auto"/>
              <w:left w:val="single" w:sz="4" w:space="0" w:color="auto"/>
              <w:bottom w:val="single" w:sz="4" w:space="0" w:color="auto"/>
              <w:right w:val="single" w:sz="4" w:space="0" w:color="auto"/>
            </w:tcBorders>
          </w:tcPr>
          <w:p w:rsidR="00CE1C6F" w:rsidRPr="002079C4" w:rsidRDefault="00CE1C6F" w:rsidP="00846B1D">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2079C4">
              <w:rPr>
                <w:rFonts w:ascii="Times New Roman" w:eastAsia="Times New Roman" w:hAnsi="Times New Roman" w:cs="Times New Roman"/>
                <w:sz w:val="24"/>
                <w:szCs w:val="24"/>
                <w:lang w:eastAsia="en-US"/>
              </w:rPr>
              <w:t>0,0</w:t>
            </w:r>
          </w:p>
        </w:tc>
        <w:tc>
          <w:tcPr>
            <w:tcW w:w="1418" w:type="dxa"/>
            <w:tcBorders>
              <w:top w:val="single" w:sz="4" w:space="0" w:color="auto"/>
              <w:left w:val="single" w:sz="4" w:space="0" w:color="auto"/>
              <w:bottom w:val="single" w:sz="4" w:space="0" w:color="auto"/>
              <w:right w:val="single" w:sz="4" w:space="0" w:color="auto"/>
            </w:tcBorders>
          </w:tcPr>
          <w:p w:rsidR="00CE1C6F" w:rsidRPr="002079C4" w:rsidRDefault="00CE1C6F" w:rsidP="00846B1D">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2079C4">
              <w:rPr>
                <w:rFonts w:ascii="Times New Roman" w:eastAsia="Times New Roman" w:hAnsi="Times New Roman" w:cs="Times New Roman"/>
                <w:sz w:val="24"/>
                <w:szCs w:val="24"/>
                <w:lang w:eastAsia="en-US"/>
              </w:rPr>
              <w:t>0,0</w:t>
            </w:r>
          </w:p>
        </w:tc>
        <w:tc>
          <w:tcPr>
            <w:tcW w:w="1507" w:type="dxa"/>
            <w:tcBorders>
              <w:top w:val="single" w:sz="4" w:space="0" w:color="auto"/>
              <w:left w:val="single" w:sz="4" w:space="0" w:color="auto"/>
              <w:bottom w:val="single" w:sz="4" w:space="0" w:color="auto"/>
              <w:right w:val="single" w:sz="4" w:space="0" w:color="auto"/>
            </w:tcBorders>
          </w:tcPr>
          <w:p w:rsidR="00CE1C6F" w:rsidRPr="002079C4" w:rsidRDefault="00CE1C6F" w:rsidP="00846B1D">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2079C4">
              <w:rPr>
                <w:rFonts w:ascii="Times New Roman" w:eastAsia="Times New Roman" w:hAnsi="Times New Roman" w:cs="Times New Roman"/>
                <w:sz w:val="24"/>
                <w:szCs w:val="24"/>
                <w:lang w:eastAsia="en-US"/>
              </w:rPr>
              <w:t>0,0</w:t>
            </w:r>
          </w:p>
        </w:tc>
        <w:tc>
          <w:tcPr>
            <w:tcW w:w="1842" w:type="dxa"/>
            <w:vMerge w:val="restart"/>
            <w:tcBorders>
              <w:top w:val="single" w:sz="4" w:space="0" w:color="auto"/>
              <w:left w:val="single" w:sz="4" w:space="0" w:color="auto"/>
              <w:right w:val="single" w:sz="4" w:space="0" w:color="auto"/>
            </w:tcBorders>
          </w:tcPr>
          <w:p w:rsidR="00CE1C6F" w:rsidRPr="002079C4" w:rsidRDefault="00CE1C6F" w:rsidP="00846B1D">
            <w:pPr>
              <w:widowControl w:val="0"/>
              <w:autoSpaceDE w:val="0"/>
              <w:autoSpaceDN w:val="0"/>
              <w:spacing w:after="0" w:line="240" w:lineRule="auto"/>
              <w:rPr>
                <w:rFonts w:ascii="Times New Roman" w:eastAsia="Times New Roman" w:hAnsi="Times New Roman" w:cs="Times New Roman"/>
                <w:sz w:val="24"/>
                <w:szCs w:val="24"/>
                <w:lang w:eastAsia="en-US"/>
              </w:rPr>
            </w:pPr>
            <w:r w:rsidRPr="002079C4">
              <w:rPr>
                <w:rFonts w:ascii="Times New Roman" w:hAnsi="Times New Roman" w:cs="Times New Roman"/>
                <w:sz w:val="24"/>
                <w:szCs w:val="24"/>
              </w:rPr>
              <w:t>Отдел по ЖКХ, строительству, архитектуре и земельно-имущественным отношениям</w:t>
            </w:r>
          </w:p>
        </w:tc>
        <w:tc>
          <w:tcPr>
            <w:tcW w:w="1701" w:type="dxa"/>
            <w:vMerge w:val="restart"/>
            <w:tcBorders>
              <w:top w:val="single" w:sz="4" w:space="0" w:color="auto"/>
              <w:left w:val="single" w:sz="4" w:space="0" w:color="auto"/>
              <w:right w:val="single" w:sz="4" w:space="0" w:color="auto"/>
            </w:tcBorders>
          </w:tcPr>
          <w:p w:rsidR="00CE1C6F" w:rsidRPr="002079C4" w:rsidRDefault="00CE1C6F" w:rsidP="00846B1D">
            <w:pPr>
              <w:widowControl w:val="0"/>
              <w:autoSpaceDE w:val="0"/>
              <w:autoSpaceDN w:val="0"/>
              <w:spacing w:after="0" w:line="240" w:lineRule="auto"/>
              <w:rPr>
                <w:rFonts w:ascii="Times New Roman" w:eastAsia="Times New Roman" w:hAnsi="Times New Roman" w:cs="Times New Roman"/>
                <w:sz w:val="24"/>
                <w:szCs w:val="24"/>
                <w:lang w:eastAsia="en-US"/>
              </w:rPr>
            </w:pPr>
            <w:r>
              <w:rPr>
                <w:rFonts w:ascii="Times New Roman" w:hAnsi="Times New Roman" w:cs="Times New Roman"/>
                <w:sz w:val="24"/>
                <w:szCs w:val="24"/>
              </w:rPr>
              <w:t>Предоставление субсидий юридическим лицам (кроме государственных учреждений) и физическим лицам – производителям товаров, работ, услуг</w:t>
            </w:r>
          </w:p>
        </w:tc>
      </w:tr>
      <w:tr w:rsidR="00CE1C6F" w:rsidRPr="002079C4" w:rsidTr="003E5408">
        <w:trPr>
          <w:trHeight w:val="2865"/>
        </w:trPr>
        <w:tc>
          <w:tcPr>
            <w:tcW w:w="425" w:type="dxa"/>
            <w:vMerge/>
            <w:tcBorders>
              <w:left w:val="single" w:sz="4" w:space="0" w:color="auto"/>
              <w:right w:val="single" w:sz="4" w:space="0" w:color="auto"/>
            </w:tcBorders>
          </w:tcPr>
          <w:p w:rsidR="00CE1C6F" w:rsidRDefault="00CE1C6F" w:rsidP="00846B1D">
            <w:pPr>
              <w:widowControl w:val="0"/>
              <w:autoSpaceDE w:val="0"/>
              <w:autoSpaceDN w:val="0"/>
              <w:spacing w:after="0" w:line="240" w:lineRule="auto"/>
              <w:jc w:val="center"/>
              <w:rPr>
                <w:rFonts w:ascii="Times New Roman" w:eastAsia="Times New Roman" w:hAnsi="Times New Roman" w:cs="Times New Roman"/>
                <w:sz w:val="24"/>
                <w:szCs w:val="24"/>
                <w:lang w:eastAsia="en-US"/>
              </w:rPr>
            </w:pPr>
          </w:p>
        </w:tc>
        <w:tc>
          <w:tcPr>
            <w:tcW w:w="1654" w:type="dxa"/>
            <w:vMerge/>
            <w:tcBorders>
              <w:left w:val="single" w:sz="4" w:space="0" w:color="auto"/>
              <w:right w:val="single" w:sz="4" w:space="0" w:color="auto"/>
            </w:tcBorders>
          </w:tcPr>
          <w:p w:rsidR="00CE1C6F" w:rsidRDefault="00CE1C6F" w:rsidP="00846B1D">
            <w:pPr>
              <w:spacing w:after="0" w:line="240" w:lineRule="auto"/>
              <w:rPr>
                <w:rFonts w:ascii="Times New Roman" w:hAnsi="Times New Roman" w:cs="Times New Roman"/>
                <w:sz w:val="24"/>
                <w:szCs w:val="24"/>
              </w:rPr>
            </w:pPr>
          </w:p>
        </w:tc>
        <w:tc>
          <w:tcPr>
            <w:tcW w:w="992" w:type="dxa"/>
            <w:vMerge/>
            <w:tcBorders>
              <w:left w:val="single" w:sz="4" w:space="0" w:color="auto"/>
              <w:right w:val="single" w:sz="4" w:space="0" w:color="auto"/>
            </w:tcBorders>
          </w:tcPr>
          <w:p w:rsidR="00CE1C6F" w:rsidRPr="002079C4" w:rsidRDefault="00CE1C6F" w:rsidP="00846B1D">
            <w:pPr>
              <w:widowControl w:val="0"/>
              <w:autoSpaceDE w:val="0"/>
              <w:autoSpaceDN w:val="0"/>
              <w:spacing w:after="0" w:line="240" w:lineRule="auto"/>
              <w:rPr>
                <w:rFonts w:ascii="Times New Roman" w:eastAsia="Times New Roman" w:hAnsi="Times New Roman" w:cs="Times New Roman"/>
                <w:sz w:val="24"/>
                <w:szCs w:val="24"/>
                <w:lang w:eastAsia="en-US"/>
              </w:rPr>
            </w:pPr>
          </w:p>
        </w:tc>
        <w:tc>
          <w:tcPr>
            <w:tcW w:w="1559" w:type="dxa"/>
            <w:tcBorders>
              <w:top w:val="single" w:sz="4" w:space="0" w:color="auto"/>
              <w:left w:val="single" w:sz="4" w:space="0" w:color="auto"/>
              <w:bottom w:val="single" w:sz="4" w:space="0" w:color="auto"/>
              <w:right w:val="single" w:sz="4" w:space="0" w:color="auto"/>
            </w:tcBorders>
          </w:tcPr>
          <w:p w:rsidR="00CE1C6F" w:rsidRPr="002079C4" w:rsidRDefault="00CE1C6F" w:rsidP="00846B1D">
            <w:pPr>
              <w:widowControl w:val="0"/>
              <w:autoSpaceDE w:val="0"/>
              <w:autoSpaceDN w:val="0"/>
              <w:spacing w:after="0" w:line="240" w:lineRule="auto"/>
              <w:rPr>
                <w:rFonts w:ascii="Times New Roman" w:eastAsia="Times New Roman" w:hAnsi="Times New Roman" w:cs="Times New Roman"/>
                <w:sz w:val="24"/>
                <w:szCs w:val="24"/>
                <w:lang w:eastAsia="en-US"/>
              </w:rPr>
            </w:pPr>
            <w:r w:rsidRPr="002079C4">
              <w:rPr>
                <w:rFonts w:ascii="Times New Roman" w:eastAsia="Times New Roman" w:hAnsi="Times New Roman" w:cs="Times New Roman"/>
                <w:sz w:val="24"/>
                <w:szCs w:val="24"/>
                <w:lang w:eastAsia="en-US"/>
              </w:rPr>
              <w:t>Средства бюджета городского округа Звездный городок Московской области</w:t>
            </w:r>
          </w:p>
        </w:tc>
        <w:tc>
          <w:tcPr>
            <w:tcW w:w="1418" w:type="dxa"/>
            <w:tcBorders>
              <w:top w:val="single" w:sz="4" w:space="0" w:color="auto"/>
              <w:left w:val="single" w:sz="4" w:space="0" w:color="auto"/>
              <w:bottom w:val="single" w:sz="4" w:space="0" w:color="auto"/>
              <w:right w:val="single" w:sz="4" w:space="0" w:color="auto"/>
            </w:tcBorders>
          </w:tcPr>
          <w:p w:rsidR="00CE1C6F" w:rsidRPr="00CE1C6F" w:rsidRDefault="00CE1C6F" w:rsidP="00846B1D">
            <w:pPr>
              <w:widowControl w:val="0"/>
              <w:autoSpaceDE w:val="0"/>
              <w:autoSpaceDN w:val="0"/>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0,0</w:t>
            </w:r>
          </w:p>
        </w:tc>
        <w:tc>
          <w:tcPr>
            <w:tcW w:w="992" w:type="dxa"/>
            <w:tcBorders>
              <w:top w:val="single" w:sz="4" w:space="0" w:color="auto"/>
              <w:left w:val="single" w:sz="4" w:space="0" w:color="auto"/>
              <w:bottom w:val="single" w:sz="4" w:space="0" w:color="auto"/>
              <w:right w:val="single" w:sz="4" w:space="0" w:color="auto"/>
            </w:tcBorders>
          </w:tcPr>
          <w:p w:rsidR="00CE1C6F" w:rsidRDefault="00CE1C6F" w:rsidP="00846B1D">
            <w:pPr>
              <w:widowControl w:val="0"/>
              <w:autoSpaceDE w:val="0"/>
              <w:autoSpaceDN w:val="0"/>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500,0</w:t>
            </w:r>
          </w:p>
        </w:tc>
        <w:tc>
          <w:tcPr>
            <w:tcW w:w="1134" w:type="dxa"/>
            <w:tcBorders>
              <w:top w:val="single" w:sz="4" w:space="0" w:color="auto"/>
              <w:left w:val="single" w:sz="4" w:space="0" w:color="auto"/>
              <w:bottom w:val="single" w:sz="4" w:space="0" w:color="auto"/>
              <w:right w:val="single" w:sz="4" w:space="0" w:color="auto"/>
            </w:tcBorders>
          </w:tcPr>
          <w:p w:rsidR="00CE1C6F" w:rsidRDefault="00CE1C6F" w:rsidP="00846B1D">
            <w:pPr>
              <w:widowControl w:val="0"/>
              <w:autoSpaceDE w:val="0"/>
              <w:autoSpaceDN w:val="0"/>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500,0</w:t>
            </w:r>
          </w:p>
        </w:tc>
        <w:tc>
          <w:tcPr>
            <w:tcW w:w="1417" w:type="dxa"/>
            <w:tcBorders>
              <w:top w:val="single" w:sz="4" w:space="0" w:color="auto"/>
              <w:left w:val="single" w:sz="4" w:space="0" w:color="auto"/>
              <w:bottom w:val="single" w:sz="4" w:space="0" w:color="auto"/>
              <w:right w:val="single" w:sz="4" w:space="0" w:color="auto"/>
            </w:tcBorders>
          </w:tcPr>
          <w:p w:rsidR="00CE1C6F" w:rsidRPr="002079C4" w:rsidRDefault="00CE1C6F" w:rsidP="00846B1D">
            <w:pPr>
              <w:widowControl w:val="0"/>
              <w:autoSpaceDE w:val="0"/>
              <w:autoSpaceDN w:val="0"/>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0,0</w:t>
            </w:r>
          </w:p>
        </w:tc>
        <w:tc>
          <w:tcPr>
            <w:tcW w:w="1418" w:type="dxa"/>
            <w:tcBorders>
              <w:top w:val="single" w:sz="4" w:space="0" w:color="auto"/>
              <w:left w:val="single" w:sz="4" w:space="0" w:color="auto"/>
              <w:bottom w:val="single" w:sz="4" w:space="0" w:color="auto"/>
              <w:right w:val="single" w:sz="4" w:space="0" w:color="auto"/>
            </w:tcBorders>
          </w:tcPr>
          <w:p w:rsidR="00CE1C6F" w:rsidRPr="002079C4" w:rsidRDefault="00CE1C6F" w:rsidP="00846B1D">
            <w:pPr>
              <w:widowControl w:val="0"/>
              <w:autoSpaceDE w:val="0"/>
              <w:autoSpaceDN w:val="0"/>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0,0</w:t>
            </w:r>
          </w:p>
        </w:tc>
        <w:tc>
          <w:tcPr>
            <w:tcW w:w="1507" w:type="dxa"/>
            <w:tcBorders>
              <w:top w:val="single" w:sz="4" w:space="0" w:color="auto"/>
              <w:left w:val="single" w:sz="4" w:space="0" w:color="auto"/>
              <w:bottom w:val="single" w:sz="4" w:space="0" w:color="auto"/>
              <w:right w:val="single" w:sz="4" w:space="0" w:color="auto"/>
            </w:tcBorders>
          </w:tcPr>
          <w:p w:rsidR="00CE1C6F" w:rsidRPr="002079C4" w:rsidRDefault="00CE1C6F" w:rsidP="00846B1D">
            <w:pPr>
              <w:widowControl w:val="0"/>
              <w:autoSpaceDE w:val="0"/>
              <w:autoSpaceDN w:val="0"/>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0,0</w:t>
            </w:r>
          </w:p>
        </w:tc>
        <w:tc>
          <w:tcPr>
            <w:tcW w:w="1842" w:type="dxa"/>
            <w:vMerge/>
            <w:tcBorders>
              <w:left w:val="single" w:sz="4" w:space="0" w:color="auto"/>
              <w:right w:val="single" w:sz="4" w:space="0" w:color="auto"/>
            </w:tcBorders>
          </w:tcPr>
          <w:p w:rsidR="00CE1C6F" w:rsidRPr="002079C4" w:rsidRDefault="00CE1C6F" w:rsidP="00846B1D">
            <w:pPr>
              <w:widowControl w:val="0"/>
              <w:autoSpaceDE w:val="0"/>
              <w:autoSpaceDN w:val="0"/>
              <w:spacing w:after="0" w:line="240" w:lineRule="auto"/>
              <w:rPr>
                <w:rFonts w:ascii="Times New Roman" w:hAnsi="Times New Roman" w:cs="Times New Roman"/>
                <w:sz w:val="24"/>
                <w:szCs w:val="24"/>
              </w:rPr>
            </w:pPr>
          </w:p>
        </w:tc>
        <w:tc>
          <w:tcPr>
            <w:tcW w:w="1701" w:type="dxa"/>
            <w:vMerge/>
            <w:tcBorders>
              <w:left w:val="single" w:sz="4" w:space="0" w:color="auto"/>
              <w:right w:val="single" w:sz="4" w:space="0" w:color="auto"/>
            </w:tcBorders>
          </w:tcPr>
          <w:p w:rsidR="00CE1C6F" w:rsidRDefault="00CE1C6F" w:rsidP="00846B1D">
            <w:pPr>
              <w:widowControl w:val="0"/>
              <w:autoSpaceDE w:val="0"/>
              <w:autoSpaceDN w:val="0"/>
              <w:spacing w:after="0" w:line="240" w:lineRule="auto"/>
              <w:rPr>
                <w:rFonts w:ascii="Times New Roman" w:hAnsi="Times New Roman" w:cs="Times New Roman"/>
                <w:sz w:val="24"/>
                <w:szCs w:val="24"/>
              </w:rPr>
            </w:pPr>
          </w:p>
        </w:tc>
      </w:tr>
    </w:tbl>
    <w:p w:rsidR="00B11C45" w:rsidRDefault="00B11C45" w:rsidP="00846B1D">
      <w:pPr>
        <w:spacing w:after="0"/>
        <w:ind w:firstLine="709"/>
        <w:rPr>
          <w:rFonts w:ascii="Times New Roman" w:hAnsi="Times New Roman" w:cs="Times New Roman"/>
          <w:sz w:val="24"/>
          <w:szCs w:val="24"/>
        </w:rPr>
      </w:pPr>
    </w:p>
    <w:p w:rsidR="00B11C45" w:rsidRDefault="00846B1D" w:rsidP="00846B1D">
      <w:pPr>
        <w:tabs>
          <w:tab w:val="left" w:pos="3840"/>
        </w:tabs>
        <w:rPr>
          <w:rFonts w:ascii="Times New Roman" w:hAnsi="Times New Roman" w:cs="Times New Roman"/>
          <w:sz w:val="24"/>
          <w:szCs w:val="24"/>
        </w:rPr>
      </w:pPr>
      <w:r>
        <w:rPr>
          <w:rFonts w:ascii="Times New Roman" w:hAnsi="Times New Roman" w:cs="Times New Roman"/>
          <w:sz w:val="24"/>
          <w:szCs w:val="24"/>
        </w:rPr>
        <w:tab/>
      </w:r>
    </w:p>
    <w:p w:rsidR="006538DA" w:rsidRDefault="006538DA" w:rsidP="006538DA">
      <w:pPr>
        <w:spacing w:after="0"/>
        <w:rPr>
          <w:rFonts w:ascii="Times New Roman" w:hAnsi="Times New Roman" w:cs="Times New Roman"/>
          <w:sz w:val="24"/>
          <w:szCs w:val="24"/>
        </w:rPr>
      </w:pPr>
    </w:p>
    <w:p w:rsidR="006538DA" w:rsidRDefault="006538DA" w:rsidP="006538DA">
      <w:pPr>
        <w:rPr>
          <w:rFonts w:ascii="Times New Roman" w:hAnsi="Times New Roman" w:cs="Times New Roman"/>
          <w:sz w:val="24"/>
          <w:szCs w:val="24"/>
        </w:rPr>
      </w:pPr>
    </w:p>
    <w:p w:rsidR="006538DA" w:rsidRDefault="006538DA" w:rsidP="006538DA">
      <w:pPr>
        <w:rPr>
          <w:rFonts w:ascii="Times New Roman" w:hAnsi="Times New Roman" w:cs="Times New Roman"/>
          <w:sz w:val="24"/>
          <w:szCs w:val="24"/>
        </w:rPr>
      </w:pPr>
    </w:p>
    <w:p w:rsidR="0086264D" w:rsidRPr="006538DA" w:rsidRDefault="0086264D" w:rsidP="006538DA">
      <w:pPr>
        <w:rPr>
          <w:rFonts w:ascii="Times New Roman" w:hAnsi="Times New Roman" w:cs="Times New Roman"/>
          <w:sz w:val="24"/>
          <w:szCs w:val="24"/>
        </w:rPr>
        <w:sectPr w:rsidR="0086264D" w:rsidRPr="006538DA" w:rsidSect="00DF7CD6">
          <w:pgSz w:w="16838" w:h="11906" w:orient="landscape"/>
          <w:pgMar w:top="1134" w:right="851" w:bottom="1134" w:left="1134" w:header="426" w:footer="0" w:gutter="0"/>
          <w:pgNumType w:start="1"/>
          <w:cols w:space="720"/>
          <w:titlePg/>
          <w:docGrid w:linePitch="299"/>
        </w:sectPr>
      </w:pPr>
    </w:p>
    <w:p w:rsidR="0057660C" w:rsidRDefault="0057660C" w:rsidP="0057660C">
      <w:pPr>
        <w:spacing w:after="0" w:line="240" w:lineRule="auto"/>
        <w:jc w:val="center"/>
        <w:outlineLvl w:val="2"/>
        <w:rPr>
          <w:rFonts w:ascii="Times New Roman" w:hAnsi="Times New Roman"/>
          <w:b/>
          <w:bCs/>
          <w:sz w:val="24"/>
          <w:szCs w:val="24"/>
        </w:rPr>
      </w:pPr>
      <w:r w:rsidRPr="009515BA">
        <w:rPr>
          <w:rFonts w:ascii="Times New Roman" w:hAnsi="Times New Roman"/>
          <w:b/>
          <w:bCs/>
          <w:sz w:val="24"/>
          <w:szCs w:val="24"/>
        </w:rPr>
        <w:lastRenderedPageBreak/>
        <w:t>Дорожная карта</w:t>
      </w:r>
      <w:r>
        <w:rPr>
          <w:rFonts w:ascii="Times New Roman" w:hAnsi="Times New Roman"/>
          <w:b/>
          <w:bCs/>
          <w:sz w:val="24"/>
          <w:szCs w:val="24"/>
        </w:rPr>
        <w:t xml:space="preserve"> (план-график) по выполнению </w:t>
      </w:r>
      <w:r w:rsidR="002A4210">
        <w:rPr>
          <w:rFonts w:ascii="Times New Roman" w:hAnsi="Times New Roman"/>
          <w:b/>
          <w:bCs/>
          <w:sz w:val="24"/>
          <w:szCs w:val="24"/>
        </w:rPr>
        <w:t xml:space="preserve">основного </w:t>
      </w:r>
      <w:r w:rsidRPr="009515BA">
        <w:rPr>
          <w:rFonts w:ascii="Times New Roman" w:hAnsi="Times New Roman"/>
          <w:b/>
          <w:bCs/>
          <w:sz w:val="24"/>
          <w:szCs w:val="24"/>
        </w:rPr>
        <w:t>мероприяти</w:t>
      </w:r>
      <w:r w:rsidR="002A4210">
        <w:rPr>
          <w:rFonts w:ascii="Times New Roman" w:hAnsi="Times New Roman"/>
          <w:b/>
          <w:bCs/>
          <w:sz w:val="24"/>
          <w:szCs w:val="24"/>
        </w:rPr>
        <w:t>я 1 «Проведение оценки объектов недвижимости для сдачи в аренду и приватизации»</w:t>
      </w:r>
    </w:p>
    <w:p w:rsidR="001D61AD" w:rsidRDefault="001D61AD" w:rsidP="0057660C">
      <w:pPr>
        <w:spacing w:after="0" w:line="240" w:lineRule="auto"/>
        <w:jc w:val="center"/>
        <w:outlineLvl w:val="2"/>
        <w:rPr>
          <w:rFonts w:ascii="Times New Roman" w:hAnsi="Times New Roman"/>
          <w:b/>
          <w:bCs/>
          <w:sz w:val="24"/>
          <w:szCs w:val="24"/>
        </w:rPr>
      </w:pPr>
    </w:p>
    <w:tbl>
      <w:tblPr>
        <w:tblStyle w:val="a5"/>
        <w:tblW w:w="15877" w:type="dxa"/>
        <w:tblInd w:w="-318" w:type="dxa"/>
        <w:tblLayout w:type="fixed"/>
        <w:tblLook w:val="04A0"/>
      </w:tblPr>
      <w:tblGrid>
        <w:gridCol w:w="568"/>
        <w:gridCol w:w="1843"/>
        <w:gridCol w:w="1843"/>
        <w:gridCol w:w="1984"/>
        <w:gridCol w:w="1701"/>
        <w:gridCol w:w="1134"/>
        <w:gridCol w:w="1134"/>
        <w:gridCol w:w="1134"/>
        <w:gridCol w:w="1134"/>
        <w:gridCol w:w="1701"/>
        <w:gridCol w:w="1701"/>
      </w:tblGrid>
      <w:tr w:rsidR="00DE6899" w:rsidTr="001D61AD">
        <w:trPr>
          <w:trHeight w:val="968"/>
        </w:trPr>
        <w:tc>
          <w:tcPr>
            <w:tcW w:w="568" w:type="dxa"/>
            <w:vMerge w:val="restart"/>
          </w:tcPr>
          <w:p w:rsidR="00DE6899" w:rsidRPr="001D61AD" w:rsidRDefault="00DE6899" w:rsidP="0057660C">
            <w:pPr>
              <w:jc w:val="center"/>
              <w:outlineLvl w:val="2"/>
              <w:rPr>
                <w:rFonts w:ascii="Times New Roman" w:hAnsi="Times New Roman"/>
                <w:bCs/>
                <w:sz w:val="24"/>
                <w:szCs w:val="24"/>
              </w:rPr>
            </w:pPr>
            <w:r w:rsidRPr="001D61AD">
              <w:rPr>
                <w:rFonts w:ascii="Times New Roman" w:hAnsi="Times New Roman"/>
                <w:bCs/>
                <w:sz w:val="24"/>
                <w:szCs w:val="24"/>
              </w:rPr>
              <w:t>№ п/п</w:t>
            </w:r>
          </w:p>
        </w:tc>
        <w:tc>
          <w:tcPr>
            <w:tcW w:w="1843" w:type="dxa"/>
            <w:vMerge w:val="restart"/>
          </w:tcPr>
          <w:p w:rsidR="00DE6899" w:rsidRPr="00534192" w:rsidRDefault="00DE6899" w:rsidP="001D61AD">
            <w:pPr>
              <w:autoSpaceDE w:val="0"/>
              <w:autoSpaceDN w:val="0"/>
              <w:adjustRightInd w:val="0"/>
              <w:jc w:val="center"/>
              <w:rPr>
                <w:rFonts w:ascii="Times New Roman" w:eastAsia="Times New Roman" w:hAnsi="Times New Roman"/>
                <w:sz w:val="24"/>
                <w:szCs w:val="24"/>
              </w:rPr>
            </w:pPr>
            <w:r>
              <w:rPr>
                <w:rFonts w:ascii="Times New Roman" w:hAnsi="Times New Roman"/>
                <w:bCs/>
                <w:sz w:val="24"/>
                <w:szCs w:val="24"/>
              </w:rPr>
              <w:t>Наименование основного мероприятия</w:t>
            </w:r>
          </w:p>
        </w:tc>
        <w:tc>
          <w:tcPr>
            <w:tcW w:w="1843" w:type="dxa"/>
            <w:vMerge w:val="restart"/>
          </w:tcPr>
          <w:p w:rsidR="00DE6899" w:rsidRPr="00534192" w:rsidRDefault="00DE6899" w:rsidP="001D61AD">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Наименование мероприятий, реализуемых в рамках основного мероприятия</w:t>
            </w:r>
          </w:p>
        </w:tc>
        <w:tc>
          <w:tcPr>
            <w:tcW w:w="1984" w:type="dxa"/>
            <w:vMerge w:val="restart"/>
          </w:tcPr>
          <w:p w:rsidR="00DE6899" w:rsidRPr="00534192" w:rsidRDefault="00DE6899" w:rsidP="001D61AD">
            <w:pPr>
              <w:widowControl w:val="0"/>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Наименование муниципального образования, объекта (при наличии)</w:t>
            </w:r>
          </w:p>
        </w:tc>
        <w:tc>
          <w:tcPr>
            <w:tcW w:w="1701" w:type="dxa"/>
            <w:vMerge w:val="restart"/>
          </w:tcPr>
          <w:p w:rsidR="00DE6899" w:rsidRPr="00534192" w:rsidRDefault="00DE6899" w:rsidP="001D61AD">
            <w:pPr>
              <w:widowControl w:val="0"/>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Стандартные процедуры, направленные на выполнение основного мероприятия</w:t>
            </w:r>
          </w:p>
        </w:tc>
        <w:tc>
          <w:tcPr>
            <w:tcW w:w="4536" w:type="dxa"/>
            <w:gridSpan w:val="4"/>
          </w:tcPr>
          <w:p w:rsidR="00DE6899" w:rsidRPr="009A2613" w:rsidRDefault="00DE6899" w:rsidP="00F25B30">
            <w:pPr>
              <w:jc w:val="center"/>
              <w:outlineLvl w:val="2"/>
              <w:rPr>
                <w:rFonts w:ascii="Times New Roman" w:hAnsi="Times New Roman"/>
                <w:bCs/>
                <w:sz w:val="24"/>
                <w:szCs w:val="24"/>
              </w:rPr>
            </w:pPr>
            <w:r w:rsidRPr="009A2613">
              <w:rPr>
                <w:rFonts w:ascii="Times New Roman" w:hAnsi="Times New Roman"/>
                <w:bCs/>
                <w:sz w:val="24"/>
                <w:szCs w:val="24"/>
              </w:rPr>
              <w:t>2018 год (контрольный срок)</w:t>
            </w:r>
          </w:p>
        </w:tc>
        <w:tc>
          <w:tcPr>
            <w:tcW w:w="1701" w:type="dxa"/>
            <w:vMerge w:val="restart"/>
          </w:tcPr>
          <w:p w:rsidR="00DE6899" w:rsidRPr="00534192" w:rsidRDefault="00DE6899" w:rsidP="001D61AD">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Ф.И.О. и должность исполнителя, ответственного за процедуру</w:t>
            </w:r>
          </w:p>
        </w:tc>
        <w:tc>
          <w:tcPr>
            <w:tcW w:w="1701" w:type="dxa"/>
            <w:vMerge w:val="restart"/>
          </w:tcPr>
          <w:p w:rsidR="00DE6899" w:rsidRPr="00534192" w:rsidRDefault="00DE6899" w:rsidP="001D61AD">
            <w:pPr>
              <w:widowControl w:val="0"/>
              <w:shd w:val="clear" w:color="auto" w:fill="FFFFFF"/>
              <w:autoSpaceDE w:val="0"/>
              <w:autoSpaceDN w:val="0"/>
              <w:adjustRightInd w:val="0"/>
              <w:jc w:val="center"/>
              <w:rPr>
                <w:rFonts w:ascii="Times New Roman" w:eastAsia="Times New Roman" w:hAnsi="Times New Roman"/>
                <w:sz w:val="24"/>
                <w:szCs w:val="24"/>
              </w:rPr>
            </w:pPr>
            <w:r w:rsidRPr="00534192">
              <w:rPr>
                <w:rFonts w:ascii="Times New Roman" w:eastAsia="Times New Roman" w:hAnsi="Times New Roman"/>
                <w:spacing w:val="-4"/>
                <w:sz w:val="24"/>
                <w:szCs w:val="24"/>
              </w:rPr>
              <w:t xml:space="preserve">Результат </w:t>
            </w:r>
            <w:r w:rsidRPr="00534192">
              <w:rPr>
                <w:rFonts w:ascii="Times New Roman" w:eastAsia="Times New Roman" w:hAnsi="Times New Roman"/>
                <w:sz w:val="24"/>
                <w:szCs w:val="24"/>
              </w:rPr>
              <w:t>выполнения</w:t>
            </w:r>
            <w:r>
              <w:rPr>
                <w:rFonts w:ascii="Times New Roman" w:eastAsia="Times New Roman" w:hAnsi="Times New Roman"/>
                <w:sz w:val="24"/>
                <w:szCs w:val="24"/>
              </w:rPr>
              <w:t xml:space="preserve"> процедуры</w:t>
            </w:r>
          </w:p>
        </w:tc>
      </w:tr>
      <w:tr w:rsidR="00DE6899" w:rsidTr="001D61AD">
        <w:trPr>
          <w:trHeight w:val="967"/>
        </w:trPr>
        <w:tc>
          <w:tcPr>
            <w:tcW w:w="568" w:type="dxa"/>
            <w:vMerge/>
          </w:tcPr>
          <w:p w:rsidR="00DE6899" w:rsidRPr="001D61AD" w:rsidRDefault="00DE6899" w:rsidP="0057660C">
            <w:pPr>
              <w:jc w:val="center"/>
              <w:outlineLvl w:val="2"/>
              <w:rPr>
                <w:rFonts w:ascii="Times New Roman" w:hAnsi="Times New Roman"/>
                <w:bCs/>
                <w:sz w:val="24"/>
                <w:szCs w:val="24"/>
              </w:rPr>
            </w:pPr>
          </w:p>
        </w:tc>
        <w:tc>
          <w:tcPr>
            <w:tcW w:w="1843" w:type="dxa"/>
            <w:vMerge/>
          </w:tcPr>
          <w:p w:rsidR="00DE6899" w:rsidRDefault="00DE6899" w:rsidP="001D61AD">
            <w:pPr>
              <w:autoSpaceDE w:val="0"/>
              <w:autoSpaceDN w:val="0"/>
              <w:adjustRightInd w:val="0"/>
              <w:jc w:val="center"/>
              <w:rPr>
                <w:rFonts w:ascii="Times New Roman" w:hAnsi="Times New Roman"/>
                <w:bCs/>
                <w:sz w:val="24"/>
                <w:szCs w:val="24"/>
              </w:rPr>
            </w:pPr>
          </w:p>
        </w:tc>
        <w:tc>
          <w:tcPr>
            <w:tcW w:w="1843" w:type="dxa"/>
            <w:vMerge/>
          </w:tcPr>
          <w:p w:rsidR="00DE6899" w:rsidRDefault="00DE6899" w:rsidP="001D61AD">
            <w:pPr>
              <w:widowControl w:val="0"/>
              <w:shd w:val="clear" w:color="auto" w:fill="FFFFFF"/>
              <w:autoSpaceDE w:val="0"/>
              <w:autoSpaceDN w:val="0"/>
              <w:adjustRightInd w:val="0"/>
              <w:jc w:val="center"/>
              <w:rPr>
                <w:rFonts w:ascii="Times New Roman" w:eastAsia="Times New Roman" w:hAnsi="Times New Roman"/>
                <w:sz w:val="24"/>
                <w:szCs w:val="24"/>
              </w:rPr>
            </w:pPr>
          </w:p>
        </w:tc>
        <w:tc>
          <w:tcPr>
            <w:tcW w:w="1984" w:type="dxa"/>
            <w:vMerge/>
          </w:tcPr>
          <w:p w:rsidR="00DE6899" w:rsidRDefault="00DE6899" w:rsidP="001D61AD">
            <w:pPr>
              <w:widowControl w:val="0"/>
              <w:autoSpaceDE w:val="0"/>
              <w:autoSpaceDN w:val="0"/>
              <w:adjustRightInd w:val="0"/>
              <w:jc w:val="center"/>
              <w:rPr>
                <w:rFonts w:ascii="Times New Roman" w:eastAsia="Times New Roman" w:hAnsi="Times New Roman"/>
                <w:sz w:val="24"/>
                <w:szCs w:val="24"/>
              </w:rPr>
            </w:pPr>
          </w:p>
        </w:tc>
        <w:tc>
          <w:tcPr>
            <w:tcW w:w="1701" w:type="dxa"/>
            <w:vMerge/>
          </w:tcPr>
          <w:p w:rsidR="00DE6899" w:rsidRDefault="00DE6899" w:rsidP="001D61AD">
            <w:pPr>
              <w:widowControl w:val="0"/>
              <w:autoSpaceDE w:val="0"/>
              <w:autoSpaceDN w:val="0"/>
              <w:adjustRightInd w:val="0"/>
              <w:jc w:val="center"/>
              <w:rPr>
                <w:rFonts w:ascii="Times New Roman" w:eastAsia="Times New Roman" w:hAnsi="Times New Roman"/>
                <w:sz w:val="24"/>
                <w:szCs w:val="24"/>
              </w:rPr>
            </w:pPr>
          </w:p>
        </w:tc>
        <w:tc>
          <w:tcPr>
            <w:tcW w:w="1134" w:type="dxa"/>
          </w:tcPr>
          <w:p w:rsidR="00DE6899" w:rsidRDefault="00DE6899" w:rsidP="001D61AD">
            <w:pPr>
              <w:widowControl w:val="0"/>
              <w:shd w:val="clear" w:color="auto" w:fill="FFFFFF"/>
              <w:autoSpaceDE w:val="0"/>
              <w:autoSpaceDN w:val="0"/>
              <w:adjustRightInd w:val="0"/>
              <w:jc w:val="center"/>
              <w:rPr>
                <w:rFonts w:ascii="Times New Roman" w:eastAsia="Times New Roman" w:hAnsi="Times New Roman"/>
                <w:sz w:val="24"/>
                <w:szCs w:val="24"/>
              </w:rPr>
            </w:pPr>
            <w:r w:rsidRPr="00534192">
              <w:rPr>
                <w:rFonts w:ascii="Times New Roman" w:eastAsia="Times New Roman" w:hAnsi="Times New Roman"/>
                <w:sz w:val="24"/>
                <w:szCs w:val="24"/>
                <w:lang w:val="en-US"/>
              </w:rPr>
              <w:t>I</w:t>
            </w:r>
          </w:p>
          <w:p w:rsidR="00DE6899" w:rsidRPr="00534192" w:rsidRDefault="00DE6899" w:rsidP="001D61AD">
            <w:pPr>
              <w:widowControl w:val="0"/>
              <w:shd w:val="clear" w:color="auto" w:fill="FFFFFF"/>
              <w:autoSpaceDE w:val="0"/>
              <w:autoSpaceDN w:val="0"/>
              <w:adjustRightInd w:val="0"/>
              <w:jc w:val="center"/>
              <w:rPr>
                <w:rFonts w:ascii="Times New Roman" w:eastAsia="Times New Roman" w:hAnsi="Times New Roman"/>
                <w:sz w:val="24"/>
                <w:szCs w:val="24"/>
              </w:rPr>
            </w:pPr>
            <w:r w:rsidRPr="00534192">
              <w:rPr>
                <w:rFonts w:ascii="Times New Roman" w:eastAsia="Times New Roman" w:hAnsi="Times New Roman"/>
                <w:sz w:val="24"/>
                <w:szCs w:val="24"/>
              </w:rPr>
              <w:t>квартал</w:t>
            </w:r>
          </w:p>
        </w:tc>
        <w:tc>
          <w:tcPr>
            <w:tcW w:w="1134" w:type="dxa"/>
          </w:tcPr>
          <w:p w:rsidR="00DE6899" w:rsidRDefault="00DE6899" w:rsidP="001D61AD">
            <w:pPr>
              <w:widowControl w:val="0"/>
              <w:shd w:val="clear" w:color="auto" w:fill="FFFFFF"/>
              <w:autoSpaceDE w:val="0"/>
              <w:autoSpaceDN w:val="0"/>
              <w:adjustRightInd w:val="0"/>
              <w:jc w:val="center"/>
              <w:rPr>
                <w:rFonts w:ascii="Times New Roman" w:eastAsia="Times New Roman" w:hAnsi="Times New Roman"/>
                <w:sz w:val="24"/>
                <w:szCs w:val="24"/>
              </w:rPr>
            </w:pPr>
            <w:r w:rsidRPr="00534192">
              <w:rPr>
                <w:rFonts w:ascii="Times New Roman" w:eastAsia="Times New Roman" w:hAnsi="Times New Roman"/>
                <w:sz w:val="24"/>
                <w:szCs w:val="24"/>
                <w:lang w:val="en-US"/>
              </w:rPr>
              <w:t>II</w:t>
            </w:r>
          </w:p>
          <w:p w:rsidR="00DE6899" w:rsidRPr="00534192" w:rsidRDefault="00DE6899" w:rsidP="001D61AD">
            <w:pPr>
              <w:widowControl w:val="0"/>
              <w:shd w:val="clear" w:color="auto" w:fill="FFFFFF"/>
              <w:autoSpaceDE w:val="0"/>
              <w:autoSpaceDN w:val="0"/>
              <w:adjustRightInd w:val="0"/>
              <w:jc w:val="center"/>
              <w:rPr>
                <w:rFonts w:ascii="Times New Roman" w:eastAsia="Times New Roman" w:hAnsi="Times New Roman"/>
                <w:sz w:val="24"/>
                <w:szCs w:val="24"/>
              </w:rPr>
            </w:pPr>
            <w:r w:rsidRPr="00534192">
              <w:rPr>
                <w:rFonts w:ascii="Times New Roman" w:eastAsia="Times New Roman" w:hAnsi="Times New Roman"/>
                <w:sz w:val="24"/>
                <w:szCs w:val="24"/>
              </w:rPr>
              <w:t>квартал</w:t>
            </w:r>
          </w:p>
        </w:tc>
        <w:tc>
          <w:tcPr>
            <w:tcW w:w="1134" w:type="dxa"/>
          </w:tcPr>
          <w:p w:rsidR="00DE6899" w:rsidRPr="00534192" w:rsidRDefault="00DE6899" w:rsidP="001D61AD">
            <w:pPr>
              <w:widowControl w:val="0"/>
              <w:shd w:val="clear" w:color="auto" w:fill="FFFFFF"/>
              <w:autoSpaceDE w:val="0"/>
              <w:autoSpaceDN w:val="0"/>
              <w:adjustRightInd w:val="0"/>
              <w:jc w:val="center"/>
              <w:rPr>
                <w:rFonts w:ascii="Times New Roman" w:eastAsia="Times New Roman" w:hAnsi="Times New Roman"/>
                <w:sz w:val="24"/>
                <w:szCs w:val="24"/>
              </w:rPr>
            </w:pPr>
            <w:r w:rsidRPr="00534192">
              <w:rPr>
                <w:rFonts w:ascii="Times New Roman" w:eastAsia="Times New Roman" w:hAnsi="Times New Roman"/>
                <w:sz w:val="24"/>
                <w:szCs w:val="24"/>
                <w:lang w:val="en-US"/>
              </w:rPr>
              <w:t>III</w:t>
            </w:r>
            <w:r w:rsidRPr="00534192">
              <w:rPr>
                <w:rFonts w:ascii="Times New Roman" w:eastAsia="Times New Roman" w:hAnsi="Times New Roman"/>
                <w:sz w:val="24"/>
                <w:szCs w:val="24"/>
              </w:rPr>
              <w:t>квартал</w:t>
            </w:r>
          </w:p>
        </w:tc>
        <w:tc>
          <w:tcPr>
            <w:tcW w:w="1134" w:type="dxa"/>
          </w:tcPr>
          <w:p w:rsidR="00DE6899" w:rsidRPr="00534192" w:rsidRDefault="00DE6899" w:rsidP="001D61AD">
            <w:pPr>
              <w:widowControl w:val="0"/>
              <w:shd w:val="clear" w:color="auto" w:fill="FFFFFF"/>
              <w:autoSpaceDE w:val="0"/>
              <w:autoSpaceDN w:val="0"/>
              <w:adjustRightInd w:val="0"/>
              <w:jc w:val="center"/>
              <w:rPr>
                <w:rFonts w:ascii="Times New Roman" w:eastAsia="Times New Roman" w:hAnsi="Times New Roman"/>
                <w:sz w:val="24"/>
                <w:szCs w:val="24"/>
              </w:rPr>
            </w:pPr>
            <w:r w:rsidRPr="00534192">
              <w:rPr>
                <w:rFonts w:ascii="Times New Roman" w:eastAsia="Times New Roman" w:hAnsi="Times New Roman"/>
                <w:sz w:val="24"/>
                <w:szCs w:val="24"/>
                <w:lang w:val="en-US"/>
              </w:rPr>
              <w:t>IV</w:t>
            </w:r>
            <w:r w:rsidRPr="00534192">
              <w:rPr>
                <w:rFonts w:ascii="Times New Roman" w:eastAsia="Times New Roman" w:hAnsi="Times New Roman"/>
                <w:sz w:val="24"/>
                <w:szCs w:val="24"/>
              </w:rPr>
              <w:t>квартал</w:t>
            </w:r>
          </w:p>
        </w:tc>
        <w:tc>
          <w:tcPr>
            <w:tcW w:w="1701" w:type="dxa"/>
            <w:vMerge/>
          </w:tcPr>
          <w:p w:rsidR="00DE6899" w:rsidRDefault="00DE6899" w:rsidP="001D61AD">
            <w:pPr>
              <w:widowControl w:val="0"/>
              <w:shd w:val="clear" w:color="auto" w:fill="FFFFFF"/>
              <w:autoSpaceDE w:val="0"/>
              <w:autoSpaceDN w:val="0"/>
              <w:adjustRightInd w:val="0"/>
              <w:jc w:val="center"/>
              <w:rPr>
                <w:rFonts w:ascii="Times New Roman" w:eastAsia="Times New Roman" w:hAnsi="Times New Roman"/>
                <w:sz w:val="24"/>
                <w:szCs w:val="24"/>
              </w:rPr>
            </w:pPr>
          </w:p>
        </w:tc>
        <w:tc>
          <w:tcPr>
            <w:tcW w:w="1701" w:type="dxa"/>
            <w:vMerge/>
          </w:tcPr>
          <w:p w:rsidR="00DE6899" w:rsidRPr="00534192" w:rsidRDefault="00DE6899" w:rsidP="001D61AD">
            <w:pPr>
              <w:widowControl w:val="0"/>
              <w:shd w:val="clear" w:color="auto" w:fill="FFFFFF"/>
              <w:autoSpaceDE w:val="0"/>
              <w:autoSpaceDN w:val="0"/>
              <w:adjustRightInd w:val="0"/>
              <w:jc w:val="center"/>
              <w:rPr>
                <w:rFonts w:ascii="Times New Roman" w:eastAsia="Times New Roman" w:hAnsi="Times New Roman"/>
                <w:spacing w:val="-4"/>
                <w:sz w:val="24"/>
                <w:szCs w:val="24"/>
              </w:rPr>
            </w:pPr>
          </w:p>
        </w:tc>
      </w:tr>
      <w:tr w:rsidR="00DE6899" w:rsidTr="001D61AD">
        <w:trPr>
          <w:trHeight w:val="308"/>
        </w:trPr>
        <w:tc>
          <w:tcPr>
            <w:tcW w:w="568" w:type="dxa"/>
          </w:tcPr>
          <w:p w:rsidR="00DE6899" w:rsidRPr="001D61AD" w:rsidRDefault="00DE6899" w:rsidP="0057660C">
            <w:pPr>
              <w:jc w:val="center"/>
              <w:outlineLvl w:val="2"/>
              <w:rPr>
                <w:rFonts w:ascii="Times New Roman" w:hAnsi="Times New Roman"/>
                <w:bCs/>
                <w:sz w:val="24"/>
                <w:szCs w:val="24"/>
              </w:rPr>
            </w:pPr>
            <w:r>
              <w:rPr>
                <w:rFonts w:ascii="Times New Roman" w:hAnsi="Times New Roman"/>
                <w:bCs/>
                <w:sz w:val="24"/>
                <w:szCs w:val="24"/>
              </w:rPr>
              <w:t>1</w:t>
            </w:r>
          </w:p>
        </w:tc>
        <w:tc>
          <w:tcPr>
            <w:tcW w:w="1843" w:type="dxa"/>
          </w:tcPr>
          <w:p w:rsidR="00DE6899" w:rsidRDefault="00DE6899" w:rsidP="001D61AD">
            <w:pPr>
              <w:autoSpaceDE w:val="0"/>
              <w:autoSpaceDN w:val="0"/>
              <w:adjustRightInd w:val="0"/>
              <w:jc w:val="center"/>
              <w:rPr>
                <w:rFonts w:ascii="Times New Roman" w:hAnsi="Times New Roman"/>
                <w:bCs/>
                <w:sz w:val="24"/>
                <w:szCs w:val="24"/>
              </w:rPr>
            </w:pPr>
            <w:r>
              <w:rPr>
                <w:rFonts w:ascii="Times New Roman" w:hAnsi="Times New Roman"/>
                <w:bCs/>
                <w:sz w:val="24"/>
                <w:szCs w:val="24"/>
              </w:rPr>
              <w:t>2</w:t>
            </w:r>
          </w:p>
        </w:tc>
        <w:tc>
          <w:tcPr>
            <w:tcW w:w="1843" w:type="dxa"/>
          </w:tcPr>
          <w:p w:rsidR="00DE6899" w:rsidRDefault="00DE6899" w:rsidP="001D61AD">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3</w:t>
            </w:r>
          </w:p>
        </w:tc>
        <w:tc>
          <w:tcPr>
            <w:tcW w:w="1984" w:type="dxa"/>
          </w:tcPr>
          <w:p w:rsidR="00DE6899" w:rsidRDefault="00DE6899" w:rsidP="001D61AD">
            <w:pPr>
              <w:widowControl w:val="0"/>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4</w:t>
            </w:r>
          </w:p>
        </w:tc>
        <w:tc>
          <w:tcPr>
            <w:tcW w:w="1701" w:type="dxa"/>
          </w:tcPr>
          <w:p w:rsidR="00DE6899" w:rsidRDefault="00DE6899" w:rsidP="001D61AD">
            <w:pPr>
              <w:widowControl w:val="0"/>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5</w:t>
            </w:r>
          </w:p>
        </w:tc>
        <w:tc>
          <w:tcPr>
            <w:tcW w:w="1134" w:type="dxa"/>
          </w:tcPr>
          <w:p w:rsidR="00DE6899" w:rsidRPr="001D61AD" w:rsidRDefault="00DE6899" w:rsidP="001D61AD">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6</w:t>
            </w:r>
          </w:p>
        </w:tc>
        <w:tc>
          <w:tcPr>
            <w:tcW w:w="1134" w:type="dxa"/>
          </w:tcPr>
          <w:p w:rsidR="00DE6899" w:rsidRPr="001D61AD" w:rsidRDefault="00DE6899" w:rsidP="001D61AD">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7</w:t>
            </w:r>
          </w:p>
        </w:tc>
        <w:tc>
          <w:tcPr>
            <w:tcW w:w="1134" w:type="dxa"/>
          </w:tcPr>
          <w:p w:rsidR="00DE6899" w:rsidRPr="001D61AD" w:rsidRDefault="00DE6899" w:rsidP="001D61AD">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8</w:t>
            </w:r>
          </w:p>
        </w:tc>
        <w:tc>
          <w:tcPr>
            <w:tcW w:w="1134" w:type="dxa"/>
          </w:tcPr>
          <w:p w:rsidR="00DE6899" w:rsidRPr="001D61AD" w:rsidRDefault="00DE6899" w:rsidP="001D61AD">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9</w:t>
            </w:r>
          </w:p>
        </w:tc>
        <w:tc>
          <w:tcPr>
            <w:tcW w:w="1701" w:type="dxa"/>
          </w:tcPr>
          <w:p w:rsidR="00DE6899" w:rsidRDefault="00DE6899" w:rsidP="001D61AD">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10</w:t>
            </w:r>
          </w:p>
        </w:tc>
        <w:tc>
          <w:tcPr>
            <w:tcW w:w="1701" w:type="dxa"/>
          </w:tcPr>
          <w:p w:rsidR="00DE6899" w:rsidRPr="00534192" w:rsidRDefault="00DE6899" w:rsidP="001D61AD">
            <w:pPr>
              <w:widowControl w:val="0"/>
              <w:shd w:val="clear" w:color="auto" w:fill="FFFFFF"/>
              <w:autoSpaceDE w:val="0"/>
              <w:autoSpaceDN w:val="0"/>
              <w:adjustRightInd w:val="0"/>
              <w:jc w:val="center"/>
              <w:rPr>
                <w:rFonts w:ascii="Times New Roman" w:eastAsia="Times New Roman" w:hAnsi="Times New Roman"/>
                <w:spacing w:val="-4"/>
                <w:sz w:val="24"/>
                <w:szCs w:val="24"/>
              </w:rPr>
            </w:pPr>
            <w:r>
              <w:rPr>
                <w:rFonts w:ascii="Times New Roman" w:eastAsia="Times New Roman" w:hAnsi="Times New Roman"/>
                <w:spacing w:val="-4"/>
                <w:sz w:val="24"/>
                <w:szCs w:val="24"/>
              </w:rPr>
              <w:t>11</w:t>
            </w:r>
          </w:p>
        </w:tc>
      </w:tr>
      <w:tr w:rsidR="00DE6899" w:rsidTr="001D61AD">
        <w:trPr>
          <w:trHeight w:val="308"/>
        </w:trPr>
        <w:tc>
          <w:tcPr>
            <w:tcW w:w="568" w:type="dxa"/>
          </w:tcPr>
          <w:p w:rsidR="00DE6899" w:rsidRDefault="00DE6899" w:rsidP="0057660C">
            <w:pPr>
              <w:jc w:val="center"/>
              <w:outlineLvl w:val="2"/>
              <w:rPr>
                <w:rFonts w:ascii="Times New Roman" w:hAnsi="Times New Roman"/>
                <w:bCs/>
                <w:sz w:val="24"/>
                <w:szCs w:val="24"/>
              </w:rPr>
            </w:pPr>
            <w:r>
              <w:rPr>
                <w:rFonts w:ascii="Times New Roman" w:hAnsi="Times New Roman"/>
                <w:bCs/>
                <w:sz w:val="24"/>
                <w:szCs w:val="24"/>
              </w:rPr>
              <w:t>1</w:t>
            </w:r>
          </w:p>
        </w:tc>
        <w:tc>
          <w:tcPr>
            <w:tcW w:w="1843" w:type="dxa"/>
          </w:tcPr>
          <w:p w:rsidR="00DE6899" w:rsidRPr="002079C4" w:rsidRDefault="00DE6899" w:rsidP="001D61AD">
            <w:pPr>
              <w:rPr>
                <w:rFonts w:ascii="Times New Roman" w:hAnsi="Times New Roman" w:cs="Times New Roman"/>
                <w:sz w:val="24"/>
                <w:szCs w:val="24"/>
              </w:rPr>
            </w:pPr>
            <w:r w:rsidRPr="002079C4">
              <w:rPr>
                <w:rFonts w:ascii="Times New Roman" w:hAnsi="Times New Roman" w:cs="Times New Roman"/>
                <w:sz w:val="24"/>
                <w:szCs w:val="24"/>
              </w:rPr>
              <w:t>Проведение оценки объектов недвижимости для сдачи в аренду и приватизации</w:t>
            </w:r>
          </w:p>
        </w:tc>
        <w:tc>
          <w:tcPr>
            <w:tcW w:w="1843" w:type="dxa"/>
          </w:tcPr>
          <w:p w:rsidR="00DE6899" w:rsidRPr="002079C4" w:rsidRDefault="00DE6899" w:rsidP="001D61AD">
            <w:pPr>
              <w:rPr>
                <w:rFonts w:ascii="Times New Roman" w:hAnsi="Times New Roman" w:cs="Times New Roman"/>
                <w:sz w:val="24"/>
                <w:szCs w:val="24"/>
              </w:rPr>
            </w:pPr>
            <w:r>
              <w:rPr>
                <w:rFonts w:ascii="Times New Roman" w:hAnsi="Times New Roman" w:cs="Times New Roman"/>
                <w:sz w:val="24"/>
                <w:szCs w:val="24"/>
              </w:rPr>
              <w:t>-</w:t>
            </w:r>
          </w:p>
        </w:tc>
        <w:tc>
          <w:tcPr>
            <w:tcW w:w="1984" w:type="dxa"/>
          </w:tcPr>
          <w:p w:rsidR="00DE6899" w:rsidRDefault="00DE6899" w:rsidP="00435093">
            <w:pPr>
              <w:widowControl w:val="0"/>
              <w:autoSpaceDE w:val="0"/>
              <w:autoSpaceDN w:val="0"/>
              <w:adjustRightInd w:val="0"/>
              <w:rPr>
                <w:rFonts w:ascii="Times New Roman" w:eastAsia="Times New Roman" w:hAnsi="Times New Roman"/>
                <w:sz w:val="24"/>
                <w:szCs w:val="24"/>
              </w:rPr>
            </w:pPr>
            <w:r>
              <w:rPr>
                <w:rFonts w:ascii="Times New Roman" w:eastAsia="Times New Roman" w:hAnsi="Times New Roman"/>
                <w:sz w:val="24"/>
                <w:szCs w:val="24"/>
              </w:rPr>
              <w:t>городской округ Звездный городок Московской области</w:t>
            </w:r>
          </w:p>
        </w:tc>
        <w:tc>
          <w:tcPr>
            <w:tcW w:w="1701" w:type="dxa"/>
          </w:tcPr>
          <w:p w:rsidR="00DE6899" w:rsidRDefault="001A557A" w:rsidP="001A557A">
            <w:pPr>
              <w:widowControl w:val="0"/>
              <w:autoSpaceDE w:val="0"/>
              <w:autoSpaceDN w:val="0"/>
              <w:adjustRightInd w:val="0"/>
              <w:rPr>
                <w:rFonts w:ascii="Times New Roman" w:eastAsia="Times New Roman" w:hAnsi="Times New Roman"/>
                <w:sz w:val="24"/>
                <w:szCs w:val="24"/>
              </w:rPr>
            </w:pPr>
            <w:r>
              <w:rPr>
                <w:rFonts w:ascii="Times New Roman" w:eastAsia="Times New Roman" w:hAnsi="Times New Roman"/>
                <w:sz w:val="24"/>
                <w:szCs w:val="24"/>
              </w:rPr>
              <w:t>Оценка объектов недвижимости для сдачи в аренду и приватизации</w:t>
            </w:r>
          </w:p>
        </w:tc>
        <w:tc>
          <w:tcPr>
            <w:tcW w:w="1134" w:type="dxa"/>
          </w:tcPr>
          <w:p w:rsidR="00DE6899" w:rsidRDefault="00DE6899" w:rsidP="001D61AD">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0,0</w:t>
            </w:r>
          </w:p>
        </w:tc>
        <w:tc>
          <w:tcPr>
            <w:tcW w:w="1134" w:type="dxa"/>
          </w:tcPr>
          <w:p w:rsidR="00DE6899" w:rsidRDefault="00DE6899" w:rsidP="001D61AD">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0,0</w:t>
            </w:r>
          </w:p>
        </w:tc>
        <w:tc>
          <w:tcPr>
            <w:tcW w:w="1134" w:type="dxa"/>
          </w:tcPr>
          <w:p w:rsidR="00DE6899" w:rsidRDefault="00FB7F5B" w:rsidP="001D61AD">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160</w:t>
            </w:r>
            <w:r w:rsidR="00DE6899">
              <w:rPr>
                <w:rFonts w:ascii="Times New Roman" w:eastAsia="Times New Roman" w:hAnsi="Times New Roman"/>
                <w:sz w:val="24"/>
                <w:szCs w:val="24"/>
              </w:rPr>
              <w:t>,0</w:t>
            </w:r>
          </w:p>
        </w:tc>
        <w:tc>
          <w:tcPr>
            <w:tcW w:w="1134" w:type="dxa"/>
          </w:tcPr>
          <w:p w:rsidR="00DE6899" w:rsidRDefault="00DE6899" w:rsidP="001D61AD">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0,0</w:t>
            </w:r>
          </w:p>
        </w:tc>
        <w:tc>
          <w:tcPr>
            <w:tcW w:w="1701" w:type="dxa"/>
          </w:tcPr>
          <w:p w:rsidR="00DE6899" w:rsidRDefault="00013A68" w:rsidP="001D61AD">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Седов В.И.</w:t>
            </w:r>
          </w:p>
        </w:tc>
        <w:tc>
          <w:tcPr>
            <w:tcW w:w="1701" w:type="dxa"/>
          </w:tcPr>
          <w:p w:rsidR="00DE6899" w:rsidRPr="002079C4" w:rsidRDefault="00DE6899" w:rsidP="008713CC">
            <w:pPr>
              <w:rPr>
                <w:rFonts w:ascii="Times New Roman" w:hAnsi="Times New Roman" w:cs="Times New Roman"/>
                <w:sz w:val="24"/>
                <w:szCs w:val="24"/>
              </w:rPr>
            </w:pPr>
            <w:r w:rsidRPr="002079C4">
              <w:rPr>
                <w:rFonts w:ascii="Times New Roman" w:hAnsi="Times New Roman" w:cs="Times New Roman"/>
                <w:sz w:val="24"/>
                <w:szCs w:val="24"/>
              </w:rPr>
              <w:t>Предоставление отчета о проведени</w:t>
            </w:r>
            <w:r w:rsidR="008713CC">
              <w:rPr>
                <w:rFonts w:ascii="Times New Roman" w:hAnsi="Times New Roman" w:cs="Times New Roman"/>
                <w:sz w:val="24"/>
                <w:szCs w:val="24"/>
              </w:rPr>
              <w:t>и</w:t>
            </w:r>
            <w:r w:rsidRPr="002079C4">
              <w:rPr>
                <w:rFonts w:ascii="Times New Roman" w:hAnsi="Times New Roman" w:cs="Times New Roman"/>
                <w:sz w:val="24"/>
                <w:szCs w:val="24"/>
              </w:rPr>
              <w:t xml:space="preserve"> оценки недвижимого имущества, планируемого к сдаче в аренду</w:t>
            </w:r>
          </w:p>
        </w:tc>
      </w:tr>
    </w:tbl>
    <w:p w:rsidR="001D61AD" w:rsidRDefault="001D61AD" w:rsidP="0057660C">
      <w:pPr>
        <w:spacing w:after="0" w:line="240" w:lineRule="auto"/>
        <w:jc w:val="center"/>
        <w:outlineLvl w:val="2"/>
        <w:rPr>
          <w:rFonts w:ascii="Times New Roman" w:hAnsi="Times New Roman"/>
          <w:b/>
          <w:bCs/>
          <w:sz w:val="24"/>
          <w:szCs w:val="24"/>
        </w:rPr>
      </w:pPr>
    </w:p>
    <w:p w:rsidR="00226A18" w:rsidRDefault="00226A18" w:rsidP="0057660C">
      <w:pPr>
        <w:widowControl w:val="0"/>
        <w:shd w:val="clear" w:color="auto" w:fill="FFFFFF"/>
        <w:tabs>
          <w:tab w:val="left" w:leader="underscore" w:pos="14969"/>
        </w:tabs>
        <w:autoSpaceDE w:val="0"/>
        <w:autoSpaceDN w:val="0"/>
        <w:adjustRightInd w:val="0"/>
        <w:spacing w:after="0" w:line="240" w:lineRule="auto"/>
        <w:jc w:val="center"/>
        <w:rPr>
          <w:rFonts w:ascii="Times New Roman" w:hAnsi="Times New Roman"/>
          <w:b/>
          <w:sz w:val="24"/>
          <w:szCs w:val="24"/>
        </w:rPr>
      </w:pPr>
    </w:p>
    <w:p w:rsidR="00A1064E" w:rsidRDefault="00A1064E" w:rsidP="0057660C">
      <w:pPr>
        <w:widowControl w:val="0"/>
        <w:shd w:val="clear" w:color="auto" w:fill="FFFFFF"/>
        <w:tabs>
          <w:tab w:val="left" w:leader="underscore" w:pos="14969"/>
        </w:tabs>
        <w:autoSpaceDE w:val="0"/>
        <w:autoSpaceDN w:val="0"/>
        <w:adjustRightInd w:val="0"/>
        <w:spacing w:after="0" w:line="240" w:lineRule="auto"/>
        <w:jc w:val="center"/>
        <w:rPr>
          <w:rFonts w:ascii="Times New Roman" w:hAnsi="Times New Roman"/>
          <w:b/>
          <w:sz w:val="24"/>
          <w:szCs w:val="24"/>
        </w:rPr>
      </w:pPr>
    </w:p>
    <w:p w:rsidR="00A1064E" w:rsidRDefault="00A1064E" w:rsidP="0057660C">
      <w:pPr>
        <w:widowControl w:val="0"/>
        <w:shd w:val="clear" w:color="auto" w:fill="FFFFFF"/>
        <w:tabs>
          <w:tab w:val="left" w:leader="underscore" w:pos="14969"/>
        </w:tabs>
        <w:autoSpaceDE w:val="0"/>
        <w:autoSpaceDN w:val="0"/>
        <w:adjustRightInd w:val="0"/>
        <w:spacing w:after="0" w:line="240" w:lineRule="auto"/>
        <w:jc w:val="center"/>
        <w:rPr>
          <w:rFonts w:ascii="Times New Roman" w:hAnsi="Times New Roman"/>
          <w:b/>
          <w:sz w:val="24"/>
          <w:szCs w:val="24"/>
        </w:rPr>
      </w:pPr>
    </w:p>
    <w:p w:rsidR="00A1064E" w:rsidRDefault="00A1064E" w:rsidP="0057660C">
      <w:pPr>
        <w:widowControl w:val="0"/>
        <w:shd w:val="clear" w:color="auto" w:fill="FFFFFF"/>
        <w:tabs>
          <w:tab w:val="left" w:leader="underscore" w:pos="14969"/>
        </w:tabs>
        <w:autoSpaceDE w:val="0"/>
        <w:autoSpaceDN w:val="0"/>
        <w:adjustRightInd w:val="0"/>
        <w:spacing w:after="0" w:line="240" w:lineRule="auto"/>
        <w:jc w:val="center"/>
        <w:rPr>
          <w:rFonts w:ascii="Times New Roman" w:hAnsi="Times New Roman"/>
          <w:b/>
          <w:sz w:val="24"/>
          <w:szCs w:val="24"/>
        </w:rPr>
      </w:pPr>
    </w:p>
    <w:p w:rsidR="00A1064E" w:rsidRDefault="00A1064E" w:rsidP="0057660C">
      <w:pPr>
        <w:widowControl w:val="0"/>
        <w:shd w:val="clear" w:color="auto" w:fill="FFFFFF"/>
        <w:tabs>
          <w:tab w:val="left" w:leader="underscore" w:pos="14969"/>
        </w:tabs>
        <w:autoSpaceDE w:val="0"/>
        <w:autoSpaceDN w:val="0"/>
        <w:adjustRightInd w:val="0"/>
        <w:spacing w:after="0" w:line="240" w:lineRule="auto"/>
        <w:jc w:val="center"/>
        <w:rPr>
          <w:rFonts w:ascii="Times New Roman" w:hAnsi="Times New Roman"/>
          <w:b/>
          <w:sz w:val="24"/>
          <w:szCs w:val="24"/>
        </w:rPr>
      </w:pPr>
    </w:p>
    <w:p w:rsidR="00A1064E" w:rsidRDefault="00A1064E" w:rsidP="0057660C">
      <w:pPr>
        <w:widowControl w:val="0"/>
        <w:shd w:val="clear" w:color="auto" w:fill="FFFFFF"/>
        <w:tabs>
          <w:tab w:val="left" w:leader="underscore" w:pos="14969"/>
        </w:tabs>
        <w:autoSpaceDE w:val="0"/>
        <w:autoSpaceDN w:val="0"/>
        <w:adjustRightInd w:val="0"/>
        <w:spacing w:after="0" w:line="240" w:lineRule="auto"/>
        <w:jc w:val="center"/>
        <w:rPr>
          <w:rFonts w:ascii="Times New Roman" w:hAnsi="Times New Roman"/>
          <w:b/>
          <w:sz w:val="24"/>
          <w:szCs w:val="24"/>
        </w:rPr>
      </w:pPr>
    </w:p>
    <w:p w:rsidR="00A1064E" w:rsidRDefault="00A1064E" w:rsidP="0057660C">
      <w:pPr>
        <w:widowControl w:val="0"/>
        <w:shd w:val="clear" w:color="auto" w:fill="FFFFFF"/>
        <w:tabs>
          <w:tab w:val="left" w:leader="underscore" w:pos="14969"/>
        </w:tabs>
        <w:autoSpaceDE w:val="0"/>
        <w:autoSpaceDN w:val="0"/>
        <w:adjustRightInd w:val="0"/>
        <w:spacing w:after="0" w:line="240" w:lineRule="auto"/>
        <w:jc w:val="center"/>
        <w:rPr>
          <w:rFonts w:ascii="Times New Roman" w:hAnsi="Times New Roman"/>
          <w:b/>
          <w:sz w:val="24"/>
          <w:szCs w:val="24"/>
        </w:rPr>
      </w:pPr>
    </w:p>
    <w:p w:rsidR="00A1064E" w:rsidRDefault="00A1064E" w:rsidP="0057660C">
      <w:pPr>
        <w:widowControl w:val="0"/>
        <w:shd w:val="clear" w:color="auto" w:fill="FFFFFF"/>
        <w:tabs>
          <w:tab w:val="left" w:leader="underscore" w:pos="14969"/>
        </w:tabs>
        <w:autoSpaceDE w:val="0"/>
        <w:autoSpaceDN w:val="0"/>
        <w:adjustRightInd w:val="0"/>
        <w:spacing w:after="0" w:line="240" w:lineRule="auto"/>
        <w:jc w:val="center"/>
        <w:rPr>
          <w:rFonts w:ascii="Times New Roman" w:hAnsi="Times New Roman"/>
          <w:b/>
          <w:sz w:val="24"/>
          <w:szCs w:val="24"/>
        </w:rPr>
      </w:pPr>
    </w:p>
    <w:p w:rsidR="00A1064E" w:rsidRDefault="00A1064E" w:rsidP="0057660C">
      <w:pPr>
        <w:widowControl w:val="0"/>
        <w:shd w:val="clear" w:color="auto" w:fill="FFFFFF"/>
        <w:tabs>
          <w:tab w:val="left" w:leader="underscore" w:pos="14969"/>
        </w:tabs>
        <w:autoSpaceDE w:val="0"/>
        <w:autoSpaceDN w:val="0"/>
        <w:adjustRightInd w:val="0"/>
        <w:spacing w:after="0" w:line="240" w:lineRule="auto"/>
        <w:jc w:val="center"/>
        <w:rPr>
          <w:rFonts w:ascii="Times New Roman" w:hAnsi="Times New Roman"/>
          <w:b/>
          <w:sz w:val="24"/>
          <w:szCs w:val="24"/>
        </w:rPr>
      </w:pPr>
    </w:p>
    <w:p w:rsidR="00D03B65" w:rsidRDefault="00D03B65" w:rsidP="0057660C">
      <w:pPr>
        <w:widowControl w:val="0"/>
        <w:shd w:val="clear" w:color="auto" w:fill="FFFFFF"/>
        <w:tabs>
          <w:tab w:val="left" w:leader="underscore" w:pos="14969"/>
        </w:tabs>
        <w:autoSpaceDE w:val="0"/>
        <w:autoSpaceDN w:val="0"/>
        <w:adjustRightInd w:val="0"/>
        <w:spacing w:after="0" w:line="240" w:lineRule="auto"/>
        <w:jc w:val="center"/>
        <w:rPr>
          <w:rFonts w:ascii="Times New Roman" w:hAnsi="Times New Roman"/>
          <w:b/>
          <w:sz w:val="24"/>
          <w:szCs w:val="24"/>
        </w:rPr>
      </w:pPr>
    </w:p>
    <w:p w:rsidR="00D03B65" w:rsidRDefault="00D03B65" w:rsidP="0057660C">
      <w:pPr>
        <w:widowControl w:val="0"/>
        <w:shd w:val="clear" w:color="auto" w:fill="FFFFFF"/>
        <w:tabs>
          <w:tab w:val="left" w:leader="underscore" w:pos="14969"/>
        </w:tabs>
        <w:autoSpaceDE w:val="0"/>
        <w:autoSpaceDN w:val="0"/>
        <w:adjustRightInd w:val="0"/>
        <w:spacing w:after="0" w:line="240" w:lineRule="auto"/>
        <w:jc w:val="center"/>
        <w:rPr>
          <w:rFonts w:ascii="Times New Roman" w:hAnsi="Times New Roman"/>
          <w:b/>
          <w:sz w:val="24"/>
          <w:szCs w:val="24"/>
        </w:rPr>
      </w:pPr>
    </w:p>
    <w:p w:rsidR="00D03B65" w:rsidRDefault="00D03B65" w:rsidP="0057660C">
      <w:pPr>
        <w:widowControl w:val="0"/>
        <w:shd w:val="clear" w:color="auto" w:fill="FFFFFF"/>
        <w:tabs>
          <w:tab w:val="left" w:leader="underscore" w:pos="14969"/>
        </w:tabs>
        <w:autoSpaceDE w:val="0"/>
        <w:autoSpaceDN w:val="0"/>
        <w:adjustRightInd w:val="0"/>
        <w:spacing w:after="0" w:line="240" w:lineRule="auto"/>
        <w:jc w:val="center"/>
        <w:rPr>
          <w:rFonts w:ascii="Times New Roman" w:hAnsi="Times New Roman"/>
          <w:b/>
          <w:sz w:val="24"/>
          <w:szCs w:val="24"/>
        </w:rPr>
      </w:pPr>
    </w:p>
    <w:p w:rsidR="00A1064E" w:rsidRDefault="00A1064E" w:rsidP="0057660C">
      <w:pPr>
        <w:widowControl w:val="0"/>
        <w:shd w:val="clear" w:color="auto" w:fill="FFFFFF"/>
        <w:tabs>
          <w:tab w:val="left" w:leader="underscore" w:pos="14969"/>
        </w:tabs>
        <w:autoSpaceDE w:val="0"/>
        <w:autoSpaceDN w:val="0"/>
        <w:adjustRightInd w:val="0"/>
        <w:spacing w:after="0" w:line="240" w:lineRule="auto"/>
        <w:jc w:val="center"/>
        <w:rPr>
          <w:rFonts w:ascii="Times New Roman" w:hAnsi="Times New Roman"/>
          <w:b/>
          <w:sz w:val="24"/>
          <w:szCs w:val="24"/>
        </w:rPr>
      </w:pPr>
    </w:p>
    <w:p w:rsidR="0057660C" w:rsidRDefault="0057660C" w:rsidP="0057660C">
      <w:pPr>
        <w:widowControl w:val="0"/>
        <w:shd w:val="clear" w:color="auto" w:fill="FFFFFF"/>
        <w:tabs>
          <w:tab w:val="left" w:leader="underscore" w:pos="14969"/>
        </w:tabs>
        <w:autoSpaceDE w:val="0"/>
        <w:autoSpaceDN w:val="0"/>
        <w:adjustRightInd w:val="0"/>
        <w:spacing w:after="0" w:line="240" w:lineRule="auto"/>
        <w:jc w:val="center"/>
        <w:rPr>
          <w:rFonts w:ascii="Times New Roman" w:hAnsi="Times New Roman"/>
          <w:b/>
          <w:sz w:val="24"/>
          <w:szCs w:val="24"/>
        </w:rPr>
      </w:pPr>
      <w:r w:rsidRPr="009B39C2">
        <w:rPr>
          <w:rFonts w:ascii="Times New Roman" w:hAnsi="Times New Roman"/>
          <w:b/>
          <w:sz w:val="24"/>
          <w:szCs w:val="24"/>
        </w:rPr>
        <w:lastRenderedPageBreak/>
        <w:t>Дорожная карта (план-график) по вып</w:t>
      </w:r>
      <w:r w:rsidR="002A4210">
        <w:rPr>
          <w:rFonts w:ascii="Times New Roman" w:hAnsi="Times New Roman"/>
          <w:b/>
          <w:sz w:val="24"/>
          <w:szCs w:val="24"/>
        </w:rPr>
        <w:t>олнению основного мероприятия 2</w:t>
      </w:r>
      <w:r w:rsidRPr="009B39C2">
        <w:rPr>
          <w:rFonts w:ascii="Times New Roman" w:hAnsi="Times New Roman"/>
          <w:b/>
          <w:sz w:val="24"/>
          <w:szCs w:val="24"/>
        </w:rPr>
        <w:t xml:space="preserve"> «Оформление документов технического учета (технический план, технический паспорт, кадастровый паспорт и т п.) на нежилые объекты (помещения, здания, строения), объекты коммунальной инфраструктуры для государственной регистрации пра</w:t>
      </w:r>
      <w:r w:rsidR="002A4210">
        <w:rPr>
          <w:rFonts w:ascii="Times New Roman" w:hAnsi="Times New Roman"/>
          <w:b/>
          <w:sz w:val="24"/>
          <w:szCs w:val="24"/>
        </w:rPr>
        <w:t>ва муниципальной собственности»</w:t>
      </w:r>
    </w:p>
    <w:p w:rsidR="00CE0EA6" w:rsidRDefault="00CE0EA6" w:rsidP="0057660C">
      <w:pPr>
        <w:widowControl w:val="0"/>
        <w:shd w:val="clear" w:color="auto" w:fill="FFFFFF"/>
        <w:tabs>
          <w:tab w:val="left" w:leader="underscore" w:pos="14969"/>
        </w:tabs>
        <w:autoSpaceDE w:val="0"/>
        <w:autoSpaceDN w:val="0"/>
        <w:adjustRightInd w:val="0"/>
        <w:spacing w:after="0" w:line="240" w:lineRule="auto"/>
        <w:jc w:val="center"/>
        <w:rPr>
          <w:rFonts w:ascii="Times New Roman" w:hAnsi="Times New Roman"/>
          <w:b/>
          <w:sz w:val="24"/>
          <w:szCs w:val="24"/>
        </w:rPr>
      </w:pPr>
    </w:p>
    <w:tbl>
      <w:tblPr>
        <w:tblStyle w:val="a5"/>
        <w:tblW w:w="15877" w:type="dxa"/>
        <w:tblInd w:w="-318" w:type="dxa"/>
        <w:tblLayout w:type="fixed"/>
        <w:tblLook w:val="04A0"/>
      </w:tblPr>
      <w:tblGrid>
        <w:gridCol w:w="568"/>
        <w:gridCol w:w="2126"/>
        <w:gridCol w:w="1701"/>
        <w:gridCol w:w="1985"/>
        <w:gridCol w:w="1559"/>
        <w:gridCol w:w="1134"/>
        <w:gridCol w:w="1134"/>
        <w:gridCol w:w="1134"/>
        <w:gridCol w:w="1134"/>
        <w:gridCol w:w="1701"/>
        <w:gridCol w:w="1701"/>
      </w:tblGrid>
      <w:tr w:rsidR="00DE6899" w:rsidTr="00AD01D3">
        <w:trPr>
          <w:trHeight w:val="968"/>
        </w:trPr>
        <w:tc>
          <w:tcPr>
            <w:tcW w:w="568" w:type="dxa"/>
            <w:vMerge w:val="restart"/>
          </w:tcPr>
          <w:p w:rsidR="00DE6899" w:rsidRPr="001D61AD" w:rsidRDefault="00DE6899" w:rsidP="001D61AD">
            <w:pPr>
              <w:jc w:val="center"/>
              <w:outlineLvl w:val="2"/>
              <w:rPr>
                <w:rFonts w:ascii="Times New Roman" w:hAnsi="Times New Roman"/>
                <w:bCs/>
                <w:sz w:val="24"/>
                <w:szCs w:val="24"/>
              </w:rPr>
            </w:pPr>
            <w:r w:rsidRPr="001D61AD">
              <w:rPr>
                <w:rFonts w:ascii="Times New Roman" w:hAnsi="Times New Roman"/>
                <w:bCs/>
                <w:sz w:val="24"/>
                <w:szCs w:val="24"/>
              </w:rPr>
              <w:t>№ п/п</w:t>
            </w:r>
          </w:p>
        </w:tc>
        <w:tc>
          <w:tcPr>
            <w:tcW w:w="2126" w:type="dxa"/>
            <w:vMerge w:val="restart"/>
          </w:tcPr>
          <w:p w:rsidR="00DE6899" w:rsidRPr="00534192" w:rsidRDefault="00DE6899" w:rsidP="001D61AD">
            <w:pPr>
              <w:autoSpaceDE w:val="0"/>
              <w:autoSpaceDN w:val="0"/>
              <w:adjustRightInd w:val="0"/>
              <w:jc w:val="center"/>
              <w:rPr>
                <w:rFonts w:ascii="Times New Roman" w:eastAsia="Times New Roman" w:hAnsi="Times New Roman"/>
                <w:sz w:val="24"/>
                <w:szCs w:val="24"/>
              </w:rPr>
            </w:pPr>
            <w:r>
              <w:rPr>
                <w:rFonts w:ascii="Times New Roman" w:hAnsi="Times New Roman"/>
                <w:bCs/>
                <w:sz w:val="24"/>
                <w:szCs w:val="24"/>
              </w:rPr>
              <w:t>Наименование основного мероприятия</w:t>
            </w:r>
          </w:p>
        </w:tc>
        <w:tc>
          <w:tcPr>
            <w:tcW w:w="1701" w:type="dxa"/>
            <w:vMerge w:val="restart"/>
          </w:tcPr>
          <w:p w:rsidR="00DE6899" w:rsidRPr="00534192" w:rsidRDefault="00DE6899" w:rsidP="001D61AD">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Наименование мероприятий, реализуемых в рамках основного мероприятия</w:t>
            </w:r>
          </w:p>
        </w:tc>
        <w:tc>
          <w:tcPr>
            <w:tcW w:w="1985" w:type="dxa"/>
            <w:vMerge w:val="restart"/>
          </w:tcPr>
          <w:p w:rsidR="00DE6899" w:rsidRPr="00534192" w:rsidRDefault="00DE6899" w:rsidP="001D61AD">
            <w:pPr>
              <w:widowControl w:val="0"/>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Наименование муниципального образования, объекта (при наличии)</w:t>
            </w:r>
          </w:p>
        </w:tc>
        <w:tc>
          <w:tcPr>
            <w:tcW w:w="1559" w:type="dxa"/>
            <w:vMerge w:val="restart"/>
          </w:tcPr>
          <w:p w:rsidR="00DE6899" w:rsidRPr="00534192" w:rsidRDefault="00DE6899" w:rsidP="001D61AD">
            <w:pPr>
              <w:widowControl w:val="0"/>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Стандартные процедуры, направленные на выполнение основного мероприятия</w:t>
            </w:r>
          </w:p>
        </w:tc>
        <w:tc>
          <w:tcPr>
            <w:tcW w:w="4536" w:type="dxa"/>
            <w:gridSpan w:val="4"/>
          </w:tcPr>
          <w:p w:rsidR="00DE6899" w:rsidRPr="009A2613" w:rsidRDefault="00DE6899" w:rsidP="00F25B30">
            <w:pPr>
              <w:jc w:val="center"/>
              <w:outlineLvl w:val="2"/>
              <w:rPr>
                <w:rFonts w:ascii="Times New Roman" w:hAnsi="Times New Roman"/>
                <w:bCs/>
                <w:sz w:val="24"/>
                <w:szCs w:val="24"/>
              </w:rPr>
            </w:pPr>
            <w:r w:rsidRPr="009A2613">
              <w:rPr>
                <w:rFonts w:ascii="Times New Roman" w:hAnsi="Times New Roman"/>
                <w:bCs/>
                <w:sz w:val="24"/>
                <w:szCs w:val="24"/>
              </w:rPr>
              <w:t>2018 год (контрольный срок)</w:t>
            </w:r>
          </w:p>
        </w:tc>
        <w:tc>
          <w:tcPr>
            <w:tcW w:w="1701" w:type="dxa"/>
            <w:vMerge w:val="restart"/>
          </w:tcPr>
          <w:p w:rsidR="00DE6899" w:rsidRPr="00534192" w:rsidRDefault="00DE6899" w:rsidP="001D61AD">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Ф.И.О. и должность исполнителя, ответственного за процедуру</w:t>
            </w:r>
          </w:p>
        </w:tc>
        <w:tc>
          <w:tcPr>
            <w:tcW w:w="1701" w:type="dxa"/>
            <w:vMerge w:val="restart"/>
          </w:tcPr>
          <w:p w:rsidR="00DE6899" w:rsidRPr="00534192" w:rsidRDefault="00DE6899" w:rsidP="001D61AD">
            <w:pPr>
              <w:widowControl w:val="0"/>
              <w:shd w:val="clear" w:color="auto" w:fill="FFFFFF"/>
              <w:autoSpaceDE w:val="0"/>
              <w:autoSpaceDN w:val="0"/>
              <w:adjustRightInd w:val="0"/>
              <w:jc w:val="center"/>
              <w:rPr>
                <w:rFonts w:ascii="Times New Roman" w:eastAsia="Times New Roman" w:hAnsi="Times New Roman"/>
                <w:sz w:val="24"/>
                <w:szCs w:val="24"/>
              </w:rPr>
            </w:pPr>
            <w:r w:rsidRPr="00534192">
              <w:rPr>
                <w:rFonts w:ascii="Times New Roman" w:eastAsia="Times New Roman" w:hAnsi="Times New Roman"/>
                <w:spacing w:val="-4"/>
                <w:sz w:val="24"/>
                <w:szCs w:val="24"/>
              </w:rPr>
              <w:t xml:space="preserve">Результат </w:t>
            </w:r>
            <w:r w:rsidRPr="00534192">
              <w:rPr>
                <w:rFonts w:ascii="Times New Roman" w:eastAsia="Times New Roman" w:hAnsi="Times New Roman"/>
                <w:sz w:val="24"/>
                <w:szCs w:val="24"/>
              </w:rPr>
              <w:t>выполнения</w:t>
            </w:r>
            <w:r>
              <w:rPr>
                <w:rFonts w:ascii="Times New Roman" w:eastAsia="Times New Roman" w:hAnsi="Times New Roman"/>
                <w:sz w:val="24"/>
                <w:szCs w:val="24"/>
              </w:rPr>
              <w:t xml:space="preserve"> процедуры</w:t>
            </w:r>
          </w:p>
        </w:tc>
      </w:tr>
      <w:tr w:rsidR="00DE6899" w:rsidTr="00AD01D3">
        <w:trPr>
          <w:trHeight w:val="967"/>
        </w:trPr>
        <w:tc>
          <w:tcPr>
            <w:tcW w:w="568" w:type="dxa"/>
            <w:vMerge/>
          </w:tcPr>
          <w:p w:rsidR="00DE6899" w:rsidRPr="001D61AD" w:rsidRDefault="00DE6899" w:rsidP="001D61AD">
            <w:pPr>
              <w:jc w:val="center"/>
              <w:outlineLvl w:val="2"/>
              <w:rPr>
                <w:rFonts w:ascii="Times New Roman" w:hAnsi="Times New Roman"/>
                <w:bCs/>
                <w:sz w:val="24"/>
                <w:szCs w:val="24"/>
              </w:rPr>
            </w:pPr>
          </w:p>
        </w:tc>
        <w:tc>
          <w:tcPr>
            <w:tcW w:w="2126" w:type="dxa"/>
            <w:vMerge/>
          </w:tcPr>
          <w:p w:rsidR="00DE6899" w:rsidRDefault="00DE6899" w:rsidP="001D61AD">
            <w:pPr>
              <w:autoSpaceDE w:val="0"/>
              <w:autoSpaceDN w:val="0"/>
              <w:adjustRightInd w:val="0"/>
              <w:jc w:val="center"/>
              <w:rPr>
                <w:rFonts w:ascii="Times New Roman" w:hAnsi="Times New Roman"/>
                <w:bCs/>
                <w:sz w:val="24"/>
                <w:szCs w:val="24"/>
              </w:rPr>
            </w:pPr>
          </w:p>
        </w:tc>
        <w:tc>
          <w:tcPr>
            <w:tcW w:w="1701" w:type="dxa"/>
            <w:vMerge/>
          </w:tcPr>
          <w:p w:rsidR="00DE6899" w:rsidRDefault="00DE6899" w:rsidP="001D61AD">
            <w:pPr>
              <w:widowControl w:val="0"/>
              <w:shd w:val="clear" w:color="auto" w:fill="FFFFFF"/>
              <w:autoSpaceDE w:val="0"/>
              <w:autoSpaceDN w:val="0"/>
              <w:adjustRightInd w:val="0"/>
              <w:jc w:val="center"/>
              <w:rPr>
                <w:rFonts w:ascii="Times New Roman" w:eastAsia="Times New Roman" w:hAnsi="Times New Roman"/>
                <w:sz w:val="24"/>
                <w:szCs w:val="24"/>
              </w:rPr>
            </w:pPr>
          </w:p>
        </w:tc>
        <w:tc>
          <w:tcPr>
            <w:tcW w:w="1985" w:type="dxa"/>
            <w:vMerge/>
          </w:tcPr>
          <w:p w:rsidR="00DE6899" w:rsidRDefault="00DE6899" w:rsidP="001D61AD">
            <w:pPr>
              <w:widowControl w:val="0"/>
              <w:autoSpaceDE w:val="0"/>
              <w:autoSpaceDN w:val="0"/>
              <w:adjustRightInd w:val="0"/>
              <w:jc w:val="center"/>
              <w:rPr>
                <w:rFonts w:ascii="Times New Roman" w:eastAsia="Times New Roman" w:hAnsi="Times New Roman"/>
                <w:sz w:val="24"/>
                <w:szCs w:val="24"/>
              </w:rPr>
            </w:pPr>
          </w:p>
        </w:tc>
        <w:tc>
          <w:tcPr>
            <w:tcW w:w="1559" w:type="dxa"/>
            <w:vMerge/>
          </w:tcPr>
          <w:p w:rsidR="00DE6899" w:rsidRDefault="00DE6899" w:rsidP="001D61AD">
            <w:pPr>
              <w:widowControl w:val="0"/>
              <w:autoSpaceDE w:val="0"/>
              <w:autoSpaceDN w:val="0"/>
              <w:adjustRightInd w:val="0"/>
              <w:jc w:val="center"/>
              <w:rPr>
                <w:rFonts w:ascii="Times New Roman" w:eastAsia="Times New Roman" w:hAnsi="Times New Roman"/>
                <w:sz w:val="24"/>
                <w:szCs w:val="24"/>
              </w:rPr>
            </w:pPr>
          </w:p>
        </w:tc>
        <w:tc>
          <w:tcPr>
            <w:tcW w:w="1134" w:type="dxa"/>
          </w:tcPr>
          <w:p w:rsidR="00DE6899" w:rsidRDefault="00DE6899" w:rsidP="001D61AD">
            <w:pPr>
              <w:widowControl w:val="0"/>
              <w:shd w:val="clear" w:color="auto" w:fill="FFFFFF"/>
              <w:autoSpaceDE w:val="0"/>
              <w:autoSpaceDN w:val="0"/>
              <w:adjustRightInd w:val="0"/>
              <w:jc w:val="center"/>
              <w:rPr>
                <w:rFonts w:ascii="Times New Roman" w:eastAsia="Times New Roman" w:hAnsi="Times New Roman"/>
                <w:sz w:val="24"/>
                <w:szCs w:val="24"/>
              </w:rPr>
            </w:pPr>
            <w:r w:rsidRPr="00534192">
              <w:rPr>
                <w:rFonts w:ascii="Times New Roman" w:eastAsia="Times New Roman" w:hAnsi="Times New Roman"/>
                <w:sz w:val="24"/>
                <w:szCs w:val="24"/>
                <w:lang w:val="en-US"/>
              </w:rPr>
              <w:t>I</w:t>
            </w:r>
          </w:p>
          <w:p w:rsidR="00DE6899" w:rsidRPr="00534192" w:rsidRDefault="00DE6899" w:rsidP="001D61AD">
            <w:pPr>
              <w:widowControl w:val="0"/>
              <w:shd w:val="clear" w:color="auto" w:fill="FFFFFF"/>
              <w:autoSpaceDE w:val="0"/>
              <w:autoSpaceDN w:val="0"/>
              <w:adjustRightInd w:val="0"/>
              <w:jc w:val="center"/>
              <w:rPr>
                <w:rFonts w:ascii="Times New Roman" w:eastAsia="Times New Roman" w:hAnsi="Times New Roman"/>
                <w:sz w:val="24"/>
                <w:szCs w:val="24"/>
              </w:rPr>
            </w:pPr>
            <w:r w:rsidRPr="00534192">
              <w:rPr>
                <w:rFonts w:ascii="Times New Roman" w:eastAsia="Times New Roman" w:hAnsi="Times New Roman"/>
                <w:sz w:val="24"/>
                <w:szCs w:val="24"/>
              </w:rPr>
              <w:t>квартал</w:t>
            </w:r>
          </w:p>
        </w:tc>
        <w:tc>
          <w:tcPr>
            <w:tcW w:w="1134" w:type="dxa"/>
          </w:tcPr>
          <w:p w:rsidR="00DE6899" w:rsidRDefault="00DE6899" w:rsidP="001D61AD">
            <w:pPr>
              <w:widowControl w:val="0"/>
              <w:shd w:val="clear" w:color="auto" w:fill="FFFFFF"/>
              <w:autoSpaceDE w:val="0"/>
              <w:autoSpaceDN w:val="0"/>
              <w:adjustRightInd w:val="0"/>
              <w:jc w:val="center"/>
              <w:rPr>
                <w:rFonts w:ascii="Times New Roman" w:eastAsia="Times New Roman" w:hAnsi="Times New Roman"/>
                <w:sz w:val="24"/>
                <w:szCs w:val="24"/>
              </w:rPr>
            </w:pPr>
            <w:r w:rsidRPr="00534192">
              <w:rPr>
                <w:rFonts w:ascii="Times New Roman" w:eastAsia="Times New Roman" w:hAnsi="Times New Roman"/>
                <w:sz w:val="24"/>
                <w:szCs w:val="24"/>
                <w:lang w:val="en-US"/>
              </w:rPr>
              <w:t>II</w:t>
            </w:r>
          </w:p>
          <w:p w:rsidR="00DE6899" w:rsidRPr="00534192" w:rsidRDefault="00DE6899" w:rsidP="001D61AD">
            <w:pPr>
              <w:widowControl w:val="0"/>
              <w:shd w:val="clear" w:color="auto" w:fill="FFFFFF"/>
              <w:autoSpaceDE w:val="0"/>
              <w:autoSpaceDN w:val="0"/>
              <w:adjustRightInd w:val="0"/>
              <w:jc w:val="center"/>
              <w:rPr>
                <w:rFonts w:ascii="Times New Roman" w:eastAsia="Times New Roman" w:hAnsi="Times New Roman"/>
                <w:sz w:val="24"/>
                <w:szCs w:val="24"/>
              </w:rPr>
            </w:pPr>
            <w:r w:rsidRPr="00534192">
              <w:rPr>
                <w:rFonts w:ascii="Times New Roman" w:eastAsia="Times New Roman" w:hAnsi="Times New Roman"/>
                <w:sz w:val="24"/>
                <w:szCs w:val="24"/>
              </w:rPr>
              <w:t>квартал</w:t>
            </w:r>
          </w:p>
        </w:tc>
        <w:tc>
          <w:tcPr>
            <w:tcW w:w="1134" w:type="dxa"/>
          </w:tcPr>
          <w:p w:rsidR="00DE6899" w:rsidRPr="00534192" w:rsidRDefault="00DE6899" w:rsidP="001D61AD">
            <w:pPr>
              <w:widowControl w:val="0"/>
              <w:shd w:val="clear" w:color="auto" w:fill="FFFFFF"/>
              <w:autoSpaceDE w:val="0"/>
              <w:autoSpaceDN w:val="0"/>
              <w:adjustRightInd w:val="0"/>
              <w:jc w:val="center"/>
              <w:rPr>
                <w:rFonts w:ascii="Times New Roman" w:eastAsia="Times New Roman" w:hAnsi="Times New Roman"/>
                <w:sz w:val="24"/>
                <w:szCs w:val="24"/>
              </w:rPr>
            </w:pPr>
            <w:r w:rsidRPr="00534192">
              <w:rPr>
                <w:rFonts w:ascii="Times New Roman" w:eastAsia="Times New Roman" w:hAnsi="Times New Roman"/>
                <w:sz w:val="24"/>
                <w:szCs w:val="24"/>
                <w:lang w:val="en-US"/>
              </w:rPr>
              <w:t>III</w:t>
            </w:r>
            <w:r w:rsidRPr="00534192">
              <w:rPr>
                <w:rFonts w:ascii="Times New Roman" w:eastAsia="Times New Roman" w:hAnsi="Times New Roman"/>
                <w:sz w:val="24"/>
                <w:szCs w:val="24"/>
              </w:rPr>
              <w:t>квартал</w:t>
            </w:r>
          </w:p>
        </w:tc>
        <w:tc>
          <w:tcPr>
            <w:tcW w:w="1134" w:type="dxa"/>
          </w:tcPr>
          <w:p w:rsidR="00DE6899" w:rsidRPr="00534192" w:rsidRDefault="00DE6899" w:rsidP="001D61AD">
            <w:pPr>
              <w:widowControl w:val="0"/>
              <w:shd w:val="clear" w:color="auto" w:fill="FFFFFF"/>
              <w:autoSpaceDE w:val="0"/>
              <w:autoSpaceDN w:val="0"/>
              <w:adjustRightInd w:val="0"/>
              <w:jc w:val="center"/>
              <w:rPr>
                <w:rFonts w:ascii="Times New Roman" w:eastAsia="Times New Roman" w:hAnsi="Times New Roman"/>
                <w:sz w:val="24"/>
                <w:szCs w:val="24"/>
              </w:rPr>
            </w:pPr>
            <w:r w:rsidRPr="00534192">
              <w:rPr>
                <w:rFonts w:ascii="Times New Roman" w:eastAsia="Times New Roman" w:hAnsi="Times New Roman"/>
                <w:sz w:val="24"/>
                <w:szCs w:val="24"/>
                <w:lang w:val="en-US"/>
              </w:rPr>
              <w:t>IV</w:t>
            </w:r>
            <w:r w:rsidRPr="00534192">
              <w:rPr>
                <w:rFonts w:ascii="Times New Roman" w:eastAsia="Times New Roman" w:hAnsi="Times New Roman"/>
                <w:sz w:val="24"/>
                <w:szCs w:val="24"/>
              </w:rPr>
              <w:t>квартал</w:t>
            </w:r>
          </w:p>
        </w:tc>
        <w:tc>
          <w:tcPr>
            <w:tcW w:w="1701" w:type="dxa"/>
            <w:vMerge/>
          </w:tcPr>
          <w:p w:rsidR="00DE6899" w:rsidRDefault="00DE6899" w:rsidP="001D61AD">
            <w:pPr>
              <w:widowControl w:val="0"/>
              <w:shd w:val="clear" w:color="auto" w:fill="FFFFFF"/>
              <w:autoSpaceDE w:val="0"/>
              <w:autoSpaceDN w:val="0"/>
              <w:adjustRightInd w:val="0"/>
              <w:jc w:val="center"/>
              <w:rPr>
                <w:rFonts w:ascii="Times New Roman" w:eastAsia="Times New Roman" w:hAnsi="Times New Roman"/>
                <w:sz w:val="24"/>
                <w:szCs w:val="24"/>
              </w:rPr>
            </w:pPr>
          </w:p>
        </w:tc>
        <w:tc>
          <w:tcPr>
            <w:tcW w:w="1701" w:type="dxa"/>
            <w:vMerge/>
          </w:tcPr>
          <w:p w:rsidR="00DE6899" w:rsidRPr="00534192" w:rsidRDefault="00DE6899" w:rsidP="001D61AD">
            <w:pPr>
              <w:widowControl w:val="0"/>
              <w:shd w:val="clear" w:color="auto" w:fill="FFFFFF"/>
              <w:autoSpaceDE w:val="0"/>
              <w:autoSpaceDN w:val="0"/>
              <w:adjustRightInd w:val="0"/>
              <w:jc w:val="center"/>
              <w:rPr>
                <w:rFonts w:ascii="Times New Roman" w:eastAsia="Times New Roman" w:hAnsi="Times New Roman"/>
                <w:spacing w:val="-4"/>
                <w:sz w:val="24"/>
                <w:szCs w:val="24"/>
              </w:rPr>
            </w:pPr>
          </w:p>
        </w:tc>
      </w:tr>
      <w:tr w:rsidR="00DE6899" w:rsidTr="00AD01D3">
        <w:trPr>
          <w:trHeight w:val="308"/>
        </w:trPr>
        <w:tc>
          <w:tcPr>
            <w:tcW w:w="568" w:type="dxa"/>
          </w:tcPr>
          <w:p w:rsidR="00DE6899" w:rsidRPr="001D61AD" w:rsidRDefault="00DE6899" w:rsidP="001D61AD">
            <w:pPr>
              <w:jc w:val="center"/>
              <w:outlineLvl w:val="2"/>
              <w:rPr>
                <w:rFonts w:ascii="Times New Roman" w:hAnsi="Times New Roman"/>
                <w:bCs/>
                <w:sz w:val="24"/>
                <w:szCs w:val="24"/>
              </w:rPr>
            </w:pPr>
            <w:r>
              <w:rPr>
                <w:rFonts w:ascii="Times New Roman" w:hAnsi="Times New Roman"/>
                <w:bCs/>
                <w:sz w:val="24"/>
                <w:szCs w:val="24"/>
              </w:rPr>
              <w:t>1</w:t>
            </w:r>
          </w:p>
        </w:tc>
        <w:tc>
          <w:tcPr>
            <w:tcW w:w="2126" w:type="dxa"/>
          </w:tcPr>
          <w:p w:rsidR="00DE6899" w:rsidRDefault="00DE6899" w:rsidP="001D61AD">
            <w:pPr>
              <w:autoSpaceDE w:val="0"/>
              <w:autoSpaceDN w:val="0"/>
              <w:adjustRightInd w:val="0"/>
              <w:jc w:val="center"/>
              <w:rPr>
                <w:rFonts w:ascii="Times New Roman" w:hAnsi="Times New Roman"/>
                <w:bCs/>
                <w:sz w:val="24"/>
                <w:szCs w:val="24"/>
              </w:rPr>
            </w:pPr>
            <w:r>
              <w:rPr>
                <w:rFonts w:ascii="Times New Roman" w:hAnsi="Times New Roman"/>
                <w:bCs/>
                <w:sz w:val="24"/>
                <w:szCs w:val="24"/>
              </w:rPr>
              <w:t>2</w:t>
            </w:r>
          </w:p>
        </w:tc>
        <w:tc>
          <w:tcPr>
            <w:tcW w:w="1701" w:type="dxa"/>
          </w:tcPr>
          <w:p w:rsidR="00DE6899" w:rsidRDefault="00DE6899" w:rsidP="001D61AD">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3</w:t>
            </w:r>
          </w:p>
        </w:tc>
        <w:tc>
          <w:tcPr>
            <w:tcW w:w="1985" w:type="dxa"/>
          </w:tcPr>
          <w:p w:rsidR="00DE6899" w:rsidRDefault="00DE6899" w:rsidP="001D61AD">
            <w:pPr>
              <w:widowControl w:val="0"/>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4</w:t>
            </w:r>
          </w:p>
        </w:tc>
        <w:tc>
          <w:tcPr>
            <w:tcW w:w="1559" w:type="dxa"/>
          </w:tcPr>
          <w:p w:rsidR="00DE6899" w:rsidRDefault="00DE6899" w:rsidP="001D61AD">
            <w:pPr>
              <w:widowControl w:val="0"/>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5</w:t>
            </w:r>
          </w:p>
        </w:tc>
        <w:tc>
          <w:tcPr>
            <w:tcW w:w="1134" w:type="dxa"/>
          </w:tcPr>
          <w:p w:rsidR="00DE6899" w:rsidRPr="001D61AD" w:rsidRDefault="00DE6899" w:rsidP="001D61AD">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6</w:t>
            </w:r>
          </w:p>
        </w:tc>
        <w:tc>
          <w:tcPr>
            <w:tcW w:w="1134" w:type="dxa"/>
          </w:tcPr>
          <w:p w:rsidR="00DE6899" w:rsidRPr="001D61AD" w:rsidRDefault="00DE6899" w:rsidP="001D61AD">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7</w:t>
            </w:r>
          </w:p>
        </w:tc>
        <w:tc>
          <w:tcPr>
            <w:tcW w:w="1134" w:type="dxa"/>
          </w:tcPr>
          <w:p w:rsidR="00DE6899" w:rsidRPr="001D61AD" w:rsidRDefault="00DE6899" w:rsidP="001D61AD">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8</w:t>
            </w:r>
          </w:p>
        </w:tc>
        <w:tc>
          <w:tcPr>
            <w:tcW w:w="1134" w:type="dxa"/>
          </w:tcPr>
          <w:p w:rsidR="00DE6899" w:rsidRPr="001D61AD" w:rsidRDefault="00DE6899" w:rsidP="001D61AD">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9</w:t>
            </w:r>
          </w:p>
        </w:tc>
        <w:tc>
          <w:tcPr>
            <w:tcW w:w="1701" w:type="dxa"/>
          </w:tcPr>
          <w:p w:rsidR="00DE6899" w:rsidRDefault="00DE6899" w:rsidP="001D61AD">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10</w:t>
            </w:r>
          </w:p>
        </w:tc>
        <w:tc>
          <w:tcPr>
            <w:tcW w:w="1701" w:type="dxa"/>
          </w:tcPr>
          <w:p w:rsidR="00DE6899" w:rsidRPr="00534192" w:rsidRDefault="00DE6899" w:rsidP="001D61AD">
            <w:pPr>
              <w:widowControl w:val="0"/>
              <w:shd w:val="clear" w:color="auto" w:fill="FFFFFF"/>
              <w:autoSpaceDE w:val="0"/>
              <w:autoSpaceDN w:val="0"/>
              <w:adjustRightInd w:val="0"/>
              <w:jc w:val="center"/>
              <w:rPr>
                <w:rFonts w:ascii="Times New Roman" w:eastAsia="Times New Roman" w:hAnsi="Times New Roman"/>
                <w:spacing w:val="-4"/>
                <w:sz w:val="24"/>
                <w:szCs w:val="24"/>
              </w:rPr>
            </w:pPr>
            <w:r>
              <w:rPr>
                <w:rFonts w:ascii="Times New Roman" w:eastAsia="Times New Roman" w:hAnsi="Times New Roman"/>
                <w:spacing w:val="-4"/>
                <w:sz w:val="24"/>
                <w:szCs w:val="24"/>
              </w:rPr>
              <w:t>11</w:t>
            </w:r>
          </w:p>
        </w:tc>
      </w:tr>
      <w:tr w:rsidR="00DE6899" w:rsidTr="00AD01D3">
        <w:trPr>
          <w:trHeight w:val="308"/>
        </w:trPr>
        <w:tc>
          <w:tcPr>
            <w:tcW w:w="568" w:type="dxa"/>
          </w:tcPr>
          <w:p w:rsidR="00DE6899" w:rsidRDefault="00DE6899" w:rsidP="001D61AD">
            <w:pPr>
              <w:jc w:val="center"/>
              <w:outlineLvl w:val="2"/>
              <w:rPr>
                <w:rFonts w:ascii="Times New Roman" w:hAnsi="Times New Roman"/>
                <w:bCs/>
                <w:sz w:val="24"/>
                <w:szCs w:val="24"/>
              </w:rPr>
            </w:pPr>
            <w:r>
              <w:rPr>
                <w:rFonts w:ascii="Times New Roman" w:hAnsi="Times New Roman"/>
                <w:bCs/>
                <w:sz w:val="24"/>
                <w:szCs w:val="24"/>
              </w:rPr>
              <w:t>1</w:t>
            </w:r>
          </w:p>
        </w:tc>
        <w:tc>
          <w:tcPr>
            <w:tcW w:w="2126" w:type="dxa"/>
          </w:tcPr>
          <w:p w:rsidR="00DE6899" w:rsidRPr="001D61AD" w:rsidRDefault="00DE6899" w:rsidP="001D61AD">
            <w:pPr>
              <w:rPr>
                <w:rFonts w:ascii="Times New Roman" w:hAnsi="Times New Roman" w:cs="Times New Roman"/>
                <w:sz w:val="24"/>
                <w:szCs w:val="24"/>
              </w:rPr>
            </w:pPr>
            <w:r w:rsidRPr="001D61AD">
              <w:rPr>
                <w:rFonts w:ascii="Times New Roman" w:hAnsi="Times New Roman"/>
                <w:sz w:val="24"/>
                <w:szCs w:val="24"/>
              </w:rPr>
              <w:t>Оформление документов технического учета (технический план, технический паспорт, кадастровый паспорт и т п.) на нежилые объекты (помещения, здания, строения), объекты коммунальной инфраструктуры для государственной регистрации права муниципальной собственности</w:t>
            </w:r>
          </w:p>
        </w:tc>
        <w:tc>
          <w:tcPr>
            <w:tcW w:w="1701" w:type="dxa"/>
          </w:tcPr>
          <w:p w:rsidR="00DE6899" w:rsidRPr="002079C4" w:rsidRDefault="00DE6899" w:rsidP="001D61AD">
            <w:pPr>
              <w:rPr>
                <w:rFonts w:ascii="Times New Roman" w:hAnsi="Times New Roman" w:cs="Times New Roman"/>
                <w:sz w:val="24"/>
                <w:szCs w:val="24"/>
              </w:rPr>
            </w:pPr>
            <w:r>
              <w:rPr>
                <w:rFonts w:ascii="Times New Roman" w:hAnsi="Times New Roman" w:cs="Times New Roman"/>
                <w:sz w:val="24"/>
                <w:szCs w:val="24"/>
              </w:rPr>
              <w:t>-</w:t>
            </w:r>
          </w:p>
        </w:tc>
        <w:tc>
          <w:tcPr>
            <w:tcW w:w="1985" w:type="dxa"/>
          </w:tcPr>
          <w:p w:rsidR="00DE6899" w:rsidRDefault="00DE6899" w:rsidP="001D61AD">
            <w:pPr>
              <w:widowControl w:val="0"/>
              <w:autoSpaceDE w:val="0"/>
              <w:autoSpaceDN w:val="0"/>
              <w:adjustRightInd w:val="0"/>
              <w:rPr>
                <w:rFonts w:ascii="Times New Roman" w:eastAsia="Times New Roman" w:hAnsi="Times New Roman"/>
                <w:sz w:val="24"/>
                <w:szCs w:val="24"/>
              </w:rPr>
            </w:pPr>
            <w:r>
              <w:rPr>
                <w:rFonts w:ascii="Times New Roman" w:eastAsia="Times New Roman" w:hAnsi="Times New Roman"/>
                <w:sz w:val="24"/>
                <w:szCs w:val="24"/>
              </w:rPr>
              <w:t>городской округ Звездный городок Московской области</w:t>
            </w:r>
          </w:p>
        </w:tc>
        <w:tc>
          <w:tcPr>
            <w:tcW w:w="1559" w:type="dxa"/>
          </w:tcPr>
          <w:p w:rsidR="00DE6899" w:rsidRPr="00A778E9" w:rsidRDefault="00DE6899" w:rsidP="00435093">
            <w:pPr>
              <w:rPr>
                <w:rFonts w:ascii="Times New Roman" w:eastAsia="Calibri" w:hAnsi="Times New Roman"/>
                <w:sz w:val="24"/>
                <w:szCs w:val="24"/>
                <w:lang w:eastAsia="en-US"/>
              </w:rPr>
            </w:pPr>
            <w:r w:rsidRPr="00A778E9">
              <w:rPr>
                <w:rFonts w:ascii="Times New Roman" w:eastAsia="Calibri" w:hAnsi="Times New Roman"/>
                <w:sz w:val="24"/>
                <w:szCs w:val="24"/>
                <w:lang w:eastAsia="en-US"/>
              </w:rPr>
              <w:t xml:space="preserve">Оформление документов технического учета, а именно изготовление: технический план, технический паспорт, заключение кадастрового инженера, кадастровый паспорт и т п.) на нежилые объекты (помещения, здания, </w:t>
            </w:r>
            <w:r w:rsidRPr="00A778E9">
              <w:rPr>
                <w:rFonts w:ascii="Times New Roman" w:eastAsia="Calibri" w:hAnsi="Times New Roman"/>
                <w:sz w:val="24"/>
                <w:szCs w:val="24"/>
                <w:lang w:eastAsia="en-US"/>
              </w:rPr>
              <w:lastRenderedPageBreak/>
              <w:t>строения), объекты коммунальной инфраструктуры для государственной регистрации права муниципальной собственности.</w:t>
            </w:r>
          </w:p>
        </w:tc>
        <w:tc>
          <w:tcPr>
            <w:tcW w:w="1134" w:type="dxa"/>
          </w:tcPr>
          <w:p w:rsidR="00DE6899" w:rsidRDefault="00DE6899" w:rsidP="001D61AD">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lastRenderedPageBreak/>
              <w:t>0,0</w:t>
            </w:r>
          </w:p>
        </w:tc>
        <w:tc>
          <w:tcPr>
            <w:tcW w:w="1134" w:type="dxa"/>
          </w:tcPr>
          <w:p w:rsidR="00DE6899" w:rsidRDefault="00DE6899" w:rsidP="001D61AD">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0,0</w:t>
            </w:r>
          </w:p>
        </w:tc>
        <w:tc>
          <w:tcPr>
            <w:tcW w:w="1134" w:type="dxa"/>
          </w:tcPr>
          <w:p w:rsidR="00DE6899" w:rsidRDefault="00CE1C6F" w:rsidP="00B11C45">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0,0</w:t>
            </w:r>
            <w:bookmarkStart w:id="1" w:name="_GoBack"/>
            <w:bookmarkEnd w:id="1"/>
          </w:p>
        </w:tc>
        <w:tc>
          <w:tcPr>
            <w:tcW w:w="1134" w:type="dxa"/>
          </w:tcPr>
          <w:p w:rsidR="00DE6899" w:rsidRDefault="00CE1C6F" w:rsidP="001D61AD">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1850,0</w:t>
            </w:r>
          </w:p>
        </w:tc>
        <w:tc>
          <w:tcPr>
            <w:tcW w:w="1701" w:type="dxa"/>
          </w:tcPr>
          <w:p w:rsidR="00DE6899" w:rsidRDefault="00013A68" w:rsidP="001D61AD">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Седов В.И.</w:t>
            </w:r>
          </w:p>
        </w:tc>
        <w:tc>
          <w:tcPr>
            <w:tcW w:w="1701" w:type="dxa"/>
          </w:tcPr>
          <w:p w:rsidR="00DE6899" w:rsidRPr="002079C4" w:rsidRDefault="00DE6899" w:rsidP="00667420">
            <w:pPr>
              <w:widowControl w:val="0"/>
              <w:autoSpaceDE w:val="0"/>
              <w:autoSpaceDN w:val="0"/>
              <w:rPr>
                <w:rFonts w:ascii="Times New Roman" w:eastAsia="Times New Roman" w:hAnsi="Times New Roman" w:cs="Times New Roman"/>
                <w:sz w:val="24"/>
                <w:szCs w:val="24"/>
                <w:lang w:eastAsia="en-US"/>
              </w:rPr>
            </w:pPr>
            <w:r w:rsidRPr="002079C4">
              <w:rPr>
                <w:rFonts w:ascii="Times New Roman" w:hAnsi="Times New Roman" w:cs="Times New Roman"/>
                <w:sz w:val="24"/>
                <w:szCs w:val="24"/>
              </w:rPr>
              <w:t xml:space="preserve">Получение документов технического учета (технический план, технический паспорт, кадастровый паспорт и т п.) на нежилые объекты (помещения, здания, строения), объекты коммунальной инфраструктуры для </w:t>
            </w:r>
            <w:r w:rsidRPr="002079C4">
              <w:rPr>
                <w:rFonts w:ascii="Times New Roman" w:hAnsi="Times New Roman" w:cs="Times New Roman"/>
                <w:sz w:val="24"/>
                <w:szCs w:val="24"/>
              </w:rPr>
              <w:lastRenderedPageBreak/>
              <w:t>государственной регистрации права муниципальной собственности</w:t>
            </w:r>
          </w:p>
        </w:tc>
      </w:tr>
    </w:tbl>
    <w:p w:rsidR="00A1064E" w:rsidRDefault="00A1064E" w:rsidP="0057660C">
      <w:pPr>
        <w:widowControl w:val="0"/>
        <w:shd w:val="clear" w:color="auto" w:fill="FFFFFF"/>
        <w:tabs>
          <w:tab w:val="left" w:leader="underscore" w:pos="14969"/>
        </w:tabs>
        <w:autoSpaceDE w:val="0"/>
        <w:autoSpaceDN w:val="0"/>
        <w:adjustRightInd w:val="0"/>
        <w:spacing w:after="0" w:line="240" w:lineRule="auto"/>
        <w:jc w:val="center"/>
        <w:rPr>
          <w:rFonts w:ascii="Times New Roman" w:hAnsi="Times New Roman"/>
          <w:b/>
          <w:sz w:val="24"/>
          <w:szCs w:val="24"/>
        </w:rPr>
      </w:pPr>
    </w:p>
    <w:p w:rsidR="00667420" w:rsidRDefault="00667420" w:rsidP="0057660C">
      <w:pPr>
        <w:widowControl w:val="0"/>
        <w:shd w:val="clear" w:color="auto" w:fill="FFFFFF"/>
        <w:tabs>
          <w:tab w:val="left" w:leader="underscore" w:pos="14969"/>
        </w:tabs>
        <w:autoSpaceDE w:val="0"/>
        <w:autoSpaceDN w:val="0"/>
        <w:adjustRightInd w:val="0"/>
        <w:spacing w:after="0" w:line="240" w:lineRule="auto"/>
        <w:jc w:val="center"/>
        <w:rPr>
          <w:rFonts w:ascii="Times New Roman" w:hAnsi="Times New Roman"/>
          <w:b/>
          <w:sz w:val="24"/>
          <w:szCs w:val="24"/>
        </w:rPr>
      </w:pPr>
    </w:p>
    <w:p w:rsidR="00667420" w:rsidRDefault="00667420" w:rsidP="0057660C">
      <w:pPr>
        <w:widowControl w:val="0"/>
        <w:shd w:val="clear" w:color="auto" w:fill="FFFFFF"/>
        <w:tabs>
          <w:tab w:val="left" w:leader="underscore" w:pos="14969"/>
        </w:tabs>
        <w:autoSpaceDE w:val="0"/>
        <w:autoSpaceDN w:val="0"/>
        <w:adjustRightInd w:val="0"/>
        <w:spacing w:after="0" w:line="240" w:lineRule="auto"/>
        <w:jc w:val="center"/>
        <w:rPr>
          <w:rFonts w:ascii="Times New Roman" w:hAnsi="Times New Roman"/>
          <w:b/>
          <w:sz w:val="24"/>
          <w:szCs w:val="24"/>
        </w:rPr>
      </w:pPr>
    </w:p>
    <w:p w:rsidR="00667420" w:rsidRDefault="00667420" w:rsidP="0057660C">
      <w:pPr>
        <w:widowControl w:val="0"/>
        <w:shd w:val="clear" w:color="auto" w:fill="FFFFFF"/>
        <w:tabs>
          <w:tab w:val="left" w:leader="underscore" w:pos="14969"/>
        </w:tabs>
        <w:autoSpaceDE w:val="0"/>
        <w:autoSpaceDN w:val="0"/>
        <w:adjustRightInd w:val="0"/>
        <w:spacing w:after="0" w:line="240" w:lineRule="auto"/>
        <w:jc w:val="center"/>
        <w:rPr>
          <w:rFonts w:ascii="Times New Roman" w:hAnsi="Times New Roman"/>
          <w:b/>
          <w:sz w:val="24"/>
          <w:szCs w:val="24"/>
        </w:rPr>
      </w:pPr>
    </w:p>
    <w:p w:rsidR="00667420" w:rsidRDefault="00667420" w:rsidP="0057660C">
      <w:pPr>
        <w:widowControl w:val="0"/>
        <w:shd w:val="clear" w:color="auto" w:fill="FFFFFF"/>
        <w:tabs>
          <w:tab w:val="left" w:leader="underscore" w:pos="14969"/>
        </w:tabs>
        <w:autoSpaceDE w:val="0"/>
        <w:autoSpaceDN w:val="0"/>
        <w:adjustRightInd w:val="0"/>
        <w:spacing w:after="0" w:line="240" w:lineRule="auto"/>
        <w:jc w:val="center"/>
        <w:rPr>
          <w:rFonts w:ascii="Times New Roman" w:hAnsi="Times New Roman"/>
          <w:b/>
          <w:sz w:val="24"/>
          <w:szCs w:val="24"/>
        </w:rPr>
      </w:pPr>
    </w:p>
    <w:p w:rsidR="00667420" w:rsidRDefault="00667420" w:rsidP="0057660C">
      <w:pPr>
        <w:widowControl w:val="0"/>
        <w:shd w:val="clear" w:color="auto" w:fill="FFFFFF"/>
        <w:tabs>
          <w:tab w:val="left" w:leader="underscore" w:pos="14969"/>
        </w:tabs>
        <w:autoSpaceDE w:val="0"/>
        <w:autoSpaceDN w:val="0"/>
        <w:adjustRightInd w:val="0"/>
        <w:spacing w:after="0" w:line="240" w:lineRule="auto"/>
        <w:jc w:val="center"/>
        <w:rPr>
          <w:rFonts w:ascii="Times New Roman" w:hAnsi="Times New Roman"/>
          <w:b/>
          <w:sz w:val="24"/>
          <w:szCs w:val="24"/>
        </w:rPr>
      </w:pPr>
    </w:p>
    <w:p w:rsidR="00667420" w:rsidRDefault="00667420" w:rsidP="0057660C">
      <w:pPr>
        <w:widowControl w:val="0"/>
        <w:shd w:val="clear" w:color="auto" w:fill="FFFFFF"/>
        <w:tabs>
          <w:tab w:val="left" w:leader="underscore" w:pos="14969"/>
        </w:tabs>
        <w:autoSpaceDE w:val="0"/>
        <w:autoSpaceDN w:val="0"/>
        <w:adjustRightInd w:val="0"/>
        <w:spacing w:after="0" w:line="240" w:lineRule="auto"/>
        <w:jc w:val="center"/>
        <w:rPr>
          <w:rFonts w:ascii="Times New Roman" w:hAnsi="Times New Roman"/>
          <w:b/>
          <w:sz w:val="24"/>
          <w:szCs w:val="24"/>
        </w:rPr>
      </w:pPr>
    </w:p>
    <w:p w:rsidR="00667420" w:rsidRDefault="00667420" w:rsidP="0057660C">
      <w:pPr>
        <w:widowControl w:val="0"/>
        <w:shd w:val="clear" w:color="auto" w:fill="FFFFFF"/>
        <w:tabs>
          <w:tab w:val="left" w:leader="underscore" w:pos="14969"/>
        </w:tabs>
        <w:autoSpaceDE w:val="0"/>
        <w:autoSpaceDN w:val="0"/>
        <w:adjustRightInd w:val="0"/>
        <w:spacing w:after="0" w:line="240" w:lineRule="auto"/>
        <w:jc w:val="center"/>
        <w:rPr>
          <w:rFonts w:ascii="Times New Roman" w:hAnsi="Times New Roman"/>
          <w:b/>
          <w:sz w:val="24"/>
          <w:szCs w:val="24"/>
        </w:rPr>
      </w:pPr>
    </w:p>
    <w:p w:rsidR="00667420" w:rsidRDefault="00667420" w:rsidP="0057660C">
      <w:pPr>
        <w:widowControl w:val="0"/>
        <w:shd w:val="clear" w:color="auto" w:fill="FFFFFF"/>
        <w:tabs>
          <w:tab w:val="left" w:leader="underscore" w:pos="14969"/>
        </w:tabs>
        <w:autoSpaceDE w:val="0"/>
        <w:autoSpaceDN w:val="0"/>
        <w:adjustRightInd w:val="0"/>
        <w:spacing w:after="0" w:line="240" w:lineRule="auto"/>
        <w:jc w:val="center"/>
        <w:rPr>
          <w:rFonts w:ascii="Times New Roman" w:hAnsi="Times New Roman"/>
          <w:b/>
          <w:sz w:val="24"/>
          <w:szCs w:val="24"/>
        </w:rPr>
      </w:pPr>
    </w:p>
    <w:p w:rsidR="00667420" w:rsidRDefault="00667420" w:rsidP="0057660C">
      <w:pPr>
        <w:widowControl w:val="0"/>
        <w:shd w:val="clear" w:color="auto" w:fill="FFFFFF"/>
        <w:tabs>
          <w:tab w:val="left" w:leader="underscore" w:pos="14969"/>
        </w:tabs>
        <w:autoSpaceDE w:val="0"/>
        <w:autoSpaceDN w:val="0"/>
        <w:adjustRightInd w:val="0"/>
        <w:spacing w:after="0" w:line="240" w:lineRule="auto"/>
        <w:jc w:val="center"/>
        <w:rPr>
          <w:rFonts w:ascii="Times New Roman" w:hAnsi="Times New Roman"/>
          <w:b/>
          <w:sz w:val="24"/>
          <w:szCs w:val="24"/>
        </w:rPr>
      </w:pPr>
    </w:p>
    <w:p w:rsidR="00667420" w:rsidRDefault="00667420" w:rsidP="0057660C">
      <w:pPr>
        <w:widowControl w:val="0"/>
        <w:shd w:val="clear" w:color="auto" w:fill="FFFFFF"/>
        <w:tabs>
          <w:tab w:val="left" w:leader="underscore" w:pos="14969"/>
        </w:tabs>
        <w:autoSpaceDE w:val="0"/>
        <w:autoSpaceDN w:val="0"/>
        <w:adjustRightInd w:val="0"/>
        <w:spacing w:after="0" w:line="240" w:lineRule="auto"/>
        <w:jc w:val="center"/>
        <w:rPr>
          <w:rFonts w:ascii="Times New Roman" w:hAnsi="Times New Roman"/>
          <w:b/>
          <w:sz w:val="24"/>
          <w:szCs w:val="24"/>
        </w:rPr>
      </w:pPr>
    </w:p>
    <w:p w:rsidR="00667420" w:rsidRDefault="00667420" w:rsidP="0057660C">
      <w:pPr>
        <w:widowControl w:val="0"/>
        <w:shd w:val="clear" w:color="auto" w:fill="FFFFFF"/>
        <w:tabs>
          <w:tab w:val="left" w:leader="underscore" w:pos="14969"/>
        </w:tabs>
        <w:autoSpaceDE w:val="0"/>
        <w:autoSpaceDN w:val="0"/>
        <w:adjustRightInd w:val="0"/>
        <w:spacing w:after="0" w:line="240" w:lineRule="auto"/>
        <w:jc w:val="center"/>
        <w:rPr>
          <w:rFonts w:ascii="Times New Roman" w:hAnsi="Times New Roman"/>
          <w:b/>
          <w:sz w:val="24"/>
          <w:szCs w:val="24"/>
        </w:rPr>
      </w:pPr>
    </w:p>
    <w:p w:rsidR="00667420" w:rsidRDefault="00667420" w:rsidP="0057660C">
      <w:pPr>
        <w:widowControl w:val="0"/>
        <w:shd w:val="clear" w:color="auto" w:fill="FFFFFF"/>
        <w:tabs>
          <w:tab w:val="left" w:leader="underscore" w:pos="14969"/>
        </w:tabs>
        <w:autoSpaceDE w:val="0"/>
        <w:autoSpaceDN w:val="0"/>
        <w:adjustRightInd w:val="0"/>
        <w:spacing w:after="0" w:line="240" w:lineRule="auto"/>
        <w:jc w:val="center"/>
        <w:rPr>
          <w:rFonts w:ascii="Times New Roman" w:hAnsi="Times New Roman"/>
          <w:b/>
          <w:sz w:val="24"/>
          <w:szCs w:val="24"/>
        </w:rPr>
      </w:pPr>
    </w:p>
    <w:p w:rsidR="00667420" w:rsidRDefault="00667420" w:rsidP="0057660C">
      <w:pPr>
        <w:widowControl w:val="0"/>
        <w:shd w:val="clear" w:color="auto" w:fill="FFFFFF"/>
        <w:tabs>
          <w:tab w:val="left" w:leader="underscore" w:pos="14969"/>
        </w:tabs>
        <w:autoSpaceDE w:val="0"/>
        <w:autoSpaceDN w:val="0"/>
        <w:adjustRightInd w:val="0"/>
        <w:spacing w:after="0" w:line="240" w:lineRule="auto"/>
        <w:jc w:val="center"/>
        <w:rPr>
          <w:rFonts w:ascii="Times New Roman" w:hAnsi="Times New Roman"/>
          <w:b/>
          <w:sz w:val="24"/>
          <w:szCs w:val="24"/>
        </w:rPr>
      </w:pPr>
    </w:p>
    <w:p w:rsidR="00667420" w:rsidRDefault="00667420" w:rsidP="0057660C">
      <w:pPr>
        <w:widowControl w:val="0"/>
        <w:shd w:val="clear" w:color="auto" w:fill="FFFFFF"/>
        <w:tabs>
          <w:tab w:val="left" w:leader="underscore" w:pos="14969"/>
        </w:tabs>
        <w:autoSpaceDE w:val="0"/>
        <w:autoSpaceDN w:val="0"/>
        <w:adjustRightInd w:val="0"/>
        <w:spacing w:after="0" w:line="240" w:lineRule="auto"/>
        <w:jc w:val="center"/>
        <w:rPr>
          <w:rFonts w:ascii="Times New Roman" w:hAnsi="Times New Roman"/>
          <w:b/>
          <w:sz w:val="24"/>
          <w:szCs w:val="24"/>
        </w:rPr>
      </w:pPr>
    </w:p>
    <w:p w:rsidR="00667420" w:rsidRDefault="00667420" w:rsidP="0057660C">
      <w:pPr>
        <w:widowControl w:val="0"/>
        <w:shd w:val="clear" w:color="auto" w:fill="FFFFFF"/>
        <w:tabs>
          <w:tab w:val="left" w:leader="underscore" w:pos="14969"/>
        </w:tabs>
        <w:autoSpaceDE w:val="0"/>
        <w:autoSpaceDN w:val="0"/>
        <w:adjustRightInd w:val="0"/>
        <w:spacing w:after="0" w:line="240" w:lineRule="auto"/>
        <w:jc w:val="center"/>
        <w:rPr>
          <w:rFonts w:ascii="Times New Roman" w:hAnsi="Times New Roman"/>
          <w:b/>
          <w:sz w:val="24"/>
          <w:szCs w:val="24"/>
        </w:rPr>
      </w:pPr>
    </w:p>
    <w:p w:rsidR="00667420" w:rsidRDefault="00667420" w:rsidP="0057660C">
      <w:pPr>
        <w:widowControl w:val="0"/>
        <w:shd w:val="clear" w:color="auto" w:fill="FFFFFF"/>
        <w:tabs>
          <w:tab w:val="left" w:leader="underscore" w:pos="14969"/>
        </w:tabs>
        <w:autoSpaceDE w:val="0"/>
        <w:autoSpaceDN w:val="0"/>
        <w:adjustRightInd w:val="0"/>
        <w:spacing w:after="0" w:line="240" w:lineRule="auto"/>
        <w:jc w:val="center"/>
        <w:rPr>
          <w:rFonts w:ascii="Times New Roman" w:hAnsi="Times New Roman"/>
          <w:b/>
          <w:sz w:val="24"/>
          <w:szCs w:val="24"/>
        </w:rPr>
      </w:pPr>
    </w:p>
    <w:p w:rsidR="00667420" w:rsidRDefault="00667420" w:rsidP="0057660C">
      <w:pPr>
        <w:widowControl w:val="0"/>
        <w:shd w:val="clear" w:color="auto" w:fill="FFFFFF"/>
        <w:tabs>
          <w:tab w:val="left" w:leader="underscore" w:pos="14969"/>
        </w:tabs>
        <w:autoSpaceDE w:val="0"/>
        <w:autoSpaceDN w:val="0"/>
        <w:adjustRightInd w:val="0"/>
        <w:spacing w:after="0" w:line="240" w:lineRule="auto"/>
        <w:jc w:val="center"/>
        <w:rPr>
          <w:rFonts w:ascii="Times New Roman" w:hAnsi="Times New Roman"/>
          <w:b/>
          <w:sz w:val="24"/>
          <w:szCs w:val="24"/>
        </w:rPr>
      </w:pPr>
    </w:p>
    <w:p w:rsidR="00667420" w:rsidRDefault="00667420" w:rsidP="0057660C">
      <w:pPr>
        <w:widowControl w:val="0"/>
        <w:shd w:val="clear" w:color="auto" w:fill="FFFFFF"/>
        <w:tabs>
          <w:tab w:val="left" w:leader="underscore" w:pos="14969"/>
        </w:tabs>
        <w:autoSpaceDE w:val="0"/>
        <w:autoSpaceDN w:val="0"/>
        <w:adjustRightInd w:val="0"/>
        <w:spacing w:after="0" w:line="240" w:lineRule="auto"/>
        <w:jc w:val="center"/>
        <w:rPr>
          <w:rFonts w:ascii="Times New Roman" w:hAnsi="Times New Roman"/>
          <w:b/>
          <w:sz w:val="24"/>
          <w:szCs w:val="24"/>
        </w:rPr>
      </w:pPr>
    </w:p>
    <w:p w:rsidR="00667420" w:rsidRDefault="00667420" w:rsidP="0057660C">
      <w:pPr>
        <w:widowControl w:val="0"/>
        <w:shd w:val="clear" w:color="auto" w:fill="FFFFFF"/>
        <w:tabs>
          <w:tab w:val="left" w:leader="underscore" w:pos="14969"/>
        </w:tabs>
        <w:autoSpaceDE w:val="0"/>
        <w:autoSpaceDN w:val="0"/>
        <w:adjustRightInd w:val="0"/>
        <w:spacing w:after="0" w:line="240" w:lineRule="auto"/>
        <w:jc w:val="center"/>
        <w:rPr>
          <w:rFonts w:ascii="Times New Roman" w:hAnsi="Times New Roman"/>
          <w:b/>
          <w:sz w:val="24"/>
          <w:szCs w:val="24"/>
        </w:rPr>
      </w:pPr>
    </w:p>
    <w:p w:rsidR="0057660C" w:rsidRDefault="0057660C" w:rsidP="0057660C">
      <w:pPr>
        <w:widowControl w:val="0"/>
        <w:shd w:val="clear" w:color="auto" w:fill="FFFFFF"/>
        <w:tabs>
          <w:tab w:val="left" w:leader="underscore" w:pos="14969"/>
        </w:tabs>
        <w:autoSpaceDE w:val="0"/>
        <w:autoSpaceDN w:val="0"/>
        <w:adjustRightInd w:val="0"/>
        <w:spacing w:after="0" w:line="240" w:lineRule="auto"/>
        <w:jc w:val="center"/>
        <w:rPr>
          <w:rFonts w:ascii="Times New Roman" w:hAnsi="Times New Roman"/>
          <w:b/>
          <w:sz w:val="24"/>
          <w:szCs w:val="24"/>
        </w:rPr>
      </w:pPr>
      <w:r w:rsidRPr="00856624">
        <w:rPr>
          <w:rFonts w:ascii="Times New Roman" w:hAnsi="Times New Roman"/>
          <w:b/>
          <w:sz w:val="24"/>
          <w:szCs w:val="24"/>
        </w:rPr>
        <w:lastRenderedPageBreak/>
        <w:t>Дорожная карта (план-график) по выполнению основного мероприятия 3. «Обеспечение постановки на кадастровый учет земельных и проведение землеобустройства земельных участков, предоставляемых для многодетных семей в Щелковском, Клинском, Шатурс</w:t>
      </w:r>
      <w:r w:rsidR="00CE0EA6">
        <w:rPr>
          <w:rFonts w:ascii="Times New Roman" w:hAnsi="Times New Roman"/>
          <w:b/>
          <w:sz w:val="24"/>
          <w:szCs w:val="24"/>
        </w:rPr>
        <w:t>ком районах Московской области»</w:t>
      </w:r>
    </w:p>
    <w:p w:rsidR="00CE0EA6" w:rsidRPr="00856624" w:rsidRDefault="00CE0EA6" w:rsidP="0057660C">
      <w:pPr>
        <w:widowControl w:val="0"/>
        <w:shd w:val="clear" w:color="auto" w:fill="FFFFFF"/>
        <w:tabs>
          <w:tab w:val="left" w:leader="underscore" w:pos="14969"/>
        </w:tabs>
        <w:autoSpaceDE w:val="0"/>
        <w:autoSpaceDN w:val="0"/>
        <w:adjustRightInd w:val="0"/>
        <w:spacing w:after="0" w:line="240" w:lineRule="auto"/>
        <w:jc w:val="center"/>
        <w:rPr>
          <w:rFonts w:eastAsia="Calibri"/>
          <w:b/>
          <w:lang w:eastAsia="en-US"/>
        </w:rPr>
      </w:pPr>
    </w:p>
    <w:tbl>
      <w:tblPr>
        <w:tblStyle w:val="a5"/>
        <w:tblW w:w="15877" w:type="dxa"/>
        <w:tblInd w:w="-318" w:type="dxa"/>
        <w:tblLayout w:type="fixed"/>
        <w:tblLook w:val="04A0"/>
      </w:tblPr>
      <w:tblGrid>
        <w:gridCol w:w="568"/>
        <w:gridCol w:w="1985"/>
        <w:gridCol w:w="1842"/>
        <w:gridCol w:w="1985"/>
        <w:gridCol w:w="1559"/>
        <w:gridCol w:w="1134"/>
        <w:gridCol w:w="1134"/>
        <w:gridCol w:w="1134"/>
        <w:gridCol w:w="1134"/>
        <w:gridCol w:w="1701"/>
        <w:gridCol w:w="1701"/>
      </w:tblGrid>
      <w:tr w:rsidR="00DE6899" w:rsidTr="00CE0EA6">
        <w:trPr>
          <w:trHeight w:val="968"/>
        </w:trPr>
        <w:tc>
          <w:tcPr>
            <w:tcW w:w="568" w:type="dxa"/>
            <w:vMerge w:val="restart"/>
          </w:tcPr>
          <w:p w:rsidR="00DE6899" w:rsidRPr="001D61AD" w:rsidRDefault="00DE6899" w:rsidP="00667420">
            <w:pPr>
              <w:jc w:val="center"/>
              <w:outlineLvl w:val="2"/>
              <w:rPr>
                <w:rFonts w:ascii="Times New Roman" w:hAnsi="Times New Roman"/>
                <w:bCs/>
                <w:sz w:val="24"/>
                <w:szCs w:val="24"/>
              </w:rPr>
            </w:pPr>
            <w:r w:rsidRPr="001D61AD">
              <w:rPr>
                <w:rFonts w:ascii="Times New Roman" w:hAnsi="Times New Roman"/>
                <w:bCs/>
                <w:sz w:val="24"/>
                <w:szCs w:val="24"/>
              </w:rPr>
              <w:t>№ п/п</w:t>
            </w:r>
          </w:p>
        </w:tc>
        <w:tc>
          <w:tcPr>
            <w:tcW w:w="1985" w:type="dxa"/>
            <w:vMerge w:val="restart"/>
          </w:tcPr>
          <w:p w:rsidR="00DE6899" w:rsidRPr="00534192" w:rsidRDefault="00DE6899" w:rsidP="00667420">
            <w:pPr>
              <w:autoSpaceDE w:val="0"/>
              <w:autoSpaceDN w:val="0"/>
              <w:adjustRightInd w:val="0"/>
              <w:jc w:val="center"/>
              <w:rPr>
                <w:rFonts w:ascii="Times New Roman" w:eastAsia="Times New Roman" w:hAnsi="Times New Roman"/>
                <w:sz w:val="24"/>
                <w:szCs w:val="24"/>
              </w:rPr>
            </w:pPr>
            <w:r>
              <w:rPr>
                <w:rFonts w:ascii="Times New Roman" w:hAnsi="Times New Roman"/>
                <w:bCs/>
                <w:sz w:val="24"/>
                <w:szCs w:val="24"/>
              </w:rPr>
              <w:t>Наименование основного мероприятия</w:t>
            </w:r>
          </w:p>
        </w:tc>
        <w:tc>
          <w:tcPr>
            <w:tcW w:w="1842" w:type="dxa"/>
            <w:vMerge w:val="restart"/>
          </w:tcPr>
          <w:p w:rsidR="00DE6899" w:rsidRPr="00534192" w:rsidRDefault="00DE6899" w:rsidP="00667420">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Наименование мероприятий, реализуемых в рамках основного мероприятия</w:t>
            </w:r>
          </w:p>
        </w:tc>
        <w:tc>
          <w:tcPr>
            <w:tcW w:w="1985" w:type="dxa"/>
            <w:vMerge w:val="restart"/>
          </w:tcPr>
          <w:p w:rsidR="00DE6899" w:rsidRPr="00534192" w:rsidRDefault="00DE6899" w:rsidP="00667420">
            <w:pPr>
              <w:widowControl w:val="0"/>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Наименование муниципального образования, объекта (при наличии)</w:t>
            </w:r>
          </w:p>
        </w:tc>
        <w:tc>
          <w:tcPr>
            <w:tcW w:w="1559" w:type="dxa"/>
            <w:vMerge w:val="restart"/>
          </w:tcPr>
          <w:p w:rsidR="00DE6899" w:rsidRPr="00534192" w:rsidRDefault="00DE6899" w:rsidP="00667420">
            <w:pPr>
              <w:widowControl w:val="0"/>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Стандартные процедуры, направленные на выполнение основного мероприятия</w:t>
            </w:r>
          </w:p>
        </w:tc>
        <w:tc>
          <w:tcPr>
            <w:tcW w:w="4536" w:type="dxa"/>
            <w:gridSpan w:val="4"/>
          </w:tcPr>
          <w:p w:rsidR="00DE6899" w:rsidRPr="009A2613" w:rsidRDefault="00DE6899" w:rsidP="00F25B30">
            <w:pPr>
              <w:jc w:val="center"/>
              <w:outlineLvl w:val="2"/>
              <w:rPr>
                <w:rFonts w:ascii="Times New Roman" w:hAnsi="Times New Roman"/>
                <w:bCs/>
                <w:sz w:val="24"/>
                <w:szCs w:val="24"/>
              </w:rPr>
            </w:pPr>
            <w:r w:rsidRPr="009A2613">
              <w:rPr>
                <w:rFonts w:ascii="Times New Roman" w:hAnsi="Times New Roman"/>
                <w:bCs/>
                <w:sz w:val="24"/>
                <w:szCs w:val="24"/>
              </w:rPr>
              <w:t>2018 год (контрольный срок)</w:t>
            </w:r>
          </w:p>
        </w:tc>
        <w:tc>
          <w:tcPr>
            <w:tcW w:w="1701" w:type="dxa"/>
            <w:vMerge w:val="restart"/>
          </w:tcPr>
          <w:p w:rsidR="00DE6899" w:rsidRPr="00534192" w:rsidRDefault="00DE6899" w:rsidP="00667420">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Ф.И.О. и должность исполнителя, ответственного за процедуру</w:t>
            </w:r>
          </w:p>
        </w:tc>
        <w:tc>
          <w:tcPr>
            <w:tcW w:w="1701" w:type="dxa"/>
            <w:vMerge w:val="restart"/>
          </w:tcPr>
          <w:p w:rsidR="00DE6899" w:rsidRPr="00534192" w:rsidRDefault="00DE6899" w:rsidP="00667420">
            <w:pPr>
              <w:widowControl w:val="0"/>
              <w:shd w:val="clear" w:color="auto" w:fill="FFFFFF"/>
              <w:autoSpaceDE w:val="0"/>
              <w:autoSpaceDN w:val="0"/>
              <w:adjustRightInd w:val="0"/>
              <w:jc w:val="center"/>
              <w:rPr>
                <w:rFonts w:ascii="Times New Roman" w:eastAsia="Times New Roman" w:hAnsi="Times New Roman"/>
                <w:sz w:val="24"/>
                <w:szCs w:val="24"/>
              </w:rPr>
            </w:pPr>
            <w:r w:rsidRPr="00534192">
              <w:rPr>
                <w:rFonts w:ascii="Times New Roman" w:eastAsia="Times New Roman" w:hAnsi="Times New Roman"/>
                <w:spacing w:val="-4"/>
                <w:sz w:val="24"/>
                <w:szCs w:val="24"/>
              </w:rPr>
              <w:t xml:space="preserve">Результат </w:t>
            </w:r>
            <w:r w:rsidRPr="00534192">
              <w:rPr>
                <w:rFonts w:ascii="Times New Roman" w:eastAsia="Times New Roman" w:hAnsi="Times New Roman"/>
                <w:sz w:val="24"/>
                <w:szCs w:val="24"/>
              </w:rPr>
              <w:t>выполнения</w:t>
            </w:r>
            <w:r>
              <w:rPr>
                <w:rFonts w:ascii="Times New Roman" w:eastAsia="Times New Roman" w:hAnsi="Times New Roman"/>
                <w:sz w:val="24"/>
                <w:szCs w:val="24"/>
              </w:rPr>
              <w:t xml:space="preserve"> процедуры</w:t>
            </w:r>
          </w:p>
        </w:tc>
      </w:tr>
      <w:tr w:rsidR="00DE6899" w:rsidTr="00CE0EA6">
        <w:trPr>
          <w:trHeight w:val="967"/>
        </w:trPr>
        <w:tc>
          <w:tcPr>
            <w:tcW w:w="568" w:type="dxa"/>
            <w:vMerge/>
          </w:tcPr>
          <w:p w:rsidR="00DE6899" w:rsidRPr="001D61AD" w:rsidRDefault="00DE6899" w:rsidP="00667420">
            <w:pPr>
              <w:jc w:val="center"/>
              <w:outlineLvl w:val="2"/>
              <w:rPr>
                <w:rFonts w:ascii="Times New Roman" w:hAnsi="Times New Roman"/>
                <w:bCs/>
                <w:sz w:val="24"/>
                <w:szCs w:val="24"/>
              </w:rPr>
            </w:pPr>
          </w:p>
        </w:tc>
        <w:tc>
          <w:tcPr>
            <w:tcW w:w="1985" w:type="dxa"/>
            <w:vMerge/>
          </w:tcPr>
          <w:p w:rsidR="00DE6899" w:rsidRDefault="00DE6899" w:rsidP="00667420">
            <w:pPr>
              <w:autoSpaceDE w:val="0"/>
              <w:autoSpaceDN w:val="0"/>
              <w:adjustRightInd w:val="0"/>
              <w:jc w:val="center"/>
              <w:rPr>
                <w:rFonts w:ascii="Times New Roman" w:hAnsi="Times New Roman"/>
                <w:bCs/>
                <w:sz w:val="24"/>
                <w:szCs w:val="24"/>
              </w:rPr>
            </w:pPr>
          </w:p>
        </w:tc>
        <w:tc>
          <w:tcPr>
            <w:tcW w:w="1842" w:type="dxa"/>
            <w:vMerge/>
          </w:tcPr>
          <w:p w:rsidR="00DE6899" w:rsidRDefault="00DE6899" w:rsidP="00667420">
            <w:pPr>
              <w:widowControl w:val="0"/>
              <w:shd w:val="clear" w:color="auto" w:fill="FFFFFF"/>
              <w:autoSpaceDE w:val="0"/>
              <w:autoSpaceDN w:val="0"/>
              <w:adjustRightInd w:val="0"/>
              <w:jc w:val="center"/>
              <w:rPr>
                <w:rFonts w:ascii="Times New Roman" w:eastAsia="Times New Roman" w:hAnsi="Times New Roman"/>
                <w:sz w:val="24"/>
                <w:szCs w:val="24"/>
              </w:rPr>
            </w:pPr>
          </w:p>
        </w:tc>
        <w:tc>
          <w:tcPr>
            <w:tcW w:w="1985" w:type="dxa"/>
            <w:vMerge/>
          </w:tcPr>
          <w:p w:rsidR="00DE6899" w:rsidRDefault="00DE6899" w:rsidP="00667420">
            <w:pPr>
              <w:widowControl w:val="0"/>
              <w:autoSpaceDE w:val="0"/>
              <w:autoSpaceDN w:val="0"/>
              <w:adjustRightInd w:val="0"/>
              <w:jc w:val="center"/>
              <w:rPr>
                <w:rFonts w:ascii="Times New Roman" w:eastAsia="Times New Roman" w:hAnsi="Times New Roman"/>
                <w:sz w:val="24"/>
                <w:szCs w:val="24"/>
              </w:rPr>
            </w:pPr>
          </w:p>
        </w:tc>
        <w:tc>
          <w:tcPr>
            <w:tcW w:w="1559" w:type="dxa"/>
            <w:vMerge/>
          </w:tcPr>
          <w:p w:rsidR="00DE6899" w:rsidRDefault="00DE6899" w:rsidP="00667420">
            <w:pPr>
              <w:widowControl w:val="0"/>
              <w:autoSpaceDE w:val="0"/>
              <w:autoSpaceDN w:val="0"/>
              <w:adjustRightInd w:val="0"/>
              <w:jc w:val="center"/>
              <w:rPr>
                <w:rFonts w:ascii="Times New Roman" w:eastAsia="Times New Roman" w:hAnsi="Times New Roman"/>
                <w:sz w:val="24"/>
                <w:szCs w:val="24"/>
              </w:rPr>
            </w:pPr>
          </w:p>
        </w:tc>
        <w:tc>
          <w:tcPr>
            <w:tcW w:w="1134" w:type="dxa"/>
          </w:tcPr>
          <w:p w:rsidR="00DE6899" w:rsidRDefault="00DE6899" w:rsidP="00667420">
            <w:pPr>
              <w:widowControl w:val="0"/>
              <w:shd w:val="clear" w:color="auto" w:fill="FFFFFF"/>
              <w:autoSpaceDE w:val="0"/>
              <w:autoSpaceDN w:val="0"/>
              <w:adjustRightInd w:val="0"/>
              <w:jc w:val="center"/>
              <w:rPr>
                <w:rFonts w:ascii="Times New Roman" w:eastAsia="Times New Roman" w:hAnsi="Times New Roman"/>
                <w:sz w:val="24"/>
                <w:szCs w:val="24"/>
              </w:rPr>
            </w:pPr>
            <w:r w:rsidRPr="00534192">
              <w:rPr>
                <w:rFonts w:ascii="Times New Roman" w:eastAsia="Times New Roman" w:hAnsi="Times New Roman"/>
                <w:sz w:val="24"/>
                <w:szCs w:val="24"/>
                <w:lang w:val="en-US"/>
              </w:rPr>
              <w:t>I</w:t>
            </w:r>
          </w:p>
          <w:p w:rsidR="00DE6899" w:rsidRPr="00534192" w:rsidRDefault="00DE6899" w:rsidP="00667420">
            <w:pPr>
              <w:widowControl w:val="0"/>
              <w:shd w:val="clear" w:color="auto" w:fill="FFFFFF"/>
              <w:autoSpaceDE w:val="0"/>
              <w:autoSpaceDN w:val="0"/>
              <w:adjustRightInd w:val="0"/>
              <w:jc w:val="center"/>
              <w:rPr>
                <w:rFonts w:ascii="Times New Roman" w:eastAsia="Times New Roman" w:hAnsi="Times New Roman"/>
                <w:sz w:val="24"/>
                <w:szCs w:val="24"/>
              </w:rPr>
            </w:pPr>
            <w:r w:rsidRPr="00534192">
              <w:rPr>
                <w:rFonts w:ascii="Times New Roman" w:eastAsia="Times New Roman" w:hAnsi="Times New Roman"/>
                <w:sz w:val="24"/>
                <w:szCs w:val="24"/>
              </w:rPr>
              <w:t>квартал</w:t>
            </w:r>
          </w:p>
        </w:tc>
        <w:tc>
          <w:tcPr>
            <w:tcW w:w="1134" w:type="dxa"/>
          </w:tcPr>
          <w:p w:rsidR="00DE6899" w:rsidRDefault="00DE6899" w:rsidP="00667420">
            <w:pPr>
              <w:widowControl w:val="0"/>
              <w:shd w:val="clear" w:color="auto" w:fill="FFFFFF"/>
              <w:autoSpaceDE w:val="0"/>
              <w:autoSpaceDN w:val="0"/>
              <w:adjustRightInd w:val="0"/>
              <w:jc w:val="center"/>
              <w:rPr>
                <w:rFonts w:ascii="Times New Roman" w:eastAsia="Times New Roman" w:hAnsi="Times New Roman"/>
                <w:sz w:val="24"/>
                <w:szCs w:val="24"/>
              </w:rPr>
            </w:pPr>
            <w:r w:rsidRPr="00534192">
              <w:rPr>
                <w:rFonts w:ascii="Times New Roman" w:eastAsia="Times New Roman" w:hAnsi="Times New Roman"/>
                <w:sz w:val="24"/>
                <w:szCs w:val="24"/>
                <w:lang w:val="en-US"/>
              </w:rPr>
              <w:t>II</w:t>
            </w:r>
          </w:p>
          <w:p w:rsidR="00DE6899" w:rsidRPr="00534192" w:rsidRDefault="00DE6899" w:rsidP="00667420">
            <w:pPr>
              <w:widowControl w:val="0"/>
              <w:shd w:val="clear" w:color="auto" w:fill="FFFFFF"/>
              <w:autoSpaceDE w:val="0"/>
              <w:autoSpaceDN w:val="0"/>
              <w:adjustRightInd w:val="0"/>
              <w:jc w:val="center"/>
              <w:rPr>
                <w:rFonts w:ascii="Times New Roman" w:eastAsia="Times New Roman" w:hAnsi="Times New Roman"/>
                <w:sz w:val="24"/>
                <w:szCs w:val="24"/>
              </w:rPr>
            </w:pPr>
            <w:r w:rsidRPr="00534192">
              <w:rPr>
                <w:rFonts w:ascii="Times New Roman" w:eastAsia="Times New Roman" w:hAnsi="Times New Roman"/>
                <w:sz w:val="24"/>
                <w:szCs w:val="24"/>
              </w:rPr>
              <w:t>квартал</w:t>
            </w:r>
          </w:p>
        </w:tc>
        <w:tc>
          <w:tcPr>
            <w:tcW w:w="1134" w:type="dxa"/>
          </w:tcPr>
          <w:p w:rsidR="00DE6899" w:rsidRPr="00534192" w:rsidRDefault="00DE6899" w:rsidP="00667420">
            <w:pPr>
              <w:widowControl w:val="0"/>
              <w:shd w:val="clear" w:color="auto" w:fill="FFFFFF"/>
              <w:autoSpaceDE w:val="0"/>
              <w:autoSpaceDN w:val="0"/>
              <w:adjustRightInd w:val="0"/>
              <w:jc w:val="center"/>
              <w:rPr>
                <w:rFonts w:ascii="Times New Roman" w:eastAsia="Times New Roman" w:hAnsi="Times New Roman"/>
                <w:sz w:val="24"/>
                <w:szCs w:val="24"/>
              </w:rPr>
            </w:pPr>
            <w:r w:rsidRPr="00534192">
              <w:rPr>
                <w:rFonts w:ascii="Times New Roman" w:eastAsia="Times New Roman" w:hAnsi="Times New Roman"/>
                <w:sz w:val="24"/>
                <w:szCs w:val="24"/>
                <w:lang w:val="en-US"/>
              </w:rPr>
              <w:t>III</w:t>
            </w:r>
            <w:r w:rsidRPr="00534192">
              <w:rPr>
                <w:rFonts w:ascii="Times New Roman" w:eastAsia="Times New Roman" w:hAnsi="Times New Roman"/>
                <w:sz w:val="24"/>
                <w:szCs w:val="24"/>
              </w:rPr>
              <w:t>квартал</w:t>
            </w:r>
          </w:p>
        </w:tc>
        <w:tc>
          <w:tcPr>
            <w:tcW w:w="1134" w:type="dxa"/>
          </w:tcPr>
          <w:p w:rsidR="00DE6899" w:rsidRPr="00534192" w:rsidRDefault="00DE6899" w:rsidP="00667420">
            <w:pPr>
              <w:widowControl w:val="0"/>
              <w:shd w:val="clear" w:color="auto" w:fill="FFFFFF"/>
              <w:autoSpaceDE w:val="0"/>
              <w:autoSpaceDN w:val="0"/>
              <w:adjustRightInd w:val="0"/>
              <w:jc w:val="center"/>
              <w:rPr>
                <w:rFonts w:ascii="Times New Roman" w:eastAsia="Times New Roman" w:hAnsi="Times New Roman"/>
                <w:sz w:val="24"/>
                <w:szCs w:val="24"/>
              </w:rPr>
            </w:pPr>
            <w:r w:rsidRPr="00534192">
              <w:rPr>
                <w:rFonts w:ascii="Times New Roman" w:eastAsia="Times New Roman" w:hAnsi="Times New Roman"/>
                <w:sz w:val="24"/>
                <w:szCs w:val="24"/>
                <w:lang w:val="en-US"/>
              </w:rPr>
              <w:t>IV</w:t>
            </w:r>
            <w:r w:rsidRPr="00534192">
              <w:rPr>
                <w:rFonts w:ascii="Times New Roman" w:eastAsia="Times New Roman" w:hAnsi="Times New Roman"/>
                <w:sz w:val="24"/>
                <w:szCs w:val="24"/>
              </w:rPr>
              <w:t>квартал</w:t>
            </w:r>
          </w:p>
        </w:tc>
        <w:tc>
          <w:tcPr>
            <w:tcW w:w="1701" w:type="dxa"/>
            <w:vMerge/>
          </w:tcPr>
          <w:p w:rsidR="00DE6899" w:rsidRDefault="00DE6899" w:rsidP="00667420">
            <w:pPr>
              <w:widowControl w:val="0"/>
              <w:shd w:val="clear" w:color="auto" w:fill="FFFFFF"/>
              <w:autoSpaceDE w:val="0"/>
              <w:autoSpaceDN w:val="0"/>
              <w:adjustRightInd w:val="0"/>
              <w:jc w:val="center"/>
              <w:rPr>
                <w:rFonts w:ascii="Times New Roman" w:eastAsia="Times New Roman" w:hAnsi="Times New Roman"/>
                <w:sz w:val="24"/>
                <w:szCs w:val="24"/>
              </w:rPr>
            </w:pPr>
          </w:p>
        </w:tc>
        <w:tc>
          <w:tcPr>
            <w:tcW w:w="1701" w:type="dxa"/>
            <w:vMerge/>
          </w:tcPr>
          <w:p w:rsidR="00DE6899" w:rsidRPr="00534192" w:rsidRDefault="00DE6899" w:rsidP="00667420">
            <w:pPr>
              <w:widowControl w:val="0"/>
              <w:shd w:val="clear" w:color="auto" w:fill="FFFFFF"/>
              <w:autoSpaceDE w:val="0"/>
              <w:autoSpaceDN w:val="0"/>
              <w:adjustRightInd w:val="0"/>
              <w:jc w:val="center"/>
              <w:rPr>
                <w:rFonts w:ascii="Times New Roman" w:eastAsia="Times New Roman" w:hAnsi="Times New Roman"/>
                <w:spacing w:val="-4"/>
                <w:sz w:val="24"/>
                <w:szCs w:val="24"/>
              </w:rPr>
            </w:pPr>
          </w:p>
        </w:tc>
      </w:tr>
      <w:tr w:rsidR="00DE6899" w:rsidTr="00CE0EA6">
        <w:trPr>
          <w:trHeight w:val="308"/>
        </w:trPr>
        <w:tc>
          <w:tcPr>
            <w:tcW w:w="568" w:type="dxa"/>
          </w:tcPr>
          <w:p w:rsidR="00DE6899" w:rsidRPr="001D61AD" w:rsidRDefault="00DE6899" w:rsidP="00667420">
            <w:pPr>
              <w:jc w:val="center"/>
              <w:outlineLvl w:val="2"/>
              <w:rPr>
                <w:rFonts w:ascii="Times New Roman" w:hAnsi="Times New Roman"/>
                <w:bCs/>
                <w:sz w:val="24"/>
                <w:szCs w:val="24"/>
              </w:rPr>
            </w:pPr>
            <w:r>
              <w:rPr>
                <w:rFonts w:ascii="Times New Roman" w:hAnsi="Times New Roman"/>
                <w:bCs/>
                <w:sz w:val="24"/>
                <w:szCs w:val="24"/>
              </w:rPr>
              <w:t>1</w:t>
            </w:r>
          </w:p>
        </w:tc>
        <w:tc>
          <w:tcPr>
            <w:tcW w:w="1985" w:type="dxa"/>
          </w:tcPr>
          <w:p w:rsidR="00DE6899" w:rsidRDefault="00DE6899" w:rsidP="00667420">
            <w:pPr>
              <w:autoSpaceDE w:val="0"/>
              <w:autoSpaceDN w:val="0"/>
              <w:adjustRightInd w:val="0"/>
              <w:jc w:val="center"/>
              <w:rPr>
                <w:rFonts w:ascii="Times New Roman" w:hAnsi="Times New Roman"/>
                <w:bCs/>
                <w:sz w:val="24"/>
                <w:szCs w:val="24"/>
              </w:rPr>
            </w:pPr>
            <w:r>
              <w:rPr>
                <w:rFonts w:ascii="Times New Roman" w:hAnsi="Times New Roman"/>
                <w:bCs/>
                <w:sz w:val="24"/>
                <w:szCs w:val="24"/>
              </w:rPr>
              <w:t>2</w:t>
            </w:r>
          </w:p>
        </w:tc>
        <w:tc>
          <w:tcPr>
            <w:tcW w:w="1842" w:type="dxa"/>
          </w:tcPr>
          <w:p w:rsidR="00DE6899" w:rsidRDefault="00DE6899" w:rsidP="00667420">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3</w:t>
            </w:r>
          </w:p>
        </w:tc>
        <w:tc>
          <w:tcPr>
            <w:tcW w:w="1985" w:type="dxa"/>
          </w:tcPr>
          <w:p w:rsidR="00DE6899" w:rsidRDefault="00DE6899" w:rsidP="00667420">
            <w:pPr>
              <w:widowControl w:val="0"/>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4</w:t>
            </w:r>
          </w:p>
        </w:tc>
        <w:tc>
          <w:tcPr>
            <w:tcW w:w="1559" w:type="dxa"/>
          </w:tcPr>
          <w:p w:rsidR="00DE6899" w:rsidRDefault="00DE6899" w:rsidP="00667420">
            <w:pPr>
              <w:widowControl w:val="0"/>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5</w:t>
            </w:r>
          </w:p>
        </w:tc>
        <w:tc>
          <w:tcPr>
            <w:tcW w:w="1134" w:type="dxa"/>
          </w:tcPr>
          <w:p w:rsidR="00DE6899" w:rsidRPr="001D61AD" w:rsidRDefault="00DE6899" w:rsidP="00667420">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6</w:t>
            </w:r>
          </w:p>
        </w:tc>
        <w:tc>
          <w:tcPr>
            <w:tcW w:w="1134" w:type="dxa"/>
          </w:tcPr>
          <w:p w:rsidR="00DE6899" w:rsidRPr="001D61AD" w:rsidRDefault="00DE6899" w:rsidP="00667420">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7</w:t>
            </w:r>
          </w:p>
        </w:tc>
        <w:tc>
          <w:tcPr>
            <w:tcW w:w="1134" w:type="dxa"/>
          </w:tcPr>
          <w:p w:rsidR="00DE6899" w:rsidRPr="001D61AD" w:rsidRDefault="00DE6899" w:rsidP="00667420">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8</w:t>
            </w:r>
          </w:p>
        </w:tc>
        <w:tc>
          <w:tcPr>
            <w:tcW w:w="1134" w:type="dxa"/>
          </w:tcPr>
          <w:p w:rsidR="00DE6899" w:rsidRPr="001D61AD" w:rsidRDefault="00DE6899" w:rsidP="00667420">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9</w:t>
            </w:r>
          </w:p>
        </w:tc>
        <w:tc>
          <w:tcPr>
            <w:tcW w:w="1701" w:type="dxa"/>
          </w:tcPr>
          <w:p w:rsidR="00DE6899" w:rsidRDefault="00DE6899" w:rsidP="00667420">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10</w:t>
            </w:r>
          </w:p>
        </w:tc>
        <w:tc>
          <w:tcPr>
            <w:tcW w:w="1701" w:type="dxa"/>
          </w:tcPr>
          <w:p w:rsidR="00DE6899" w:rsidRPr="00534192" w:rsidRDefault="00DE6899" w:rsidP="00667420">
            <w:pPr>
              <w:widowControl w:val="0"/>
              <w:shd w:val="clear" w:color="auto" w:fill="FFFFFF"/>
              <w:autoSpaceDE w:val="0"/>
              <w:autoSpaceDN w:val="0"/>
              <w:adjustRightInd w:val="0"/>
              <w:jc w:val="center"/>
              <w:rPr>
                <w:rFonts w:ascii="Times New Roman" w:eastAsia="Times New Roman" w:hAnsi="Times New Roman"/>
                <w:spacing w:val="-4"/>
                <w:sz w:val="24"/>
                <w:szCs w:val="24"/>
              </w:rPr>
            </w:pPr>
            <w:r>
              <w:rPr>
                <w:rFonts w:ascii="Times New Roman" w:eastAsia="Times New Roman" w:hAnsi="Times New Roman"/>
                <w:spacing w:val="-4"/>
                <w:sz w:val="24"/>
                <w:szCs w:val="24"/>
              </w:rPr>
              <w:t>11</w:t>
            </w:r>
          </w:p>
        </w:tc>
      </w:tr>
      <w:tr w:rsidR="00DE6899" w:rsidTr="00CE0EA6">
        <w:trPr>
          <w:trHeight w:val="308"/>
        </w:trPr>
        <w:tc>
          <w:tcPr>
            <w:tcW w:w="568" w:type="dxa"/>
          </w:tcPr>
          <w:p w:rsidR="00DE6899" w:rsidRDefault="00DE6899" w:rsidP="00667420">
            <w:pPr>
              <w:jc w:val="center"/>
              <w:outlineLvl w:val="2"/>
              <w:rPr>
                <w:rFonts w:ascii="Times New Roman" w:hAnsi="Times New Roman"/>
                <w:bCs/>
                <w:sz w:val="24"/>
                <w:szCs w:val="24"/>
              </w:rPr>
            </w:pPr>
            <w:r>
              <w:rPr>
                <w:rFonts w:ascii="Times New Roman" w:hAnsi="Times New Roman"/>
                <w:bCs/>
                <w:sz w:val="24"/>
                <w:szCs w:val="24"/>
              </w:rPr>
              <w:t>1</w:t>
            </w:r>
          </w:p>
        </w:tc>
        <w:tc>
          <w:tcPr>
            <w:tcW w:w="1985" w:type="dxa"/>
          </w:tcPr>
          <w:p w:rsidR="00DE6899" w:rsidRPr="00CE0EA6" w:rsidRDefault="00DE6899" w:rsidP="00667420">
            <w:pPr>
              <w:rPr>
                <w:rFonts w:ascii="Times New Roman" w:hAnsi="Times New Roman" w:cs="Times New Roman"/>
                <w:sz w:val="24"/>
                <w:szCs w:val="24"/>
              </w:rPr>
            </w:pPr>
            <w:r w:rsidRPr="00CE0EA6">
              <w:rPr>
                <w:rFonts w:ascii="Times New Roman" w:hAnsi="Times New Roman"/>
                <w:sz w:val="24"/>
                <w:szCs w:val="24"/>
              </w:rPr>
              <w:t>Обеспечение постановки на кадастровый учет земельных и проведение землеобустройства земельных участков, предоставляемых для многодетных семей в Щелковском, Клинском, Шатурском районах Московской области</w:t>
            </w:r>
          </w:p>
        </w:tc>
        <w:tc>
          <w:tcPr>
            <w:tcW w:w="1842" w:type="dxa"/>
          </w:tcPr>
          <w:p w:rsidR="00DE6899" w:rsidRPr="002079C4" w:rsidRDefault="00DE6899" w:rsidP="00667420">
            <w:pPr>
              <w:rPr>
                <w:rFonts w:ascii="Times New Roman" w:hAnsi="Times New Roman" w:cs="Times New Roman"/>
                <w:sz w:val="24"/>
                <w:szCs w:val="24"/>
              </w:rPr>
            </w:pPr>
            <w:r>
              <w:rPr>
                <w:rFonts w:ascii="Times New Roman" w:hAnsi="Times New Roman" w:cs="Times New Roman"/>
                <w:sz w:val="24"/>
                <w:szCs w:val="24"/>
              </w:rPr>
              <w:t>-</w:t>
            </w:r>
          </w:p>
        </w:tc>
        <w:tc>
          <w:tcPr>
            <w:tcW w:w="1985" w:type="dxa"/>
          </w:tcPr>
          <w:p w:rsidR="00DE6899" w:rsidRDefault="00DE6899" w:rsidP="00667420">
            <w:pPr>
              <w:widowControl w:val="0"/>
              <w:autoSpaceDE w:val="0"/>
              <w:autoSpaceDN w:val="0"/>
              <w:adjustRightInd w:val="0"/>
              <w:rPr>
                <w:rFonts w:ascii="Times New Roman" w:eastAsia="Times New Roman" w:hAnsi="Times New Roman"/>
                <w:sz w:val="24"/>
                <w:szCs w:val="24"/>
              </w:rPr>
            </w:pPr>
            <w:r>
              <w:rPr>
                <w:rFonts w:ascii="Times New Roman" w:eastAsia="Times New Roman" w:hAnsi="Times New Roman"/>
                <w:sz w:val="24"/>
                <w:szCs w:val="24"/>
              </w:rPr>
              <w:t>городской округ Звездный городок Московской области</w:t>
            </w:r>
          </w:p>
        </w:tc>
        <w:tc>
          <w:tcPr>
            <w:tcW w:w="1559" w:type="dxa"/>
          </w:tcPr>
          <w:p w:rsidR="00DE6899" w:rsidRPr="00CE0EA6" w:rsidRDefault="00DE6899" w:rsidP="00CE0EA6">
            <w:pPr>
              <w:rPr>
                <w:rFonts w:ascii="Times New Roman" w:eastAsia="Calibri" w:hAnsi="Times New Roman"/>
                <w:color w:val="000000"/>
                <w:sz w:val="24"/>
                <w:szCs w:val="24"/>
                <w:lang w:eastAsia="en-US"/>
              </w:rPr>
            </w:pPr>
            <w:r w:rsidRPr="00CE0EA6">
              <w:rPr>
                <w:rFonts w:ascii="Times New Roman" w:eastAsia="Calibri" w:hAnsi="Times New Roman"/>
                <w:sz w:val="24"/>
                <w:szCs w:val="24"/>
                <w:lang w:eastAsia="en-US"/>
              </w:rPr>
              <w:t>Обеспечение землеобустройства земельных участков, предоставляемых для многодетных семей в Шатурском, Клинском, Щелковском районах</w:t>
            </w:r>
          </w:p>
        </w:tc>
        <w:tc>
          <w:tcPr>
            <w:tcW w:w="1134" w:type="dxa"/>
          </w:tcPr>
          <w:p w:rsidR="00DE6899" w:rsidRDefault="00DE6899" w:rsidP="00667420">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0,0</w:t>
            </w:r>
          </w:p>
        </w:tc>
        <w:tc>
          <w:tcPr>
            <w:tcW w:w="1134" w:type="dxa"/>
          </w:tcPr>
          <w:p w:rsidR="00DE6899" w:rsidRDefault="00DE6899" w:rsidP="00667420">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0,0</w:t>
            </w:r>
          </w:p>
        </w:tc>
        <w:tc>
          <w:tcPr>
            <w:tcW w:w="1134" w:type="dxa"/>
          </w:tcPr>
          <w:p w:rsidR="00DE6899" w:rsidRDefault="00DE6899" w:rsidP="00667420">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0,0</w:t>
            </w:r>
          </w:p>
        </w:tc>
        <w:tc>
          <w:tcPr>
            <w:tcW w:w="1134" w:type="dxa"/>
          </w:tcPr>
          <w:p w:rsidR="00DE6899" w:rsidRDefault="00DE6899" w:rsidP="00667420">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0,0</w:t>
            </w:r>
          </w:p>
        </w:tc>
        <w:tc>
          <w:tcPr>
            <w:tcW w:w="1701" w:type="dxa"/>
          </w:tcPr>
          <w:p w:rsidR="00DE6899" w:rsidRDefault="00013A68" w:rsidP="00667420">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Седов В.И.</w:t>
            </w:r>
          </w:p>
        </w:tc>
        <w:tc>
          <w:tcPr>
            <w:tcW w:w="1701" w:type="dxa"/>
          </w:tcPr>
          <w:p w:rsidR="00DE6899" w:rsidRPr="00CE0EA6" w:rsidRDefault="00DE6899" w:rsidP="00CE0EA6">
            <w:pPr>
              <w:rPr>
                <w:rFonts w:ascii="Times New Roman" w:hAnsi="Times New Roman"/>
                <w:sz w:val="24"/>
                <w:szCs w:val="24"/>
              </w:rPr>
            </w:pPr>
            <w:r w:rsidRPr="00CE0EA6">
              <w:rPr>
                <w:rFonts w:ascii="Times New Roman" w:hAnsi="Times New Roman"/>
                <w:sz w:val="24"/>
                <w:szCs w:val="24"/>
              </w:rPr>
              <w:t>Выдача сертификатов на з/у</w:t>
            </w:r>
          </w:p>
        </w:tc>
      </w:tr>
    </w:tbl>
    <w:p w:rsidR="0057660C" w:rsidRDefault="0057660C" w:rsidP="0057660C">
      <w:pPr>
        <w:spacing w:after="0" w:line="240" w:lineRule="auto"/>
        <w:rPr>
          <w:rFonts w:eastAsia="Calibri"/>
          <w:lang w:eastAsia="en-US"/>
        </w:rPr>
      </w:pPr>
    </w:p>
    <w:p w:rsidR="0057660C" w:rsidRDefault="0057660C" w:rsidP="0057660C"/>
    <w:p w:rsidR="0057660C" w:rsidRDefault="0057660C" w:rsidP="0057660C">
      <w:pPr>
        <w:rPr>
          <w:rFonts w:eastAsia="Calibri"/>
          <w:lang w:eastAsia="en-US"/>
        </w:rPr>
        <w:sectPr w:rsidR="0057660C" w:rsidSect="00DF7CD6">
          <w:pgSz w:w="16838" w:h="11906" w:orient="landscape"/>
          <w:pgMar w:top="1134" w:right="851" w:bottom="1134" w:left="1134" w:header="142" w:footer="288" w:gutter="0"/>
          <w:cols w:space="708"/>
          <w:docGrid w:linePitch="360"/>
        </w:sectPr>
      </w:pPr>
    </w:p>
    <w:p w:rsidR="00013A68" w:rsidRDefault="00013A68" w:rsidP="00013A68">
      <w:pPr>
        <w:widowControl w:val="0"/>
        <w:shd w:val="clear" w:color="auto" w:fill="FFFFFF"/>
        <w:tabs>
          <w:tab w:val="left" w:leader="underscore" w:pos="14969"/>
        </w:tabs>
        <w:autoSpaceDE w:val="0"/>
        <w:autoSpaceDN w:val="0"/>
        <w:adjustRightInd w:val="0"/>
        <w:spacing w:after="0" w:line="240" w:lineRule="auto"/>
        <w:jc w:val="center"/>
        <w:rPr>
          <w:rFonts w:ascii="Times New Roman" w:hAnsi="Times New Roman"/>
          <w:b/>
          <w:sz w:val="24"/>
          <w:szCs w:val="24"/>
        </w:rPr>
      </w:pPr>
      <w:bookmarkStart w:id="2" w:name="P648"/>
      <w:bookmarkEnd w:id="2"/>
      <w:r w:rsidRPr="00856624">
        <w:rPr>
          <w:rFonts w:ascii="Times New Roman" w:hAnsi="Times New Roman"/>
          <w:b/>
          <w:sz w:val="24"/>
          <w:szCs w:val="24"/>
        </w:rPr>
        <w:lastRenderedPageBreak/>
        <w:t xml:space="preserve">Дорожная карта (план-график) по выполнению основного мероприятия </w:t>
      </w:r>
      <w:r>
        <w:rPr>
          <w:rFonts w:ascii="Times New Roman" w:hAnsi="Times New Roman"/>
          <w:b/>
          <w:sz w:val="24"/>
          <w:szCs w:val="24"/>
        </w:rPr>
        <w:t>4</w:t>
      </w:r>
      <w:r w:rsidRPr="00856624">
        <w:rPr>
          <w:rFonts w:ascii="Times New Roman" w:hAnsi="Times New Roman"/>
          <w:b/>
          <w:sz w:val="24"/>
          <w:szCs w:val="24"/>
        </w:rPr>
        <w:t>. «</w:t>
      </w:r>
      <w:r w:rsidRPr="00013A68">
        <w:rPr>
          <w:rFonts w:ascii="Times New Roman" w:hAnsi="Times New Roman"/>
          <w:b/>
          <w:sz w:val="24"/>
          <w:szCs w:val="24"/>
        </w:rPr>
        <w:t>Ремонт и обслуживание нежилых зданий и помещений, являющихся муниципальной собственностью городского округа Звездный городок Московской области</w:t>
      </w:r>
      <w:r>
        <w:rPr>
          <w:rFonts w:ascii="Times New Roman" w:hAnsi="Times New Roman"/>
          <w:b/>
          <w:sz w:val="24"/>
          <w:szCs w:val="24"/>
        </w:rPr>
        <w:t>»</w:t>
      </w:r>
    </w:p>
    <w:p w:rsidR="00013A68" w:rsidRPr="00856624" w:rsidRDefault="00013A68" w:rsidP="00013A68">
      <w:pPr>
        <w:widowControl w:val="0"/>
        <w:shd w:val="clear" w:color="auto" w:fill="FFFFFF"/>
        <w:tabs>
          <w:tab w:val="left" w:leader="underscore" w:pos="14969"/>
        </w:tabs>
        <w:autoSpaceDE w:val="0"/>
        <w:autoSpaceDN w:val="0"/>
        <w:adjustRightInd w:val="0"/>
        <w:spacing w:after="0" w:line="240" w:lineRule="auto"/>
        <w:jc w:val="center"/>
        <w:rPr>
          <w:rFonts w:eastAsia="Calibri"/>
          <w:b/>
          <w:lang w:eastAsia="en-US"/>
        </w:rPr>
      </w:pPr>
    </w:p>
    <w:tbl>
      <w:tblPr>
        <w:tblStyle w:val="a5"/>
        <w:tblW w:w="15877" w:type="dxa"/>
        <w:tblInd w:w="-318" w:type="dxa"/>
        <w:tblLayout w:type="fixed"/>
        <w:tblLook w:val="04A0"/>
      </w:tblPr>
      <w:tblGrid>
        <w:gridCol w:w="568"/>
        <w:gridCol w:w="1985"/>
        <w:gridCol w:w="1842"/>
        <w:gridCol w:w="1985"/>
        <w:gridCol w:w="1559"/>
        <w:gridCol w:w="1134"/>
        <w:gridCol w:w="1134"/>
        <w:gridCol w:w="1134"/>
        <w:gridCol w:w="1134"/>
        <w:gridCol w:w="1701"/>
        <w:gridCol w:w="1701"/>
      </w:tblGrid>
      <w:tr w:rsidR="00013A68" w:rsidTr="006110CA">
        <w:trPr>
          <w:trHeight w:val="968"/>
        </w:trPr>
        <w:tc>
          <w:tcPr>
            <w:tcW w:w="568" w:type="dxa"/>
            <w:vMerge w:val="restart"/>
          </w:tcPr>
          <w:p w:rsidR="00013A68" w:rsidRPr="001D61AD" w:rsidRDefault="00013A68" w:rsidP="006110CA">
            <w:pPr>
              <w:jc w:val="center"/>
              <w:outlineLvl w:val="2"/>
              <w:rPr>
                <w:rFonts w:ascii="Times New Roman" w:hAnsi="Times New Roman"/>
                <w:bCs/>
                <w:sz w:val="24"/>
                <w:szCs w:val="24"/>
              </w:rPr>
            </w:pPr>
            <w:r w:rsidRPr="001D61AD">
              <w:rPr>
                <w:rFonts w:ascii="Times New Roman" w:hAnsi="Times New Roman"/>
                <w:bCs/>
                <w:sz w:val="24"/>
                <w:szCs w:val="24"/>
              </w:rPr>
              <w:t>№ п/п</w:t>
            </w:r>
          </w:p>
        </w:tc>
        <w:tc>
          <w:tcPr>
            <w:tcW w:w="1985" w:type="dxa"/>
            <w:vMerge w:val="restart"/>
          </w:tcPr>
          <w:p w:rsidR="00013A68" w:rsidRPr="00534192" w:rsidRDefault="00013A68" w:rsidP="006110CA">
            <w:pPr>
              <w:autoSpaceDE w:val="0"/>
              <w:autoSpaceDN w:val="0"/>
              <w:adjustRightInd w:val="0"/>
              <w:jc w:val="center"/>
              <w:rPr>
                <w:rFonts w:ascii="Times New Roman" w:eastAsia="Times New Roman" w:hAnsi="Times New Roman"/>
                <w:sz w:val="24"/>
                <w:szCs w:val="24"/>
              </w:rPr>
            </w:pPr>
            <w:r>
              <w:rPr>
                <w:rFonts w:ascii="Times New Roman" w:hAnsi="Times New Roman"/>
                <w:bCs/>
                <w:sz w:val="24"/>
                <w:szCs w:val="24"/>
              </w:rPr>
              <w:t>Наименование основного мероприятия</w:t>
            </w:r>
          </w:p>
        </w:tc>
        <w:tc>
          <w:tcPr>
            <w:tcW w:w="1842" w:type="dxa"/>
            <w:vMerge w:val="restart"/>
          </w:tcPr>
          <w:p w:rsidR="00013A68" w:rsidRPr="00534192" w:rsidRDefault="00013A68" w:rsidP="006110CA">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Наименование мероприятий, реализуемых в рамках основного мероприятия</w:t>
            </w:r>
          </w:p>
        </w:tc>
        <w:tc>
          <w:tcPr>
            <w:tcW w:w="1985" w:type="dxa"/>
            <w:vMerge w:val="restart"/>
          </w:tcPr>
          <w:p w:rsidR="00013A68" w:rsidRPr="00534192" w:rsidRDefault="00013A68" w:rsidP="006110CA">
            <w:pPr>
              <w:widowControl w:val="0"/>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Наименование муниципального образования, объекта (при наличии)</w:t>
            </w:r>
          </w:p>
        </w:tc>
        <w:tc>
          <w:tcPr>
            <w:tcW w:w="1559" w:type="dxa"/>
            <w:vMerge w:val="restart"/>
          </w:tcPr>
          <w:p w:rsidR="00013A68" w:rsidRPr="00534192" w:rsidRDefault="00013A68" w:rsidP="006110CA">
            <w:pPr>
              <w:widowControl w:val="0"/>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Стандартные процедуры, направленные на выполнение основного мероприятия</w:t>
            </w:r>
          </w:p>
        </w:tc>
        <w:tc>
          <w:tcPr>
            <w:tcW w:w="4536" w:type="dxa"/>
            <w:gridSpan w:val="4"/>
          </w:tcPr>
          <w:p w:rsidR="00013A68" w:rsidRPr="009A2613" w:rsidRDefault="00013A68" w:rsidP="006110CA">
            <w:pPr>
              <w:jc w:val="center"/>
              <w:outlineLvl w:val="2"/>
              <w:rPr>
                <w:rFonts w:ascii="Times New Roman" w:hAnsi="Times New Roman"/>
                <w:bCs/>
                <w:sz w:val="24"/>
                <w:szCs w:val="24"/>
              </w:rPr>
            </w:pPr>
            <w:r w:rsidRPr="009A2613">
              <w:rPr>
                <w:rFonts w:ascii="Times New Roman" w:hAnsi="Times New Roman"/>
                <w:bCs/>
                <w:sz w:val="24"/>
                <w:szCs w:val="24"/>
              </w:rPr>
              <w:t>2018 год (контрольный срок)</w:t>
            </w:r>
          </w:p>
        </w:tc>
        <w:tc>
          <w:tcPr>
            <w:tcW w:w="1701" w:type="dxa"/>
            <w:vMerge w:val="restart"/>
          </w:tcPr>
          <w:p w:rsidR="00013A68" w:rsidRPr="00534192" w:rsidRDefault="00013A68" w:rsidP="006110CA">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Ф.И.О. и должность исполнителя, ответственного за процедуру</w:t>
            </w:r>
          </w:p>
        </w:tc>
        <w:tc>
          <w:tcPr>
            <w:tcW w:w="1701" w:type="dxa"/>
            <w:vMerge w:val="restart"/>
          </w:tcPr>
          <w:p w:rsidR="00013A68" w:rsidRPr="00534192" w:rsidRDefault="00013A68" w:rsidP="006110CA">
            <w:pPr>
              <w:widowControl w:val="0"/>
              <w:shd w:val="clear" w:color="auto" w:fill="FFFFFF"/>
              <w:autoSpaceDE w:val="0"/>
              <w:autoSpaceDN w:val="0"/>
              <w:adjustRightInd w:val="0"/>
              <w:jc w:val="center"/>
              <w:rPr>
                <w:rFonts w:ascii="Times New Roman" w:eastAsia="Times New Roman" w:hAnsi="Times New Roman"/>
                <w:sz w:val="24"/>
                <w:szCs w:val="24"/>
              </w:rPr>
            </w:pPr>
            <w:r w:rsidRPr="00534192">
              <w:rPr>
                <w:rFonts w:ascii="Times New Roman" w:eastAsia="Times New Roman" w:hAnsi="Times New Roman"/>
                <w:spacing w:val="-4"/>
                <w:sz w:val="24"/>
                <w:szCs w:val="24"/>
              </w:rPr>
              <w:t xml:space="preserve">Результат </w:t>
            </w:r>
            <w:r w:rsidRPr="00534192">
              <w:rPr>
                <w:rFonts w:ascii="Times New Roman" w:eastAsia="Times New Roman" w:hAnsi="Times New Roman"/>
                <w:sz w:val="24"/>
                <w:szCs w:val="24"/>
              </w:rPr>
              <w:t>выполнения</w:t>
            </w:r>
            <w:r>
              <w:rPr>
                <w:rFonts w:ascii="Times New Roman" w:eastAsia="Times New Roman" w:hAnsi="Times New Roman"/>
                <w:sz w:val="24"/>
                <w:szCs w:val="24"/>
              </w:rPr>
              <w:t xml:space="preserve"> процедуры</w:t>
            </w:r>
          </w:p>
        </w:tc>
      </w:tr>
      <w:tr w:rsidR="00013A68" w:rsidTr="006110CA">
        <w:trPr>
          <w:trHeight w:val="967"/>
        </w:trPr>
        <w:tc>
          <w:tcPr>
            <w:tcW w:w="568" w:type="dxa"/>
            <w:vMerge/>
          </w:tcPr>
          <w:p w:rsidR="00013A68" w:rsidRPr="001D61AD" w:rsidRDefault="00013A68" w:rsidP="006110CA">
            <w:pPr>
              <w:jc w:val="center"/>
              <w:outlineLvl w:val="2"/>
              <w:rPr>
                <w:rFonts w:ascii="Times New Roman" w:hAnsi="Times New Roman"/>
                <w:bCs/>
                <w:sz w:val="24"/>
                <w:szCs w:val="24"/>
              </w:rPr>
            </w:pPr>
          </w:p>
        </w:tc>
        <w:tc>
          <w:tcPr>
            <w:tcW w:w="1985" w:type="dxa"/>
            <w:vMerge/>
          </w:tcPr>
          <w:p w:rsidR="00013A68" w:rsidRDefault="00013A68" w:rsidP="006110CA">
            <w:pPr>
              <w:autoSpaceDE w:val="0"/>
              <w:autoSpaceDN w:val="0"/>
              <w:adjustRightInd w:val="0"/>
              <w:jc w:val="center"/>
              <w:rPr>
                <w:rFonts w:ascii="Times New Roman" w:hAnsi="Times New Roman"/>
                <w:bCs/>
                <w:sz w:val="24"/>
                <w:szCs w:val="24"/>
              </w:rPr>
            </w:pPr>
          </w:p>
        </w:tc>
        <w:tc>
          <w:tcPr>
            <w:tcW w:w="1842" w:type="dxa"/>
            <w:vMerge/>
          </w:tcPr>
          <w:p w:rsidR="00013A68" w:rsidRDefault="00013A68" w:rsidP="006110CA">
            <w:pPr>
              <w:widowControl w:val="0"/>
              <w:shd w:val="clear" w:color="auto" w:fill="FFFFFF"/>
              <w:autoSpaceDE w:val="0"/>
              <w:autoSpaceDN w:val="0"/>
              <w:adjustRightInd w:val="0"/>
              <w:jc w:val="center"/>
              <w:rPr>
                <w:rFonts w:ascii="Times New Roman" w:eastAsia="Times New Roman" w:hAnsi="Times New Roman"/>
                <w:sz w:val="24"/>
                <w:szCs w:val="24"/>
              </w:rPr>
            </w:pPr>
          </w:p>
        </w:tc>
        <w:tc>
          <w:tcPr>
            <w:tcW w:w="1985" w:type="dxa"/>
            <w:vMerge/>
          </w:tcPr>
          <w:p w:rsidR="00013A68" w:rsidRDefault="00013A68" w:rsidP="006110CA">
            <w:pPr>
              <w:widowControl w:val="0"/>
              <w:autoSpaceDE w:val="0"/>
              <w:autoSpaceDN w:val="0"/>
              <w:adjustRightInd w:val="0"/>
              <w:jc w:val="center"/>
              <w:rPr>
                <w:rFonts w:ascii="Times New Roman" w:eastAsia="Times New Roman" w:hAnsi="Times New Roman"/>
                <w:sz w:val="24"/>
                <w:szCs w:val="24"/>
              </w:rPr>
            </w:pPr>
          </w:p>
        </w:tc>
        <w:tc>
          <w:tcPr>
            <w:tcW w:w="1559" w:type="dxa"/>
            <w:vMerge/>
          </w:tcPr>
          <w:p w:rsidR="00013A68" w:rsidRDefault="00013A68" w:rsidP="006110CA">
            <w:pPr>
              <w:widowControl w:val="0"/>
              <w:autoSpaceDE w:val="0"/>
              <w:autoSpaceDN w:val="0"/>
              <w:adjustRightInd w:val="0"/>
              <w:jc w:val="center"/>
              <w:rPr>
                <w:rFonts w:ascii="Times New Roman" w:eastAsia="Times New Roman" w:hAnsi="Times New Roman"/>
                <w:sz w:val="24"/>
                <w:szCs w:val="24"/>
              </w:rPr>
            </w:pPr>
          </w:p>
        </w:tc>
        <w:tc>
          <w:tcPr>
            <w:tcW w:w="1134" w:type="dxa"/>
          </w:tcPr>
          <w:p w:rsidR="00013A68" w:rsidRDefault="00013A68" w:rsidP="006110CA">
            <w:pPr>
              <w:widowControl w:val="0"/>
              <w:shd w:val="clear" w:color="auto" w:fill="FFFFFF"/>
              <w:autoSpaceDE w:val="0"/>
              <w:autoSpaceDN w:val="0"/>
              <w:adjustRightInd w:val="0"/>
              <w:jc w:val="center"/>
              <w:rPr>
                <w:rFonts w:ascii="Times New Roman" w:eastAsia="Times New Roman" w:hAnsi="Times New Roman"/>
                <w:sz w:val="24"/>
                <w:szCs w:val="24"/>
              </w:rPr>
            </w:pPr>
            <w:r w:rsidRPr="00534192">
              <w:rPr>
                <w:rFonts w:ascii="Times New Roman" w:eastAsia="Times New Roman" w:hAnsi="Times New Roman"/>
                <w:sz w:val="24"/>
                <w:szCs w:val="24"/>
                <w:lang w:val="en-US"/>
              </w:rPr>
              <w:t>I</w:t>
            </w:r>
          </w:p>
          <w:p w:rsidR="00013A68" w:rsidRPr="00534192" w:rsidRDefault="00013A68" w:rsidP="006110CA">
            <w:pPr>
              <w:widowControl w:val="0"/>
              <w:shd w:val="clear" w:color="auto" w:fill="FFFFFF"/>
              <w:autoSpaceDE w:val="0"/>
              <w:autoSpaceDN w:val="0"/>
              <w:adjustRightInd w:val="0"/>
              <w:jc w:val="center"/>
              <w:rPr>
                <w:rFonts w:ascii="Times New Roman" w:eastAsia="Times New Roman" w:hAnsi="Times New Roman"/>
                <w:sz w:val="24"/>
                <w:szCs w:val="24"/>
              </w:rPr>
            </w:pPr>
            <w:r w:rsidRPr="00534192">
              <w:rPr>
                <w:rFonts w:ascii="Times New Roman" w:eastAsia="Times New Roman" w:hAnsi="Times New Roman"/>
                <w:sz w:val="24"/>
                <w:szCs w:val="24"/>
              </w:rPr>
              <w:t>квартал</w:t>
            </w:r>
          </w:p>
        </w:tc>
        <w:tc>
          <w:tcPr>
            <w:tcW w:w="1134" w:type="dxa"/>
          </w:tcPr>
          <w:p w:rsidR="00013A68" w:rsidRDefault="00013A68" w:rsidP="006110CA">
            <w:pPr>
              <w:widowControl w:val="0"/>
              <w:shd w:val="clear" w:color="auto" w:fill="FFFFFF"/>
              <w:autoSpaceDE w:val="0"/>
              <w:autoSpaceDN w:val="0"/>
              <w:adjustRightInd w:val="0"/>
              <w:jc w:val="center"/>
              <w:rPr>
                <w:rFonts w:ascii="Times New Roman" w:eastAsia="Times New Roman" w:hAnsi="Times New Roman"/>
                <w:sz w:val="24"/>
                <w:szCs w:val="24"/>
              </w:rPr>
            </w:pPr>
            <w:r w:rsidRPr="00534192">
              <w:rPr>
                <w:rFonts w:ascii="Times New Roman" w:eastAsia="Times New Roman" w:hAnsi="Times New Roman"/>
                <w:sz w:val="24"/>
                <w:szCs w:val="24"/>
                <w:lang w:val="en-US"/>
              </w:rPr>
              <w:t>II</w:t>
            </w:r>
          </w:p>
          <w:p w:rsidR="00013A68" w:rsidRPr="00534192" w:rsidRDefault="00013A68" w:rsidP="006110CA">
            <w:pPr>
              <w:widowControl w:val="0"/>
              <w:shd w:val="clear" w:color="auto" w:fill="FFFFFF"/>
              <w:autoSpaceDE w:val="0"/>
              <w:autoSpaceDN w:val="0"/>
              <w:adjustRightInd w:val="0"/>
              <w:jc w:val="center"/>
              <w:rPr>
                <w:rFonts w:ascii="Times New Roman" w:eastAsia="Times New Roman" w:hAnsi="Times New Roman"/>
                <w:sz w:val="24"/>
                <w:szCs w:val="24"/>
              </w:rPr>
            </w:pPr>
            <w:r w:rsidRPr="00534192">
              <w:rPr>
                <w:rFonts w:ascii="Times New Roman" w:eastAsia="Times New Roman" w:hAnsi="Times New Roman"/>
                <w:sz w:val="24"/>
                <w:szCs w:val="24"/>
              </w:rPr>
              <w:t>квартал</w:t>
            </w:r>
          </w:p>
        </w:tc>
        <w:tc>
          <w:tcPr>
            <w:tcW w:w="1134" w:type="dxa"/>
          </w:tcPr>
          <w:p w:rsidR="00013A68" w:rsidRPr="00534192" w:rsidRDefault="00013A68" w:rsidP="006110CA">
            <w:pPr>
              <w:widowControl w:val="0"/>
              <w:shd w:val="clear" w:color="auto" w:fill="FFFFFF"/>
              <w:autoSpaceDE w:val="0"/>
              <w:autoSpaceDN w:val="0"/>
              <w:adjustRightInd w:val="0"/>
              <w:jc w:val="center"/>
              <w:rPr>
                <w:rFonts w:ascii="Times New Roman" w:eastAsia="Times New Roman" w:hAnsi="Times New Roman"/>
                <w:sz w:val="24"/>
                <w:szCs w:val="24"/>
              </w:rPr>
            </w:pPr>
            <w:r w:rsidRPr="00534192">
              <w:rPr>
                <w:rFonts w:ascii="Times New Roman" w:eastAsia="Times New Roman" w:hAnsi="Times New Roman"/>
                <w:sz w:val="24"/>
                <w:szCs w:val="24"/>
                <w:lang w:val="en-US"/>
              </w:rPr>
              <w:t>III</w:t>
            </w:r>
            <w:r w:rsidRPr="00534192">
              <w:rPr>
                <w:rFonts w:ascii="Times New Roman" w:eastAsia="Times New Roman" w:hAnsi="Times New Roman"/>
                <w:sz w:val="24"/>
                <w:szCs w:val="24"/>
              </w:rPr>
              <w:t>квартал</w:t>
            </w:r>
          </w:p>
        </w:tc>
        <w:tc>
          <w:tcPr>
            <w:tcW w:w="1134" w:type="dxa"/>
          </w:tcPr>
          <w:p w:rsidR="00013A68" w:rsidRPr="00534192" w:rsidRDefault="00013A68" w:rsidP="006110CA">
            <w:pPr>
              <w:widowControl w:val="0"/>
              <w:shd w:val="clear" w:color="auto" w:fill="FFFFFF"/>
              <w:autoSpaceDE w:val="0"/>
              <w:autoSpaceDN w:val="0"/>
              <w:adjustRightInd w:val="0"/>
              <w:jc w:val="center"/>
              <w:rPr>
                <w:rFonts w:ascii="Times New Roman" w:eastAsia="Times New Roman" w:hAnsi="Times New Roman"/>
                <w:sz w:val="24"/>
                <w:szCs w:val="24"/>
              </w:rPr>
            </w:pPr>
            <w:r w:rsidRPr="00534192">
              <w:rPr>
                <w:rFonts w:ascii="Times New Roman" w:eastAsia="Times New Roman" w:hAnsi="Times New Roman"/>
                <w:sz w:val="24"/>
                <w:szCs w:val="24"/>
                <w:lang w:val="en-US"/>
              </w:rPr>
              <w:t>IV</w:t>
            </w:r>
            <w:r w:rsidRPr="00534192">
              <w:rPr>
                <w:rFonts w:ascii="Times New Roman" w:eastAsia="Times New Roman" w:hAnsi="Times New Roman"/>
                <w:sz w:val="24"/>
                <w:szCs w:val="24"/>
              </w:rPr>
              <w:t>квартал</w:t>
            </w:r>
          </w:p>
        </w:tc>
        <w:tc>
          <w:tcPr>
            <w:tcW w:w="1701" w:type="dxa"/>
            <w:vMerge/>
          </w:tcPr>
          <w:p w:rsidR="00013A68" w:rsidRDefault="00013A68" w:rsidP="006110CA">
            <w:pPr>
              <w:widowControl w:val="0"/>
              <w:shd w:val="clear" w:color="auto" w:fill="FFFFFF"/>
              <w:autoSpaceDE w:val="0"/>
              <w:autoSpaceDN w:val="0"/>
              <w:adjustRightInd w:val="0"/>
              <w:jc w:val="center"/>
              <w:rPr>
                <w:rFonts w:ascii="Times New Roman" w:eastAsia="Times New Roman" w:hAnsi="Times New Roman"/>
                <w:sz w:val="24"/>
                <w:szCs w:val="24"/>
              </w:rPr>
            </w:pPr>
          </w:p>
        </w:tc>
        <w:tc>
          <w:tcPr>
            <w:tcW w:w="1701" w:type="dxa"/>
            <w:vMerge/>
          </w:tcPr>
          <w:p w:rsidR="00013A68" w:rsidRPr="00534192" w:rsidRDefault="00013A68" w:rsidP="006110CA">
            <w:pPr>
              <w:widowControl w:val="0"/>
              <w:shd w:val="clear" w:color="auto" w:fill="FFFFFF"/>
              <w:autoSpaceDE w:val="0"/>
              <w:autoSpaceDN w:val="0"/>
              <w:adjustRightInd w:val="0"/>
              <w:jc w:val="center"/>
              <w:rPr>
                <w:rFonts w:ascii="Times New Roman" w:eastAsia="Times New Roman" w:hAnsi="Times New Roman"/>
                <w:spacing w:val="-4"/>
                <w:sz w:val="24"/>
                <w:szCs w:val="24"/>
              </w:rPr>
            </w:pPr>
          </w:p>
        </w:tc>
      </w:tr>
      <w:tr w:rsidR="00013A68" w:rsidTr="006110CA">
        <w:trPr>
          <w:trHeight w:val="308"/>
        </w:trPr>
        <w:tc>
          <w:tcPr>
            <w:tcW w:w="568" w:type="dxa"/>
          </w:tcPr>
          <w:p w:rsidR="00013A68" w:rsidRPr="001D61AD" w:rsidRDefault="00013A68" w:rsidP="006110CA">
            <w:pPr>
              <w:jc w:val="center"/>
              <w:outlineLvl w:val="2"/>
              <w:rPr>
                <w:rFonts w:ascii="Times New Roman" w:hAnsi="Times New Roman"/>
                <w:bCs/>
                <w:sz w:val="24"/>
                <w:szCs w:val="24"/>
              </w:rPr>
            </w:pPr>
            <w:r>
              <w:rPr>
                <w:rFonts w:ascii="Times New Roman" w:hAnsi="Times New Roman"/>
                <w:bCs/>
                <w:sz w:val="24"/>
                <w:szCs w:val="24"/>
              </w:rPr>
              <w:t>1</w:t>
            </w:r>
          </w:p>
        </w:tc>
        <w:tc>
          <w:tcPr>
            <w:tcW w:w="1985" w:type="dxa"/>
          </w:tcPr>
          <w:p w:rsidR="00013A68" w:rsidRDefault="00013A68" w:rsidP="006110CA">
            <w:pPr>
              <w:autoSpaceDE w:val="0"/>
              <w:autoSpaceDN w:val="0"/>
              <w:adjustRightInd w:val="0"/>
              <w:jc w:val="center"/>
              <w:rPr>
                <w:rFonts w:ascii="Times New Roman" w:hAnsi="Times New Roman"/>
                <w:bCs/>
                <w:sz w:val="24"/>
                <w:szCs w:val="24"/>
              </w:rPr>
            </w:pPr>
            <w:r>
              <w:rPr>
                <w:rFonts w:ascii="Times New Roman" w:hAnsi="Times New Roman"/>
                <w:bCs/>
                <w:sz w:val="24"/>
                <w:szCs w:val="24"/>
              </w:rPr>
              <w:t>2</w:t>
            </w:r>
          </w:p>
        </w:tc>
        <w:tc>
          <w:tcPr>
            <w:tcW w:w="1842" w:type="dxa"/>
          </w:tcPr>
          <w:p w:rsidR="00013A68" w:rsidRDefault="00013A68" w:rsidP="006110CA">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3</w:t>
            </w:r>
          </w:p>
        </w:tc>
        <w:tc>
          <w:tcPr>
            <w:tcW w:w="1985" w:type="dxa"/>
          </w:tcPr>
          <w:p w:rsidR="00013A68" w:rsidRDefault="00013A68" w:rsidP="006110CA">
            <w:pPr>
              <w:widowControl w:val="0"/>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4</w:t>
            </w:r>
          </w:p>
        </w:tc>
        <w:tc>
          <w:tcPr>
            <w:tcW w:w="1559" w:type="dxa"/>
          </w:tcPr>
          <w:p w:rsidR="00013A68" w:rsidRDefault="00013A68" w:rsidP="006110CA">
            <w:pPr>
              <w:widowControl w:val="0"/>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5</w:t>
            </w:r>
          </w:p>
        </w:tc>
        <w:tc>
          <w:tcPr>
            <w:tcW w:w="1134" w:type="dxa"/>
          </w:tcPr>
          <w:p w:rsidR="00013A68" w:rsidRPr="001D61AD" w:rsidRDefault="00013A68" w:rsidP="006110CA">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6</w:t>
            </w:r>
          </w:p>
        </w:tc>
        <w:tc>
          <w:tcPr>
            <w:tcW w:w="1134" w:type="dxa"/>
          </w:tcPr>
          <w:p w:rsidR="00013A68" w:rsidRPr="001D61AD" w:rsidRDefault="00013A68" w:rsidP="006110CA">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7</w:t>
            </w:r>
          </w:p>
        </w:tc>
        <w:tc>
          <w:tcPr>
            <w:tcW w:w="1134" w:type="dxa"/>
          </w:tcPr>
          <w:p w:rsidR="00013A68" w:rsidRPr="001D61AD" w:rsidRDefault="00013A68" w:rsidP="006110CA">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8</w:t>
            </w:r>
          </w:p>
        </w:tc>
        <w:tc>
          <w:tcPr>
            <w:tcW w:w="1134" w:type="dxa"/>
          </w:tcPr>
          <w:p w:rsidR="00013A68" w:rsidRPr="001D61AD" w:rsidRDefault="00013A68" w:rsidP="006110CA">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9</w:t>
            </w:r>
          </w:p>
        </w:tc>
        <w:tc>
          <w:tcPr>
            <w:tcW w:w="1701" w:type="dxa"/>
          </w:tcPr>
          <w:p w:rsidR="00013A68" w:rsidRDefault="00013A68" w:rsidP="006110CA">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10</w:t>
            </w:r>
          </w:p>
        </w:tc>
        <w:tc>
          <w:tcPr>
            <w:tcW w:w="1701" w:type="dxa"/>
          </w:tcPr>
          <w:p w:rsidR="00013A68" w:rsidRPr="00534192" w:rsidRDefault="00013A68" w:rsidP="006110CA">
            <w:pPr>
              <w:widowControl w:val="0"/>
              <w:shd w:val="clear" w:color="auto" w:fill="FFFFFF"/>
              <w:autoSpaceDE w:val="0"/>
              <w:autoSpaceDN w:val="0"/>
              <w:adjustRightInd w:val="0"/>
              <w:jc w:val="center"/>
              <w:rPr>
                <w:rFonts w:ascii="Times New Roman" w:eastAsia="Times New Roman" w:hAnsi="Times New Roman"/>
                <w:spacing w:val="-4"/>
                <w:sz w:val="24"/>
                <w:szCs w:val="24"/>
              </w:rPr>
            </w:pPr>
            <w:r>
              <w:rPr>
                <w:rFonts w:ascii="Times New Roman" w:eastAsia="Times New Roman" w:hAnsi="Times New Roman"/>
                <w:spacing w:val="-4"/>
                <w:sz w:val="24"/>
                <w:szCs w:val="24"/>
              </w:rPr>
              <w:t>11</w:t>
            </w:r>
          </w:p>
        </w:tc>
      </w:tr>
      <w:tr w:rsidR="00013A68" w:rsidTr="006110CA">
        <w:trPr>
          <w:trHeight w:val="308"/>
        </w:trPr>
        <w:tc>
          <w:tcPr>
            <w:tcW w:w="568" w:type="dxa"/>
          </w:tcPr>
          <w:p w:rsidR="00013A68" w:rsidRDefault="00013A68" w:rsidP="006110CA">
            <w:pPr>
              <w:jc w:val="center"/>
              <w:outlineLvl w:val="2"/>
              <w:rPr>
                <w:rFonts w:ascii="Times New Roman" w:hAnsi="Times New Roman"/>
                <w:bCs/>
                <w:sz w:val="24"/>
                <w:szCs w:val="24"/>
              </w:rPr>
            </w:pPr>
            <w:r>
              <w:rPr>
                <w:rFonts w:ascii="Times New Roman" w:hAnsi="Times New Roman"/>
                <w:bCs/>
                <w:sz w:val="24"/>
                <w:szCs w:val="24"/>
              </w:rPr>
              <w:t>1</w:t>
            </w:r>
          </w:p>
        </w:tc>
        <w:tc>
          <w:tcPr>
            <w:tcW w:w="1985" w:type="dxa"/>
          </w:tcPr>
          <w:p w:rsidR="00013A68" w:rsidRPr="00CE0EA6" w:rsidRDefault="00013A68" w:rsidP="006110CA">
            <w:pPr>
              <w:rPr>
                <w:rFonts w:ascii="Times New Roman" w:hAnsi="Times New Roman" w:cs="Times New Roman"/>
                <w:sz w:val="24"/>
                <w:szCs w:val="24"/>
              </w:rPr>
            </w:pPr>
            <w:r>
              <w:rPr>
                <w:rFonts w:ascii="Times New Roman" w:hAnsi="Times New Roman" w:cs="Times New Roman"/>
                <w:sz w:val="24"/>
                <w:szCs w:val="24"/>
              </w:rPr>
              <w:t>Ремонт и обслуживание нежилых зданий и помещений, являющихся муниципальной собственностью городского округа Звездный городок Московской области</w:t>
            </w:r>
          </w:p>
        </w:tc>
        <w:tc>
          <w:tcPr>
            <w:tcW w:w="1842" w:type="dxa"/>
          </w:tcPr>
          <w:p w:rsidR="00013A68" w:rsidRPr="002079C4" w:rsidRDefault="00013A68" w:rsidP="006110CA">
            <w:pPr>
              <w:rPr>
                <w:rFonts w:ascii="Times New Roman" w:hAnsi="Times New Roman" w:cs="Times New Roman"/>
                <w:sz w:val="24"/>
                <w:szCs w:val="24"/>
              </w:rPr>
            </w:pPr>
            <w:r>
              <w:rPr>
                <w:rFonts w:ascii="Times New Roman" w:hAnsi="Times New Roman" w:cs="Times New Roman"/>
                <w:sz w:val="24"/>
                <w:szCs w:val="24"/>
              </w:rPr>
              <w:t>-</w:t>
            </w:r>
          </w:p>
        </w:tc>
        <w:tc>
          <w:tcPr>
            <w:tcW w:w="1985" w:type="dxa"/>
          </w:tcPr>
          <w:p w:rsidR="00013A68" w:rsidRDefault="00013A68" w:rsidP="006110CA">
            <w:pPr>
              <w:widowControl w:val="0"/>
              <w:autoSpaceDE w:val="0"/>
              <w:autoSpaceDN w:val="0"/>
              <w:adjustRightInd w:val="0"/>
              <w:rPr>
                <w:rFonts w:ascii="Times New Roman" w:eastAsia="Times New Roman" w:hAnsi="Times New Roman"/>
                <w:sz w:val="24"/>
                <w:szCs w:val="24"/>
              </w:rPr>
            </w:pPr>
            <w:r>
              <w:rPr>
                <w:rFonts w:ascii="Times New Roman" w:eastAsia="Times New Roman" w:hAnsi="Times New Roman"/>
                <w:sz w:val="24"/>
                <w:szCs w:val="24"/>
              </w:rPr>
              <w:t>городской округ Звездный городок Московской области</w:t>
            </w:r>
          </w:p>
        </w:tc>
        <w:tc>
          <w:tcPr>
            <w:tcW w:w="1559" w:type="dxa"/>
          </w:tcPr>
          <w:p w:rsidR="00701A54" w:rsidRDefault="00701A54" w:rsidP="00701A54">
            <w:pPr>
              <w:widowControl w:val="0"/>
              <w:autoSpaceDE w:val="0"/>
              <w:autoSpaceDN w:val="0"/>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Выполнение работ по ремонту и обслуживанию</w:t>
            </w:r>
          </w:p>
          <w:p w:rsidR="00013A68" w:rsidRPr="00CE0EA6" w:rsidRDefault="00701A54" w:rsidP="00701A54">
            <w:pPr>
              <w:rPr>
                <w:rFonts w:ascii="Times New Roman" w:eastAsia="Calibri" w:hAnsi="Times New Roman"/>
                <w:color w:val="000000"/>
                <w:sz w:val="24"/>
                <w:szCs w:val="24"/>
                <w:lang w:eastAsia="en-US"/>
              </w:rPr>
            </w:pPr>
            <w:r>
              <w:rPr>
                <w:rFonts w:ascii="Times New Roman" w:hAnsi="Times New Roman" w:cs="Times New Roman"/>
                <w:sz w:val="24"/>
                <w:szCs w:val="24"/>
              </w:rPr>
              <w:t>нежилых зданий и помещений, являющихся муниципальной собственностью городского округа Звездный городок Московской области</w:t>
            </w:r>
          </w:p>
        </w:tc>
        <w:tc>
          <w:tcPr>
            <w:tcW w:w="1134" w:type="dxa"/>
          </w:tcPr>
          <w:p w:rsidR="00013A68" w:rsidRDefault="00013A68" w:rsidP="006110CA">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0,0</w:t>
            </w:r>
          </w:p>
        </w:tc>
        <w:tc>
          <w:tcPr>
            <w:tcW w:w="1134" w:type="dxa"/>
          </w:tcPr>
          <w:p w:rsidR="00013A68" w:rsidRDefault="00013A68" w:rsidP="006110CA">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0,0</w:t>
            </w:r>
          </w:p>
        </w:tc>
        <w:tc>
          <w:tcPr>
            <w:tcW w:w="1134" w:type="dxa"/>
          </w:tcPr>
          <w:p w:rsidR="00013A68" w:rsidRDefault="00013A68" w:rsidP="006110CA">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0,0</w:t>
            </w:r>
          </w:p>
        </w:tc>
        <w:tc>
          <w:tcPr>
            <w:tcW w:w="1134" w:type="dxa"/>
          </w:tcPr>
          <w:p w:rsidR="00013A68" w:rsidRDefault="00871673" w:rsidP="006110CA">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7</w:t>
            </w:r>
            <w:r w:rsidR="00013A68">
              <w:rPr>
                <w:rFonts w:ascii="Times New Roman" w:eastAsia="Times New Roman" w:hAnsi="Times New Roman"/>
                <w:sz w:val="24"/>
                <w:szCs w:val="24"/>
              </w:rPr>
              <w:t>00,0</w:t>
            </w:r>
          </w:p>
        </w:tc>
        <w:tc>
          <w:tcPr>
            <w:tcW w:w="1701" w:type="dxa"/>
          </w:tcPr>
          <w:p w:rsidR="00013A68" w:rsidRDefault="00013A68" w:rsidP="006110CA">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Седов В.И.</w:t>
            </w:r>
          </w:p>
        </w:tc>
        <w:tc>
          <w:tcPr>
            <w:tcW w:w="1701" w:type="dxa"/>
          </w:tcPr>
          <w:p w:rsidR="00013A68" w:rsidRDefault="00013A68" w:rsidP="00013A68">
            <w:pPr>
              <w:widowControl w:val="0"/>
              <w:autoSpaceDE w:val="0"/>
              <w:autoSpaceDN w:val="0"/>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Выполнение работ по ремонту и обслуживанию</w:t>
            </w:r>
          </w:p>
          <w:p w:rsidR="00013A68" w:rsidRPr="00CE0EA6" w:rsidRDefault="00013A68" w:rsidP="00013A68">
            <w:pPr>
              <w:rPr>
                <w:rFonts w:ascii="Times New Roman" w:hAnsi="Times New Roman"/>
                <w:sz w:val="24"/>
                <w:szCs w:val="24"/>
              </w:rPr>
            </w:pPr>
            <w:r>
              <w:rPr>
                <w:rFonts w:ascii="Times New Roman" w:hAnsi="Times New Roman" w:cs="Times New Roman"/>
                <w:sz w:val="24"/>
                <w:szCs w:val="24"/>
              </w:rPr>
              <w:t>нежилых зданий и помещений, являющихся муниципальной собственностью городского округа Звездный городок Московской области</w:t>
            </w:r>
          </w:p>
        </w:tc>
      </w:tr>
    </w:tbl>
    <w:p w:rsidR="00013A68" w:rsidRDefault="00013A68" w:rsidP="003112E8">
      <w:pPr>
        <w:pStyle w:val="ConsPlusNormal"/>
        <w:jc w:val="center"/>
        <w:rPr>
          <w:rFonts w:ascii="Times New Roman" w:hAnsi="Times New Roman" w:cs="Times New Roman"/>
          <w:b/>
          <w:sz w:val="24"/>
          <w:szCs w:val="24"/>
        </w:rPr>
      </w:pPr>
    </w:p>
    <w:p w:rsidR="00265197" w:rsidRDefault="00265197" w:rsidP="003112E8">
      <w:pPr>
        <w:pStyle w:val="ConsPlusNormal"/>
        <w:jc w:val="center"/>
        <w:rPr>
          <w:rFonts w:ascii="Times New Roman" w:hAnsi="Times New Roman" w:cs="Times New Roman"/>
          <w:b/>
          <w:sz w:val="24"/>
          <w:szCs w:val="24"/>
        </w:rPr>
      </w:pPr>
    </w:p>
    <w:p w:rsidR="00265197" w:rsidRDefault="00265197" w:rsidP="003112E8">
      <w:pPr>
        <w:pStyle w:val="ConsPlusNormal"/>
        <w:jc w:val="center"/>
        <w:rPr>
          <w:rFonts w:ascii="Times New Roman" w:hAnsi="Times New Roman" w:cs="Times New Roman"/>
          <w:b/>
          <w:sz w:val="24"/>
          <w:szCs w:val="24"/>
        </w:rPr>
      </w:pPr>
    </w:p>
    <w:p w:rsidR="00265197" w:rsidRDefault="00265197" w:rsidP="00265197">
      <w:pPr>
        <w:widowControl w:val="0"/>
        <w:shd w:val="clear" w:color="auto" w:fill="FFFFFF"/>
        <w:tabs>
          <w:tab w:val="left" w:leader="underscore" w:pos="14969"/>
        </w:tabs>
        <w:autoSpaceDE w:val="0"/>
        <w:autoSpaceDN w:val="0"/>
        <w:adjustRightInd w:val="0"/>
        <w:spacing w:after="0" w:line="240" w:lineRule="auto"/>
        <w:jc w:val="center"/>
        <w:rPr>
          <w:rFonts w:ascii="Times New Roman" w:hAnsi="Times New Roman"/>
          <w:b/>
          <w:sz w:val="24"/>
          <w:szCs w:val="24"/>
        </w:rPr>
      </w:pPr>
      <w:r w:rsidRPr="00856624">
        <w:rPr>
          <w:rFonts w:ascii="Times New Roman" w:hAnsi="Times New Roman"/>
          <w:b/>
          <w:sz w:val="24"/>
          <w:szCs w:val="24"/>
        </w:rPr>
        <w:lastRenderedPageBreak/>
        <w:t xml:space="preserve">Дорожная карта (план-график) по выполнению основного мероприятия </w:t>
      </w:r>
      <w:r>
        <w:rPr>
          <w:rFonts w:ascii="Times New Roman" w:hAnsi="Times New Roman"/>
          <w:b/>
          <w:sz w:val="24"/>
          <w:szCs w:val="24"/>
        </w:rPr>
        <w:t>5</w:t>
      </w:r>
      <w:r w:rsidRPr="00856624">
        <w:rPr>
          <w:rFonts w:ascii="Times New Roman" w:hAnsi="Times New Roman"/>
          <w:b/>
          <w:sz w:val="24"/>
          <w:szCs w:val="24"/>
        </w:rPr>
        <w:t>. «</w:t>
      </w:r>
      <w:r w:rsidRPr="00265197">
        <w:rPr>
          <w:rFonts w:ascii="Times New Roman" w:hAnsi="Times New Roman"/>
          <w:b/>
          <w:sz w:val="24"/>
          <w:szCs w:val="24"/>
        </w:rPr>
        <w:t>Оплата услуг сторонних организаций в части организации ежемесячных начислений за наем жилых помещений и включения в ЕПД</w:t>
      </w:r>
      <w:r>
        <w:rPr>
          <w:rFonts w:ascii="Times New Roman" w:hAnsi="Times New Roman"/>
          <w:b/>
          <w:sz w:val="24"/>
          <w:szCs w:val="24"/>
        </w:rPr>
        <w:t>»</w:t>
      </w:r>
    </w:p>
    <w:p w:rsidR="00265197" w:rsidRPr="00856624" w:rsidRDefault="00265197" w:rsidP="00265197">
      <w:pPr>
        <w:widowControl w:val="0"/>
        <w:shd w:val="clear" w:color="auto" w:fill="FFFFFF"/>
        <w:tabs>
          <w:tab w:val="left" w:leader="underscore" w:pos="14969"/>
        </w:tabs>
        <w:autoSpaceDE w:val="0"/>
        <w:autoSpaceDN w:val="0"/>
        <w:adjustRightInd w:val="0"/>
        <w:spacing w:after="0" w:line="240" w:lineRule="auto"/>
        <w:jc w:val="center"/>
        <w:rPr>
          <w:rFonts w:eastAsia="Calibri"/>
          <w:b/>
          <w:lang w:eastAsia="en-US"/>
        </w:rPr>
      </w:pPr>
    </w:p>
    <w:tbl>
      <w:tblPr>
        <w:tblStyle w:val="a5"/>
        <w:tblW w:w="15877" w:type="dxa"/>
        <w:tblInd w:w="-318" w:type="dxa"/>
        <w:tblLayout w:type="fixed"/>
        <w:tblLook w:val="04A0"/>
      </w:tblPr>
      <w:tblGrid>
        <w:gridCol w:w="568"/>
        <w:gridCol w:w="1985"/>
        <w:gridCol w:w="1842"/>
        <w:gridCol w:w="1985"/>
        <w:gridCol w:w="1559"/>
        <w:gridCol w:w="1134"/>
        <w:gridCol w:w="1134"/>
        <w:gridCol w:w="1134"/>
        <w:gridCol w:w="1134"/>
        <w:gridCol w:w="1701"/>
        <w:gridCol w:w="1701"/>
      </w:tblGrid>
      <w:tr w:rsidR="00265197" w:rsidTr="00846B1D">
        <w:trPr>
          <w:trHeight w:val="968"/>
        </w:trPr>
        <w:tc>
          <w:tcPr>
            <w:tcW w:w="568" w:type="dxa"/>
            <w:vMerge w:val="restart"/>
          </w:tcPr>
          <w:p w:rsidR="00265197" w:rsidRPr="001D61AD" w:rsidRDefault="00265197" w:rsidP="00846B1D">
            <w:pPr>
              <w:jc w:val="center"/>
              <w:outlineLvl w:val="2"/>
              <w:rPr>
                <w:rFonts w:ascii="Times New Roman" w:hAnsi="Times New Roman"/>
                <w:bCs/>
                <w:sz w:val="24"/>
                <w:szCs w:val="24"/>
              </w:rPr>
            </w:pPr>
            <w:r w:rsidRPr="001D61AD">
              <w:rPr>
                <w:rFonts w:ascii="Times New Roman" w:hAnsi="Times New Roman"/>
                <w:bCs/>
                <w:sz w:val="24"/>
                <w:szCs w:val="24"/>
              </w:rPr>
              <w:t>№ п/п</w:t>
            </w:r>
          </w:p>
        </w:tc>
        <w:tc>
          <w:tcPr>
            <w:tcW w:w="1985" w:type="dxa"/>
            <w:vMerge w:val="restart"/>
          </w:tcPr>
          <w:p w:rsidR="00265197" w:rsidRPr="00534192" w:rsidRDefault="00265197" w:rsidP="00846B1D">
            <w:pPr>
              <w:autoSpaceDE w:val="0"/>
              <w:autoSpaceDN w:val="0"/>
              <w:adjustRightInd w:val="0"/>
              <w:jc w:val="center"/>
              <w:rPr>
                <w:rFonts w:ascii="Times New Roman" w:eastAsia="Times New Roman" w:hAnsi="Times New Roman"/>
                <w:sz w:val="24"/>
                <w:szCs w:val="24"/>
              </w:rPr>
            </w:pPr>
            <w:r>
              <w:rPr>
                <w:rFonts w:ascii="Times New Roman" w:hAnsi="Times New Roman"/>
                <w:bCs/>
                <w:sz w:val="24"/>
                <w:szCs w:val="24"/>
              </w:rPr>
              <w:t>Наименование основного мероприятия</w:t>
            </w:r>
          </w:p>
        </w:tc>
        <w:tc>
          <w:tcPr>
            <w:tcW w:w="1842" w:type="dxa"/>
            <w:vMerge w:val="restart"/>
          </w:tcPr>
          <w:p w:rsidR="00265197" w:rsidRPr="00534192" w:rsidRDefault="00265197" w:rsidP="00846B1D">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Наименование мероприятий, реализуемых в рамках основного мероприятия</w:t>
            </w:r>
          </w:p>
        </w:tc>
        <w:tc>
          <w:tcPr>
            <w:tcW w:w="1985" w:type="dxa"/>
            <w:vMerge w:val="restart"/>
          </w:tcPr>
          <w:p w:rsidR="00265197" w:rsidRPr="00534192" w:rsidRDefault="00265197" w:rsidP="00846B1D">
            <w:pPr>
              <w:widowControl w:val="0"/>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Наименование муниципального образования, объекта (при наличии)</w:t>
            </w:r>
          </w:p>
        </w:tc>
        <w:tc>
          <w:tcPr>
            <w:tcW w:w="1559" w:type="dxa"/>
            <w:vMerge w:val="restart"/>
          </w:tcPr>
          <w:p w:rsidR="00265197" w:rsidRPr="00534192" w:rsidRDefault="00265197" w:rsidP="00846B1D">
            <w:pPr>
              <w:widowControl w:val="0"/>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Стандартные процедуры, направленные на выполнение основного мероприятия</w:t>
            </w:r>
          </w:p>
        </w:tc>
        <w:tc>
          <w:tcPr>
            <w:tcW w:w="4536" w:type="dxa"/>
            <w:gridSpan w:val="4"/>
          </w:tcPr>
          <w:p w:rsidR="00265197" w:rsidRPr="009A2613" w:rsidRDefault="00265197" w:rsidP="00846B1D">
            <w:pPr>
              <w:jc w:val="center"/>
              <w:outlineLvl w:val="2"/>
              <w:rPr>
                <w:rFonts w:ascii="Times New Roman" w:hAnsi="Times New Roman"/>
                <w:bCs/>
                <w:sz w:val="24"/>
                <w:szCs w:val="24"/>
              </w:rPr>
            </w:pPr>
            <w:r w:rsidRPr="009A2613">
              <w:rPr>
                <w:rFonts w:ascii="Times New Roman" w:hAnsi="Times New Roman"/>
                <w:bCs/>
                <w:sz w:val="24"/>
                <w:szCs w:val="24"/>
              </w:rPr>
              <w:t>2018 год (контрольный срок)</w:t>
            </w:r>
          </w:p>
        </w:tc>
        <w:tc>
          <w:tcPr>
            <w:tcW w:w="1701" w:type="dxa"/>
            <w:vMerge w:val="restart"/>
          </w:tcPr>
          <w:p w:rsidR="00265197" w:rsidRPr="00534192" w:rsidRDefault="00265197" w:rsidP="00846B1D">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Ф.И.О. и должность исполнителя, ответственного за процедуру</w:t>
            </w:r>
          </w:p>
        </w:tc>
        <w:tc>
          <w:tcPr>
            <w:tcW w:w="1701" w:type="dxa"/>
            <w:vMerge w:val="restart"/>
          </w:tcPr>
          <w:p w:rsidR="00265197" w:rsidRPr="00534192" w:rsidRDefault="00265197" w:rsidP="00846B1D">
            <w:pPr>
              <w:widowControl w:val="0"/>
              <w:shd w:val="clear" w:color="auto" w:fill="FFFFFF"/>
              <w:autoSpaceDE w:val="0"/>
              <w:autoSpaceDN w:val="0"/>
              <w:adjustRightInd w:val="0"/>
              <w:jc w:val="center"/>
              <w:rPr>
                <w:rFonts w:ascii="Times New Roman" w:eastAsia="Times New Roman" w:hAnsi="Times New Roman"/>
                <w:sz w:val="24"/>
                <w:szCs w:val="24"/>
              </w:rPr>
            </w:pPr>
            <w:r w:rsidRPr="00534192">
              <w:rPr>
                <w:rFonts w:ascii="Times New Roman" w:eastAsia="Times New Roman" w:hAnsi="Times New Roman"/>
                <w:spacing w:val="-4"/>
                <w:sz w:val="24"/>
                <w:szCs w:val="24"/>
              </w:rPr>
              <w:t xml:space="preserve">Результат </w:t>
            </w:r>
            <w:r w:rsidRPr="00534192">
              <w:rPr>
                <w:rFonts w:ascii="Times New Roman" w:eastAsia="Times New Roman" w:hAnsi="Times New Roman"/>
                <w:sz w:val="24"/>
                <w:szCs w:val="24"/>
              </w:rPr>
              <w:t>выполнения</w:t>
            </w:r>
            <w:r>
              <w:rPr>
                <w:rFonts w:ascii="Times New Roman" w:eastAsia="Times New Roman" w:hAnsi="Times New Roman"/>
                <w:sz w:val="24"/>
                <w:szCs w:val="24"/>
              </w:rPr>
              <w:t xml:space="preserve"> процедуры</w:t>
            </w:r>
          </w:p>
        </w:tc>
      </w:tr>
      <w:tr w:rsidR="00265197" w:rsidTr="00846B1D">
        <w:trPr>
          <w:trHeight w:val="967"/>
        </w:trPr>
        <w:tc>
          <w:tcPr>
            <w:tcW w:w="568" w:type="dxa"/>
            <w:vMerge/>
          </w:tcPr>
          <w:p w:rsidR="00265197" w:rsidRPr="001D61AD" w:rsidRDefault="00265197" w:rsidP="00846B1D">
            <w:pPr>
              <w:jc w:val="center"/>
              <w:outlineLvl w:val="2"/>
              <w:rPr>
                <w:rFonts w:ascii="Times New Roman" w:hAnsi="Times New Roman"/>
                <w:bCs/>
                <w:sz w:val="24"/>
                <w:szCs w:val="24"/>
              </w:rPr>
            </w:pPr>
          </w:p>
        </w:tc>
        <w:tc>
          <w:tcPr>
            <w:tcW w:w="1985" w:type="dxa"/>
            <w:vMerge/>
          </w:tcPr>
          <w:p w:rsidR="00265197" w:rsidRDefault="00265197" w:rsidP="00846B1D">
            <w:pPr>
              <w:autoSpaceDE w:val="0"/>
              <w:autoSpaceDN w:val="0"/>
              <w:adjustRightInd w:val="0"/>
              <w:jc w:val="center"/>
              <w:rPr>
                <w:rFonts w:ascii="Times New Roman" w:hAnsi="Times New Roman"/>
                <w:bCs/>
                <w:sz w:val="24"/>
                <w:szCs w:val="24"/>
              </w:rPr>
            </w:pPr>
          </w:p>
        </w:tc>
        <w:tc>
          <w:tcPr>
            <w:tcW w:w="1842" w:type="dxa"/>
            <w:vMerge/>
          </w:tcPr>
          <w:p w:rsidR="00265197" w:rsidRDefault="00265197" w:rsidP="00846B1D">
            <w:pPr>
              <w:widowControl w:val="0"/>
              <w:shd w:val="clear" w:color="auto" w:fill="FFFFFF"/>
              <w:autoSpaceDE w:val="0"/>
              <w:autoSpaceDN w:val="0"/>
              <w:adjustRightInd w:val="0"/>
              <w:jc w:val="center"/>
              <w:rPr>
                <w:rFonts w:ascii="Times New Roman" w:eastAsia="Times New Roman" w:hAnsi="Times New Roman"/>
                <w:sz w:val="24"/>
                <w:szCs w:val="24"/>
              </w:rPr>
            </w:pPr>
          </w:p>
        </w:tc>
        <w:tc>
          <w:tcPr>
            <w:tcW w:w="1985" w:type="dxa"/>
            <w:vMerge/>
          </w:tcPr>
          <w:p w:rsidR="00265197" w:rsidRDefault="00265197" w:rsidP="00846B1D">
            <w:pPr>
              <w:widowControl w:val="0"/>
              <w:autoSpaceDE w:val="0"/>
              <w:autoSpaceDN w:val="0"/>
              <w:adjustRightInd w:val="0"/>
              <w:jc w:val="center"/>
              <w:rPr>
                <w:rFonts w:ascii="Times New Roman" w:eastAsia="Times New Roman" w:hAnsi="Times New Roman"/>
                <w:sz w:val="24"/>
                <w:szCs w:val="24"/>
              </w:rPr>
            </w:pPr>
          </w:p>
        </w:tc>
        <w:tc>
          <w:tcPr>
            <w:tcW w:w="1559" w:type="dxa"/>
            <w:vMerge/>
          </w:tcPr>
          <w:p w:rsidR="00265197" w:rsidRDefault="00265197" w:rsidP="00846B1D">
            <w:pPr>
              <w:widowControl w:val="0"/>
              <w:autoSpaceDE w:val="0"/>
              <w:autoSpaceDN w:val="0"/>
              <w:adjustRightInd w:val="0"/>
              <w:jc w:val="center"/>
              <w:rPr>
                <w:rFonts w:ascii="Times New Roman" w:eastAsia="Times New Roman" w:hAnsi="Times New Roman"/>
                <w:sz w:val="24"/>
                <w:szCs w:val="24"/>
              </w:rPr>
            </w:pPr>
          </w:p>
        </w:tc>
        <w:tc>
          <w:tcPr>
            <w:tcW w:w="1134" w:type="dxa"/>
          </w:tcPr>
          <w:p w:rsidR="00265197" w:rsidRDefault="00265197" w:rsidP="00846B1D">
            <w:pPr>
              <w:widowControl w:val="0"/>
              <w:shd w:val="clear" w:color="auto" w:fill="FFFFFF"/>
              <w:autoSpaceDE w:val="0"/>
              <w:autoSpaceDN w:val="0"/>
              <w:adjustRightInd w:val="0"/>
              <w:jc w:val="center"/>
              <w:rPr>
                <w:rFonts w:ascii="Times New Roman" w:eastAsia="Times New Roman" w:hAnsi="Times New Roman"/>
                <w:sz w:val="24"/>
                <w:szCs w:val="24"/>
              </w:rPr>
            </w:pPr>
            <w:r w:rsidRPr="00534192">
              <w:rPr>
                <w:rFonts w:ascii="Times New Roman" w:eastAsia="Times New Roman" w:hAnsi="Times New Roman"/>
                <w:sz w:val="24"/>
                <w:szCs w:val="24"/>
                <w:lang w:val="en-US"/>
              </w:rPr>
              <w:t>I</w:t>
            </w:r>
          </w:p>
          <w:p w:rsidR="00265197" w:rsidRPr="00534192" w:rsidRDefault="00265197" w:rsidP="00846B1D">
            <w:pPr>
              <w:widowControl w:val="0"/>
              <w:shd w:val="clear" w:color="auto" w:fill="FFFFFF"/>
              <w:autoSpaceDE w:val="0"/>
              <w:autoSpaceDN w:val="0"/>
              <w:adjustRightInd w:val="0"/>
              <w:jc w:val="center"/>
              <w:rPr>
                <w:rFonts w:ascii="Times New Roman" w:eastAsia="Times New Roman" w:hAnsi="Times New Roman"/>
                <w:sz w:val="24"/>
                <w:szCs w:val="24"/>
              </w:rPr>
            </w:pPr>
            <w:r w:rsidRPr="00534192">
              <w:rPr>
                <w:rFonts w:ascii="Times New Roman" w:eastAsia="Times New Roman" w:hAnsi="Times New Roman"/>
                <w:sz w:val="24"/>
                <w:szCs w:val="24"/>
              </w:rPr>
              <w:t>квартал</w:t>
            </w:r>
          </w:p>
        </w:tc>
        <w:tc>
          <w:tcPr>
            <w:tcW w:w="1134" w:type="dxa"/>
          </w:tcPr>
          <w:p w:rsidR="00265197" w:rsidRDefault="00265197" w:rsidP="00846B1D">
            <w:pPr>
              <w:widowControl w:val="0"/>
              <w:shd w:val="clear" w:color="auto" w:fill="FFFFFF"/>
              <w:autoSpaceDE w:val="0"/>
              <w:autoSpaceDN w:val="0"/>
              <w:adjustRightInd w:val="0"/>
              <w:jc w:val="center"/>
              <w:rPr>
                <w:rFonts w:ascii="Times New Roman" w:eastAsia="Times New Roman" w:hAnsi="Times New Roman"/>
                <w:sz w:val="24"/>
                <w:szCs w:val="24"/>
              </w:rPr>
            </w:pPr>
            <w:r w:rsidRPr="00534192">
              <w:rPr>
                <w:rFonts w:ascii="Times New Roman" w:eastAsia="Times New Roman" w:hAnsi="Times New Roman"/>
                <w:sz w:val="24"/>
                <w:szCs w:val="24"/>
                <w:lang w:val="en-US"/>
              </w:rPr>
              <w:t>II</w:t>
            </w:r>
          </w:p>
          <w:p w:rsidR="00265197" w:rsidRPr="00534192" w:rsidRDefault="00265197" w:rsidP="00846B1D">
            <w:pPr>
              <w:widowControl w:val="0"/>
              <w:shd w:val="clear" w:color="auto" w:fill="FFFFFF"/>
              <w:autoSpaceDE w:val="0"/>
              <w:autoSpaceDN w:val="0"/>
              <w:adjustRightInd w:val="0"/>
              <w:jc w:val="center"/>
              <w:rPr>
                <w:rFonts w:ascii="Times New Roman" w:eastAsia="Times New Roman" w:hAnsi="Times New Roman"/>
                <w:sz w:val="24"/>
                <w:szCs w:val="24"/>
              </w:rPr>
            </w:pPr>
            <w:r w:rsidRPr="00534192">
              <w:rPr>
                <w:rFonts w:ascii="Times New Roman" w:eastAsia="Times New Roman" w:hAnsi="Times New Roman"/>
                <w:sz w:val="24"/>
                <w:szCs w:val="24"/>
              </w:rPr>
              <w:t>квартал</w:t>
            </w:r>
          </w:p>
        </w:tc>
        <w:tc>
          <w:tcPr>
            <w:tcW w:w="1134" w:type="dxa"/>
          </w:tcPr>
          <w:p w:rsidR="00265197" w:rsidRPr="00534192" w:rsidRDefault="00265197" w:rsidP="00846B1D">
            <w:pPr>
              <w:widowControl w:val="0"/>
              <w:shd w:val="clear" w:color="auto" w:fill="FFFFFF"/>
              <w:autoSpaceDE w:val="0"/>
              <w:autoSpaceDN w:val="0"/>
              <w:adjustRightInd w:val="0"/>
              <w:jc w:val="center"/>
              <w:rPr>
                <w:rFonts w:ascii="Times New Roman" w:eastAsia="Times New Roman" w:hAnsi="Times New Roman"/>
                <w:sz w:val="24"/>
                <w:szCs w:val="24"/>
              </w:rPr>
            </w:pPr>
            <w:r w:rsidRPr="00534192">
              <w:rPr>
                <w:rFonts w:ascii="Times New Roman" w:eastAsia="Times New Roman" w:hAnsi="Times New Roman"/>
                <w:sz w:val="24"/>
                <w:szCs w:val="24"/>
                <w:lang w:val="en-US"/>
              </w:rPr>
              <w:t>III</w:t>
            </w:r>
            <w:r w:rsidRPr="00534192">
              <w:rPr>
                <w:rFonts w:ascii="Times New Roman" w:eastAsia="Times New Roman" w:hAnsi="Times New Roman"/>
                <w:sz w:val="24"/>
                <w:szCs w:val="24"/>
              </w:rPr>
              <w:t>квартал</w:t>
            </w:r>
          </w:p>
        </w:tc>
        <w:tc>
          <w:tcPr>
            <w:tcW w:w="1134" w:type="dxa"/>
          </w:tcPr>
          <w:p w:rsidR="00265197" w:rsidRPr="00534192" w:rsidRDefault="00265197" w:rsidP="00846B1D">
            <w:pPr>
              <w:widowControl w:val="0"/>
              <w:shd w:val="clear" w:color="auto" w:fill="FFFFFF"/>
              <w:autoSpaceDE w:val="0"/>
              <w:autoSpaceDN w:val="0"/>
              <w:adjustRightInd w:val="0"/>
              <w:jc w:val="center"/>
              <w:rPr>
                <w:rFonts w:ascii="Times New Roman" w:eastAsia="Times New Roman" w:hAnsi="Times New Roman"/>
                <w:sz w:val="24"/>
                <w:szCs w:val="24"/>
              </w:rPr>
            </w:pPr>
            <w:r w:rsidRPr="00534192">
              <w:rPr>
                <w:rFonts w:ascii="Times New Roman" w:eastAsia="Times New Roman" w:hAnsi="Times New Roman"/>
                <w:sz w:val="24"/>
                <w:szCs w:val="24"/>
                <w:lang w:val="en-US"/>
              </w:rPr>
              <w:t>IV</w:t>
            </w:r>
            <w:r w:rsidRPr="00534192">
              <w:rPr>
                <w:rFonts w:ascii="Times New Roman" w:eastAsia="Times New Roman" w:hAnsi="Times New Roman"/>
                <w:sz w:val="24"/>
                <w:szCs w:val="24"/>
              </w:rPr>
              <w:t>квартал</w:t>
            </w:r>
          </w:p>
        </w:tc>
        <w:tc>
          <w:tcPr>
            <w:tcW w:w="1701" w:type="dxa"/>
            <w:vMerge/>
          </w:tcPr>
          <w:p w:rsidR="00265197" w:rsidRDefault="00265197" w:rsidP="00846B1D">
            <w:pPr>
              <w:widowControl w:val="0"/>
              <w:shd w:val="clear" w:color="auto" w:fill="FFFFFF"/>
              <w:autoSpaceDE w:val="0"/>
              <w:autoSpaceDN w:val="0"/>
              <w:adjustRightInd w:val="0"/>
              <w:jc w:val="center"/>
              <w:rPr>
                <w:rFonts w:ascii="Times New Roman" w:eastAsia="Times New Roman" w:hAnsi="Times New Roman"/>
                <w:sz w:val="24"/>
                <w:szCs w:val="24"/>
              </w:rPr>
            </w:pPr>
          </w:p>
        </w:tc>
        <w:tc>
          <w:tcPr>
            <w:tcW w:w="1701" w:type="dxa"/>
            <w:vMerge/>
          </w:tcPr>
          <w:p w:rsidR="00265197" w:rsidRPr="00534192" w:rsidRDefault="00265197" w:rsidP="00846B1D">
            <w:pPr>
              <w:widowControl w:val="0"/>
              <w:shd w:val="clear" w:color="auto" w:fill="FFFFFF"/>
              <w:autoSpaceDE w:val="0"/>
              <w:autoSpaceDN w:val="0"/>
              <w:adjustRightInd w:val="0"/>
              <w:jc w:val="center"/>
              <w:rPr>
                <w:rFonts w:ascii="Times New Roman" w:eastAsia="Times New Roman" w:hAnsi="Times New Roman"/>
                <w:spacing w:val="-4"/>
                <w:sz w:val="24"/>
                <w:szCs w:val="24"/>
              </w:rPr>
            </w:pPr>
          </w:p>
        </w:tc>
      </w:tr>
      <w:tr w:rsidR="00265197" w:rsidTr="00846B1D">
        <w:trPr>
          <w:trHeight w:val="308"/>
        </w:trPr>
        <w:tc>
          <w:tcPr>
            <w:tcW w:w="568" w:type="dxa"/>
          </w:tcPr>
          <w:p w:rsidR="00265197" w:rsidRPr="001D61AD" w:rsidRDefault="00265197" w:rsidP="00846B1D">
            <w:pPr>
              <w:jc w:val="center"/>
              <w:outlineLvl w:val="2"/>
              <w:rPr>
                <w:rFonts w:ascii="Times New Roman" w:hAnsi="Times New Roman"/>
                <w:bCs/>
                <w:sz w:val="24"/>
                <w:szCs w:val="24"/>
              </w:rPr>
            </w:pPr>
            <w:r>
              <w:rPr>
                <w:rFonts w:ascii="Times New Roman" w:hAnsi="Times New Roman"/>
                <w:bCs/>
                <w:sz w:val="24"/>
                <w:szCs w:val="24"/>
              </w:rPr>
              <w:t>1</w:t>
            </w:r>
          </w:p>
        </w:tc>
        <w:tc>
          <w:tcPr>
            <w:tcW w:w="1985" w:type="dxa"/>
          </w:tcPr>
          <w:p w:rsidR="00265197" w:rsidRDefault="00265197" w:rsidP="00846B1D">
            <w:pPr>
              <w:autoSpaceDE w:val="0"/>
              <w:autoSpaceDN w:val="0"/>
              <w:adjustRightInd w:val="0"/>
              <w:jc w:val="center"/>
              <w:rPr>
                <w:rFonts w:ascii="Times New Roman" w:hAnsi="Times New Roman"/>
                <w:bCs/>
                <w:sz w:val="24"/>
                <w:szCs w:val="24"/>
              </w:rPr>
            </w:pPr>
            <w:r>
              <w:rPr>
                <w:rFonts w:ascii="Times New Roman" w:hAnsi="Times New Roman"/>
                <w:bCs/>
                <w:sz w:val="24"/>
                <w:szCs w:val="24"/>
              </w:rPr>
              <w:t>2</w:t>
            </w:r>
          </w:p>
        </w:tc>
        <w:tc>
          <w:tcPr>
            <w:tcW w:w="1842" w:type="dxa"/>
          </w:tcPr>
          <w:p w:rsidR="00265197" w:rsidRDefault="00265197" w:rsidP="00846B1D">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3</w:t>
            </w:r>
          </w:p>
        </w:tc>
        <w:tc>
          <w:tcPr>
            <w:tcW w:w="1985" w:type="dxa"/>
          </w:tcPr>
          <w:p w:rsidR="00265197" w:rsidRDefault="00265197" w:rsidP="00846B1D">
            <w:pPr>
              <w:widowControl w:val="0"/>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4</w:t>
            </w:r>
          </w:p>
        </w:tc>
        <w:tc>
          <w:tcPr>
            <w:tcW w:w="1559" w:type="dxa"/>
          </w:tcPr>
          <w:p w:rsidR="00265197" w:rsidRDefault="00265197" w:rsidP="00846B1D">
            <w:pPr>
              <w:widowControl w:val="0"/>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5</w:t>
            </w:r>
          </w:p>
        </w:tc>
        <w:tc>
          <w:tcPr>
            <w:tcW w:w="1134" w:type="dxa"/>
          </w:tcPr>
          <w:p w:rsidR="00265197" w:rsidRPr="001D61AD" w:rsidRDefault="00265197" w:rsidP="00846B1D">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6</w:t>
            </w:r>
          </w:p>
        </w:tc>
        <w:tc>
          <w:tcPr>
            <w:tcW w:w="1134" w:type="dxa"/>
          </w:tcPr>
          <w:p w:rsidR="00265197" w:rsidRPr="001D61AD" w:rsidRDefault="00265197" w:rsidP="00846B1D">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7</w:t>
            </w:r>
          </w:p>
        </w:tc>
        <w:tc>
          <w:tcPr>
            <w:tcW w:w="1134" w:type="dxa"/>
          </w:tcPr>
          <w:p w:rsidR="00265197" w:rsidRPr="001D61AD" w:rsidRDefault="00265197" w:rsidP="00846B1D">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8</w:t>
            </w:r>
          </w:p>
        </w:tc>
        <w:tc>
          <w:tcPr>
            <w:tcW w:w="1134" w:type="dxa"/>
          </w:tcPr>
          <w:p w:rsidR="00265197" w:rsidRPr="001D61AD" w:rsidRDefault="00265197" w:rsidP="00846B1D">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9</w:t>
            </w:r>
          </w:p>
        </w:tc>
        <w:tc>
          <w:tcPr>
            <w:tcW w:w="1701" w:type="dxa"/>
          </w:tcPr>
          <w:p w:rsidR="00265197" w:rsidRDefault="00265197" w:rsidP="00846B1D">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10</w:t>
            </w:r>
          </w:p>
        </w:tc>
        <w:tc>
          <w:tcPr>
            <w:tcW w:w="1701" w:type="dxa"/>
          </w:tcPr>
          <w:p w:rsidR="00265197" w:rsidRPr="00534192" w:rsidRDefault="00265197" w:rsidP="00846B1D">
            <w:pPr>
              <w:widowControl w:val="0"/>
              <w:shd w:val="clear" w:color="auto" w:fill="FFFFFF"/>
              <w:autoSpaceDE w:val="0"/>
              <w:autoSpaceDN w:val="0"/>
              <w:adjustRightInd w:val="0"/>
              <w:jc w:val="center"/>
              <w:rPr>
                <w:rFonts w:ascii="Times New Roman" w:eastAsia="Times New Roman" w:hAnsi="Times New Roman"/>
                <w:spacing w:val="-4"/>
                <w:sz w:val="24"/>
                <w:szCs w:val="24"/>
              </w:rPr>
            </w:pPr>
            <w:r>
              <w:rPr>
                <w:rFonts w:ascii="Times New Roman" w:eastAsia="Times New Roman" w:hAnsi="Times New Roman"/>
                <w:spacing w:val="-4"/>
                <w:sz w:val="24"/>
                <w:szCs w:val="24"/>
              </w:rPr>
              <w:t>11</w:t>
            </w:r>
          </w:p>
        </w:tc>
      </w:tr>
      <w:tr w:rsidR="00265197" w:rsidTr="00846B1D">
        <w:trPr>
          <w:trHeight w:val="308"/>
        </w:trPr>
        <w:tc>
          <w:tcPr>
            <w:tcW w:w="568" w:type="dxa"/>
          </w:tcPr>
          <w:p w:rsidR="00265197" w:rsidRDefault="00265197" w:rsidP="00846B1D">
            <w:pPr>
              <w:jc w:val="center"/>
              <w:outlineLvl w:val="2"/>
              <w:rPr>
                <w:rFonts w:ascii="Times New Roman" w:hAnsi="Times New Roman"/>
                <w:bCs/>
                <w:sz w:val="24"/>
                <w:szCs w:val="24"/>
              </w:rPr>
            </w:pPr>
            <w:r>
              <w:rPr>
                <w:rFonts w:ascii="Times New Roman" w:hAnsi="Times New Roman"/>
                <w:bCs/>
                <w:sz w:val="24"/>
                <w:szCs w:val="24"/>
              </w:rPr>
              <w:t>1</w:t>
            </w:r>
          </w:p>
        </w:tc>
        <w:tc>
          <w:tcPr>
            <w:tcW w:w="1985" w:type="dxa"/>
          </w:tcPr>
          <w:p w:rsidR="00265197" w:rsidRPr="00CE0EA6" w:rsidRDefault="008366F7" w:rsidP="00846B1D">
            <w:pPr>
              <w:rPr>
                <w:rFonts w:ascii="Times New Roman" w:hAnsi="Times New Roman" w:cs="Times New Roman"/>
                <w:sz w:val="24"/>
                <w:szCs w:val="24"/>
              </w:rPr>
            </w:pPr>
            <w:r>
              <w:rPr>
                <w:rFonts w:ascii="Times New Roman" w:hAnsi="Times New Roman" w:cs="Times New Roman"/>
                <w:sz w:val="24"/>
                <w:szCs w:val="24"/>
              </w:rPr>
              <w:t>Оплатауслуг сторонних организаций в части организации ежемесячных начислений за наем жилых помещений и включения в ЕПД</w:t>
            </w:r>
          </w:p>
        </w:tc>
        <w:tc>
          <w:tcPr>
            <w:tcW w:w="1842" w:type="dxa"/>
          </w:tcPr>
          <w:p w:rsidR="00265197" w:rsidRPr="002079C4" w:rsidRDefault="00265197" w:rsidP="00846B1D">
            <w:pPr>
              <w:rPr>
                <w:rFonts w:ascii="Times New Roman" w:hAnsi="Times New Roman" w:cs="Times New Roman"/>
                <w:sz w:val="24"/>
                <w:szCs w:val="24"/>
              </w:rPr>
            </w:pPr>
            <w:r>
              <w:rPr>
                <w:rFonts w:ascii="Times New Roman" w:hAnsi="Times New Roman" w:cs="Times New Roman"/>
                <w:sz w:val="24"/>
                <w:szCs w:val="24"/>
              </w:rPr>
              <w:t>-</w:t>
            </w:r>
          </w:p>
        </w:tc>
        <w:tc>
          <w:tcPr>
            <w:tcW w:w="1985" w:type="dxa"/>
          </w:tcPr>
          <w:p w:rsidR="00265197" w:rsidRDefault="00265197" w:rsidP="00846B1D">
            <w:pPr>
              <w:widowControl w:val="0"/>
              <w:autoSpaceDE w:val="0"/>
              <w:autoSpaceDN w:val="0"/>
              <w:adjustRightInd w:val="0"/>
              <w:rPr>
                <w:rFonts w:ascii="Times New Roman" w:eastAsia="Times New Roman" w:hAnsi="Times New Roman"/>
                <w:sz w:val="24"/>
                <w:szCs w:val="24"/>
              </w:rPr>
            </w:pPr>
            <w:r>
              <w:rPr>
                <w:rFonts w:ascii="Times New Roman" w:eastAsia="Times New Roman" w:hAnsi="Times New Roman"/>
                <w:sz w:val="24"/>
                <w:szCs w:val="24"/>
              </w:rPr>
              <w:t>городской округ Звездный городок Московской области</w:t>
            </w:r>
          </w:p>
        </w:tc>
        <w:tc>
          <w:tcPr>
            <w:tcW w:w="1559" w:type="dxa"/>
          </w:tcPr>
          <w:p w:rsidR="00265197" w:rsidRPr="00CE0EA6" w:rsidRDefault="008713CC" w:rsidP="00846B1D">
            <w:pPr>
              <w:rPr>
                <w:rFonts w:ascii="Times New Roman" w:eastAsia="Calibri" w:hAnsi="Times New Roman"/>
                <w:color w:val="000000"/>
                <w:sz w:val="24"/>
                <w:szCs w:val="24"/>
                <w:lang w:eastAsia="en-US"/>
              </w:rPr>
            </w:pPr>
            <w:r>
              <w:rPr>
                <w:rFonts w:ascii="Times New Roman" w:hAnsi="Times New Roman" w:cs="Times New Roman"/>
                <w:sz w:val="24"/>
                <w:szCs w:val="24"/>
              </w:rPr>
              <w:t>Оплатауслуг сторонних организаций в части организации ежемесячных начислений за наем жилых помещений и включения в ЕПД</w:t>
            </w:r>
          </w:p>
        </w:tc>
        <w:tc>
          <w:tcPr>
            <w:tcW w:w="1134" w:type="dxa"/>
          </w:tcPr>
          <w:p w:rsidR="00265197" w:rsidRDefault="00265197" w:rsidP="00846B1D">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0,0</w:t>
            </w:r>
          </w:p>
        </w:tc>
        <w:tc>
          <w:tcPr>
            <w:tcW w:w="1134" w:type="dxa"/>
          </w:tcPr>
          <w:p w:rsidR="00265197" w:rsidRDefault="00265197" w:rsidP="00846B1D">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0,0</w:t>
            </w:r>
          </w:p>
        </w:tc>
        <w:tc>
          <w:tcPr>
            <w:tcW w:w="1134" w:type="dxa"/>
          </w:tcPr>
          <w:p w:rsidR="00265197" w:rsidRDefault="00265197" w:rsidP="00846B1D">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0,0</w:t>
            </w:r>
          </w:p>
        </w:tc>
        <w:tc>
          <w:tcPr>
            <w:tcW w:w="1134" w:type="dxa"/>
          </w:tcPr>
          <w:p w:rsidR="00265197" w:rsidRDefault="00265197" w:rsidP="00846B1D">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100,0</w:t>
            </w:r>
          </w:p>
        </w:tc>
        <w:tc>
          <w:tcPr>
            <w:tcW w:w="1701" w:type="dxa"/>
          </w:tcPr>
          <w:p w:rsidR="00265197" w:rsidRDefault="00265197" w:rsidP="00846B1D">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Седов В.И.</w:t>
            </w:r>
          </w:p>
        </w:tc>
        <w:tc>
          <w:tcPr>
            <w:tcW w:w="1701" w:type="dxa"/>
          </w:tcPr>
          <w:p w:rsidR="00265197" w:rsidRPr="00CE0EA6" w:rsidRDefault="008366F7" w:rsidP="00846B1D">
            <w:pPr>
              <w:rPr>
                <w:rFonts w:ascii="Times New Roman" w:hAnsi="Times New Roman"/>
                <w:sz w:val="24"/>
                <w:szCs w:val="24"/>
              </w:rPr>
            </w:pPr>
            <w:r>
              <w:rPr>
                <w:rFonts w:ascii="Times New Roman" w:eastAsia="Times New Roman" w:hAnsi="Times New Roman" w:cs="Times New Roman"/>
                <w:sz w:val="24"/>
                <w:szCs w:val="24"/>
                <w:lang w:eastAsia="en-US"/>
              </w:rPr>
              <w:t>Предоставление услуг сторонними организациями в части организации ежемесячных начислений за наем жилых помещений и включения в ЕПД</w:t>
            </w:r>
          </w:p>
        </w:tc>
      </w:tr>
    </w:tbl>
    <w:p w:rsidR="00265197" w:rsidRDefault="00265197" w:rsidP="003112E8">
      <w:pPr>
        <w:pStyle w:val="ConsPlusNormal"/>
        <w:jc w:val="center"/>
        <w:rPr>
          <w:rFonts w:ascii="Times New Roman" w:hAnsi="Times New Roman" w:cs="Times New Roman"/>
          <w:b/>
          <w:sz w:val="24"/>
          <w:szCs w:val="24"/>
        </w:rPr>
      </w:pPr>
    </w:p>
    <w:p w:rsidR="00013A68" w:rsidRDefault="00013A68" w:rsidP="00013A68">
      <w:pPr>
        <w:pStyle w:val="ConsPlusNormal"/>
        <w:rPr>
          <w:rFonts w:ascii="Times New Roman" w:hAnsi="Times New Roman" w:cs="Times New Roman"/>
          <w:b/>
          <w:sz w:val="24"/>
          <w:szCs w:val="24"/>
        </w:rPr>
      </w:pPr>
    </w:p>
    <w:p w:rsidR="00013A68" w:rsidRDefault="00013A68" w:rsidP="00013A68">
      <w:pPr>
        <w:pStyle w:val="ConsPlusNormal"/>
        <w:rPr>
          <w:rFonts w:ascii="Times New Roman" w:hAnsi="Times New Roman" w:cs="Times New Roman"/>
          <w:b/>
          <w:sz w:val="24"/>
          <w:szCs w:val="24"/>
        </w:rPr>
      </w:pPr>
    </w:p>
    <w:p w:rsidR="008713CC" w:rsidRDefault="008713CC" w:rsidP="008713CC">
      <w:pPr>
        <w:widowControl w:val="0"/>
        <w:shd w:val="clear" w:color="auto" w:fill="FFFFFF"/>
        <w:tabs>
          <w:tab w:val="left" w:leader="underscore" w:pos="14969"/>
        </w:tabs>
        <w:autoSpaceDE w:val="0"/>
        <w:autoSpaceDN w:val="0"/>
        <w:adjustRightInd w:val="0"/>
        <w:spacing w:after="0" w:line="240" w:lineRule="auto"/>
        <w:jc w:val="center"/>
        <w:rPr>
          <w:rFonts w:ascii="Times New Roman" w:hAnsi="Times New Roman"/>
          <w:b/>
          <w:sz w:val="24"/>
          <w:szCs w:val="24"/>
        </w:rPr>
      </w:pPr>
    </w:p>
    <w:p w:rsidR="008713CC" w:rsidRDefault="008713CC" w:rsidP="008713CC">
      <w:pPr>
        <w:widowControl w:val="0"/>
        <w:shd w:val="clear" w:color="auto" w:fill="FFFFFF"/>
        <w:tabs>
          <w:tab w:val="left" w:leader="underscore" w:pos="14969"/>
        </w:tabs>
        <w:autoSpaceDE w:val="0"/>
        <w:autoSpaceDN w:val="0"/>
        <w:adjustRightInd w:val="0"/>
        <w:spacing w:after="0" w:line="240" w:lineRule="auto"/>
        <w:jc w:val="center"/>
        <w:rPr>
          <w:rFonts w:ascii="Times New Roman" w:hAnsi="Times New Roman"/>
          <w:b/>
          <w:sz w:val="24"/>
          <w:szCs w:val="24"/>
        </w:rPr>
      </w:pPr>
    </w:p>
    <w:p w:rsidR="008713CC" w:rsidRDefault="008713CC" w:rsidP="008713CC">
      <w:pPr>
        <w:widowControl w:val="0"/>
        <w:shd w:val="clear" w:color="auto" w:fill="FFFFFF"/>
        <w:tabs>
          <w:tab w:val="left" w:leader="underscore" w:pos="14969"/>
        </w:tabs>
        <w:autoSpaceDE w:val="0"/>
        <w:autoSpaceDN w:val="0"/>
        <w:adjustRightInd w:val="0"/>
        <w:spacing w:after="0" w:line="240" w:lineRule="auto"/>
        <w:jc w:val="center"/>
        <w:rPr>
          <w:rFonts w:ascii="Times New Roman" w:hAnsi="Times New Roman"/>
          <w:b/>
          <w:sz w:val="24"/>
          <w:szCs w:val="24"/>
        </w:rPr>
      </w:pPr>
    </w:p>
    <w:p w:rsidR="008713CC" w:rsidRDefault="008713CC" w:rsidP="008713CC">
      <w:pPr>
        <w:widowControl w:val="0"/>
        <w:shd w:val="clear" w:color="auto" w:fill="FFFFFF"/>
        <w:tabs>
          <w:tab w:val="left" w:leader="underscore" w:pos="14969"/>
        </w:tabs>
        <w:autoSpaceDE w:val="0"/>
        <w:autoSpaceDN w:val="0"/>
        <w:adjustRightInd w:val="0"/>
        <w:spacing w:after="0" w:line="240" w:lineRule="auto"/>
        <w:jc w:val="center"/>
        <w:rPr>
          <w:rFonts w:ascii="Times New Roman" w:hAnsi="Times New Roman"/>
          <w:b/>
          <w:sz w:val="24"/>
          <w:szCs w:val="24"/>
        </w:rPr>
      </w:pPr>
    </w:p>
    <w:p w:rsidR="008713CC" w:rsidRDefault="008713CC" w:rsidP="008713CC">
      <w:pPr>
        <w:widowControl w:val="0"/>
        <w:shd w:val="clear" w:color="auto" w:fill="FFFFFF"/>
        <w:tabs>
          <w:tab w:val="left" w:leader="underscore" w:pos="14969"/>
        </w:tabs>
        <w:autoSpaceDE w:val="0"/>
        <w:autoSpaceDN w:val="0"/>
        <w:adjustRightInd w:val="0"/>
        <w:spacing w:after="0" w:line="240" w:lineRule="auto"/>
        <w:jc w:val="center"/>
        <w:rPr>
          <w:rFonts w:ascii="Times New Roman" w:hAnsi="Times New Roman"/>
          <w:b/>
          <w:sz w:val="24"/>
          <w:szCs w:val="24"/>
        </w:rPr>
      </w:pPr>
    </w:p>
    <w:p w:rsidR="008713CC" w:rsidRDefault="008713CC" w:rsidP="008713CC">
      <w:pPr>
        <w:widowControl w:val="0"/>
        <w:shd w:val="clear" w:color="auto" w:fill="FFFFFF"/>
        <w:tabs>
          <w:tab w:val="left" w:leader="underscore" w:pos="14969"/>
        </w:tabs>
        <w:autoSpaceDE w:val="0"/>
        <w:autoSpaceDN w:val="0"/>
        <w:adjustRightInd w:val="0"/>
        <w:spacing w:after="0" w:line="240" w:lineRule="auto"/>
        <w:jc w:val="center"/>
        <w:rPr>
          <w:rFonts w:ascii="Times New Roman" w:hAnsi="Times New Roman"/>
          <w:b/>
          <w:sz w:val="24"/>
          <w:szCs w:val="24"/>
        </w:rPr>
      </w:pPr>
      <w:r w:rsidRPr="00856624">
        <w:rPr>
          <w:rFonts w:ascii="Times New Roman" w:hAnsi="Times New Roman"/>
          <w:b/>
          <w:sz w:val="24"/>
          <w:szCs w:val="24"/>
        </w:rPr>
        <w:t xml:space="preserve">Дорожная карта (план-график) по выполнению основного мероприятия </w:t>
      </w:r>
      <w:r>
        <w:rPr>
          <w:rFonts w:ascii="Times New Roman" w:hAnsi="Times New Roman"/>
          <w:b/>
          <w:sz w:val="24"/>
          <w:szCs w:val="24"/>
        </w:rPr>
        <w:t>6</w:t>
      </w:r>
      <w:r w:rsidRPr="00856624">
        <w:rPr>
          <w:rFonts w:ascii="Times New Roman" w:hAnsi="Times New Roman"/>
          <w:b/>
          <w:sz w:val="24"/>
          <w:szCs w:val="24"/>
        </w:rPr>
        <w:t>. «</w:t>
      </w:r>
      <w:r w:rsidRPr="008713CC">
        <w:rPr>
          <w:rFonts w:ascii="Times New Roman" w:hAnsi="Times New Roman"/>
          <w:b/>
          <w:sz w:val="24"/>
          <w:szCs w:val="24"/>
        </w:rPr>
        <w:t xml:space="preserve">Предоставление субсидий юридическим лицам (кроме </w:t>
      </w:r>
      <w:r w:rsidRPr="008713CC">
        <w:rPr>
          <w:rFonts w:ascii="Times New Roman" w:hAnsi="Times New Roman"/>
          <w:b/>
          <w:sz w:val="24"/>
          <w:szCs w:val="24"/>
        </w:rPr>
        <w:lastRenderedPageBreak/>
        <w:t>государственных учреждений) и физическим лицам – производителям товаров, работ, услуг</w:t>
      </w:r>
      <w:r>
        <w:rPr>
          <w:rFonts w:ascii="Times New Roman" w:hAnsi="Times New Roman"/>
          <w:b/>
          <w:sz w:val="24"/>
          <w:szCs w:val="24"/>
        </w:rPr>
        <w:t>»</w:t>
      </w:r>
    </w:p>
    <w:p w:rsidR="008713CC" w:rsidRPr="00856624" w:rsidRDefault="008713CC" w:rsidP="008713CC">
      <w:pPr>
        <w:widowControl w:val="0"/>
        <w:shd w:val="clear" w:color="auto" w:fill="FFFFFF"/>
        <w:tabs>
          <w:tab w:val="left" w:leader="underscore" w:pos="14969"/>
        </w:tabs>
        <w:autoSpaceDE w:val="0"/>
        <w:autoSpaceDN w:val="0"/>
        <w:adjustRightInd w:val="0"/>
        <w:spacing w:after="0" w:line="240" w:lineRule="auto"/>
        <w:jc w:val="center"/>
        <w:rPr>
          <w:rFonts w:eastAsia="Calibri"/>
          <w:b/>
          <w:lang w:eastAsia="en-US"/>
        </w:rPr>
      </w:pPr>
    </w:p>
    <w:tbl>
      <w:tblPr>
        <w:tblStyle w:val="a5"/>
        <w:tblW w:w="15877" w:type="dxa"/>
        <w:tblInd w:w="-318" w:type="dxa"/>
        <w:tblLayout w:type="fixed"/>
        <w:tblLook w:val="04A0"/>
      </w:tblPr>
      <w:tblGrid>
        <w:gridCol w:w="568"/>
        <w:gridCol w:w="1985"/>
        <w:gridCol w:w="1842"/>
        <w:gridCol w:w="1985"/>
        <w:gridCol w:w="1559"/>
        <w:gridCol w:w="1134"/>
        <w:gridCol w:w="1134"/>
        <w:gridCol w:w="1134"/>
        <w:gridCol w:w="1134"/>
        <w:gridCol w:w="1701"/>
        <w:gridCol w:w="1701"/>
      </w:tblGrid>
      <w:tr w:rsidR="008713CC" w:rsidTr="006A2548">
        <w:trPr>
          <w:trHeight w:val="968"/>
        </w:trPr>
        <w:tc>
          <w:tcPr>
            <w:tcW w:w="568" w:type="dxa"/>
            <w:vMerge w:val="restart"/>
          </w:tcPr>
          <w:p w:rsidR="008713CC" w:rsidRPr="001D61AD" w:rsidRDefault="008713CC" w:rsidP="006A2548">
            <w:pPr>
              <w:jc w:val="center"/>
              <w:outlineLvl w:val="2"/>
              <w:rPr>
                <w:rFonts w:ascii="Times New Roman" w:hAnsi="Times New Roman"/>
                <w:bCs/>
                <w:sz w:val="24"/>
                <w:szCs w:val="24"/>
              </w:rPr>
            </w:pPr>
            <w:r w:rsidRPr="001D61AD">
              <w:rPr>
                <w:rFonts w:ascii="Times New Roman" w:hAnsi="Times New Roman"/>
                <w:bCs/>
                <w:sz w:val="24"/>
                <w:szCs w:val="24"/>
              </w:rPr>
              <w:t>№ п/п</w:t>
            </w:r>
          </w:p>
        </w:tc>
        <w:tc>
          <w:tcPr>
            <w:tcW w:w="1985" w:type="dxa"/>
            <w:vMerge w:val="restart"/>
          </w:tcPr>
          <w:p w:rsidR="008713CC" w:rsidRPr="00534192" w:rsidRDefault="008713CC" w:rsidP="006A2548">
            <w:pPr>
              <w:autoSpaceDE w:val="0"/>
              <w:autoSpaceDN w:val="0"/>
              <w:adjustRightInd w:val="0"/>
              <w:jc w:val="center"/>
              <w:rPr>
                <w:rFonts w:ascii="Times New Roman" w:eastAsia="Times New Roman" w:hAnsi="Times New Roman"/>
                <w:sz w:val="24"/>
                <w:szCs w:val="24"/>
              </w:rPr>
            </w:pPr>
            <w:r>
              <w:rPr>
                <w:rFonts w:ascii="Times New Roman" w:hAnsi="Times New Roman"/>
                <w:bCs/>
                <w:sz w:val="24"/>
                <w:szCs w:val="24"/>
              </w:rPr>
              <w:t>Наименование основного мероприятия</w:t>
            </w:r>
          </w:p>
        </w:tc>
        <w:tc>
          <w:tcPr>
            <w:tcW w:w="1842" w:type="dxa"/>
            <w:vMerge w:val="restart"/>
          </w:tcPr>
          <w:p w:rsidR="008713CC" w:rsidRPr="00534192" w:rsidRDefault="008713CC" w:rsidP="006A2548">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Наименование мероприятий, реализуемых в рамках основного мероприятия</w:t>
            </w:r>
          </w:p>
        </w:tc>
        <w:tc>
          <w:tcPr>
            <w:tcW w:w="1985" w:type="dxa"/>
            <w:vMerge w:val="restart"/>
          </w:tcPr>
          <w:p w:rsidR="008713CC" w:rsidRPr="00534192" w:rsidRDefault="008713CC" w:rsidP="006A2548">
            <w:pPr>
              <w:widowControl w:val="0"/>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Наименование муниципального образования, объекта (при наличии)</w:t>
            </w:r>
          </w:p>
        </w:tc>
        <w:tc>
          <w:tcPr>
            <w:tcW w:w="1559" w:type="dxa"/>
            <w:vMerge w:val="restart"/>
          </w:tcPr>
          <w:p w:rsidR="008713CC" w:rsidRPr="00534192" w:rsidRDefault="008713CC" w:rsidP="006A2548">
            <w:pPr>
              <w:widowControl w:val="0"/>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Стандартные процедуры, направленные на выполнение основного мероприятия</w:t>
            </w:r>
          </w:p>
        </w:tc>
        <w:tc>
          <w:tcPr>
            <w:tcW w:w="4536" w:type="dxa"/>
            <w:gridSpan w:val="4"/>
          </w:tcPr>
          <w:p w:rsidR="008713CC" w:rsidRPr="009A2613" w:rsidRDefault="008713CC" w:rsidP="006A2548">
            <w:pPr>
              <w:jc w:val="center"/>
              <w:outlineLvl w:val="2"/>
              <w:rPr>
                <w:rFonts w:ascii="Times New Roman" w:hAnsi="Times New Roman"/>
                <w:bCs/>
                <w:sz w:val="24"/>
                <w:szCs w:val="24"/>
              </w:rPr>
            </w:pPr>
            <w:r w:rsidRPr="009A2613">
              <w:rPr>
                <w:rFonts w:ascii="Times New Roman" w:hAnsi="Times New Roman"/>
                <w:bCs/>
                <w:sz w:val="24"/>
                <w:szCs w:val="24"/>
              </w:rPr>
              <w:t>2018 год (контрольный срок)</w:t>
            </w:r>
          </w:p>
        </w:tc>
        <w:tc>
          <w:tcPr>
            <w:tcW w:w="1701" w:type="dxa"/>
            <w:vMerge w:val="restart"/>
          </w:tcPr>
          <w:p w:rsidR="008713CC" w:rsidRPr="00534192" w:rsidRDefault="008713CC" w:rsidP="006A2548">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Ф.И.О. и должность исполнителя, ответственного за процедуру</w:t>
            </w:r>
          </w:p>
        </w:tc>
        <w:tc>
          <w:tcPr>
            <w:tcW w:w="1701" w:type="dxa"/>
            <w:vMerge w:val="restart"/>
          </w:tcPr>
          <w:p w:rsidR="008713CC" w:rsidRPr="00534192" w:rsidRDefault="008713CC" w:rsidP="006A2548">
            <w:pPr>
              <w:widowControl w:val="0"/>
              <w:shd w:val="clear" w:color="auto" w:fill="FFFFFF"/>
              <w:autoSpaceDE w:val="0"/>
              <w:autoSpaceDN w:val="0"/>
              <w:adjustRightInd w:val="0"/>
              <w:jc w:val="center"/>
              <w:rPr>
                <w:rFonts w:ascii="Times New Roman" w:eastAsia="Times New Roman" w:hAnsi="Times New Roman"/>
                <w:sz w:val="24"/>
                <w:szCs w:val="24"/>
              </w:rPr>
            </w:pPr>
            <w:r w:rsidRPr="00534192">
              <w:rPr>
                <w:rFonts w:ascii="Times New Roman" w:eastAsia="Times New Roman" w:hAnsi="Times New Roman"/>
                <w:spacing w:val="-4"/>
                <w:sz w:val="24"/>
                <w:szCs w:val="24"/>
              </w:rPr>
              <w:t xml:space="preserve">Результат </w:t>
            </w:r>
            <w:r w:rsidRPr="00534192">
              <w:rPr>
                <w:rFonts w:ascii="Times New Roman" w:eastAsia="Times New Roman" w:hAnsi="Times New Roman"/>
                <w:sz w:val="24"/>
                <w:szCs w:val="24"/>
              </w:rPr>
              <w:t>выполнения</w:t>
            </w:r>
            <w:r>
              <w:rPr>
                <w:rFonts w:ascii="Times New Roman" w:eastAsia="Times New Roman" w:hAnsi="Times New Roman"/>
                <w:sz w:val="24"/>
                <w:szCs w:val="24"/>
              </w:rPr>
              <w:t xml:space="preserve"> процедуры</w:t>
            </w:r>
          </w:p>
        </w:tc>
      </w:tr>
      <w:tr w:rsidR="008713CC" w:rsidTr="006A2548">
        <w:trPr>
          <w:trHeight w:val="967"/>
        </w:trPr>
        <w:tc>
          <w:tcPr>
            <w:tcW w:w="568" w:type="dxa"/>
            <w:vMerge/>
          </w:tcPr>
          <w:p w:rsidR="008713CC" w:rsidRPr="001D61AD" w:rsidRDefault="008713CC" w:rsidP="006A2548">
            <w:pPr>
              <w:jc w:val="center"/>
              <w:outlineLvl w:val="2"/>
              <w:rPr>
                <w:rFonts w:ascii="Times New Roman" w:hAnsi="Times New Roman"/>
                <w:bCs/>
                <w:sz w:val="24"/>
                <w:szCs w:val="24"/>
              </w:rPr>
            </w:pPr>
          </w:p>
        </w:tc>
        <w:tc>
          <w:tcPr>
            <w:tcW w:w="1985" w:type="dxa"/>
            <w:vMerge/>
          </w:tcPr>
          <w:p w:rsidR="008713CC" w:rsidRDefault="008713CC" w:rsidP="006A2548">
            <w:pPr>
              <w:autoSpaceDE w:val="0"/>
              <w:autoSpaceDN w:val="0"/>
              <w:adjustRightInd w:val="0"/>
              <w:jc w:val="center"/>
              <w:rPr>
                <w:rFonts w:ascii="Times New Roman" w:hAnsi="Times New Roman"/>
                <w:bCs/>
                <w:sz w:val="24"/>
                <w:szCs w:val="24"/>
              </w:rPr>
            </w:pPr>
          </w:p>
        </w:tc>
        <w:tc>
          <w:tcPr>
            <w:tcW w:w="1842" w:type="dxa"/>
            <w:vMerge/>
          </w:tcPr>
          <w:p w:rsidR="008713CC" w:rsidRDefault="008713CC" w:rsidP="006A2548">
            <w:pPr>
              <w:widowControl w:val="0"/>
              <w:shd w:val="clear" w:color="auto" w:fill="FFFFFF"/>
              <w:autoSpaceDE w:val="0"/>
              <w:autoSpaceDN w:val="0"/>
              <w:adjustRightInd w:val="0"/>
              <w:jc w:val="center"/>
              <w:rPr>
                <w:rFonts w:ascii="Times New Roman" w:eastAsia="Times New Roman" w:hAnsi="Times New Roman"/>
                <w:sz w:val="24"/>
                <w:szCs w:val="24"/>
              </w:rPr>
            </w:pPr>
          </w:p>
        </w:tc>
        <w:tc>
          <w:tcPr>
            <w:tcW w:w="1985" w:type="dxa"/>
            <w:vMerge/>
          </w:tcPr>
          <w:p w:rsidR="008713CC" w:rsidRDefault="008713CC" w:rsidP="006A2548">
            <w:pPr>
              <w:widowControl w:val="0"/>
              <w:autoSpaceDE w:val="0"/>
              <w:autoSpaceDN w:val="0"/>
              <w:adjustRightInd w:val="0"/>
              <w:jc w:val="center"/>
              <w:rPr>
                <w:rFonts w:ascii="Times New Roman" w:eastAsia="Times New Roman" w:hAnsi="Times New Roman"/>
                <w:sz w:val="24"/>
                <w:szCs w:val="24"/>
              </w:rPr>
            </w:pPr>
          </w:p>
        </w:tc>
        <w:tc>
          <w:tcPr>
            <w:tcW w:w="1559" w:type="dxa"/>
            <w:vMerge/>
          </w:tcPr>
          <w:p w:rsidR="008713CC" w:rsidRDefault="008713CC" w:rsidP="006A2548">
            <w:pPr>
              <w:widowControl w:val="0"/>
              <w:autoSpaceDE w:val="0"/>
              <w:autoSpaceDN w:val="0"/>
              <w:adjustRightInd w:val="0"/>
              <w:jc w:val="center"/>
              <w:rPr>
                <w:rFonts w:ascii="Times New Roman" w:eastAsia="Times New Roman" w:hAnsi="Times New Roman"/>
                <w:sz w:val="24"/>
                <w:szCs w:val="24"/>
              </w:rPr>
            </w:pPr>
          </w:p>
        </w:tc>
        <w:tc>
          <w:tcPr>
            <w:tcW w:w="1134" w:type="dxa"/>
          </w:tcPr>
          <w:p w:rsidR="008713CC" w:rsidRDefault="008713CC" w:rsidP="006A2548">
            <w:pPr>
              <w:widowControl w:val="0"/>
              <w:shd w:val="clear" w:color="auto" w:fill="FFFFFF"/>
              <w:autoSpaceDE w:val="0"/>
              <w:autoSpaceDN w:val="0"/>
              <w:adjustRightInd w:val="0"/>
              <w:jc w:val="center"/>
              <w:rPr>
                <w:rFonts w:ascii="Times New Roman" w:eastAsia="Times New Roman" w:hAnsi="Times New Roman"/>
                <w:sz w:val="24"/>
                <w:szCs w:val="24"/>
              </w:rPr>
            </w:pPr>
            <w:r w:rsidRPr="00534192">
              <w:rPr>
                <w:rFonts w:ascii="Times New Roman" w:eastAsia="Times New Roman" w:hAnsi="Times New Roman"/>
                <w:sz w:val="24"/>
                <w:szCs w:val="24"/>
                <w:lang w:val="en-US"/>
              </w:rPr>
              <w:t>I</w:t>
            </w:r>
          </w:p>
          <w:p w:rsidR="008713CC" w:rsidRPr="00534192" w:rsidRDefault="008713CC" w:rsidP="006A2548">
            <w:pPr>
              <w:widowControl w:val="0"/>
              <w:shd w:val="clear" w:color="auto" w:fill="FFFFFF"/>
              <w:autoSpaceDE w:val="0"/>
              <w:autoSpaceDN w:val="0"/>
              <w:adjustRightInd w:val="0"/>
              <w:jc w:val="center"/>
              <w:rPr>
                <w:rFonts w:ascii="Times New Roman" w:eastAsia="Times New Roman" w:hAnsi="Times New Roman"/>
                <w:sz w:val="24"/>
                <w:szCs w:val="24"/>
              </w:rPr>
            </w:pPr>
            <w:r w:rsidRPr="00534192">
              <w:rPr>
                <w:rFonts w:ascii="Times New Roman" w:eastAsia="Times New Roman" w:hAnsi="Times New Roman"/>
                <w:sz w:val="24"/>
                <w:szCs w:val="24"/>
              </w:rPr>
              <w:t>квартал</w:t>
            </w:r>
          </w:p>
        </w:tc>
        <w:tc>
          <w:tcPr>
            <w:tcW w:w="1134" w:type="dxa"/>
          </w:tcPr>
          <w:p w:rsidR="008713CC" w:rsidRDefault="008713CC" w:rsidP="006A2548">
            <w:pPr>
              <w:widowControl w:val="0"/>
              <w:shd w:val="clear" w:color="auto" w:fill="FFFFFF"/>
              <w:autoSpaceDE w:val="0"/>
              <w:autoSpaceDN w:val="0"/>
              <w:adjustRightInd w:val="0"/>
              <w:jc w:val="center"/>
              <w:rPr>
                <w:rFonts w:ascii="Times New Roman" w:eastAsia="Times New Roman" w:hAnsi="Times New Roman"/>
                <w:sz w:val="24"/>
                <w:szCs w:val="24"/>
              </w:rPr>
            </w:pPr>
            <w:r w:rsidRPr="00534192">
              <w:rPr>
                <w:rFonts w:ascii="Times New Roman" w:eastAsia="Times New Roman" w:hAnsi="Times New Roman"/>
                <w:sz w:val="24"/>
                <w:szCs w:val="24"/>
                <w:lang w:val="en-US"/>
              </w:rPr>
              <w:t>II</w:t>
            </w:r>
          </w:p>
          <w:p w:rsidR="008713CC" w:rsidRPr="00534192" w:rsidRDefault="008713CC" w:rsidP="006A2548">
            <w:pPr>
              <w:widowControl w:val="0"/>
              <w:shd w:val="clear" w:color="auto" w:fill="FFFFFF"/>
              <w:autoSpaceDE w:val="0"/>
              <w:autoSpaceDN w:val="0"/>
              <w:adjustRightInd w:val="0"/>
              <w:jc w:val="center"/>
              <w:rPr>
                <w:rFonts w:ascii="Times New Roman" w:eastAsia="Times New Roman" w:hAnsi="Times New Roman"/>
                <w:sz w:val="24"/>
                <w:szCs w:val="24"/>
              </w:rPr>
            </w:pPr>
            <w:r w:rsidRPr="00534192">
              <w:rPr>
                <w:rFonts w:ascii="Times New Roman" w:eastAsia="Times New Roman" w:hAnsi="Times New Roman"/>
                <w:sz w:val="24"/>
                <w:szCs w:val="24"/>
              </w:rPr>
              <w:t>квартал</w:t>
            </w:r>
          </w:p>
        </w:tc>
        <w:tc>
          <w:tcPr>
            <w:tcW w:w="1134" w:type="dxa"/>
          </w:tcPr>
          <w:p w:rsidR="008713CC" w:rsidRPr="00534192" w:rsidRDefault="008713CC" w:rsidP="006A2548">
            <w:pPr>
              <w:widowControl w:val="0"/>
              <w:shd w:val="clear" w:color="auto" w:fill="FFFFFF"/>
              <w:autoSpaceDE w:val="0"/>
              <w:autoSpaceDN w:val="0"/>
              <w:adjustRightInd w:val="0"/>
              <w:jc w:val="center"/>
              <w:rPr>
                <w:rFonts w:ascii="Times New Roman" w:eastAsia="Times New Roman" w:hAnsi="Times New Roman"/>
                <w:sz w:val="24"/>
                <w:szCs w:val="24"/>
              </w:rPr>
            </w:pPr>
            <w:r w:rsidRPr="00534192">
              <w:rPr>
                <w:rFonts w:ascii="Times New Roman" w:eastAsia="Times New Roman" w:hAnsi="Times New Roman"/>
                <w:sz w:val="24"/>
                <w:szCs w:val="24"/>
                <w:lang w:val="en-US"/>
              </w:rPr>
              <w:t>III</w:t>
            </w:r>
            <w:r w:rsidRPr="00534192">
              <w:rPr>
                <w:rFonts w:ascii="Times New Roman" w:eastAsia="Times New Roman" w:hAnsi="Times New Roman"/>
                <w:sz w:val="24"/>
                <w:szCs w:val="24"/>
              </w:rPr>
              <w:t>квартал</w:t>
            </w:r>
          </w:p>
        </w:tc>
        <w:tc>
          <w:tcPr>
            <w:tcW w:w="1134" w:type="dxa"/>
          </w:tcPr>
          <w:p w:rsidR="008713CC" w:rsidRPr="00534192" w:rsidRDefault="008713CC" w:rsidP="006A2548">
            <w:pPr>
              <w:widowControl w:val="0"/>
              <w:shd w:val="clear" w:color="auto" w:fill="FFFFFF"/>
              <w:autoSpaceDE w:val="0"/>
              <w:autoSpaceDN w:val="0"/>
              <w:adjustRightInd w:val="0"/>
              <w:jc w:val="center"/>
              <w:rPr>
                <w:rFonts w:ascii="Times New Roman" w:eastAsia="Times New Roman" w:hAnsi="Times New Roman"/>
                <w:sz w:val="24"/>
                <w:szCs w:val="24"/>
              </w:rPr>
            </w:pPr>
            <w:r w:rsidRPr="00534192">
              <w:rPr>
                <w:rFonts w:ascii="Times New Roman" w:eastAsia="Times New Roman" w:hAnsi="Times New Roman"/>
                <w:sz w:val="24"/>
                <w:szCs w:val="24"/>
                <w:lang w:val="en-US"/>
              </w:rPr>
              <w:t>IV</w:t>
            </w:r>
            <w:r w:rsidRPr="00534192">
              <w:rPr>
                <w:rFonts w:ascii="Times New Roman" w:eastAsia="Times New Roman" w:hAnsi="Times New Roman"/>
                <w:sz w:val="24"/>
                <w:szCs w:val="24"/>
              </w:rPr>
              <w:t>квартал</w:t>
            </w:r>
          </w:p>
        </w:tc>
        <w:tc>
          <w:tcPr>
            <w:tcW w:w="1701" w:type="dxa"/>
            <w:vMerge/>
          </w:tcPr>
          <w:p w:rsidR="008713CC" w:rsidRDefault="008713CC" w:rsidP="006A2548">
            <w:pPr>
              <w:widowControl w:val="0"/>
              <w:shd w:val="clear" w:color="auto" w:fill="FFFFFF"/>
              <w:autoSpaceDE w:val="0"/>
              <w:autoSpaceDN w:val="0"/>
              <w:adjustRightInd w:val="0"/>
              <w:jc w:val="center"/>
              <w:rPr>
                <w:rFonts w:ascii="Times New Roman" w:eastAsia="Times New Roman" w:hAnsi="Times New Roman"/>
                <w:sz w:val="24"/>
                <w:szCs w:val="24"/>
              </w:rPr>
            </w:pPr>
          </w:p>
        </w:tc>
        <w:tc>
          <w:tcPr>
            <w:tcW w:w="1701" w:type="dxa"/>
            <w:vMerge/>
          </w:tcPr>
          <w:p w:rsidR="008713CC" w:rsidRPr="00534192" w:rsidRDefault="008713CC" w:rsidP="006A2548">
            <w:pPr>
              <w:widowControl w:val="0"/>
              <w:shd w:val="clear" w:color="auto" w:fill="FFFFFF"/>
              <w:autoSpaceDE w:val="0"/>
              <w:autoSpaceDN w:val="0"/>
              <w:adjustRightInd w:val="0"/>
              <w:jc w:val="center"/>
              <w:rPr>
                <w:rFonts w:ascii="Times New Roman" w:eastAsia="Times New Roman" w:hAnsi="Times New Roman"/>
                <w:spacing w:val="-4"/>
                <w:sz w:val="24"/>
                <w:szCs w:val="24"/>
              </w:rPr>
            </w:pPr>
          </w:p>
        </w:tc>
      </w:tr>
      <w:tr w:rsidR="008713CC" w:rsidTr="006A2548">
        <w:trPr>
          <w:trHeight w:val="308"/>
        </w:trPr>
        <w:tc>
          <w:tcPr>
            <w:tcW w:w="568" w:type="dxa"/>
          </w:tcPr>
          <w:p w:rsidR="008713CC" w:rsidRPr="001D61AD" w:rsidRDefault="008713CC" w:rsidP="006A2548">
            <w:pPr>
              <w:jc w:val="center"/>
              <w:outlineLvl w:val="2"/>
              <w:rPr>
                <w:rFonts w:ascii="Times New Roman" w:hAnsi="Times New Roman"/>
                <w:bCs/>
                <w:sz w:val="24"/>
                <w:szCs w:val="24"/>
              </w:rPr>
            </w:pPr>
            <w:r>
              <w:rPr>
                <w:rFonts w:ascii="Times New Roman" w:hAnsi="Times New Roman"/>
                <w:bCs/>
                <w:sz w:val="24"/>
                <w:szCs w:val="24"/>
              </w:rPr>
              <w:t>1</w:t>
            </w:r>
          </w:p>
        </w:tc>
        <w:tc>
          <w:tcPr>
            <w:tcW w:w="1985" w:type="dxa"/>
          </w:tcPr>
          <w:p w:rsidR="008713CC" w:rsidRDefault="008713CC" w:rsidP="006A2548">
            <w:pPr>
              <w:autoSpaceDE w:val="0"/>
              <w:autoSpaceDN w:val="0"/>
              <w:adjustRightInd w:val="0"/>
              <w:jc w:val="center"/>
              <w:rPr>
                <w:rFonts w:ascii="Times New Roman" w:hAnsi="Times New Roman"/>
                <w:bCs/>
                <w:sz w:val="24"/>
                <w:szCs w:val="24"/>
              </w:rPr>
            </w:pPr>
            <w:r>
              <w:rPr>
                <w:rFonts w:ascii="Times New Roman" w:hAnsi="Times New Roman"/>
                <w:bCs/>
                <w:sz w:val="24"/>
                <w:szCs w:val="24"/>
              </w:rPr>
              <w:t>2</w:t>
            </w:r>
          </w:p>
        </w:tc>
        <w:tc>
          <w:tcPr>
            <w:tcW w:w="1842" w:type="dxa"/>
          </w:tcPr>
          <w:p w:rsidR="008713CC" w:rsidRDefault="008713CC" w:rsidP="006A2548">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3</w:t>
            </w:r>
          </w:p>
        </w:tc>
        <w:tc>
          <w:tcPr>
            <w:tcW w:w="1985" w:type="dxa"/>
          </w:tcPr>
          <w:p w:rsidR="008713CC" w:rsidRDefault="008713CC" w:rsidP="006A2548">
            <w:pPr>
              <w:widowControl w:val="0"/>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4</w:t>
            </w:r>
          </w:p>
        </w:tc>
        <w:tc>
          <w:tcPr>
            <w:tcW w:w="1559" w:type="dxa"/>
          </w:tcPr>
          <w:p w:rsidR="008713CC" w:rsidRDefault="008713CC" w:rsidP="006A2548">
            <w:pPr>
              <w:widowControl w:val="0"/>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5</w:t>
            </w:r>
          </w:p>
        </w:tc>
        <w:tc>
          <w:tcPr>
            <w:tcW w:w="1134" w:type="dxa"/>
          </w:tcPr>
          <w:p w:rsidR="008713CC" w:rsidRPr="001D61AD" w:rsidRDefault="008713CC" w:rsidP="006A2548">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6</w:t>
            </w:r>
          </w:p>
        </w:tc>
        <w:tc>
          <w:tcPr>
            <w:tcW w:w="1134" w:type="dxa"/>
          </w:tcPr>
          <w:p w:rsidR="008713CC" w:rsidRPr="001D61AD" w:rsidRDefault="008713CC" w:rsidP="006A2548">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7</w:t>
            </w:r>
          </w:p>
        </w:tc>
        <w:tc>
          <w:tcPr>
            <w:tcW w:w="1134" w:type="dxa"/>
          </w:tcPr>
          <w:p w:rsidR="008713CC" w:rsidRPr="001D61AD" w:rsidRDefault="008713CC" w:rsidP="006A2548">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8</w:t>
            </w:r>
          </w:p>
        </w:tc>
        <w:tc>
          <w:tcPr>
            <w:tcW w:w="1134" w:type="dxa"/>
          </w:tcPr>
          <w:p w:rsidR="008713CC" w:rsidRPr="001D61AD" w:rsidRDefault="008713CC" w:rsidP="006A2548">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9</w:t>
            </w:r>
          </w:p>
        </w:tc>
        <w:tc>
          <w:tcPr>
            <w:tcW w:w="1701" w:type="dxa"/>
          </w:tcPr>
          <w:p w:rsidR="008713CC" w:rsidRDefault="008713CC" w:rsidP="006A2548">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10</w:t>
            </w:r>
          </w:p>
        </w:tc>
        <w:tc>
          <w:tcPr>
            <w:tcW w:w="1701" w:type="dxa"/>
          </w:tcPr>
          <w:p w:rsidR="008713CC" w:rsidRPr="00534192" w:rsidRDefault="008713CC" w:rsidP="006A2548">
            <w:pPr>
              <w:widowControl w:val="0"/>
              <w:shd w:val="clear" w:color="auto" w:fill="FFFFFF"/>
              <w:autoSpaceDE w:val="0"/>
              <w:autoSpaceDN w:val="0"/>
              <w:adjustRightInd w:val="0"/>
              <w:jc w:val="center"/>
              <w:rPr>
                <w:rFonts w:ascii="Times New Roman" w:eastAsia="Times New Roman" w:hAnsi="Times New Roman"/>
                <w:spacing w:val="-4"/>
                <w:sz w:val="24"/>
                <w:szCs w:val="24"/>
              </w:rPr>
            </w:pPr>
            <w:r>
              <w:rPr>
                <w:rFonts w:ascii="Times New Roman" w:eastAsia="Times New Roman" w:hAnsi="Times New Roman"/>
                <w:spacing w:val="-4"/>
                <w:sz w:val="24"/>
                <w:szCs w:val="24"/>
              </w:rPr>
              <w:t>11</w:t>
            </w:r>
          </w:p>
        </w:tc>
      </w:tr>
      <w:tr w:rsidR="008713CC" w:rsidTr="006A2548">
        <w:trPr>
          <w:trHeight w:val="308"/>
        </w:trPr>
        <w:tc>
          <w:tcPr>
            <w:tcW w:w="568" w:type="dxa"/>
          </w:tcPr>
          <w:p w:rsidR="008713CC" w:rsidRDefault="008713CC" w:rsidP="006A2548">
            <w:pPr>
              <w:jc w:val="center"/>
              <w:outlineLvl w:val="2"/>
              <w:rPr>
                <w:rFonts w:ascii="Times New Roman" w:hAnsi="Times New Roman"/>
                <w:bCs/>
                <w:sz w:val="24"/>
                <w:szCs w:val="24"/>
              </w:rPr>
            </w:pPr>
            <w:r>
              <w:rPr>
                <w:rFonts w:ascii="Times New Roman" w:hAnsi="Times New Roman"/>
                <w:bCs/>
                <w:sz w:val="24"/>
                <w:szCs w:val="24"/>
              </w:rPr>
              <w:t>1</w:t>
            </w:r>
          </w:p>
        </w:tc>
        <w:tc>
          <w:tcPr>
            <w:tcW w:w="1985" w:type="dxa"/>
          </w:tcPr>
          <w:p w:rsidR="008713CC" w:rsidRPr="00CE0EA6" w:rsidRDefault="008713CC" w:rsidP="006A2548">
            <w:pPr>
              <w:rPr>
                <w:rFonts w:ascii="Times New Roman" w:hAnsi="Times New Roman" w:cs="Times New Roman"/>
                <w:sz w:val="24"/>
                <w:szCs w:val="24"/>
              </w:rPr>
            </w:pPr>
            <w:r w:rsidRPr="008713CC">
              <w:rPr>
                <w:rFonts w:ascii="Times New Roman" w:hAnsi="Times New Roman" w:cs="Times New Roman"/>
                <w:sz w:val="24"/>
                <w:szCs w:val="24"/>
              </w:rPr>
              <w:t>Предоставление субсидий юридическим лицам (кроме государственных учреждений) и физическим лицам – производителям товаров, работ, услуг</w:t>
            </w:r>
          </w:p>
        </w:tc>
        <w:tc>
          <w:tcPr>
            <w:tcW w:w="1842" w:type="dxa"/>
          </w:tcPr>
          <w:p w:rsidR="008713CC" w:rsidRPr="002079C4" w:rsidRDefault="008713CC" w:rsidP="006A2548">
            <w:pPr>
              <w:rPr>
                <w:rFonts w:ascii="Times New Roman" w:hAnsi="Times New Roman" w:cs="Times New Roman"/>
                <w:sz w:val="24"/>
                <w:szCs w:val="24"/>
              </w:rPr>
            </w:pPr>
            <w:r>
              <w:rPr>
                <w:rFonts w:ascii="Times New Roman" w:hAnsi="Times New Roman" w:cs="Times New Roman"/>
                <w:sz w:val="24"/>
                <w:szCs w:val="24"/>
              </w:rPr>
              <w:t>-</w:t>
            </w:r>
          </w:p>
        </w:tc>
        <w:tc>
          <w:tcPr>
            <w:tcW w:w="1985" w:type="dxa"/>
          </w:tcPr>
          <w:p w:rsidR="008713CC" w:rsidRDefault="008713CC" w:rsidP="006A2548">
            <w:pPr>
              <w:widowControl w:val="0"/>
              <w:autoSpaceDE w:val="0"/>
              <w:autoSpaceDN w:val="0"/>
              <w:adjustRightInd w:val="0"/>
              <w:rPr>
                <w:rFonts w:ascii="Times New Roman" w:eastAsia="Times New Roman" w:hAnsi="Times New Roman"/>
                <w:sz w:val="24"/>
                <w:szCs w:val="24"/>
              </w:rPr>
            </w:pPr>
            <w:r>
              <w:rPr>
                <w:rFonts w:ascii="Times New Roman" w:eastAsia="Times New Roman" w:hAnsi="Times New Roman"/>
                <w:sz w:val="24"/>
                <w:szCs w:val="24"/>
              </w:rPr>
              <w:t>городской округ Звездный городок Московской области</w:t>
            </w:r>
          </w:p>
        </w:tc>
        <w:tc>
          <w:tcPr>
            <w:tcW w:w="1559" w:type="dxa"/>
          </w:tcPr>
          <w:p w:rsidR="008713CC" w:rsidRPr="00CE0EA6" w:rsidRDefault="008713CC" w:rsidP="006A2548">
            <w:pPr>
              <w:rPr>
                <w:rFonts w:ascii="Times New Roman" w:eastAsia="Calibri" w:hAnsi="Times New Roman"/>
                <w:color w:val="000000"/>
                <w:sz w:val="24"/>
                <w:szCs w:val="24"/>
                <w:lang w:eastAsia="en-US"/>
              </w:rPr>
            </w:pPr>
            <w:r w:rsidRPr="008713CC">
              <w:rPr>
                <w:rFonts w:ascii="Times New Roman" w:hAnsi="Times New Roman" w:cs="Times New Roman"/>
                <w:sz w:val="24"/>
                <w:szCs w:val="24"/>
              </w:rPr>
              <w:t>Предоставление субсидий юридическим лицам (кроме государственных учреждений) и физическим лицам – производителям товаров, работ, услуг</w:t>
            </w:r>
          </w:p>
        </w:tc>
        <w:tc>
          <w:tcPr>
            <w:tcW w:w="1134" w:type="dxa"/>
          </w:tcPr>
          <w:p w:rsidR="008713CC" w:rsidRDefault="008713CC" w:rsidP="006A2548">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0,0</w:t>
            </w:r>
          </w:p>
        </w:tc>
        <w:tc>
          <w:tcPr>
            <w:tcW w:w="1134" w:type="dxa"/>
          </w:tcPr>
          <w:p w:rsidR="008713CC" w:rsidRDefault="008713CC" w:rsidP="006A2548">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0,0</w:t>
            </w:r>
          </w:p>
        </w:tc>
        <w:tc>
          <w:tcPr>
            <w:tcW w:w="1134" w:type="dxa"/>
          </w:tcPr>
          <w:p w:rsidR="008713CC" w:rsidRDefault="008713CC" w:rsidP="006A2548">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0,0</w:t>
            </w:r>
          </w:p>
        </w:tc>
        <w:tc>
          <w:tcPr>
            <w:tcW w:w="1134" w:type="dxa"/>
          </w:tcPr>
          <w:p w:rsidR="008713CC" w:rsidRDefault="008713CC" w:rsidP="006A2548">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500,0</w:t>
            </w:r>
          </w:p>
        </w:tc>
        <w:tc>
          <w:tcPr>
            <w:tcW w:w="1701" w:type="dxa"/>
          </w:tcPr>
          <w:p w:rsidR="008713CC" w:rsidRDefault="008713CC" w:rsidP="006A2548">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Седов В.И.</w:t>
            </w:r>
          </w:p>
        </w:tc>
        <w:tc>
          <w:tcPr>
            <w:tcW w:w="1701" w:type="dxa"/>
          </w:tcPr>
          <w:p w:rsidR="008713CC" w:rsidRPr="00CE0EA6" w:rsidRDefault="008713CC" w:rsidP="006A2548">
            <w:pPr>
              <w:rPr>
                <w:rFonts w:ascii="Times New Roman" w:hAnsi="Times New Roman"/>
                <w:sz w:val="24"/>
                <w:szCs w:val="24"/>
              </w:rPr>
            </w:pPr>
            <w:r w:rsidRPr="008713CC">
              <w:rPr>
                <w:rFonts w:ascii="Times New Roman" w:eastAsia="Times New Roman" w:hAnsi="Times New Roman" w:cs="Times New Roman"/>
                <w:sz w:val="24"/>
                <w:szCs w:val="24"/>
                <w:lang w:eastAsia="en-US"/>
              </w:rPr>
              <w:t>Предоставление субсидий юридическим лицам (кроме государственных учреждений) и физическим лицам – производителям товаров, работ, услуг</w:t>
            </w:r>
          </w:p>
        </w:tc>
      </w:tr>
    </w:tbl>
    <w:p w:rsidR="00701A54" w:rsidRDefault="00701A54" w:rsidP="003112E8">
      <w:pPr>
        <w:pStyle w:val="ConsPlusNormal"/>
        <w:jc w:val="center"/>
        <w:rPr>
          <w:rFonts w:ascii="Times New Roman" w:hAnsi="Times New Roman" w:cs="Times New Roman"/>
          <w:b/>
          <w:sz w:val="24"/>
          <w:szCs w:val="24"/>
        </w:rPr>
      </w:pPr>
    </w:p>
    <w:p w:rsidR="008713CC" w:rsidRDefault="008713CC" w:rsidP="003112E8">
      <w:pPr>
        <w:pStyle w:val="ConsPlusNormal"/>
        <w:jc w:val="center"/>
        <w:rPr>
          <w:rFonts w:ascii="Times New Roman" w:hAnsi="Times New Roman" w:cs="Times New Roman"/>
          <w:b/>
          <w:sz w:val="24"/>
          <w:szCs w:val="24"/>
        </w:rPr>
      </w:pPr>
    </w:p>
    <w:p w:rsidR="008713CC" w:rsidRDefault="008713CC" w:rsidP="003112E8">
      <w:pPr>
        <w:pStyle w:val="ConsPlusNormal"/>
        <w:jc w:val="center"/>
        <w:rPr>
          <w:rFonts w:ascii="Times New Roman" w:hAnsi="Times New Roman" w:cs="Times New Roman"/>
          <w:b/>
          <w:sz w:val="24"/>
          <w:szCs w:val="24"/>
        </w:rPr>
      </w:pPr>
    </w:p>
    <w:p w:rsidR="008713CC" w:rsidRDefault="008713CC" w:rsidP="003112E8">
      <w:pPr>
        <w:pStyle w:val="ConsPlusNormal"/>
        <w:jc w:val="center"/>
        <w:rPr>
          <w:rFonts w:ascii="Times New Roman" w:hAnsi="Times New Roman" w:cs="Times New Roman"/>
          <w:b/>
          <w:sz w:val="24"/>
          <w:szCs w:val="24"/>
        </w:rPr>
      </w:pPr>
    </w:p>
    <w:p w:rsidR="008713CC" w:rsidRDefault="008713CC" w:rsidP="003112E8">
      <w:pPr>
        <w:pStyle w:val="ConsPlusNormal"/>
        <w:jc w:val="center"/>
        <w:rPr>
          <w:rFonts w:ascii="Times New Roman" w:hAnsi="Times New Roman" w:cs="Times New Roman"/>
          <w:b/>
          <w:sz w:val="24"/>
          <w:szCs w:val="24"/>
        </w:rPr>
      </w:pPr>
    </w:p>
    <w:p w:rsidR="008713CC" w:rsidRDefault="008713CC" w:rsidP="003112E8">
      <w:pPr>
        <w:pStyle w:val="ConsPlusNormal"/>
        <w:jc w:val="center"/>
        <w:rPr>
          <w:rFonts w:ascii="Times New Roman" w:hAnsi="Times New Roman" w:cs="Times New Roman"/>
          <w:b/>
          <w:sz w:val="24"/>
          <w:szCs w:val="24"/>
        </w:rPr>
      </w:pPr>
    </w:p>
    <w:p w:rsidR="008713CC" w:rsidRDefault="008713CC" w:rsidP="008713CC">
      <w:pPr>
        <w:pStyle w:val="ConsPlusNormal"/>
        <w:rPr>
          <w:rFonts w:ascii="Times New Roman" w:hAnsi="Times New Roman" w:cs="Times New Roman"/>
          <w:b/>
          <w:sz w:val="24"/>
          <w:szCs w:val="24"/>
        </w:rPr>
      </w:pPr>
    </w:p>
    <w:p w:rsidR="003112E8" w:rsidRPr="003A0237" w:rsidRDefault="003112E8" w:rsidP="003112E8">
      <w:pPr>
        <w:pStyle w:val="ConsPlusNormal"/>
        <w:jc w:val="center"/>
        <w:rPr>
          <w:rFonts w:ascii="Times New Roman" w:hAnsi="Times New Roman" w:cs="Times New Roman"/>
          <w:b/>
          <w:sz w:val="24"/>
          <w:szCs w:val="24"/>
        </w:rPr>
      </w:pPr>
      <w:r w:rsidRPr="003A0237">
        <w:rPr>
          <w:rFonts w:ascii="Times New Roman" w:hAnsi="Times New Roman" w:cs="Times New Roman"/>
          <w:b/>
          <w:sz w:val="24"/>
          <w:szCs w:val="24"/>
        </w:rPr>
        <w:t>Паспорт подпрограммы</w:t>
      </w:r>
      <w:r w:rsidR="003B5C83" w:rsidRPr="003A0237">
        <w:rPr>
          <w:rFonts w:ascii="Times New Roman" w:hAnsi="Times New Roman" w:cs="Times New Roman"/>
          <w:b/>
          <w:sz w:val="24"/>
          <w:szCs w:val="24"/>
        </w:rPr>
        <w:t xml:space="preserve"> 2</w:t>
      </w:r>
      <w:r w:rsidR="002C30F9" w:rsidRPr="003A0237">
        <w:rPr>
          <w:rFonts w:ascii="Times New Roman" w:hAnsi="Times New Roman" w:cs="Times New Roman"/>
          <w:b/>
          <w:sz w:val="24"/>
          <w:szCs w:val="24"/>
        </w:rPr>
        <w:t>«Управление финансами в городском округе Звездный городок Московской области»</w:t>
      </w:r>
    </w:p>
    <w:p w:rsidR="003112E8" w:rsidRPr="00852A35" w:rsidRDefault="003112E8" w:rsidP="003112E8">
      <w:pPr>
        <w:pStyle w:val="ConsPlusNormal"/>
        <w:jc w:val="both"/>
        <w:rPr>
          <w:rFonts w:ascii="Times New Roman" w:hAnsi="Times New Roman" w:cs="Times New Roman"/>
          <w:sz w:val="24"/>
          <w:szCs w:val="24"/>
        </w:rPr>
      </w:pPr>
    </w:p>
    <w:tbl>
      <w:tblPr>
        <w:tblW w:w="15876" w:type="dxa"/>
        <w:tblInd w:w="-6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4511"/>
        <w:gridCol w:w="2010"/>
        <w:gridCol w:w="1559"/>
        <w:gridCol w:w="1188"/>
        <w:gridCol w:w="1789"/>
        <w:gridCol w:w="1843"/>
        <w:gridCol w:w="1648"/>
        <w:gridCol w:w="1328"/>
      </w:tblGrid>
      <w:tr w:rsidR="002C30F9" w:rsidRPr="008775B9" w:rsidTr="003112E8">
        <w:tc>
          <w:tcPr>
            <w:tcW w:w="4511" w:type="dxa"/>
            <w:tcBorders>
              <w:top w:val="single" w:sz="4" w:space="0" w:color="auto"/>
              <w:left w:val="single" w:sz="4" w:space="0" w:color="auto"/>
              <w:bottom w:val="single" w:sz="4" w:space="0" w:color="auto"/>
              <w:right w:val="single" w:sz="4" w:space="0" w:color="auto"/>
            </w:tcBorders>
            <w:hideMark/>
          </w:tcPr>
          <w:p w:rsidR="002C30F9" w:rsidRPr="008775B9" w:rsidRDefault="002C30F9" w:rsidP="00985E85">
            <w:pPr>
              <w:pStyle w:val="ConsPlusNormal"/>
              <w:rPr>
                <w:rFonts w:ascii="Times New Roman" w:hAnsi="Times New Roman" w:cs="Times New Roman"/>
                <w:sz w:val="24"/>
                <w:szCs w:val="24"/>
                <w:lang w:eastAsia="en-US"/>
              </w:rPr>
            </w:pPr>
            <w:r w:rsidRPr="008775B9">
              <w:rPr>
                <w:rFonts w:ascii="Times New Roman" w:hAnsi="Times New Roman" w:cs="Times New Roman"/>
                <w:sz w:val="24"/>
                <w:szCs w:val="24"/>
                <w:lang w:eastAsia="en-US"/>
              </w:rPr>
              <w:t>Муниципальный заказчик подпрограммы</w:t>
            </w:r>
          </w:p>
        </w:tc>
        <w:tc>
          <w:tcPr>
            <w:tcW w:w="11365" w:type="dxa"/>
            <w:gridSpan w:val="7"/>
            <w:tcBorders>
              <w:top w:val="single" w:sz="4" w:space="0" w:color="auto"/>
              <w:left w:val="single" w:sz="4" w:space="0" w:color="auto"/>
              <w:bottom w:val="single" w:sz="4" w:space="0" w:color="auto"/>
              <w:right w:val="single" w:sz="4" w:space="0" w:color="auto"/>
            </w:tcBorders>
          </w:tcPr>
          <w:p w:rsidR="002C30F9" w:rsidRPr="008775B9" w:rsidRDefault="002C30F9" w:rsidP="00B96C18">
            <w:pPr>
              <w:spacing w:after="0" w:line="240" w:lineRule="auto"/>
              <w:rPr>
                <w:rFonts w:ascii="Times New Roman" w:hAnsi="Times New Roman" w:cs="Times New Roman"/>
                <w:sz w:val="24"/>
                <w:szCs w:val="24"/>
              </w:rPr>
            </w:pPr>
            <w:r w:rsidRPr="008775B9">
              <w:rPr>
                <w:rFonts w:ascii="Times New Roman" w:hAnsi="Times New Roman" w:cs="Times New Roman"/>
                <w:sz w:val="24"/>
                <w:szCs w:val="24"/>
              </w:rPr>
              <w:t>Отдел по экономической политике, финансам и организации закупок</w:t>
            </w:r>
          </w:p>
        </w:tc>
      </w:tr>
      <w:tr w:rsidR="002C30F9" w:rsidRPr="008775B9" w:rsidTr="008775B9">
        <w:tc>
          <w:tcPr>
            <w:tcW w:w="4511" w:type="dxa"/>
            <w:vMerge w:val="restart"/>
            <w:tcBorders>
              <w:top w:val="single" w:sz="4" w:space="0" w:color="auto"/>
              <w:left w:val="single" w:sz="4" w:space="0" w:color="auto"/>
              <w:right w:val="single" w:sz="4" w:space="0" w:color="auto"/>
            </w:tcBorders>
            <w:hideMark/>
          </w:tcPr>
          <w:p w:rsidR="002C30F9" w:rsidRPr="008775B9" w:rsidRDefault="002C30F9" w:rsidP="00985E85">
            <w:pPr>
              <w:pStyle w:val="ConsPlusNormal"/>
              <w:rPr>
                <w:rFonts w:ascii="Times New Roman" w:hAnsi="Times New Roman" w:cs="Times New Roman"/>
                <w:sz w:val="24"/>
                <w:szCs w:val="24"/>
                <w:lang w:eastAsia="en-US"/>
              </w:rPr>
            </w:pPr>
            <w:r w:rsidRPr="008775B9">
              <w:rPr>
                <w:rFonts w:ascii="Times New Roman" w:hAnsi="Times New Roman" w:cs="Times New Roman"/>
                <w:sz w:val="24"/>
                <w:szCs w:val="24"/>
                <w:lang w:eastAsia="en-US"/>
              </w:rPr>
              <w:t>Источники финансирования подпрограммы по годам реализации и главным распорядителям бюджетных средств, в том числе по годам:</w:t>
            </w:r>
          </w:p>
        </w:tc>
        <w:tc>
          <w:tcPr>
            <w:tcW w:w="2010" w:type="dxa"/>
            <w:vMerge w:val="restart"/>
            <w:tcBorders>
              <w:top w:val="single" w:sz="4" w:space="0" w:color="auto"/>
              <w:left w:val="single" w:sz="4" w:space="0" w:color="auto"/>
              <w:bottom w:val="single" w:sz="4" w:space="0" w:color="auto"/>
              <w:right w:val="single" w:sz="4" w:space="0" w:color="auto"/>
            </w:tcBorders>
            <w:hideMark/>
          </w:tcPr>
          <w:p w:rsidR="002C30F9" w:rsidRPr="008775B9" w:rsidRDefault="002C30F9" w:rsidP="00985E85">
            <w:pPr>
              <w:pStyle w:val="ConsPlusNormal"/>
              <w:rPr>
                <w:rFonts w:ascii="Times New Roman" w:hAnsi="Times New Roman" w:cs="Times New Roman"/>
                <w:sz w:val="24"/>
                <w:szCs w:val="24"/>
                <w:lang w:eastAsia="en-US"/>
              </w:rPr>
            </w:pPr>
            <w:r w:rsidRPr="008775B9">
              <w:rPr>
                <w:rFonts w:ascii="Times New Roman" w:hAnsi="Times New Roman" w:cs="Times New Roman"/>
                <w:sz w:val="24"/>
                <w:szCs w:val="24"/>
                <w:lang w:eastAsia="en-US"/>
              </w:rPr>
              <w:t>Главный распорядитель бюджетных средств</w:t>
            </w:r>
          </w:p>
        </w:tc>
        <w:tc>
          <w:tcPr>
            <w:tcW w:w="1559" w:type="dxa"/>
            <w:vMerge w:val="restart"/>
            <w:tcBorders>
              <w:top w:val="single" w:sz="4" w:space="0" w:color="auto"/>
              <w:left w:val="single" w:sz="4" w:space="0" w:color="auto"/>
              <w:bottom w:val="single" w:sz="4" w:space="0" w:color="auto"/>
              <w:right w:val="single" w:sz="4" w:space="0" w:color="auto"/>
            </w:tcBorders>
            <w:hideMark/>
          </w:tcPr>
          <w:p w:rsidR="002C30F9" w:rsidRPr="008775B9" w:rsidRDefault="002C30F9" w:rsidP="00985E85">
            <w:pPr>
              <w:pStyle w:val="ConsPlusNormal"/>
              <w:rPr>
                <w:rFonts w:ascii="Times New Roman" w:hAnsi="Times New Roman" w:cs="Times New Roman"/>
                <w:sz w:val="24"/>
                <w:szCs w:val="24"/>
                <w:lang w:eastAsia="en-US"/>
              </w:rPr>
            </w:pPr>
            <w:r w:rsidRPr="008775B9">
              <w:rPr>
                <w:rFonts w:ascii="Times New Roman" w:hAnsi="Times New Roman" w:cs="Times New Roman"/>
                <w:sz w:val="24"/>
                <w:szCs w:val="24"/>
                <w:lang w:eastAsia="en-US"/>
              </w:rPr>
              <w:t>Источник финансирования</w:t>
            </w:r>
          </w:p>
        </w:tc>
        <w:tc>
          <w:tcPr>
            <w:tcW w:w="7796" w:type="dxa"/>
            <w:gridSpan w:val="5"/>
            <w:tcBorders>
              <w:top w:val="single" w:sz="4" w:space="0" w:color="auto"/>
              <w:left w:val="single" w:sz="4" w:space="0" w:color="auto"/>
              <w:bottom w:val="single" w:sz="4" w:space="0" w:color="auto"/>
              <w:right w:val="single" w:sz="4" w:space="0" w:color="auto"/>
            </w:tcBorders>
            <w:hideMark/>
          </w:tcPr>
          <w:p w:rsidR="002C30F9" w:rsidRPr="008775B9" w:rsidRDefault="002C30F9" w:rsidP="00985E85">
            <w:pPr>
              <w:pStyle w:val="ConsPlusNormal"/>
              <w:rPr>
                <w:rFonts w:ascii="Times New Roman" w:hAnsi="Times New Roman" w:cs="Times New Roman"/>
                <w:sz w:val="24"/>
                <w:szCs w:val="24"/>
                <w:lang w:eastAsia="en-US"/>
              </w:rPr>
            </w:pPr>
            <w:r w:rsidRPr="008775B9">
              <w:rPr>
                <w:rFonts w:ascii="Times New Roman" w:hAnsi="Times New Roman" w:cs="Times New Roman"/>
                <w:sz w:val="24"/>
                <w:szCs w:val="24"/>
                <w:lang w:eastAsia="en-US"/>
              </w:rPr>
              <w:t>Расходы (тыс. рублей)</w:t>
            </w:r>
          </w:p>
        </w:tc>
      </w:tr>
      <w:tr w:rsidR="008E362F" w:rsidRPr="008775B9" w:rsidTr="008775B9">
        <w:tc>
          <w:tcPr>
            <w:tcW w:w="4511" w:type="dxa"/>
            <w:vMerge/>
            <w:tcBorders>
              <w:left w:val="single" w:sz="4" w:space="0" w:color="auto"/>
              <w:right w:val="single" w:sz="4" w:space="0" w:color="auto"/>
            </w:tcBorders>
            <w:vAlign w:val="center"/>
            <w:hideMark/>
          </w:tcPr>
          <w:p w:rsidR="008E362F" w:rsidRPr="008775B9" w:rsidRDefault="008E362F" w:rsidP="00985E85">
            <w:pPr>
              <w:spacing w:after="0" w:line="240" w:lineRule="auto"/>
              <w:rPr>
                <w:rFonts w:ascii="Times New Roman" w:eastAsia="Times New Roman" w:hAnsi="Times New Roman" w:cs="Times New Roman"/>
                <w:sz w:val="24"/>
                <w:szCs w:val="24"/>
              </w:rPr>
            </w:pPr>
          </w:p>
        </w:tc>
        <w:tc>
          <w:tcPr>
            <w:tcW w:w="2010" w:type="dxa"/>
            <w:vMerge/>
            <w:tcBorders>
              <w:top w:val="single" w:sz="4" w:space="0" w:color="auto"/>
              <w:left w:val="single" w:sz="4" w:space="0" w:color="auto"/>
              <w:bottom w:val="single" w:sz="4" w:space="0" w:color="auto"/>
              <w:right w:val="single" w:sz="4" w:space="0" w:color="auto"/>
            </w:tcBorders>
            <w:vAlign w:val="center"/>
            <w:hideMark/>
          </w:tcPr>
          <w:p w:rsidR="008E362F" w:rsidRPr="008775B9" w:rsidRDefault="008E362F" w:rsidP="00985E85">
            <w:pPr>
              <w:spacing w:after="0" w:line="240" w:lineRule="auto"/>
              <w:rPr>
                <w:rFonts w:ascii="Times New Roman" w:eastAsia="Times New Roman" w:hAnsi="Times New Roman" w:cs="Times New Roman"/>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8E362F" w:rsidRPr="008775B9" w:rsidRDefault="008E362F" w:rsidP="00985E85">
            <w:pPr>
              <w:spacing w:after="0" w:line="240" w:lineRule="auto"/>
              <w:rPr>
                <w:rFonts w:ascii="Times New Roman" w:eastAsia="Times New Roman" w:hAnsi="Times New Roman" w:cs="Times New Roman"/>
                <w:sz w:val="24"/>
                <w:szCs w:val="24"/>
              </w:rPr>
            </w:pPr>
          </w:p>
        </w:tc>
        <w:tc>
          <w:tcPr>
            <w:tcW w:w="1188" w:type="dxa"/>
            <w:tcBorders>
              <w:top w:val="single" w:sz="4" w:space="0" w:color="auto"/>
              <w:left w:val="single" w:sz="4" w:space="0" w:color="auto"/>
              <w:bottom w:val="single" w:sz="4" w:space="0" w:color="auto"/>
              <w:right w:val="single" w:sz="4" w:space="0" w:color="auto"/>
            </w:tcBorders>
          </w:tcPr>
          <w:p w:rsidR="008E362F" w:rsidRPr="008775B9" w:rsidRDefault="008E362F" w:rsidP="00871673">
            <w:pPr>
              <w:pStyle w:val="ConsPlusNormal"/>
              <w:jc w:val="center"/>
              <w:rPr>
                <w:rFonts w:ascii="Times New Roman" w:hAnsi="Times New Roman" w:cs="Times New Roman"/>
                <w:sz w:val="24"/>
                <w:szCs w:val="24"/>
                <w:lang w:eastAsia="en-US"/>
              </w:rPr>
            </w:pPr>
            <w:r w:rsidRPr="008775B9">
              <w:rPr>
                <w:rFonts w:ascii="Times New Roman" w:hAnsi="Times New Roman" w:cs="Times New Roman"/>
                <w:sz w:val="24"/>
                <w:szCs w:val="24"/>
                <w:lang w:eastAsia="en-US"/>
              </w:rPr>
              <w:t>2018</w:t>
            </w:r>
          </w:p>
        </w:tc>
        <w:tc>
          <w:tcPr>
            <w:tcW w:w="1789" w:type="dxa"/>
            <w:tcBorders>
              <w:top w:val="single" w:sz="4" w:space="0" w:color="auto"/>
              <w:left w:val="single" w:sz="4" w:space="0" w:color="auto"/>
              <w:bottom w:val="single" w:sz="4" w:space="0" w:color="auto"/>
              <w:right w:val="single" w:sz="4" w:space="0" w:color="auto"/>
            </w:tcBorders>
          </w:tcPr>
          <w:p w:rsidR="008E362F" w:rsidRPr="008775B9" w:rsidRDefault="008E362F" w:rsidP="00871673">
            <w:pPr>
              <w:pStyle w:val="ConsPlusNormal"/>
              <w:jc w:val="center"/>
              <w:rPr>
                <w:rFonts w:ascii="Times New Roman" w:hAnsi="Times New Roman" w:cs="Times New Roman"/>
                <w:sz w:val="24"/>
                <w:szCs w:val="24"/>
                <w:lang w:eastAsia="en-US"/>
              </w:rPr>
            </w:pPr>
            <w:r w:rsidRPr="008775B9">
              <w:rPr>
                <w:rFonts w:ascii="Times New Roman" w:hAnsi="Times New Roman" w:cs="Times New Roman"/>
                <w:sz w:val="24"/>
                <w:szCs w:val="24"/>
                <w:lang w:eastAsia="en-US"/>
              </w:rPr>
              <w:t>2019</w:t>
            </w:r>
          </w:p>
        </w:tc>
        <w:tc>
          <w:tcPr>
            <w:tcW w:w="1843" w:type="dxa"/>
            <w:tcBorders>
              <w:top w:val="single" w:sz="4" w:space="0" w:color="auto"/>
              <w:left w:val="single" w:sz="4" w:space="0" w:color="auto"/>
              <w:bottom w:val="single" w:sz="4" w:space="0" w:color="auto"/>
              <w:right w:val="single" w:sz="4" w:space="0" w:color="auto"/>
            </w:tcBorders>
          </w:tcPr>
          <w:p w:rsidR="008E362F" w:rsidRPr="008775B9" w:rsidRDefault="008E362F" w:rsidP="00871673">
            <w:pPr>
              <w:pStyle w:val="ConsPlusNormal"/>
              <w:jc w:val="center"/>
              <w:rPr>
                <w:rFonts w:ascii="Times New Roman" w:hAnsi="Times New Roman" w:cs="Times New Roman"/>
                <w:sz w:val="24"/>
                <w:szCs w:val="24"/>
                <w:lang w:eastAsia="en-US"/>
              </w:rPr>
            </w:pPr>
            <w:r w:rsidRPr="008775B9">
              <w:rPr>
                <w:rFonts w:ascii="Times New Roman" w:hAnsi="Times New Roman" w:cs="Times New Roman"/>
                <w:sz w:val="24"/>
                <w:szCs w:val="24"/>
                <w:lang w:eastAsia="en-US"/>
              </w:rPr>
              <w:t>2020</w:t>
            </w:r>
          </w:p>
        </w:tc>
        <w:tc>
          <w:tcPr>
            <w:tcW w:w="1648" w:type="dxa"/>
            <w:tcBorders>
              <w:top w:val="single" w:sz="4" w:space="0" w:color="auto"/>
              <w:left w:val="single" w:sz="4" w:space="0" w:color="auto"/>
              <w:bottom w:val="single" w:sz="4" w:space="0" w:color="auto"/>
              <w:right w:val="single" w:sz="4" w:space="0" w:color="auto"/>
            </w:tcBorders>
          </w:tcPr>
          <w:p w:rsidR="008E362F" w:rsidRPr="008775B9" w:rsidRDefault="008E362F" w:rsidP="00871673">
            <w:pPr>
              <w:pStyle w:val="ConsPlusNormal"/>
              <w:jc w:val="center"/>
              <w:rPr>
                <w:rFonts w:ascii="Times New Roman" w:hAnsi="Times New Roman" w:cs="Times New Roman"/>
                <w:sz w:val="24"/>
                <w:szCs w:val="24"/>
                <w:lang w:eastAsia="en-US"/>
              </w:rPr>
            </w:pPr>
            <w:r w:rsidRPr="008775B9">
              <w:rPr>
                <w:rFonts w:ascii="Times New Roman" w:hAnsi="Times New Roman" w:cs="Times New Roman"/>
                <w:sz w:val="24"/>
                <w:szCs w:val="24"/>
                <w:lang w:eastAsia="en-US"/>
              </w:rPr>
              <w:t>2021</w:t>
            </w:r>
          </w:p>
        </w:tc>
        <w:tc>
          <w:tcPr>
            <w:tcW w:w="1328" w:type="dxa"/>
            <w:tcBorders>
              <w:top w:val="single" w:sz="4" w:space="0" w:color="auto"/>
              <w:left w:val="single" w:sz="4" w:space="0" w:color="auto"/>
              <w:bottom w:val="single" w:sz="4" w:space="0" w:color="auto"/>
              <w:right w:val="single" w:sz="4" w:space="0" w:color="auto"/>
            </w:tcBorders>
          </w:tcPr>
          <w:p w:rsidR="008E362F" w:rsidRPr="008775B9" w:rsidRDefault="008E362F" w:rsidP="00871673">
            <w:pPr>
              <w:pStyle w:val="ConsPlusNormal"/>
              <w:jc w:val="center"/>
              <w:rPr>
                <w:rFonts w:ascii="Times New Roman" w:hAnsi="Times New Roman" w:cs="Times New Roman"/>
                <w:sz w:val="24"/>
                <w:szCs w:val="24"/>
                <w:lang w:eastAsia="en-US"/>
              </w:rPr>
            </w:pPr>
            <w:r w:rsidRPr="008775B9">
              <w:rPr>
                <w:rFonts w:ascii="Times New Roman" w:hAnsi="Times New Roman" w:cs="Times New Roman"/>
                <w:sz w:val="24"/>
                <w:szCs w:val="24"/>
                <w:lang w:eastAsia="en-US"/>
              </w:rPr>
              <w:t>Итого</w:t>
            </w:r>
          </w:p>
        </w:tc>
      </w:tr>
      <w:tr w:rsidR="008E362F" w:rsidRPr="008775B9" w:rsidTr="008775B9">
        <w:tc>
          <w:tcPr>
            <w:tcW w:w="4511" w:type="dxa"/>
            <w:vMerge/>
            <w:tcBorders>
              <w:left w:val="single" w:sz="4" w:space="0" w:color="auto"/>
              <w:right w:val="single" w:sz="4" w:space="0" w:color="auto"/>
            </w:tcBorders>
            <w:vAlign w:val="center"/>
            <w:hideMark/>
          </w:tcPr>
          <w:p w:rsidR="008E362F" w:rsidRPr="008775B9" w:rsidRDefault="008E362F" w:rsidP="00985E85">
            <w:pPr>
              <w:pStyle w:val="ConsPlusNormal"/>
              <w:rPr>
                <w:rFonts w:ascii="Times New Roman" w:hAnsi="Times New Roman" w:cs="Times New Roman"/>
                <w:sz w:val="24"/>
                <w:szCs w:val="24"/>
                <w:lang w:eastAsia="en-US"/>
              </w:rPr>
            </w:pPr>
          </w:p>
        </w:tc>
        <w:tc>
          <w:tcPr>
            <w:tcW w:w="2010" w:type="dxa"/>
            <w:vMerge w:val="restart"/>
            <w:tcBorders>
              <w:top w:val="single" w:sz="4" w:space="0" w:color="auto"/>
              <w:left w:val="single" w:sz="4" w:space="0" w:color="auto"/>
              <w:bottom w:val="single" w:sz="4" w:space="0" w:color="auto"/>
              <w:right w:val="single" w:sz="4" w:space="0" w:color="auto"/>
            </w:tcBorders>
          </w:tcPr>
          <w:p w:rsidR="008E362F" w:rsidRPr="008775B9" w:rsidRDefault="008E362F" w:rsidP="00985E85">
            <w:pPr>
              <w:pStyle w:val="ConsPlusNormal"/>
              <w:rPr>
                <w:rFonts w:ascii="Times New Roman" w:hAnsi="Times New Roman" w:cs="Times New Roman"/>
                <w:sz w:val="24"/>
                <w:szCs w:val="24"/>
                <w:lang w:eastAsia="en-US"/>
              </w:rPr>
            </w:pPr>
            <w:r w:rsidRPr="008775B9">
              <w:rPr>
                <w:rFonts w:ascii="Times New Roman" w:hAnsi="Times New Roman" w:cs="Times New Roman"/>
                <w:sz w:val="24"/>
                <w:szCs w:val="24"/>
                <w:lang w:eastAsia="en-US"/>
              </w:rPr>
              <w:t>Администрация городского округа Звездный городок Московской области</w:t>
            </w:r>
          </w:p>
        </w:tc>
        <w:tc>
          <w:tcPr>
            <w:tcW w:w="1559" w:type="dxa"/>
            <w:tcBorders>
              <w:top w:val="single" w:sz="4" w:space="0" w:color="auto"/>
              <w:left w:val="single" w:sz="4" w:space="0" w:color="auto"/>
              <w:bottom w:val="single" w:sz="4" w:space="0" w:color="auto"/>
              <w:right w:val="single" w:sz="4" w:space="0" w:color="auto"/>
            </w:tcBorders>
            <w:hideMark/>
          </w:tcPr>
          <w:p w:rsidR="008E362F" w:rsidRPr="008775B9" w:rsidRDefault="008E362F" w:rsidP="00985E85">
            <w:pPr>
              <w:pStyle w:val="ConsPlusNormal"/>
              <w:rPr>
                <w:rFonts w:ascii="Times New Roman" w:hAnsi="Times New Roman" w:cs="Times New Roman"/>
                <w:sz w:val="24"/>
                <w:szCs w:val="24"/>
                <w:lang w:eastAsia="en-US"/>
              </w:rPr>
            </w:pPr>
            <w:r w:rsidRPr="008775B9">
              <w:rPr>
                <w:rFonts w:ascii="Times New Roman" w:hAnsi="Times New Roman" w:cs="Times New Roman"/>
                <w:sz w:val="24"/>
                <w:szCs w:val="24"/>
                <w:lang w:eastAsia="en-US"/>
              </w:rPr>
              <w:t>Всего:</w:t>
            </w:r>
          </w:p>
          <w:p w:rsidR="008E362F" w:rsidRPr="008775B9" w:rsidRDefault="008E362F" w:rsidP="00985E85">
            <w:pPr>
              <w:pStyle w:val="ConsPlusNormal"/>
              <w:rPr>
                <w:rFonts w:ascii="Times New Roman" w:hAnsi="Times New Roman" w:cs="Times New Roman"/>
                <w:sz w:val="24"/>
                <w:szCs w:val="24"/>
                <w:lang w:eastAsia="en-US"/>
              </w:rPr>
            </w:pPr>
            <w:r w:rsidRPr="008775B9">
              <w:rPr>
                <w:rFonts w:ascii="Times New Roman" w:hAnsi="Times New Roman" w:cs="Times New Roman"/>
                <w:sz w:val="24"/>
                <w:szCs w:val="24"/>
                <w:lang w:eastAsia="en-US"/>
              </w:rPr>
              <w:t>в том числе:</w:t>
            </w:r>
          </w:p>
        </w:tc>
        <w:tc>
          <w:tcPr>
            <w:tcW w:w="1188" w:type="dxa"/>
            <w:tcBorders>
              <w:top w:val="single" w:sz="4" w:space="0" w:color="auto"/>
              <w:left w:val="single" w:sz="4" w:space="0" w:color="auto"/>
              <w:bottom w:val="single" w:sz="4" w:space="0" w:color="auto"/>
              <w:right w:val="single" w:sz="4" w:space="0" w:color="auto"/>
            </w:tcBorders>
          </w:tcPr>
          <w:p w:rsidR="008E362F" w:rsidRPr="008775B9" w:rsidRDefault="008E362F" w:rsidP="00871673">
            <w:pPr>
              <w:pStyle w:val="ConsPlusNormal"/>
              <w:jc w:val="center"/>
              <w:rPr>
                <w:rFonts w:ascii="Times New Roman" w:hAnsi="Times New Roman" w:cs="Times New Roman"/>
                <w:sz w:val="24"/>
                <w:szCs w:val="24"/>
                <w:lang w:eastAsia="en-US"/>
              </w:rPr>
            </w:pPr>
            <w:r w:rsidRPr="008775B9">
              <w:rPr>
                <w:rFonts w:ascii="Times New Roman" w:hAnsi="Times New Roman" w:cs="Times New Roman"/>
                <w:sz w:val="24"/>
                <w:szCs w:val="24"/>
                <w:lang w:eastAsia="en-US"/>
              </w:rPr>
              <w:t>0,0</w:t>
            </w:r>
          </w:p>
        </w:tc>
        <w:tc>
          <w:tcPr>
            <w:tcW w:w="1789" w:type="dxa"/>
            <w:tcBorders>
              <w:top w:val="single" w:sz="4" w:space="0" w:color="auto"/>
              <w:left w:val="single" w:sz="4" w:space="0" w:color="auto"/>
              <w:bottom w:val="single" w:sz="4" w:space="0" w:color="auto"/>
              <w:right w:val="single" w:sz="4" w:space="0" w:color="auto"/>
            </w:tcBorders>
          </w:tcPr>
          <w:p w:rsidR="008E362F" w:rsidRPr="008775B9" w:rsidRDefault="008E362F" w:rsidP="00871673">
            <w:pPr>
              <w:pStyle w:val="ConsPlusNormal"/>
              <w:jc w:val="center"/>
              <w:rPr>
                <w:rFonts w:ascii="Times New Roman" w:hAnsi="Times New Roman" w:cs="Times New Roman"/>
                <w:sz w:val="24"/>
                <w:szCs w:val="24"/>
                <w:lang w:eastAsia="en-US"/>
              </w:rPr>
            </w:pPr>
            <w:r w:rsidRPr="008775B9">
              <w:rPr>
                <w:rFonts w:ascii="Times New Roman" w:hAnsi="Times New Roman" w:cs="Times New Roman"/>
                <w:sz w:val="24"/>
                <w:szCs w:val="24"/>
                <w:lang w:eastAsia="en-US"/>
              </w:rPr>
              <w:t>0,0</w:t>
            </w:r>
          </w:p>
        </w:tc>
        <w:tc>
          <w:tcPr>
            <w:tcW w:w="1843" w:type="dxa"/>
            <w:tcBorders>
              <w:top w:val="single" w:sz="4" w:space="0" w:color="auto"/>
              <w:left w:val="single" w:sz="4" w:space="0" w:color="auto"/>
              <w:bottom w:val="single" w:sz="4" w:space="0" w:color="auto"/>
              <w:right w:val="single" w:sz="4" w:space="0" w:color="auto"/>
            </w:tcBorders>
          </w:tcPr>
          <w:p w:rsidR="008E362F" w:rsidRPr="008775B9" w:rsidRDefault="008E362F" w:rsidP="00871673">
            <w:pPr>
              <w:pStyle w:val="ConsPlusNormal"/>
              <w:jc w:val="center"/>
              <w:rPr>
                <w:rFonts w:ascii="Times New Roman" w:hAnsi="Times New Roman" w:cs="Times New Roman"/>
                <w:sz w:val="24"/>
                <w:szCs w:val="24"/>
                <w:lang w:eastAsia="en-US"/>
              </w:rPr>
            </w:pPr>
            <w:r w:rsidRPr="008775B9">
              <w:rPr>
                <w:rFonts w:ascii="Times New Roman" w:hAnsi="Times New Roman" w:cs="Times New Roman"/>
                <w:sz w:val="24"/>
                <w:szCs w:val="24"/>
                <w:lang w:eastAsia="en-US"/>
              </w:rPr>
              <w:t>0,0</w:t>
            </w:r>
          </w:p>
        </w:tc>
        <w:tc>
          <w:tcPr>
            <w:tcW w:w="1648" w:type="dxa"/>
            <w:tcBorders>
              <w:top w:val="single" w:sz="4" w:space="0" w:color="auto"/>
              <w:left w:val="single" w:sz="4" w:space="0" w:color="auto"/>
              <w:bottom w:val="single" w:sz="4" w:space="0" w:color="auto"/>
              <w:right w:val="single" w:sz="4" w:space="0" w:color="auto"/>
            </w:tcBorders>
          </w:tcPr>
          <w:p w:rsidR="008E362F" w:rsidRPr="008775B9" w:rsidRDefault="008E362F" w:rsidP="00871673">
            <w:pPr>
              <w:pStyle w:val="ConsPlusNormal"/>
              <w:jc w:val="center"/>
              <w:rPr>
                <w:rFonts w:ascii="Times New Roman" w:hAnsi="Times New Roman" w:cs="Times New Roman"/>
                <w:sz w:val="24"/>
                <w:szCs w:val="24"/>
                <w:lang w:eastAsia="en-US"/>
              </w:rPr>
            </w:pPr>
            <w:r w:rsidRPr="008775B9">
              <w:rPr>
                <w:rFonts w:ascii="Times New Roman" w:hAnsi="Times New Roman" w:cs="Times New Roman"/>
                <w:sz w:val="24"/>
                <w:szCs w:val="24"/>
                <w:lang w:eastAsia="en-US"/>
              </w:rPr>
              <w:t>0,0</w:t>
            </w:r>
          </w:p>
        </w:tc>
        <w:tc>
          <w:tcPr>
            <w:tcW w:w="1328" w:type="dxa"/>
            <w:tcBorders>
              <w:top w:val="single" w:sz="4" w:space="0" w:color="auto"/>
              <w:left w:val="single" w:sz="4" w:space="0" w:color="auto"/>
              <w:bottom w:val="single" w:sz="4" w:space="0" w:color="auto"/>
              <w:right w:val="single" w:sz="4" w:space="0" w:color="auto"/>
            </w:tcBorders>
          </w:tcPr>
          <w:p w:rsidR="008E362F" w:rsidRPr="008775B9" w:rsidRDefault="008E362F" w:rsidP="00871673">
            <w:pPr>
              <w:pStyle w:val="ConsPlusNormal"/>
              <w:jc w:val="center"/>
              <w:rPr>
                <w:rFonts w:ascii="Times New Roman" w:hAnsi="Times New Roman" w:cs="Times New Roman"/>
                <w:sz w:val="24"/>
                <w:szCs w:val="24"/>
                <w:lang w:eastAsia="en-US"/>
              </w:rPr>
            </w:pPr>
            <w:r w:rsidRPr="008775B9">
              <w:rPr>
                <w:rFonts w:ascii="Times New Roman" w:hAnsi="Times New Roman" w:cs="Times New Roman"/>
                <w:sz w:val="24"/>
                <w:szCs w:val="24"/>
                <w:lang w:eastAsia="en-US"/>
              </w:rPr>
              <w:t>0,0</w:t>
            </w:r>
          </w:p>
        </w:tc>
      </w:tr>
      <w:tr w:rsidR="008E362F" w:rsidRPr="008775B9" w:rsidTr="008775B9">
        <w:tc>
          <w:tcPr>
            <w:tcW w:w="4511" w:type="dxa"/>
            <w:vMerge/>
            <w:tcBorders>
              <w:left w:val="single" w:sz="4" w:space="0" w:color="auto"/>
              <w:right w:val="single" w:sz="4" w:space="0" w:color="auto"/>
            </w:tcBorders>
            <w:vAlign w:val="center"/>
            <w:hideMark/>
          </w:tcPr>
          <w:p w:rsidR="008E362F" w:rsidRPr="008775B9" w:rsidRDefault="008E362F" w:rsidP="00985E85">
            <w:pPr>
              <w:spacing w:after="0" w:line="240" w:lineRule="auto"/>
              <w:rPr>
                <w:rFonts w:ascii="Times New Roman" w:eastAsia="Times New Roman" w:hAnsi="Times New Roman" w:cs="Times New Roman"/>
                <w:sz w:val="24"/>
                <w:szCs w:val="24"/>
              </w:rPr>
            </w:pPr>
          </w:p>
        </w:tc>
        <w:tc>
          <w:tcPr>
            <w:tcW w:w="2010" w:type="dxa"/>
            <w:vMerge/>
            <w:tcBorders>
              <w:top w:val="single" w:sz="4" w:space="0" w:color="auto"/>
              <w:left w:val="single" w:sz="4" w:space="0" w:color="auto"/>
              <w:bottom w:val="single" w:sz="4" w:space="0" w:color="auto"/>
              <w:right w:val="single" w:sz="4" w:space="0" w:color="auto"/>
            </w:tcBorders>
            <w:vAlign w:val="center"/>
            <w:hideMark/>
          </w:tcPr>
          <w:p w:rsidR="008E362F" w:rsidRPr="008775B9" w:rsidRDefault="008E362F" w:rsidP="00985E85">
            <w:pPr>
              <w:spacing w:after="0" w:line="240" w:lineRule="auto"/>
              <w:rPr>
                <w:rFonts w:ascii="Times New Roman" w:eastAsia="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hideMark/>
          </w:tcPr>
          <w:p w:rsidR="008E362F" w:rsidRPr="008775B9" w:rsidRDefault="008E362F" w:rsidP="00B96C18">
            <w:pPr>
              <w:spacing w:before="40" w:after="40" w:line="240" w:lineRule="auto"/>
              <w:rPr>
                <w:rFonts w:ascii="Times New Roman" w:eastAsia="Times New Roman" w:hAnsi="Times New Roman" w:cs="Times New Roman"/>
                <w:sz w:val="24"/>
                <w:szCs w:val="24"/>
              </w:rPr>
            </w:pPr>
            <w:r w:rsidRPr="008775B9">
              <w:rPr>
                <w:rFonts w:ascii="Times New Roman" w:eastAsia="Times New Roman" w:hAnsi="Times New Roman" w:cs="Times New Roman"/>
                <w:sz w:val="24"/>
                <w:szCs w:val="24"/>
              </w:rPr>
              <w:t>Средства бюджета городского округа Звездный городок Московской области</w:t>
            </w:r>
          </w:p>
        </w:tc>
        <w:tc>
          <w:tcPr>
            <w:tcW w:w="1188" w:type="dxa"/>
            <w:tcBorders>
              <w:top w:val="single" w:sz="4" w:space="0" w:color="auto"/>
              <w:left w:val="single" w:sz="4" w:space="0" w:color="auto"/>
              <w:bottom w:val="single" w:sz="4" w:space="0" w:color="auto"/>
              <w:right w:val="single" w:sz="4" w:space="0" w:color="auto"/>
            </w:tcBorders>
          </w:tcPr>
          <w:p w:rsidR="008E362F" w:rsidRPr="008775B9" w:rsidRDefault="008E362F" w:rsidP="00871673">
            <w:pPr>
              <w:pStyle w:val="ConsPlusNormal"/>
              <w:jc w:val="center"/>
              <w:rPr>
                <w:rFonts w:ascii="Times New Roman" w:hAnsi="Times New Roman" w:cs="Times New Roman"/>
                <w:sz w:val="24"/>
                <w:szCs w:val="24"/>
                <w:lang w:eastAsia="en-US"/>
              </w:rPr>
            </w:pPr>
            <w:r w:rsidRPr="008775B9">
              <w:rPr>
                <w:rFonts w:ascii="Times New Roman" w:hAnsi="Times New Roman" w:cs="Times New Roman"/>
                <w:sz w:val="24"/>
                <w:szCs w:val="24"/>
                <w:lang w:eastAsia="en-US"/>
              </w:rPr>
              <w:t>0,0</w:t>
            </w:r>
          </w:p>
        </w:tc>
        <w:tc>
          <w:tcPr>
            <w:tcW w:w="1789" w:type="dxa"/>
            <w:tcBorders>
              <w:top w:val="single" w:sz="4" w:space="0" w:color="auto"/>
              <w:left w:val="single" w:sz="4" w:space="0" w:color="auto"/>
              <w:bottom w:val="single" w:sz="4" w:space="0" w:color="auto"/>
              <w:right w:val="single" w:sz="4" w:space="0" w:color="auto"/>
            </w:tcBorders>
          </w:tcPr>
          <w:p w:rsidR="008E362F" w:rsidRPr="008775B9" w:rsidRDefault="008E362F" w:rsidP="00871673">
            <w:pPr>
              <w:pStyle w:val="ConsPlusNormal"/>
              <w:jc w:val="center"/>
              <w:rPr>
                <w:rFonts w:ascii="Times New Roman" w:hAnsi="Times New Roman" w:cs="Times New Roman"/>
                <w:sz w:val="24"/>
                <w:szCs w:val="24"/>
                <w:lang w:eastAsia="en-US"/>
              </w:rPr>
            </w:pPr>
            <w:r w:rsidRPr="008775B9">
              <w:rPr>
                <w:rFonts w:ascii="Times New Roman" w:hAnsi="Times New Roman" w:cs="Times New Roman"/>
                <w:sz w:val="24"/>
                <w:szCs w:val="24"/>
                <w:lang w:eastAsia="en-US"/>
              </w:rPr>
              <w:t>0,0</w:t>
            </w:r>
          </w:p>
        </w:tc>
        <w:tc>
          <w:tcPr>
            <w:tcW w:w="1843" w:type="dxa"/>
            <w:tcBorders>
              <w:top w:val="single" w:sz="4" w:space="0" w:color="auto"/>
              <w:left w:val="single" w:sz="4" w:space="0" w:color="auto"/>
              <w:bottom w:val="single" w:sz="4" w:space="0" w:color="auto"/>
              <w:right w:val="single" w:sz="4" w:space="0" w:color="auto"/>
            </w:tcBorders>
          </w:tcPr>
          <w:p w:rsidR="008E362F" w:rsidRPr="008775B9" w:rsidRDefault="008E362F" w:rsidP="00871673">
            <w:pPr>
              <w:pStyle w:val="ConsPlusNormal"/>
              <w:jc w:val="center"/>
              <w:rPr>
                <w:rFonts w:ascii="Times New Roman" w:hAnsi="Times New Roman" w:cs="Times New Roman"/>
                <w:sz w:val="24"/>
                <w:szCs w:val="24"/>
                <w:lang w:eastAsia="en-US"/>
              </w:rPr>
            </w:pPr>
            <w:r w:rsidRPr="008775B9">
              <w:rPr>
                <w:rFonts w:ascii="Times New Roman" w:hAnsi="Times New Roman" w:cs="Times New Roman"/>
                <w:sz w:val="24"/>
                <w:szCs w:val="24"/>
                <w:lang w:eastAsia="en-US"/>
              </w:rPr>
              <w:t>0,0</w:t>
            </w:r>
          </w:p>
        </w:tc>
        <w:tc>
          <w:tcPr>
            <w:tcW w:w="1648" w:type="dxa"/>
            <w:tcBorders>
              <w:top w:val="single" w:sz="4" w:space="0" w:color="auto"/>
              <w:left w:val="single" w:sz="4" w:space="0" w:color="auto"/>
              <w:bottom w:val="single" w:sz="4" w:space="0" w:color="auto"/>
              <w:right w:val="single" w:sz="4" w:space="0" w:color="auto"/>
            </w:tcBorders>
          </w:tcPr>
          <w:p w:rsidR="008E362F" w:rsidRPr="008775B9" w:rsidRDefault="008E362F" w:rsidP="00871673">
            <w:pPr>
              <w:pStyle w:val="ConsPlusNormal"/>
              <w:jc w:val="center"/>
              <w:rPr>
                <w:rFonts w:ascii="Times New Roman" w:hAnsi="Times New Roman" w:cs="Times New Roman"/>
                <w:sz w:val="24"/>
                <w:szCs w:val="24"/>
                <w:lang w:eastAsia="en-US"/>
              </w:rPr>
            </w:pPr>
            <w:r w:rsidRPr="008775B9">
              <w:rPr>
                <w:rFonts w:ascii="Times New Roman" w:hAnsi="Times New Roman" w:cs="Times New Roman"/>
                <w:sz w:val="24"/>
                <w:szCs w:val="24"/>
                <w:lang w:eastAsia="en-US"/>
              </w:rPr>
              <w:t>0,0</w:t>
            </w:r>
          </w:p>
        </w:tc>
        <w:tc>
          <w:tcPr>
            <w:tcW w:w="1328" w:type="dxa"/>
            <w:tcBorders>
              <w:top w:val="single" w:sz="4" w:space="0" w:color="auto"/>
              <w:left w:val="single" w:sz="4" w:space="0" w:color="auto"/>
              <w:bottom w:val="single" w:sz="4" w:space="0" w:color="auto"/>
              <w:right w:val="single" w:sz="4" w:space="0" w:color="auto"/>
            </w:tcBorders>
          </w:tcPr>
          <w:p w:rsidR="008E362F" w:rsidRPr="008775B9" w:rsidRDefault="008E362F" w:rsidP="00871673">
            <w:pPr>
              <w:pStyle w:val="ConsPlusNormal"/>
              <w:jc w:val="center"/>
              <w:rPr>
                <w:rFonts w:ascii="Times New Roman" w:hAnsi="Times New Roman" w:cs="Times New Roman"/>
                <w:sz w:val="24"/>
                <w:szCs w:val="24"/>
                <w:lang w:eastAsia="en-US"/>
              </w:rPr>
            </w:pPr>
            <w:r w:rsidRPr="008775B9">
              <w:rPr>
                <w:rFonts w:ascii="Times New Roman" w:hAnsi="Times New Roman" w:cs="Times New Roman"/>
                <w:sz w:val="24"/>
                <w:szCs w:val="24"/>
                <w:lang w:eastAsia="en-US"/>
              </w:rPr>
              <w:t>0,0</w:t>
            </w:r>
          </w:p>
        </w:tc>
      </w:tr>
    </w:tbl>
    <w:p w:rsidR="003112E8" w:rsidRPr="00852A35" w:rsidRDefault="003112E8" w:rsidP="003112E8">
      <w:pPr>
        <w:pStyle w:val="ConsPlusNormal"/>
        <w:jc w:val="both"/>
      </w:pPr>
    </w:p>
    <w:p w:rsidR="00311946" w:rsidRPr="00852A35" w:rsidRDefault="00311946" w:rsidP="00311946">
      <w:pPr>
        <w:pStyle w:val="ConsPlusNormal"/>
        <w:jc w:val="right"/>
        <w:rPr>
          <w:rFonts w:ascii="Times New Roman" w:hAnsi="Times New Roman" w:cs="Times New Roman"/>
          <w:sz w:val="24"/>
          <w:szCs w:val="24"/>
        </w:rPr>
      </w:pPr>
    </w:p>
    <w:p w:rsidR="00A75384" w:rsidRDefault="00A75384" w:rsidP="001D74F5">
      <w:pPr>
        <w:autoSpaceDE w:val="0"/>
        <w:autoSpaceDN w:val="0"/>
        <w:adjustRightInd w:val="0"/>
        <w:spacing w:after="120" w:line="240" w:lineRule="auto"/>
        <w:rPr>
          <w:rFonts w:ascii="Times New Roman" w:eastAsia="Times New Roman" w:hAnsi="Times New Roman" w:cs="Times New Roman"/>
          <w:b/>
          <w:sz w:val="28"/>
          <w:szCs w:val="28"/>
          <w:lang w:val="en-US"/>
        </w:rPr>
        <w:sectPr w:rsidR="00A75384" w:rsidSect="00A75384">
          <w:pgSz w:w="16838" w:h="11906" w:orient="landscape"/>
          <w:pgMar w:top="1134" w:right="851" w:bottom="1134" w:left="1134" w:header="426" w:footer="0" w:gutter="0"/>
          <w:pgNumType w:start="1"/>
          <w:cols w:space="720"/>
          <w:titlePg/>
          <w:docGrid w:linePitch="299"/>
        </w:sectPr>
      </w:pPr>
    </w:p>
    <w:p w:rsidR="004E6832" w:rsidRPr="00490C91" w:rsidRDefault="009449EC" w:rsidP="009449EC">
      <w:pPr>
        <w:autoSpaceDE w:val="0"/>
        <w:autoSpaceDN w:val="0"/>
        <w:adjustRightInd w:val="0"/>
        <w:spacing w:after="120" w:line="240" w:lineRule="auto"/>
        <w:jc w:val="center"/>
        <w:rPr>
          <w:rFonts w:ascii="Times New Roman" w:eastAsia="Times New Roman" w:hAnsi="Times New Roman" w:cs="Times New Roman"/>
          <w:b/>
          <w:sz w:val="24"/>
          <w:szCs w:val="24"/>
        </w:rPr>
      </w:pPr>
      <w:r w:rsidRPr="00490C91">
        <w:rPr>
          <w:rFonts w:ascii="Times New Roman" w:eastAsia="Times New Roman" w:hAnsi="Times New Roman" w:cs="Times New Roman"/>
          <w:b/>
          <w:sz w:val="24"/>
          <w:szCs w:val="24"/>
        </w:rPr>
        <w:lastRenderedPageBreak/>
        <w:t xml:space="preserve">1. Характеристика сферы, </w:t>
      </w:r>
      <w:r w:rsidR="004E6832" w:rsidRPr="00490C91">
        <w:rPr>
          <w:rFonts w:ascii="Times New Roman" w:eastAsia="Times New Roman" w:hAnsi="Times New Roman" w:cs="Times New Roman"/>
          <w:b/>
          <w:sz w:val="24"/>
          <w:szCs w:val="24"/>
        </w:rPr>
        <w:t>ре</w:t>
      </w:r>
      <w:r w:rsidRPr="00490C91">
        <w:rPr>
          <w:rFonts w:ascii="Times New Roman" w:eastAsia="Times New Roman" w:hAnsi="Times New Roman" w:cs="Times New Roman"/>
          <w:b/>
          <w:sz w:val="24"/>
          <w:szCs w:val="24"/>
        </w:rPr>
        <w:t>шаемых посредством мероприятий</w:t>
      </w:r>
    </w:p>
    <w:p w:rsidR="004E6832" w:rsidRPr="00490C91" w:rsidRDefault="004E6832" w:rsidP="004E6832">
      <w:pPr>
        <w:spacing w:after="0" w:line="240" w:lineRule="auto"/>
        <w:ind w:firstLine="851"/>
        <w:jc w:val="both"/>
        <w:rPr>
          <w:rFonts w:ascii="Times New Roman" w:eastAsia="Times New Roman" w:hAnsi="Times New Roman" w:cs="Times New Roman"/>
          <w:color w:val="000000"/>
          <w:sz w:val="24"/>
          <w:szCs w:val="24"/>
        </w:rPr>
      </w:pPr>
      <w:r w:rsidRPr="00490C91">
        <w:rPr>
          <w:rFonts w:ascii="Times New Roman" w:eastAsia="Times New Roman" w:hAnsi="Times New Roman" w:cs="Times New Roman"/>
          <w:color w:val="000000"/>
          <w:sz w:val="24"/>
          <w:szCs w:val="24"/>
        </w:rPr>
        <w:t>Подготовка, принятие и предстоящая реализация Подпрограммы вызваны необходимостью совершенствования текущей бюджетной политики, развития стимулирующих факторов, открытости и прозрачности, более широким применением экономических методов управления, разработкой комплекса мер, направленных на сокращение издержек в бюджетном секторе в городском округе Звездный городок Московской области и управлением муниципальным долгом в городском округе Звездный городок Московской области. Долгосрочная сбалансированность и устойчивость бюджетной системы, переход от "управления затратами" к "управлению результатами" - это одна из стратегических целей бюджетной политики в городском округе Звездный городок Московской области.</w:t>
      </w:r>
    </w:p>
    <w:p w:rsidR="00B96C18" w:rsidRPr="00490C91" w:rsidRDefault="004E6832" w:rsidP="004E6832">
      <w:pPr>
        <w:spacing w:after="0" w:line="240" w:lineRule="auto"/>
        <w:ind w:firstLine="851"/>
        <w:jc w:val="both"/>
        <w:rPr>
          <w:rFonts w:ascii="Times New Roman" w:eastAsia="Times New Roman" w:hAnsi="Times New Roman" w:cs="Times New Roman"/>
          <w:color w:val="000000"/>
          <w:sz w:val="24"/>
          <w:szCs w:val="24"/>
        </w:rPr>
      </w:pPr>
      <w:r w:rsidRPr="00490C91">
        <w:rPr>
          <w:rFonts w:ascii="Times New Roman" w:eastAsia="Times New Roman" w:hAnsi="Times New Roman" w:cs="Times New Roman"/>
          <w:color w:val="000000"/>
          <w:sz w:val="24"/>
          <w:szCs w:val="24"/>
        </w:rPr>
        <w:t xml:space="preserve">Основными направлениями деятельности по обеспечению долгосрочной сбалансированности и устойчивости бюджетной системы в городском округе Звездный городок Московской области являются проведение эффективной и стабильной налоговой политики, качественное исполнение бюджета  городского округа Звездный городок Московской области, управление муниципальным долгом. Инструментами, обеспечивающими повышение качества управления муниципальными финансами в городском округе Звездный городок Московской области, являются: </w:t>
      </w:r>
    </w:p>
    <w:p w:rsidR="00B96C18" w:rsidRPr="00490C91" w:rsidRDefault="004E6832" w:rsidP="004E6832">
      <w:pPr>
        <w:spacing w:after="0" w:line="240" w:lineRule="auto"/>
        <w:ind w:firstLine="851"/>
        <w:jc w:val="both"/>
        <w:rPr>
          <w:rFonts w:ascii="Times New Roman" w:eastAsia="Times New Roman" w:hAnsi="Times New Roman" w:cs="Times New Roman"/>
          <w:color w:val="000000"/>
          <w:sz w:val="24"/>
          <w:szCs w:val="24"/>
        </w:rPr>
      </w:pPr>
      <w:r w:rsidRPr="00490C91">
        <w:rPr>
          <w:rFonts w:ascii="Times New Roman" w:eastAsia="Times New Roman" w:hAnsi="Times New Roman" w:cs="Times New Roman"/>
          <w:color w:val="000000"/>
          <w:sz w:val="24"/>
          <w:szCs w:val="24"/>
        </w:rPr>
        <w:t xml:space="preserve">1. Проведение стабильной и предсказуемой налоговой политики в </w:t>
      </w:r>
      <w:r w:rsidR="00B96C18" w:rsidRPr="00490C91">
        <w:rPr>
          <w:rFonts w:ascii="Times New Roman" w:eastAsia="Times New Roman" w:hAnsi="Times New Roman" w:cs="Times New Roman"/>
          <w:color w:val="000000"/>
          <w:sz w:val="24"/>
          <w:szCs w:val="24"/>
        </w:rPr>
        <w:t>городском округе Звездный городок Московской области</w:t>
      </w:r>
      <w:r w:rsidRPr="00490C91">
        <w:rPr>
          <w:rFonts w:ascii="Times New Roman" w:eastAsia="Times New Roman" w:hAnsi="Times New Roman" w:cs="Times New Roman"/>
          <w:color w:val="000000"/>
          <w:sz w:val="24"/>
          <w:szCs w:val="24"/>
        </w:rPr>
        <w:t xml:space="preserve">. Приоритеты налоговой политики </w:t>
      </w:r>
      <w:r w:rsidR="00B96C18" w:rsidRPr="00490C91">
        <w:rPr>
          <w:rFonts w:ascii="Times New Roman" w:eastAsia="Times New Roman" w:hAnsi="Times New Roman" w:cs="Times New Roman"/>
          <w:color w:val="000000"/>
          <w:sz w:val="24"/>
          <w:szCs w:val="24"/>
        </w:rPr>
        <w:t xml:space="preserve">в городском округе Звездный городок Московской области </w:t>
      </w:r>
      <w:r w:rsidRPr="00490C91">
        <w:rPr>
          <w:rFonts w:ascii="Times New Roman" w:eastAsia="Times New Roman" w:hAnsi="Times New Roman" w:cs="Times New Roman"/>
          <w:color w:val="000000"/>
          <w:sz w:val="24"/>
          <w:szCs w:val="24"/>
        </w:rPr>
        <w:t xml:space="preserve">направлены на создание эффективной и стабильной налоговой системы, поддержание сбалансированности и устойчивости бюджета </w:t>
      </w:r>
      <w:r w:rsidR="00B96C18" w:rsidRPr="00490C91">
        <w:rPr>
          <w:rFonts w:ascii="Times New Roman" w:eastAsia="Times New Roman" w:hAnsi="Times New Roman" w:cs="Times New Roman"/>
          <w:color w:val="000000"/>
          <w:sz w:val="24"/>
          <w:szCs w:val="24"/>
        </w:rPr>
        <w:t>городского округа Звездный городок Московской области.</w:t>
      </w:r>
    </w:p>
    <w:p w:rsidR="00B96C18" w:rsidRPr="00490C91" w:rsidRDefault="004E6832" w:rsidP="004E6832">
      <w:pPr>
        <w:spacing w:after="0" w:line="240" w:lineRule="auto"/>
        <w:ind w:firstLine="851"/>
        <w:jc w:val="both"/>
        <w:rPr>
          <w:rFonts w:ascii="Times New Roman" w:eastAsia="Times New Roman" w:hAnsi="Times New Roman" w:cs="Times New Roman"/>
          <w:color w:val="000000"/>
          <w:sz w:val="24"/>
          <w:szCs w:val="24"/>
        </w:rPr>
      </w:pPr>
      <w:r w:rsidRPr="00490C91">
        <w:rPr>
          <w:rFonts w:ascii="Times New Roman" w:eastAsia="Times New Roman" w:hAnsi="Times New Roman" w:cs="Times New Roman"/>
          <w:color w:val="000000"/>
          <w:sz w:val="24"/>
          <w:szCs w:val="24"/>
        </w:rPr>
        <w:t xml:space="preserve">Важными факторами, учитываемыми муниципальными органами при выработке основных направлений налоговой политики, являются - необходимость поддержания сбалансированности бюджетной системы при сохранении оптимального уровня налоговой нагрузки и предсказуемость действий в налоговой сфере. Для индивидуальных предпринимателей остается возможным выбор между общим режимом налогообложения, упрощенной системой налогообложения или патентной системой налогообложения. Организации, относящиеся к малому бизнесу, могут при определенных условиях выбирать между применением общей системы налогообложения и упрощенной системы налогообложения. В целях реализации комплекса задач, стоящих перед </w:t>
      </w:r>
      <w:r w:rsidR="00B96C18" w:rsidRPr="00490C91">
        <w:rPr>
          <w:rFonts w:ascii="Times New Roman" w:eastAsia="Times New Roman" w:hAnsi="Times New Roman" w:cs="Times New Roman"/>
          <w:color w:val="000000"/>
          <w:sz w:val="24"/>
          <w:szCs w:val="24"/>
        </w:rPr>
        <w:t>округом</w:t>
      </w:r>
      <w:r w:rsidRPr="00490C91">
        <w:rPr>
          <w:rFonts w:ascii="Times New Roman" w:eastAsia="Times New Roman" w:hAnsi="Times New Roman" w:cs="Times New Roman"/>
          <w:color w:val="000000"/>
          <w:sz w:val="24"/>
          <w:szCs w:val="24"/>
        </w:rPr>
        <w:t xml:space="preserve">, необходимо качественное увеличение роста доходов бюджета </w:t>
      </w:r>
      <w:r w:rsidR="00B96C18" w:rsidRPr="00490C91">
        <w:rPr>
          <w:rFonts w:ascii="Times New Roman" w:eastAsia="Times New Roman" w:hAnsi="Times New Roman" w:cs="Times New Roman"/>
          <w:color w:val="000000"/>
          <w:sz w:val="24"/>
          <w:szCs w:val="24"/>
        </w:rPr>
        <w:t>городского округа Звездный городок Московской области</w:t>
      </w:r>
      <w:r w:rsidRPr="00490C91">
        <w:rPr>
          <w:rFonts w:ascii="Times New Roman" w:eastAsia="Times New Roman" w:hAnsi="Times New Roman" w:cs="Times New Roman"/>
          <w:color w:val="000000"/>
          <w:sz w:val="24"/>
          <w:szCs w:val="24"/>
        </w:rPr>
        <w:t>, которое планируется достичь за счет проводимых Администрацией мероприятий по мобилизации доходов. На основе анализа финансовых и экономических затруднений в деятельности организаций разрабатывать мероприятия, направленные на решение п</w:t>
      </w:r>
      <w:r w:rsidR="00B96C18" w:rsidRPr="00490C91">
        <w:rPr>
          <w:rFonts w:ascii="Times New Roman" w:eastAsia="Times New Roman" w:hAnsi="Times New Roman" w:cs="Times New Roman"/>
          <w:color w:val="000000"/>
          <w:sz w:val="24"/>
          <w:szCs w:val="24"/>
        </w:rPr>
        <w:t xml:space="preserve">роблемных вопросов организаций </w:t>
      </w:r>
      <w:r w:rsidRPr="00490C91">
        <w:rPr>
          <w:rFonts w:ascii="Times New Roman" w:eastAsia="Times New Roman" w:hAnsi="Times New Roman" w:cs="Times New Roman"/>
          <w:color w:val="000000"/>
          <w:sz w:val="24"/>
          <w:szCs w:val="24"/>
        </w:rPr>
        <w:t xml:space="preserve">и погашение организациями задолженности перед бюджетом. </w:t>
      </w:r>
    </w:p>
    <w:p w:rsidR="00C674CC" w:rsidRPr="00490C91" w:rsidRDefault="004E6832" w:rsidP="004E6832">
      <w:pPr>
        <w:spacing w:after="0" w:line="240" w:lineRule="auto"/>
        <w:ind w:firstLine="851"/>
        <w:jc w:val="both"/>
        <w:rPr>
          <w:rFonts w:ascii="Times New Roman" w:eastAsia="Times New Roman" w:hAnsi="Times New Roman" w:cs="Times New Roman"/>
          <w:color w:val="000000"/>
          <w:sz w:val="24"/>
          <w:szCs w:val="24"/>
        </w:rPr>
      </w:pPr>
      <w:r w:rsidRPr="00490C91">
        <w:rPr>
          <w:rFonts w:ascii="Times New Roman" w:eastAsia="Times New Roman" w:hAnsi="Times New Roman" w:cs="Times New Roman"/>
          <w:color w:val="000000"/>
          <w:sz w:val="24"/>
          <w:szCs w:val="24"/>
        </w:rPr>
        <w:t xml:space="preserve">2. Основными мероприятиями по повышению качества исполнения бюджета </w:t>
      </w:r>
      <w:r w:rsidR="00C674CC" w:rsidRPr="00490C91">
        <w:rPr>
          <w:rFonts w:ascii="Times New Roman" w:eastAsia="Times New Roman" w:hAnsi="Times New Roman" w:cs="Times New Roman"/>
          <w:color w:val="000000"/>
          <w:sz w:val="24"/>
          <w:szCs w:val="24"/>
        </w:rPr>
        <w:t>городского округа Звездный городок Московской области</w:t>
      </w:r>
      <w:r w:rsidRPr="00490C91">
        <w:rPr>
          <w:rFonts w:ascii="Times New Roman" w:eastAsia="Times New Roman" w:hAnsi="Times New Roman" w:cs="Times New Roman"/>
          <w:color w:val="000000"/>
          <w:sz w:val="24"/>
          <w:szCs w:val="24"/>
        </w:rPr>
        <w:t xml:space="preserve"> по расходам должны стать: безусловное выполнение расходных обязательств бюджета </w:t>
      </w:r>
      <w:r w:rsidR="00C674CC" w:rsidRPr="00490C91">
        <w:rPr>
          <w:rFonts w:ascii="Times New Roman" w:eastAsia="Times New Roman" w:hAnsi="Times New Roman" w:cs="Times New Roman"/>
          <w:color w:val="000000"/>
          <w:sz w:val="24"/>
          <w:szCs w:val="24"/>
        </w:rPr>
        <w:t>городского округа Звездный городок Московской области</w:t>
      </w:r>
      <w:r w:rsidRPr="00490C91">
        <w:rPr>
          <w:rFonts w:ascii="Times New Roman" w:eastAsia="Times New Roman" w:hAnsi="Times New Roman" w:cs="Times New Roman"/>
          <w:color w:val="000000"/>
          <w:sz w:val="24"/>
          <w:szCs w:val="24"/>
        </w:rPr>
        <w:t xml:space="preserve">; формирование системы мониторинга бюджетных обязательств получателей бюджетных средств; обеспечение доступности и достоверности оперативной информации об исполнении бюджета </w:t>
      </w:r>
      <w:r w:rsidR="00C674CC" w:rsidRPr="00490C91">
        <w:rPr>
          <w:rFonts w:ascii="Times New Roman" w:eastAsia="Times New Roman" w:hAnsi="Times New Roman" w:cs="Times New Roman"/>
          <w:color w:val="000000"/>
          <w:sz w:val="24"/>
          <w:szCs w:val="24"/>
        </w:rPr>
        <w:t xml:space="preserve">городского округа Звездный городок Московской области </w:t>
      </w:r>
      <w:r w:rsidRPr="00490C91">
        <w:rPr>
          <w:rFonts w:ascii="Times New Roman" w:eastAsia="Times New Roman" w:hAnsi="Times New Roman" w:cs="Times New Roman"/>
          <w:color w:val="000000"/>
          <w:sz w:val="24"/>
          <w:szCs w:val="24"/>
        </w:rPr>
        <w:t xml:space="preserve">в режиме реального времени для принятия управленческих решений; развитие системы внутреннего финансового контроля; обеспечение доступности информации об использовании средств бюджета </w:t>
      </w:r>
      <w:r w:rsidR="00C674CC" w:rsidRPr="00490C91">
        <w:rPr>
          <w:rFonts w:ascii="Times New Roman" w:eastAsia="Times New Roman" w:hAnsi="Times New Roman" w:cs="Times New Roman"/>
          <w:color w:val="000000"/>
          <w:sz w:val="24"/>
          <w:szCs w:val="24"/>
        </w:rPr>
        <w:t>городского округа Звездный городок Московской области.</w:t>
      </w:r>
    </w:p>
    <w:p w:rsidR="00C674CC" w:rsidRPr="00490C91" w:rsidRDefault="004E6832" w:rsidP="004E6832">
      <w:pPr>
        <w:spacing w:after="0" w:line="240" w:lineRule="auto"/>
        <w:ind w:firstLine="851"/>
        <w:jc w:val="both"/>
        <w:rPr>
          <w:rFonts w:ascii="Times New Roman" w:eastAsia="Times New Roman" w:hAnsi="Times New Roman" w:cs="Times New Roman"/>
          <w:b/>
          <w:color w:val="000000"/>
          <w:sz w:val="24"/>
          <w:szCs w:val="24"/>
        </w:rPr>
      </w:pPr>
      <w:r w:rsidRPr="00490C91">
        <w:rPr>
          <w:rFonts w:ascii="Times New Roman" w:eastAsia="Times New Roman" w:hAnsi="Times New Roman" w:cs="Times New Roman"/>
          <w:color w:val="000000"/>
          <w:sz w:val="24"/>
          <w:szCs w:val="24"/>
        </w:rPr>
        <w:t xml:space="preserve">3.Совершенствование работы с долговыми обязательствами </w:t>
      </w:r>
      <w:r w:rsidR="00C674CC" w:rsidRPr="00490C91">
        <w:rPr>
          <w:rFonts w:ascii="Times New Roman" w:eastAsia="Times New Roman" w:hAnsi="Times New Roman" w:cs="Times New Roman"/>
          <w:color w:val="000000"/>
          <w:sz w:val="24"/>
          <w:szCs w:val="24"/>
        </w:rPr>
        <w:t>городского округа Звездный городок Московской области</w:t>
      </w:r>
      <w:r w:rsidRPr="00490C91">
        <w:rPr>
          <w:rFonts w:ascii="Times New Roman" w:eastAsia="Times New Roman" w:hAnsi="Times New Roman" w:cs="Times New Roman"/>
          <w:color w:val="000000"/>
          <w:sz w:val="24"/>
          <w:szCs w:val="24"/>
        </w:rPr>
        <w:t xml:space="preserve">. На момент формирования Подпрограммы муниципальный долг бюджета </w:t>
      </w:r>
      <w:r w:rsidR="00C674CC" w:rsidRPr="00490C91">
        <w:rPr>
          <w:rFonts w:ascii="Times New Roman" w:eastAsia="Times New Roman" w:hAnsi="Times New Roman" w:cs="Times New Roman"/>
          <w:color w:val="000000"/>
          <w:sz w:val="24"/>
          <w:szCs w:val="24"/>
        </w:rPr>
        <w:t xml:space="preserve">городского округа Звездный городок Московской области </w:t>
      </w:r>
      <w:r w:rsidRPr="00490C91">
        <w:rPr>
          <w:rFonts w:ascii="Times New Roman" w:eastAsia="Times New Roman" w:hAnsi="Times New Roman" w:cs="Times New Roman"/>
          <w:color w:val="000000"/>
          <w:sz w:val="24"/>
          <w:szCs w:val="24"/>
        </w:rPr>
        <w:t xml:space="preserve">отсутствует. В период реализации Подпрограммы планируется обеспечить его минимальные значения. Система управления муниципальным долгом направлена на: - обеспечение оптимальной структуры долговых обязательств с учетом потребности в привлечении </w:t>
      </w:r>
      <w:r w:rsidRPr="00490C91">
        <w:rPr>
          <w:rFonts w:ascii="Times New Roman" w:eastAsia="Times New Roman" w:hAnsi="Times New Roman" w:cs="Times New Roman"/>
          <w:color w:val="000000"/>
          <w:sz w:val="24"/>
          <w:szCs w:val="24"/>
        </w:rPr>
        <w:lastRenderedPageBreak/>
        <w:t xml:space="preserve">средств; - минимизацию стоимости муниципальных заимствований; - недопущение объема задолженности по кредитам, выданным на возвратной основе. Проведение предсказуемой и ответственной бюджетной политики, обеспечение долгосрочной сбалансированности и устойчивости бюджетной системы </w:t>
      </w:r>
      <w:r w:rsidR="00C674CC" w:rsidRPr="00490C91">
        <w:rPr>
          <w:rFonts w:ascii="Times New Roman" w:eastAsia="Times New Roman" w:hAnsi="Times New Roman" w:cs="Times New Roman"/>
          <w:color w:val="000000"/>
          <w:sz w:val="24"/>
          <w:szCs w:val="24"/>
        </w:rPr>
        <w:t xml:space="preserve">городского округа Звездный городок Московской области </w:t>
      </w:r>
      <w:r w:rsidRPr="00490C91">
        <w:rPr>
          <w:rFonts w:ascii="Times New Roman" w:eastAsia="Times New Roman" w:hAnsi="Times New Roman" w:cs="Times New Roman"/>
          <w:color w:val="000000"/>
          <w:sz w:val="24"/>
          <w:szCs w:val="24"/>
        </w:rPr>
        <w:t xml:space="preserve">обеспечит экономическую стабильность и необходимые условия для повышения эффективности деятельности органов местного самоуправления </w:t>
      </w:r>
      <w:r w:rsidR="00C674CC" w:rsidRPr="00490C91">
        <w:rPr>
          <w:rFonts w:ascii="Times New Roman" w:eastAsia="Times New Roman" w:hAnsi="Times New Roman" w:cs="Times New Roman"/>
          <w:color w:val="000000"/>
          <w:sz w:val="24"/>
          <w:szCs w:val="24"/>
        </w:rPr>
        <w:t>городского округа Звездный городок Московской области</w:t>
      </w:r>
      <w:r w:rsidRPr="00490C91">
        <w:rPr>
          <w:rFonts w:ascii="Times New Roman" w:eastAsia="Times New Roman" w:hAnsi="Times New Roman" w:cs="Times New Roman"/>
          <w:color w:val="000000"/>
          <w:sz w:val="24"/>
          <w:szCs w:val="24"/>
        </w:rPr>
        <w:t xml:space="preserve"> по обеспечению потребностей граждан и общества в муниципальных услугах на территории </w:t>
      </w:r>
      <w:r w:rsidR="00C674CC" w:rsidRPr="00490C91">
        <w:rPr>
          <w:rFonts w:ascii="Times New Roman" w:eastAsia="Times New Roman" w:hAnsi="Times New Roman" w:cs="Times New Roman"/>
          <w:color w:val="000000"/>
          <w:sz w:val="24"/>
          <w:szCs w:val="24"/>
        </w:rPr>
        <w:t>городского округа Звездный городок Московской области</w:t>
      </w:r>
      <w:r w:rsidRPr="00490C91">
        <w:rPr>
          <w:rFonts w:ascii="Times New Roman" w:eastAsia="Times New Roman" w:hAnsi="Times New Roman" w:cs="Times New Roman"/>
          <w:color w:val="000000"/>
          <w:sz w:val="24"/>
          <w:szCs w:val="24"/>
        </w:rPr>
        <w:t>, увеличению их доступности и качества.</w:t>
      </w:r>
    </w:p>
    <w:p w:rsidR="007458AE" w:rsidRPr="00490C91" w:rsidRDefault="007458AE" w:rsidP="004E6832">
      <w:pPr>
        <w:tabs>
          <w:tab w:val="center" w:pos="4677"/>
          <w:tab w:val="right" w:pos="9355"/>
        </w:tabs>
        <w:autoSpaceDE w:val="0"/>
        <w:autoSpaceDN w:val="0"/>
        <w:adjustRightInd w:val="0"/>
        <w:spacing w:after="0" w:line="240" w:lineRule="auto"/>
        <w:rPr>
          <w:rFonts w:ascii="Times New Roman" w:eastAsia="Times New Roman" w:hAnsi="Times New Roman" w:cs="Times New Roman"/>
          <w:color w:val="000000"/>
          <w:sz w:val="24"/>
          <w:szCs w:val="24"/>
        </w:rPr>
      </w:pPr>
    </w:p>
    <w:p w:rsidR="00490C91" w:rsidRPr="00977F2A" w:rsidRDefault="00490C91" w:rsidP="00977F2A">
      <w:pPr>
        <w:spacing w:after="0" w:line="240" w:lineRule="auto"/>
        <w:jc w:val="center"/>
        <w:rPr>
          <w:rFonts w:ascii="Times New Roman" w:eastAsia="Times New Roman" w:hAnsi="Times New Roman" w:cs="Times New Roman"/>
          <w:b/>
          <w:color w:val="000000"/>
          <w:sz w:val="24"/>
          <w:szCs w:val="24"/>
        </w:rPr>
      </w:pPr>
      <w:r w:rsidRPr="00977F2A">
        <w:rPr>
          <w:rFonts w:ascii="Times New Roman" w:hAnsi="Times New Roman" w:cs="Times New Roman"/>
          <w:b/>
          <w:sz w:val="24"/>
          <w:szCs w:val="24"/>
        </w:rPr>
        <w:t>2.</w:t>
      </w:r>
      <w:r w:rsidRPr="00977F2A">
        <w:rPr>
          <w:rFonts w:ascii="Times New Roman" w:eastAsia="Times New Roman" w:hAnsi="Times New Roman" w:cs="Times New Roman"/>
          <w:b/>
          <w:color w:val="000000"/>
          <w:sz w:val="24"/>
          <w:szCs w:val="24"/>
        </w:rPr>
        <w:t xml:space="preserve"> Концепция реформирования, модернизации, преобразования сферы управления финансами городского округа Звездный городок, реализуемых в рамках подпрограммы</w:t>
      </w:r>
    </w:p>
    <w:p w:rsidR="00AF543D" w:rsidRPr="00977F2A" w:rsidRDefault="00AF543D" w:rsidP="00977F2A">
      <w:pPr>
        <w:tabs>
          <w:tab w:val="center" w:pos="4677"/>
          <w:tab w:val="right" w:pos="9355"/>
        </w:tabs>
        <w:autoSpaceDE w:val="0"/>
        <w:autoSpaceDN w:val="0"/>
        <w:adjustRightInd w:val="0"/>
        <w:spacing w:after="0" w:line="240" w:lineRule="auto"/>
        <w:rPr>
          <w:rFonts w:ascii="Times New Roman" w:eastAsia="Times New Roman" w:hAnsi="Times New Roman" w:cs="Times New Roman"/>
          <w:sz w:val="24"/>
          <w:szCs w:val="24"/>
        </w:rPr>
      </w:pPr>
    </w:p>
    <w:p w:rsidR="00490C91" w:rsidRPr="00977F2A" w:rsidRDefault="00490C91" w:rsidP="00977F2A">
      <w:pPr>
        <w:pStyle w:val="ConsPlusNormal"/>
        <w:ind w:firstLine="539"/>
        <w:jc w:val="both"/>
        <w:rPr>
          <w:rFonts w:ascii="Times New Roman" w:hAnsi="Times New Roman" w:cs="Times New Roman"/>
          <w:sz w:val="24"/>
          <w:szCs w:val="24"/>
        </w:rPr>
      </w:pPr>
      <w:r w:rsidRPr="00977F2A">
        <w:rPr>
          <w:rFonts w:ascii="Times New Roman" w:hAnsi="Times New Roman" w:cs="Times New Roman"/>
          <w:sz w:val="24"/>
          <w:szCs w:val="24"/>
        </w:rPr>
        <w:t xml:space="preserve">Основными направлениями деятельности по обеспечению долгосрочной сбалансированности и устойчивости бюджетной системы </w:t>
      </w:r>
      <w:r w:rsidR="00977F2A" w:rsidRPr="00977F2A">
        <w:rPr>
          <w:rFonts w:ascii="Times New Roman" w:hAnsi="Times New Roman" w:cs="Times New Roman"/>
          <w:sz w:val="24"/>
          <w:szCs w:val="24"/>
        </w:rPr>
        <w:t xml:space="preserve">городского округа Звездный городок </w:t>
      </w:r>
      <w:r w:rsidRPr="00977F2A">
        <w:rPr>
          <w:rFonts w:ascii="Times New Roman" w:hAnsi="Times New Roman" w:cs="Times New Roman"/>
          <w:sz w:val="24"/>
          <w:szCs w:val="24"/>
        </w:rPr>
        <w:t xml:space="preserve">Московской области является формирование </w:t>
      </w:r>
      <w:r w:rsidR="00977F2A" w:rsidRPr="00977F2A">
        <w:rPr>
          <w:rFonts w:ascii="Times New Roman" w:hAnsi="Times New Roman" w:cs="Times New Roman"/>
          <w:sz w:val="24"/>
          <w:szCs w:val="24"/>
        </w:rPr>
        <w:t>«</w:t>
      </w:r>
      <w:r w:rsidRPr="00977F2A">
        <w:rPr>
          <w:rFonts w:ascii="Times New Roman" w:hAnsi="Times New Roman" w:cs="Times New Roman"/>
          <w:sz w:val="24"/>
          <w:szCs w:val="24"/>
        </w:rPr>
        <w:t>программного</w:t>
      </w:r>
      <w:r w:rsidR="00977F2A" w:rsidRPr="00977F2A">
        <w:rPr>
          <w:rFonts w:ascii="Times New Roman" w:hAnsi="Times New Roman" w:cs="Times New Roman"/>
          <w:sz w:val="24"/>
          <w:szCs w:val="24"/>
        </w:rPr>
        <w:t>»</w:t>
      </w:r>
      <w:r w:rsidRPr="00977F2A">
        <w:rPr>
          <w:rFonts w:ascii="Times New Roman" w:hAnsi="Times New Roman" w:cs="Times New Roman"/>
          <w:sz w:val="24"/>
          <w:szCs w:val="24"/>
        </w:rPr>
        <w:t xml:space="preserve"> бюджета на трехлетний период, качественное исполнение бюджета </w:t>
      </w:r>
      <w:r w:rsidR="00977F2A" w:rsidRPr="00977F2A">
        <w:rPr>
          <w:rFonts w:ascii="Times New Roman" w:hAnsi="Times New Roman" w:cs="Times New Roman"/>
          <w:sz w:val="24"/>
          <w:szCs w:val="24"/>
        </w:rPr>
        <w:t xml:space="preserve">городского округа Звездный городок </w:t>
      </w:r>
      <w:r w:rsidRPr="00977F2A">
        <w:rPr>
          <w:rFonts w:ascii="Times New Roman" w:hAnsi="Times New Roman" w:cs="Times New Roman"/>
          <w:sz w:val="24"/>
          <w:szCs w:val="24"/>
        </w:rPr>
        <w:t xml:space="preserve">Московской области, увеличение роста доходов бюджета </w:t>
      </w:r>
      <w:r w:rsidR="00977F2A" w:rsidRPr="00977F2A">
        <w:rPr>
          <w:rFonts w:ascii="Times New Roman" w:hAnsi="Times New Roman" w:cs="Times New Roman"/>
          <w:sz w:val="24"/>
          <w:szCs w:val="24"/>
        </w:rPr>
        <w:t xml:space="preserve">городского округа Звездный городок </w:t>
      </w:r>
      <w:r w:rsidRPr="00977F2A">
        <w:rPr>
          <w:rFonts w:ascii="Times New Roman" w:hAnsi="Times New Roman" w:cs="Times New Roman"/>
          <w:sz w:val="24"/>
          <w:szCs w:val="24"/>
        </w:rPr>
        <w:t>Московской области.</w:t>
      </w:r>
    </w:p>
    <w:p w:rsidR="00490C91" w:rsidRPr="00977F2A" w:rsidRDefault="00490C91" w:rsidP="00977F2A">
      <w:pPr>
        <w:pStyle w:val="ConsPlusNormal"/>
        <w:ind w:firstLine="539"/>
        <w:jc w:val="both"/>
        <w:rPr>
          <w:rFonts w:ascii="Times New Roman" w:hAnsi="Times New Roman" w:cs="Times New Roman"/>
          <w:sz w:val="24"/>
          <w:szCs w:val="24"/>
        </w:rPr>
      </w:pPr>
      <w:r w:rsidRPr="00977F2A">
        <w:rPr>
          <w:rFonts w:ascii="Times New Roman" w:hAnsi="Times New Roman" w:cs="Times New Roman"/>
          <w:sz w:val="24"/>
          <w:szCs w:val="24"/>
        </w:rPr>
        <w:t xml:space="preserve">Инструментами, обеспечивающими повышение качества управления финансами </w:t>
      </w:r>
      <w:r w:rsidR="00977F2A" w:rsidRPr="00977F2A">
        <w:rPr>
          <w:rFonts w:ascii="Times New Roman" w:hAnsi="Times New Roman" w:cs="Times New Roman"/>
          <w:sz w:val="24"/>
          <w:szCs w:val="24"/>
        </w:rPr>
        <w:t xml:space="preserve">городского округа Звездный городок </w:t>
      </w:r>
      <w:r w:rsidRPr="00977F2A">
        <w:rPr>
          <w:rFonts w:ascii="Times New Roman" w:hAnsi="Times New Roman" w:cs="Times New Roman"/>
          <w:sz w:val="24"/>
          <w:szCs w:val="24"/>
        </w:rPr>
        <w:t>Московской области, являются:</w:t>
      </w:r>
    </w:p>
    <w:p w:rsidR="00490C91" w:rsidRPr="00977F2A" w:rsidRDefault="00490C91" w:rsidP="00977F2A">
      <w:pPr>
        <w:pStyle w:val="ConsPlusNormal"/>
        <w:ind w:firstLine="540"/>
        <w:jc w:val="both"/>
        <w:rPr>
          <w:rFonts w:ascii="Times New Roman" w:hAnsi="Times New Roman" w:cs="Times New Roman"/>
          <w:sz w:val="24"/>
          <w:szCs w:val="24"/>
        </w:rPr>
      </w:pPr>
      <w:r w:rsidRPr="00977F2A">
        <w:rPr>
          <w:rFonts w:ascii="Times New Roman" w:hAnsi="Times New Roman" w:cs="Times New Roman"/>
          <w:sz w:val="24"/>
          <w:szCs w:val="24"/>
        </w:rPr>
        <w:t xml:space="preserve">Реализация программно-целевого принципа планирования и исполнения бюджета </w:t>
      </w:r>
      <w:r w:rsidR="00977F2A" w:rsidRPr="00977F2A">
        <w:rPr>
          <w:rFonts w:ascii="Times New Roman" w:hAnsi="Times New Roman" w:cs="Times New Roman"/>
          <w:sz w:val="24"/>
          <w:szCs w:val="24"/>
        </w:rPr>
        <w:t xml:space="preserve">городского округа Звездный городок </w:t>
      </w:r>
      <w:r w:rsidRPr="00977F2A">
        <w:rPr>
          <w:rFonts w:ascii="Times New Roman" w:hAnsi="Times New Roman" w:cs="Times New Roman"/>
          <w:sz w:val="24"/>
          <w:szCs w:val="24"/>
        </w:rPr>
        <w:t>Московской области.</w:t>
      </w:r>
    </w:p>
    <w:p w:rsidR="00490C91" w:rsidRPr="00977F2A" w:rsidRDefault="00490C91" w:rsidP="00977F2A">
      <w:pPr>
        <w:pStyle w:val="ConsPlusNormal"/>
        <w:ind w:firstLine="539"/>
        <w:jc w:val="both"/>
        <w:rPr>
          <w:rFonts w:ascii="Times New Roman" w:hAnsi="Times New Roman" w:cs="Times New Roman"/>
          <w:sz w:val="24"/>
          <w:szCs w:val="24"/>
        </w:rPr>
      </w:pPr>
      <w:r w:rsidRPr="00977F2A">
        <w:rPr>
          <w:rFonts w:ascii="Times New Roman" w:hAnsi="Times New Roman" w:cs="Times New Roman"/>
          <w:sz w:val="24"/>
          <w:szCs w:val="24"/>
        </w:rPr>
        <w:t xml:space="preserve">Применение программно-целевого принципа планирования и исполнения бюджета </w:t>
      </w:r>
      <w:r w:rsidR="00977F2A" w:rsidRPr="00977F2A">
        <w:rPr>
          <w:rFonts w:ascii="Times New Roman" w:hAnsi="Times New Roman" w:cs="Times New Roman"/>
          <w:sz w:val="24"/>
          <w:szCs w:val="24"/>
        </w:rPr>
        <w:t xml:space="preserve">городского округа Звездный городок </w:t>
      </w:r>
      <w:r w:rsidRPr="00977F2A">
        <w:rPr>
          <w:rFonts w:ascii="Times New Roman" w:hAnsi="Times New Roman" w:cs="Times New Roman"/>
          <w:sz w:val="24"/>
          <w:szCs w:val="24"/>
        </w:rPr>
        <w:t>Московской области позволяет обеспечить эффективность расходования бюджетных средств, увязывать стратегические цели с распределением бюджетных средств и достижением результатов.</w:t>
      </w:r>
    </w:p>
    <w:p w:rsidR="00490C91" w:rsidRPr="00977F2A" w:rsidRDefault="00490C91" w:rsidP="00977F2A">
      <w:pPr>
        <w:pStyle w:val="ConsPlusNormal"/>
        <w:ind w:firstLine="539"/>
        <w:jc w:val="both"/>
        <w:rPr>
          <w:rFonts w:ascii="Times New Roman" w:hAnsi="Times New Roman" w:cs="Times New Roman"/>
          <w:sz w:val="24"/>
          <w:szCs w:val="24"/>
        </w:rPr>
      </w:pPr>
      <w:r w:rsidRPr="00977F2A">
        <w:rPr>
          <w:rFonts w:ascii="Times New Roman" w:hAnsi="Times New Roman" w:cs="Times New Roman"/>
          <w:sz w:val="24"/>
          <w:szCs w:val="24"/>
        </w:rPr>
        <w:t xml:space="preserve">Построение программно-целевого бюджета </w:t>
      </w:r>
      <w:r w:rsidR="00977F2A" w:rsidRPr="00977F2A">
        <w:rPr>
          <w:rFonts w:ascii="Times New Roman" w:hAnsi="Times New Roman" w:cs="Times New Roman"/>
          <w:sz w:val="24"/>
          <w:szCs w:val="24"/>
        </w:rPr>
        <w:t xml:space="preserve">городского округа Звездный городок </w:t>
      </w:r>
      <w:r w:rsidRPr="00977F2A">
        <w:rPr>
          <w:rFonts w:ascii="Times New Roman" w:hAnsi="Times New Roman" w:cs="Times New Roman"/>
          <w:sz w:val="24"/>
          <w:szCs w:val="24"/>
        </w:rPr>
        <w:t>Московской области основывается на:</w:t>
      </w:r>
    </w:p>
    <w:p w:rsidR="00490C91" w:rsidRPr="00977F2A" w:rsidRDefault="00490C91" w:rsidP="00977F2A">
      <w:pPr>
        <w:pStyle w:val="ConsPlusNormal"/>
        <w:ind w:firstLine="539"/>
        <w:jc w:val="both"/>
        <w:rPr>
          <w:rFonts w:ascii="Times New Roman" w:hAnsi="Times New Roman" w:cs="Times New Roman"/>
          <w:sz w:val="24"/>
          <w:szCs w:val="24"/>
        </w:rPr>
      </w:pPr>
      <w:r w:rsidRPr="00977F2A">
        <w:rPr>
          <w:rFonts w:ascii="Times New Roman" w:hAnsi="Times New Roman" w:cs="Times New Roman"/>
          <w:sz w:val="24"/>
          <w:szCs w:val="24"/>
        </w:rPr>
        <w:t xml:space="preserve">интеграции бюджетного планирования в процесс формирования и реализации долгосрочной стратегии развития </w:t>
      </w:r>
      <w:r w:rsidR="00B7276A" w:rsidRPr="00977F2A">
        <w:rPr>
          <w:rFonts w:ascii="Times New Roman" w:hAnsi="Times New Roman" w:cs="Times New Roman"/>
          <w:sz w:val="24"/>
          <w:szCs w:val="24"/>
        </w:rPr>
        <w:t xml:space="preserve">городского округа Звездный городок </w:t>
      </w:r>
      <w:r w:rsidRPr="00977F2A">
        <w:rPr>
          <w:rFonts w:ascii="Times New Roman" w:hAnsi="Times New Roman" w:cs="Times New Roman"/>
          <w:sz w:val="24"/>
          <w:szCs w:val="24"/>
        </w:rPr>
        <w:t>Московской области;</w:t>
      </w:r>
    </w:p>
    <w:p w:rsidR="00490C91" w:rsidRPr="00977F2A" w:rsidRDefault="00490C91" w:rsidP="00977F2A">
      <w:pPr>
        <w:pStyle w:val="ConsPlusNormal"/>
        <w:ind w:firstLine="539"/>
        <w:jc w:val="both"/>
        <w:rPr>
          <w:rFonts w:ascii="Times New Roman" w:hAnsi="Times New Roman" w:cs="Times New Roman"/>
          <w:sz w:val="24"/>
          <w:szCs w:val="24"/>
        </w:rPr>
      </w:pPr>
      <w:r w:rsidRPr="00977F2A">
        <w:rPr>
          <w:rFonts w:ascii="Times New Roman" w:hAnsi="Times New Roman" w:cs="Times New Roman"/>
          <w:sz w:val="24"/>
          <w:szCs w:val="24"/>
        </w:rPr>
        <w:t xml:space="preserve">осуществлении программно-целевого принципа организации деятельности органов </w:t>
      </w:r>
      <w:r w:rsidR="00977F2A">
        <w:rPr>
          <w:rFonts w:ascii="Times New Roman" w:hAnsi="Times New Roman" w:cs="Times New Roman"/>
          <w:sz w:val="24"/>
          <w:szCs w:val="24"/>
        </w:rPr>
        <w:t xml:space="preserve">местного самоуправления городского округа Звездный городок </w:t>
      </w:r>
      <w:r w:rsidRPr="00977F2A">
        <w:rPr>
          <w:rFonts w:ascii="Times New Roman" w:hAnsi="Times New Roman" w:cs="Times New Roman"/>
          <w:sz w:val="24"/>
          <w:szCs w:val="24"/>
        </w:rPr>
        <w:t>Московской области;</w:t>
      </w:r>
    </w:p>
    <w:p w:rsidR="00490C91" w:rsidRPr="00977F2A" w:rsidRDefault="00490C91" w:rsidP="00977F2A">
      <w:pPr>
        <w:pStyle w:val="ConsPlusNormal"/>
        <w:ind w:firstLine="540"/>
        <w:jc w:val="both"/>
        <w:rPr>
          <w:rFonts w:ascii="Times New Roman" w:hAnsi="Times New Roman" w:cs="Times New Roman"/>
          <w:sz w:val="24"/>
          <w:szCs w:val="24"/>
        </w:rPr>
      </w:pPr>
      <w:r w:rsidRPr="00977F2A">
        <w:rPr>
          <w:rFonts w:ascii="Times New Roman" w:hAnsi="Times New Roman" w:cs="Times New Roman"/>
          <w:sz w:val="24"/>
          <w:szCs w:val="24"/>
        </w:rPr>
        <w:t xml:space="preserve">Увеличение роста доходов бюджета </w:t>
      </w:r>
      <w:r w:rsidR="00B7276A" w:rsidRPr="00977F2A">
        <w:rPr>
          <w:rFonts w:ascii="Times New Roman" w:hAnsi="Times New Roman" w:cs="Times New Roman"/>
          <w:sz w:val="24"/>
          <w:szCs w:val="24"/>
        </w:rPr>
        <w:t xml:space="preserve">городского округа Звездный городок </w:t>
      </w:r>
      <w:r w:rsidRPr="00977F2A">
        <w:rPr>
          <w:rFonts w:ascii="Times New Roman" w:hAnsi="Times New Roman" w:cs="Times New Roman"/>
          <w:sz w:val="24"/>
          <w:szCs w:val="24"/>
        </w:rPr>
        <w:t>Московской области за счет проводимых мероприятий по мобилизации доходов, в том числе за счет:</w:t>
      </w:r>
    </w:p>
    <w:p w:rsidR="00490C91" w:rsidRPr="00977F2A" w:rsidRDefault="00490C91" w:rsidP="00977F2A">
      <w:pPr>
        <w:pStyle w:val="ConsPlusNormal"/>
        <w:ind w:firstLine="540"/>
        <w:jc w:val="both"/>
        <w:rPr>
          <w:rFonts w:ascii="Times New Roman" w:hAnsi="Times New Roman" w:cs="Times New Roman"/>
          <w:sz w:val="24"/>
          <w:szCs w:val="24"/>
        </w:rPr>
      </w:pPr>
      <w:r w:rsidRPr="00977F2A">
        <w:rPr>
          <w:rFonts w:ascii="Times New Roman" w:hAnsi="Times New Roman" w:cs="Times New Roman"/>
          <w:sz w:val="24"/>
          <w:szCs w:val="24"/>
        </w:rPr>
        <w:t>реализации мероприятий, направленных на погашение задолженности по налоговым и неналоговым платежам юр</w:t>
      </w:r>
      <w:r w:rsidR="00B7276A">
        <w:rPr>
          <w:rFonts w:ascii="Times New Roman" w:hAnsi="Times New Roman" w:cs="Times New Roman"/>
          <w:sz w:val="24"/>
          <w:szCs w:val="24"/>
        </w:rPr>
        <w:t>идическими и физическими лицами.</w:t>
      </w:r>
    </w:p>
    <w:p w:rsidR="00490C91" w:rsidRPr="00490C91" w:rsidRDefault="00490C91" w:rsidP="004E6832">
      <w:pPr>
        <w:tabs>
          <w:tab w:val="center" w:pos="4677"/>
          <w:tab w:val="right" w:pos="9355"/>
        </w:tabs>
        <w:autoSpaceDE w:val="0"/>
        <w:autoSpaceDN w:val="0"/>
        <w:adjustRightInd w:val="0"/>
        <w:spacing w:after="0" w:line="240" w:lineRule="auto"/>
        <w:rPr>
          <w:rFonts w:ascii="Times New Roman" w:eastAsia="Times New Roman" w:hAnsi="Times New Roman" w:cs="Times New Roman"/>
          <w:sz w:val="24"/>
          <w:szCs w:val="24"/>
        </w:rPr>
      </w:pPr>
    </w:p>
    <w:p w:rsidR="00AF543D" w:rsidRPr="00AF543D" w:rsidRDefault="00AF543D" w:rsidP="00AF543D">
      <w:pPr>
        <w:spacing w:after="0" w:line="240" w:lineRule="auto"/>
        <w:ind w:firstLine="851"/>
        <w:jc w:val="both"/>
        <w:rPr>
          <w:rFonts w:ascii="Times New Roman" w:hAnsi="Times New Roman" w:cs="Times New Roman"/>
          <w:sz w:val="28"/>
          <w:szCs w:val="28"/>
        </w:rPr>
      </w:pPr>
    </w:p>
    <w:p w:rsidR="00AF543D" w:rsidRPr="00852A35" w:rsidRDefault="00AF543D" w:rsidP="00B40D9F">
      <w:pPr>
        <w:spacing w:after="0"/>
        <w:jc w:val="right"/>
        <w:rPr>
          <w:rFonts w:ascii="Times New Roman" w:hAnsi="Times New Roman" w:cs="Times New Roman"/>
          <w:sz w:val="24"/>
          <w:szCs w:val="24"/>
        </w:rPr>
        <w:sectPr w:rsidR="00AF543D" w:rsidRPr="00852A35" w:rsidSect="00A75384">
          <w:pgSz w:w="11906" w:h="16838"/>
          <w:pgMar w:top="1134" w:right="1134" w:bottom="851" w:left="1134" w:header="426" w:footer="0" w:gutter="0"/>
          <w:pgNumType w:start="1"/>
          <w:cols w:space="720"/>
          <w:titlePg/>
          <w:docGrid w:linePitch="299"/>
        </w:sectPr>
      </w:pPr>
    </w:p>
    <w:p w:rsidR="003F72D5" w:rsidRPr="003A0237" w:rsidRDefault="003F72D5" w:rsidP="003F72D5">
      <w:pPr>
        <w:pStyle w:val="ConsPlusNormal"/>
        <w:jc w:val="center"/>
        <w:rPr>
          <w:rFonts w:ascii="Times New Roman" w:hAnsi="Times New Roman" w:cs="Times New Roman"/>
          <w:b/>
          <w:sz w:val="24"/>
          <w:szCs w:val="24"/>
        </w:rPr>
      </w:pPr>
      <w:bookmarkStart w:id="3" w:name="P747"/>
      <w:bookmarkEnd w:id="3"/>
      <w:r w:rsidRPr="003A0237">
        <w:rPr>
          <w:rFonts w:ascii="Times New Roman" w:hAnsi="Times New Roman" w:cs="Times New Roman"/>
          <w:b/>
          <w:sz w:val="24"/>
          <w:szCs w:val="24"/>
        </w:rPr>
        <w:lastRenderedPageBreak/>
        <w:t>Переч</w:t>
      </w:r>
      <w:r w:rsidR="00D5370E" w:rsidRPr="003A0237">
        <w:rPr>
          <w:rFonts w:ascii="Times New Roman" w:hAnsi="Times New Roman" w:cs="Times New Roman"/>
          <w:b/>
          <w:sz w:val="24"/>
          <w:szCs w:val="24"/>
        </w:rPr>
        <w:t>ень</w:t>
      </w:r>
      <w:r w:rsidRPr="003A0237">
        <w:rPr>
          <w:rFonts w:ascii="Times New Roman" w:hAnsi="Times New Roman" w:cs="Times New Roman"/>
          <w:b/>
          <w:sz w:val="24"/>
          <w:szCs w:val="24"/>
        </w:rPr>
        <w:t xml:space="preserve"> мероприятий подпрограммы</w:t>
      </w:r>
      <w:r w:rsidR="00A8176D">
        <w:rPr>
          <w:rFonts w:ascii="Times New Roman" w:hAnsi="Times New Roman" w:cs="Times New Roman"/>
          <w:b/>
          <w:sz w:val="24"/>
          <w:szCs w:val="24"/>
        </w:rPr>
        <w:t xml:space="preserve"> 2</w:t>
      </w:r>
    </w:p>
    <w:p w:rsidR="003F72D5" w:rsidRPr="003A0237" w:rsidRDefault="002C30F9" w:rsidP="003F72D5">
      <w:pPr>
        <w:pStyle w:val="ConsPlusNormal"/>
        <w:jc w:val="center"/>
        <w:rPr>
          <w:rFonts w:ascii="Times New Roman" w:hAnsi="Times New Roman" w:cs="Times New Roman"/>
          <w:b/>
          <w:sz w:val="24"/>
          <w:szCs w:val="24"/>
        </w:rPr>
      </w:pPr>
      <w:r w:rsidRPr="003A0237">
        <w:rPr>
          <w:rFonts w:ascii="Times New Roman" w:hAnsi="Times New Roman" w:cs="Times New Roman"/>
          <w:b/>
          <w:sz w:val="24"/>
          <w:szCs w:val="24"/>
        </w:rPr>
        <w:t>«Управление финансами в городском округе Звездный городок Московской области»</w:t>
      </w:r>
    </w:p>
    <w:tbl>
      <w:tblPr>
        <w:tblW w:w="16302" w:type="dxa"/>
        <w:tblInd w:w="-7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425"/>
        <w:gridCol w:w="1986"/>
        <w:gridCol w:w="1275"/>
        <w:gridCol w:w="1843"/>
        <w:gridCol w:w="1843"/>
        <w:gridCol w:w="992"/>
        <w:gridCol w:w="1276"/>
        <w:gridCol w:w="1276"/>
        <w:gridCol w:w="1134"/>
        <w:gridCol w:w="1134"/>
        <w:gridCol w:w="1559"/>
        <w:gridCol w:w="1559"/>
      </w:tblGrid>
      <w:tr w:rsidR="00BB4391" w:rsidRPr="00823672" w:rsidTr="00846B1D">
        <w:tc>
          <w:tcPr>
            <w:tcW w:w="425" w:type="dxa"/>
            <w:vMerge w:val="restart"/>
            <w:tcBorders>
              <w:top w:val="single" w:sz="4" w:space="0" w:color="auto"/>
              <w:left w:val="single" w:sz="4" w:space="0" w:color="auto"/>
              <w:bottom w:val="single" w:sz="4" w:space="0" w:color="auto"/>
              <w:right w:val="single" w:sz="4" w:space="0" w:color="auto"/>
            </w:tcBorders>
            <w:hideMark/>
          </w:tcPr>
          <w:p w:rsidR="00BB4391" w:rsidRPr="00823672" w:rsidRDefault="00BB4391" w:rsidP="00846B1D">
            <w:pPr>
              <w:pStyle w:val="ConsPlusNormal"/>
              <w:jc w:val="center"/>
              <w:rPr>
                <w:rFonts w:ascii="Times New Roman" w:hAnsi="Times New Roman" w:cs="Times New Roman"/>
                <w:sz w:val="24"/>
                <w:szCs w:val="24"/>
                <w:lang w:eastAsia="en-US"/>
              </w:rPr>
            </w:pPr>
            <w:r w:rsidRPr="00823672">
              <w:rPr>
                <w:rFonts w:ascii="Times New Roman" w:hAnsi="Times New Roman" w:cs="Times New Roman"/>
                <w:sz w:val="24"/>
                <w:szCs w:val="24"/>
                <w:lang w:eastAsia="en-US"/>
              </w:rPr>
              <w:t>№ п/п</w:t>
            </w:r>
          </w:p>
        </w:tc>
        <w:tc>
          <w:tcPr>
            <w:tcW w:w="1986" w:type="dxa"/>
            <w:vMerge w:val="restart"/>
            <w:tcBorders>
              <w:top w:val="single" w:sz="4" w:space="0" w:color="auto"/>
              <w:left w:val="single" w:sz="4" w:space="0" w:color="auto"/>
              <w:bottom w:val="single" w:sz="4" w:space="0" w:color="auto"/>
              <w:right w:val="single" w:sz="4" w:space="0" w:color="auto"/>
            </w:tcBorders>
            <w:hideMark/>
          </w:tcPr>
          <w:p w:rsidR="00BB4391" w:rsidRPr="00823672" w:rsidRDefault="00BB4391" w:rsidP="00846B1D">
            <w:pPr>
              <w:pStyle w:val="ConsPlusNormal"/>
              <w:jc w:val="center"/>
              <w:rPr>
                <w:rFonts w:ascii="Times New Roman" w:hAnsi="Times New Roman" w:cs="Times New Roman"/>
                <w:sz w:val="24"/>
                <w:szCs w:val="24"/>
                <w:lang w:eastAsia="en-US"/>
              </w:rPr>
            </w:pPr>
            <w:r w:rsidRPr="00823672">
              <w:rPr>
                <w:rFonts w:ascii="Times New Roman" w:hAnsi="Times New Roman" w:cs="Times New Roman"/>
                <w:sz w:val="24"/>
                <w:szCs w:val="24"/>
                <w:lang w:eastAsia="en-US"/>
              </w:rPr>
              <w:t>Мероприятие подпрограммы</w:t>
            </w:r>
          </w:p>
        </w:tc>
        <w:tc>
          <w:tcPr>
            <w:tcW w:w="1275" w:type="dxa"/>
            <w:vMerge w:val="restart"/>
            <w:tcBorders>
              <w:top w:val="single" w:sz="4" w:space="0" w:color="auto"/>
              <w:left w:val="single" w:sz="4" w:space="0" w:color="auto"/>
              <w:bottom w:val="single" w:sz="4" w:space="0" w:color="auto"/>
              <w:right w:val="single" w:sz="4" w:space="0" w:color="auto"/>
            </w:tcBorders>
            <w:hideMark/>
          </w:tcPr>
          <w:p w:rsidR="00BB4391" w:rsidRPr="00823672" w:rsidRDefault="00BB4391" w:rsidP="00846B1D">
            <w:pPr>
              <w:pStyle w:val="ConsPlusNormal"/>
              <w:jc w:val="center"/>
              <w:rPr>
                <w:rFonts w:ascii="Times New Roman" w:hAnsi="Times New Roman" w:cs="Times New Roman"/>
                <w:sz w:val="24"/>
                <w:szCs w:val="24"/>
                <w:lang w:eastAsia="en-US"/>
              </w:rPr>
            </w:pPr>
            <w:r w:rsidRPr="00823672">
              <w:rPr>
                <w:rFonts w:ascii="Times New Roman" w:hAnsi="Times New Roman" w:cs="Times New Roman"/>
                <w:sz w:val="24"/>
                <w:szCs w:val="24"/>
                <w:lang w:eastAsia="en-US"/>
              </w:rPr>
              <w:t>Сроки исполнения мероприятия</w:t>
            </w:r>
          </w:p>
        </w:tc>
        <w:tc>
          <w:tcPr>
            <w:tcW w:w="1843" w:type="dxa"/>
            <w:vMerge w:val="restart"/>
            <w:tcBorders>
              <w:top w:val="single" w:sz="4" w:space="0" w:color="auto"/>
              <w:left w:val="single" w:sz="4" w:space="0" w:color="auto"/>
              <w:bottom w:val="single" w:sz="4" w:space="0" w:color="auto"/>
              <w:right w:val="single" w:sz="4" w:space="0" w:color="auto"/>
            </w:tcBorders>
            <w:hideMark/>
          </w:tcPr>
          <w:p w:rsidR="00BB4391" w:rsidRPr="00823672" w:rsidRDefault="00BB4391" w:rsidP="00846B1D">
            <w:pPr>
              <w:pStyle w:val="ConsPlusNormal"/>
              <w:jc w:val="center"/>
              <w:rPr>
                <w:rFonts w:ascii="Times New Roman" w:hAnsi="Times New Roman" w:cs="Times New Roman"/>
                <w:sz w:val="24"/>
                <w:szCs w:val="24"/>
                <w:lang w:eastAsia="en-US"/>
              </w:rPr>
            </w:pPr>
            <w:r w:rsidRPr="00823672">
              <w:rPr>
                <w:rFonts w:ascii="Times New Roman" w:hAnsi="Times New Roman" w:cs="Times New Roman"/>
                <w:sz w:val="24"/>
                <w:szCs w:val="24"/>
                <w:lang w:eastAsia="en-US"/>
              </w:rPr>
              <w:t>Источники финансирования</w:t>
            </w:r>
          </w:p>
        </w:tc>
        <w:tc>
          <w:tcPr>
            <w:tcW w:w="1843" w:type="dxa"/>
            <w:vMerge w:val="restart"/>
            <w:tcBorders>
              <w:top w:val="single" w:sz="4" w:space="0" w:color="auto"/>
              <w:left w:val="single" w:sz="4" w:space="0" w:color="auto"/>
              <w:bottom w:val="single" w:sz="4" w:space="0" w:color="auto"/>
              <w:right w:val="single" w:sz="4" w:space="0" w:color="auto"/>
            </w:tcBorders>
            <w:hideMark/>
          </w:tcPr>
          <w:p w:rsidR="00BB4391" w:rsidRPr="00823672" w:rsidRDefault="00BB4391" w:rsidP="00846B1D">
            <w:pPr>
              <w:pStyle w:val="ConsPlusNormal"/>
              <w:jc w:val="center"/>
              <w:rPr>
                <w:rFonts w:ascii="Times New Roman" w:hAnsi="Times New Roman" w:cs="Times New Roman"/>
                <w:sz w:val="24"/>
                <w:szCs w:val="24"/>
                <w:lang w:eastAsia="en-US"/>
              </w:rPr>
            </w:pPr>
            <w:r w:rsidRPr="00823672">
              <w:rPr>
                <w:rFonts w:ascii="Times New Roman" w:hAnsi="Times New Roman" w:cs="Times New Roman"/>
                <w:sz w:val="24"/>
                <w:szCs w:val="24"/>
                <w:lang w:eastAsia="en-US"/>
              </w:rPr>
              <w:t xml:space="preserve">Объем финансирования мероприятия в году, предшествующему году начала реализации госпрограммы (тыс. руб.) </w:t>
            </w:r>
          </w:p>
        </w:tc>
        <w:tc>
          <w:tcPr>
            <w:tcW w:w="992" w:type="dxa"/>
            <w:vMerge w:val="restart"/>
            <w:tcBorders>
              <w:top w:val="single" w:sz="4" w:space="0" w:color="auto"/>
              <w:left w:val="single" w:sz="4" w:space="0" w:color="auto"/>
              <w:bottom w:val="single" w:sz="4" w:space="0" w:color="auto"/>
              <w:right w:val="single" w:sz="4" w:space="0" w:color="auto"/>
            </w:tcBorders>
            <w:hideMark/>
          </w:tcPr>
          <w:p w:rsidR="00BB4391" w:rsidRPr="00823672" w:rsidRDefault="00BB4391" w:rsidP="00846B1D">
            <w:pPr>
              <w:pStyle w:val="ConsPlusNormal"/>
              <w:jc w:val="center"/>
              <w:rPr>
                <w:rFonts w:ascii="Times New Roman" w:hAnsi="Times New Roman" w:cs="Times New Roman"/>
                <w:sz w:val="24"/>
                <w:szCs w:val="24"/>
                <w:lang w:eastAsia="en-US"/>
              </w:rPr>
            </w:pPr>
            <w:r w:rsidRPr="00823672">
              <w:rPr>
                <w:rFonts w:ascii="Times New Roman" w:hAnsi="Times New Roman" w:cs="Times New Roman"/>
                <w:sz w:val="24"/>
                <w:szCs w:val="24"/>
                <w:lang w:eastAsia="en-US"/>
              </w:rPr>
              <w:t>Всего (тыс. руб.)</w:t>
            </w:r>
          </w:p>
        </w:tc>
        <w:tc>
          <w:tcPr>
            <w:tcW w:w="4820" w:type="dxa"/>
            <w:gridSpan w:val="4"/>
            <w:tcBorders>
              <w:top w:val="single" w:sz="4" w:space="0" w:color="auto"/>
              <w:left w:val="single" w:sz="4" w:space="0" w:color="auto"/>
              <w:bottom w:val="single" w:sz="4" w:space="0" w:color="auto"/>
              <w:right w:val="single" w:sz="4" w:space="0" w:color="auto"/>
            </w:tcBorders>
            <w:hideMark/>
          </w:tcPr>
          <w:p w:rsidR="00BB4391" w:rsidRPr="00823672" w:rsidRDefault="00BB4391" w:rsidP="00846B1D">
            <w:pPr>
              <w:pStyle w:val="ConsPlusNormal"/>
              <w:jc w:val="center"/>
              <w:rPr>
                <w:rFonts w:ascii="Times New Roman" w:hAnsi="Times New Roman" w:cs="Times New Roman"/>
                <w:sz w:val="24"/>
                <w:szCs w:val="24"/>
                <w:lang w:eastAsia="en-US"/>
              </w:rPr>
            </w:pPr>
            <w:r w:rsidRPr="00823672">
              <w:rPr>
                <w:rFonts w:ascii="Times New Roman" w:hAnsi="Times New Roman" w:cs="Times New Roman"/>
                <w:sz w:val="24"/>
                <w:szCs w:val="24"/>
                <w:lang w:eastAsia="en-US"/>
              </w:rPr>
              <w:t>Объем финансирования по годам (тыс. руб.)</w:t>
            </w:r>
          </w:p>
        </w:tc>
        <w:tc>
          <w:tcPr>
            <w:tcW w:w="1559" w:type="dxa"/>
            <w:vMerge w:val="restart"/>
            <w:tcBorders>
              <w:top w:val="single" w:sz="4" w:space="0" w:color="auto"/>
              <w:left w:val="single" w:sz="4" w:space="0" w:color="auto"/>
              <w:bottom w:val="single" w:sz="4" w:space="0" w:color="auto"/>
              <w:right w:val="single" w:sz="4" w:space="0" w:color="auto"/>
            </w:tcBorders>
            <w:hideMark/>
          </w:tcPr>
          <w:p w:rsidR="00BB4391" w:rsidRPr="00823672" w:rsidRDefault="00BB4391" w:rsidP="00846B1D">
            <w:pPr>
              <w:pStyle w:val="ConsPlusNormal"/>
              <w:jc w:val="center"/>
              <w:rPr>
                <w:rFonts w:ascii="Times New Roman" w:hAnsi="Times New Roman" w:cs="Times New Roman"/>
                <w:sz w:val="24"/>
                <w:szCs w:val="24"/>
                <w:lang w:eastAsia="en-US"/>
              </w:rPr>
            </w:pPr>
            <w:r w:rsidRPr="00823672">
              <w:rPr>
                <w:rFonts w:ascii="Times New Roman" w:hAnsi="Times New Roman" w:cs="Times New Roman"/>
                <w:sz w:val="24"/>
                <w:szCs w:val="24"/>
                <w:lang w:eastAsia="en-US"/>
              </w:rPr>
              <w:t>Ответственный за выполнение мероприятия подпрограммы</w:t>
            </w:r>
          </w:p>
        </w:tc>
        <w:tc>
          <w:tcPr>
            <w:tcW w:w="1559" w:type="dxa"/>
            <w:vMerge w:val="restart"/>
            <w:tcBorders>
              <w:top w:val="single" w:sz="4" w:space="0" w:color="auto"/>
              <w:left w:val="single" w:sz="4" w:space="0" w:color="auto"/>
              <w:bottom w:val="single" w:sz="4" w:space="0" w:color="auto"/>
              <w:right w:val="single" w:sz="4" w:space="0" w:color="auto"/>
            </w:tcBorders>
            <w:hideMark/>
          </w:tcPr>
          <w:p w:rsidR="00BB4391" w:rsidRPr="00823672" w:rsidRDefault="00BB4391" w:rsidP="00846B1D">
            <w:pPr>
              <w:pStyle w:val="ConsPlusNormal"/>
              <w:jc w:val="center"/>
              <w:rPr>
                <w:rFonts w:ascii="Times New Roman" w:hAnsi="Times New Roman" w:cs="Times New Roman"/>
                <w:sz w:val="24"/>
                <w:szCs w:val="24"/>
                <w:lang w:eastAsia="en-US"/>
              </w:rPr>
            </w:pPr>
            <w:r w:rsidRPr="00823672">
              <w:rPr>
                <w:rFonts w:ascii="Times New Roman" w:hAnsi="Times New Roman" w:cs="Times New Roman"/>
                <w:sz w:val="24"/>
                <w:szCs w:val="24"/>
                <w:lang w:eastAsia="en-US"/>
              </w:rPr>
              <w:t>Результаты выполнения мероприятия подпрограммы</w:t>
            </w:r>
          </w:p>
        </w:tc>
      </w:tr>
      <w:tr w:rsidR="00BB4391" w:rsidRPr="00823672" w:rsidTr="00846B1D">
        <w:tc>
          <w:tcPr>
            <w:tcW w:w="425" w:type="dxa"/>
            <w:vMerge/>
            <w:tcBorders>
              <w:top w:val="single" w:sz="4" w:space="0" w:color="auto"/>
              <w:left w:val="single" w:sz="4" w:space="0" w:color="auto"/>
              <w:bottom w:val="single" w:sz="4" w:space="0" w:color="auto"/>
              <w:right w:val="single" w:sz="4" w:space="0" w:color="auto"/>
            </w:tcBorders>
            <w:vAlign w:val="center"/>
            <w:hideMark/>
          </w:tcPr>
          <w:p w:rsidR="00BB4391" w:rsidRPr="00823672" w:rsidRDefault="00BB4391" w:rsidP="00846B1D">
            <w:pPr>
              <w:spacing w:after="0" w:line="240" w:lineRule="auto"/>
              <w:jc w:val="center"/>
              <w:rPr>
                <w:rFonts w:ascii="Times New Roman" w:eastAsia="Times New Roman" w:hAnsi="Times New Roman" w:cs="Times New Roman"/>
                <w:sz w:val="24"/>
                <w:szCs w:val="24"/>
              </w:rPr>
            </w:pPr>
          </w:p>
        </w:tc>
        <w:tc>
          <w:tcPr>
            <w:tcW w:w="1986" w:type="dxa"/>
            <w:vMerge/>
            <w:tcBorders>
              <w:top w:val="single" w:sz="4" w:space="0" w:color="auto"/>
              <w:left w:val="single" w:sz="4" w:space="0" w:color="auto"/>
              <w:bottom w:val="single" w:sz="4" w:space="0" w:color="auto"/>
              <w:right w:val="single" w:sz="4" w:space="0" w:color="auto"/>
            </w:tcBorders>
            <w:vAlign w:val="center"/>
            <w:hideMark/>
          </w:tcPr>
          <w:p w:rsidR="00BB4391" w:rsidRPr="00823672" w:rsidRDefault="00BB4391" w:rsidP="00846B1D">
            <w:pPr>
              <w:spacing w:after="0" w:line="240" w:lineRule="auto"/>
              <w:rPr>
                <w:rFonts w:ascii="Times New Roman" w:eastAsia="Times New Roman" w:hAnsi="Times New Roman" w:cs="Times New Roman"/>
                <w:sz w:val="24"/>
                <w:szCs w:val="24"/>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BB4391" w:rsidRPr="00823672" w:rsidRDefault="00BB4391" w:rsidP="00846B1D">
            <w:pPr>
              <w:spacing w:after="0" w:line="240" w:lineRule="auto"/>
              <w:rPr>
                <w:rFonts w:ascii="Times New Roman" w:eastAsia="Times New Roman" w:hAnsi="Times New Roman" w:cs="Times New Roman"/>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BB4391" w:rsidRPr="00823672" w:rsidRDefault="00BB4391" w:rsidP="00846B1D">
            <w:pPr>
              <w:spacing w:after="0" w:line="240" w:lineRule="auto"/>
              <w:rPr>
                <w:rFonts w:ascii="Times New Roman" w:eastAsia="Times New Roman" w:hAnsi="Times New Roman" w:cs="Times New Roman"/>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BB4391" w:rsidRPr="00823672" w:rsidRDefault="00BB4391" w:rsidP="00846B1D">
            <w:pPr>
              <w:spacing w:after="0" w:line="240" w:lineRule="auto"/>
              <w:rPr>
                <w:rFonts w:ascii="Times New Roman" w:eastAsia="Times New Roman" w:hAnsi="Times New Roman" w:cs="Times New Roman"/>
                <w:sz w:val="24"/>
                <w:szCs w:val="24"/>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BB4391" w:rsidRPr="00823672" w:rsidRDefault="00BB4391" w:rsidP="00846B1D">
            <w:pPr>
              <w:spacing w:after="0" w:line="240" w:lineRule="auto"/>
              <w:rPr>
                <w:rFonts w:ascii="Times New Roman" w:eastAsia="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hideMark/>
          </w:tcPr>
          <w:p w:rsidR="00BB4391" w:rsidRPr="00823672" w:rsidRDefault="00BB4391" w:rsidP="00846B1D">
            <w:pPr>
              <w:pStyle w:val="ConsPlusNormal"/>
              <w:jc w:val="center"/>
              <w:rPr>
                <w:rFonts w:ascii="Times New Roman" w:hAnsi="Times New Roman" w:cs="Times New Roman"/>
                <w:sz w:val="24"/>
                <w:szCs w:val="24"/>
                <w:lang w:eastAsia="en-US"/>
              </w:rPr>
            </w:pPr>
            <w:r w:rsidRPr="00823672">
              <w:rPr>
                <w:rFonts w:ascii="Times New Roman" w:hAnsi="Times New Roman" w:cs="Times New Roman"/>
                <w:sz w:val="24"/>
                <w:szCs w:val="24"/>
                <w:lang w:eastAsia="en-US"/>
              </w:rPr>
              <w:t>2018</w:t>
            </w:r>
          </w:p>
        </w:tc>
        <w:tc>
          <w:tcPr>
            <w:tcW w:w="1276" w:type="dxa"/>
            <w:tcBorders>
              <w:top w:val="single" w:sz="4" w:space="0" w:color="auto"/>
              <w:left w:val="single" w:sz="4" w:space="0" w:color="auto"/>
              <w:bottom w:val="single" w:sz="4" w:space="0" w:color="auto"/>
              <w:right w:val="single" w:sz="4" w:space="0" w:color="auto"/>
            </w:tcBorders>
            <w:hideMark/>
          </w:tcPr>
          <w:p w:rsidR="00BB4391" w:rsidRPr="00823672" w:rsidRDefault="00BB4391" w:rsidP="00846B1D">
            <w:pPr>
              <w:pStyle w:val="ConsPlusNormal"/>
              <w:jc w:val="center"/>
              <w:rPr>
                <w:rFonts w:ascii="Times New Roman" w:hAnsi="Times New Roman" w:cs="Times New Roman"/>
                <w:sz w:val="24"/>
                <w:szCs w:val="24"/>
                <w:lang w:eastAsia="en-US"/>
              </w:rPr>
            </w:pPr>
            <w:r w:rsidRPr="00823672">
              <w:rPr>
                <w:rFonts w:ascii="Times New Roman" w:hAnsi="Times New Roman" w:cs="Times New Roman"/>
                <w:sz w:val="24"/>
                <w:szCs w:val="24"/>
                <w:lang w:eastAsia="en-US"/>
              </w:rPr>
              <w:t>2019</w:t>
            </w:r>
          </w:p>
        </w:tc>
        <w:tc>
          <w:tcPr>
            <w:tcW w:w="1134" w:type="dxa"/>
            <w:tcBorders>
              <w:top w:val="single" w:sz="4" w:space="0" w:color="auto"/>
              <w:left w:val="single" w:sz="4" w:space="0" w:color="auto"/>
              <w:bottom w:val="single" w:sz="4" w:space="0" w:color="auto"/>
              <w:right w:val="single" w:sz="4" w:space="0" w:color="auto"/>
            </w:tcBorders>
            <w:hideMark/>
          </w:tcPr>
          <w:p w:rsidR="00BB4391" w:rsidRPr="00823672" w:rsidRDefault="00BB4391" w:rsidP="00846B1D">
            <w:pPr>
              <w:pStyle w:val="ConsPlusNormal"/>
              <w:jc w:val="center"/>
              <w:rPr>
                <w:rFonts w:ascii="Times New Roman" w:hAnsi="Times New Roman" w:cs="Times New Roman"/>
                <w:sz w:val="24"/>
                <w:szCs w:val="24"/>
                <w:lang w:eastAsia="en-US"/>
              </w:rPr>
            </w:pPr>
            <w:r w:rsidRPr="00823672">
              <w:rPr>
                <w:rFonts w:ascii="Times New Roman" w:hAnsi="Times New Roman" w:cs="Times New Roman"/>
                <w:sz w:val="24"/>
                <w:szCs w:val="24"/>
                <w:lang w:eastAsia="en-US"/>
              </w:rPr>
              <w:t>2020</w:t>
            </w:r>
          </w:p>
        </w:tc>
        <w:tc>
          <w:tcPr>
            <w:tcW w:w="1134" w:type="dxa"/>
            <w:tcBorders>
              <w:top w:val="single" w:sz="4" w:space="0" w:color="auto"/>
              <w:left w:val="single" w:sz="4" w:space="0" w:color="auto"/>
              <w:bottom w:val="single" w:sz="4" w:space="0" w:color="auto"/>
              <w:right w:val="single" w:sz="4" w:space="0" w:color="auto"/>
            </w:tcBorders>
            <w:hideMark/>
          </w:tcPr>
          <w:p w:rsidR="00BB4391" w:rsidRPr="00823672" w:rsidRDefault="00BB4391" w:rsidP="00846B1D">
            <w:pPr>
              <w:pStyle w:val="ConsPlusNormal"/>
              <w:jc w:val="center"/>
              <w:rPr>
                <w:rFonts w:ascii="Times New Roman" w:hAnsi="Times New Roman" w:cs="Times New Roman"/>
                <w:sz w:val="24"/>
                <w:szCs w:val="24"/>
                <w:lang w:eastAsia="en-US"/>
              </w:rPr>
            </w:pPr>
            <w:r w:rsidRPr="00823672">
              <w:rPr>
                <w:rFonts w:ascii="Times New Roman" w:hAnsi="Times New Roman" w:cs="Times New Roman"/>
                <w:sz w:val="24"/>
                <w:szCs w:val="24"/>
                <w:lang w:eastAsia="en-US"/>
              </w:rPr>
              <w:t>2021</w:t>
            </w: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BB4391" w:rsidRPr="00823672" w:rsidRDefault="00BB4391" w:rsidP="00846B1D">
            <w:pPr>
              <w:pStyle w:val="ConsPlusNormal"/>
              <w:rPr>
                <w:rFonts w:ascii="Times New Roman" w:hAnsi="Times New Roman" w:cs="Times New Roman"/>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BB4391" w:rsidRPr="00823672" w:rsidRDefault="00BB4391" w:rsidP="00846B1D">
            <w:pPr>
              <w:spacing w:after="0" w:line="240" w:lineRule="auto"/>
              <w:rPr>
                <w:rFonts w:ascii="Times New Roman" w:eastAsia="Times New Roman" w:hAnsi="Times New Roman" w:cs="Times New Roman"/>
                <w:sz w:val="24"/>
                <w:szCs w:val="24"/>
              </w:rPr>
            </w:pPr>
          </w:p>
        </w:tc>
      </w:tr>
      <w:tr w:rsidR="00BB4391" w:rsidRPr="00823672" w:rsidTr="00846B1D">
        <w:trPr>
          <w:trHeight w:hRule="exact" w:val="457"/>
        </w:trPr>
        <w:tc>
          <w:tcPr>
            <w:tcW w:w="425" w:type="dxa"/>
            <w:tcBorders>
              <w:top w:val="single" w:sz="4" w:space="0" w:color="auto"/>
              <w:left w:val="single" w:sz="4" w:space="0" w:color="auto"/>
              <w:bottom w:val="single" w:sz="4" w:space="0" w:color="auto"/>
              <w:right w:val="single" w:sz="4" w:space="0" w:color="auto"/>
            </w:tcBorders>
            <w:hideMark/>
          </w:tcPr>
          <w:p w:rsidR="00BB4391" w:rsidRPr="00823672" w:rsidRDefault="00BB4391" w:rsidP="00846B1D">
            <w:pPr>
              <w:pStyle w:val="ConsPlusNormal"/>
              <w:jc w:val="center"/>
              <w:rPr>
                <w:rFonts w:ascii="Times New Roman" w:hAnsi="Times New Roman" w:cs="Times New Roman"/>
                <w:sz w:val="24"/>
                <w:szCs w:val="24"/>
                <w:lang w:eastAsia="en-US"/>
              </w:rPr>
            </w:pPr>
            <w:r w:rsidRPr="00823672">
              <w:rPr>
                <w:rFonts w:ascii="Times New Roman" w:hAnsi="Times New Roman" w:cs="Times New Roman"/>
                <w:sz w:val="24"/>
                <w:szCs w:val="24"/>
                <w:lang w:eastAsia="en-US"/>
              </w:rPr>
              <w:t>1</w:t>
            </w:r>
          </w:p>
        </w:tc>
        <w:tc>
          <w:tcPr>
            <w:tcW w:w="1986" w:type="dxa"/>
            <w:tcBorders>
              <w:top w:val="single" w:sz="4" w:space="0" w:color="auto"/>
              <w:left w:val="single" w:sz="4" w:space="0" w:color="auto"/>
              <w:bottom w:val="single" w:sz="4" w:space="0" w:color="auto"/>
              <w:right w:val="single" w:sz="4" w:space="0" w:color="auto"/>
            </w:tcBorders>
            <w:hideMark/>
          </w:tcPr>
          <w:p w:rsidR="00BB4391" w:rsidRPr="00823672" w:rsidRDefault="00BB4391" w:rsidP="00846B1D">
            <w:pPr>
              <w:pStyle w:val="ConsPlusNormal"/>
              <w:jc w:val="center"/>
              <w:rPr>
                <w:rFonts w:ascii="Times New Roman" w:hAnsi="Times New Roman" w:cs="Times New Roman"/>
                <w:sz w:val="24"/>
                <w:szCs w:val="24"/>
                <w:lang w:eastAsia="en-US"/>
              </w:rPr>
            </w:pPr>
            <w:r w:rsidRPr="00823672">
              <w:rPr>
                <w:rFonts w:ascii="Times New Roman" w:hAnsi="Times New Roman" w:cs="Times New Roman"/>
                <w:sz w:val="24"/>
                <w:szCs w:val="24"/>
                <w:lang w:eastAsia="en-US"/>
              </w:rPr>
              <w:t>2</w:t>
            </w:r>
          </w:p>
        </w:tc>
        <w:tc>
          <w:tcPr>
            <w:tcW w:w="1275" w:type="dxa"/>
            <w:tcBorders>
              <w:top w:val="single" w:sz="4" w:space="0" w:color="auto"/>
              <w:left w:val="single" w:sz="4" w:space="0" w:color="auto"/>
              <w:bottom w:val="single" w:sz="4" w:space="0" w:color="auto"/>
              <w:right w:val="single" w:sz="4" w:space="0" w:color="auto"/>
            </w:tcBorders>
            <w:hideMark/>
          </w:tcPr>
          <w:p w:rsidR="00BB4391" w:rsidRPr="00823672" w:rsidRDefault="00BB4391" w:rsidP="00846B1D">
            <w:pPr>
              <w:pStyle w:val="ConsPlusNormal"/>
              <w:jc w:val="center"/>
              <w:rPr>
                <w:rFonts w:ascii="Times New Roman" w:hAnsi="Times New Roman" w:cs="Times New Roman"/>
                <w:sz w:val="24"/>
                <w:szCs w:val="24"/>
                <w:lang w:eastAsia="en-US"/>
              </w:rPr>
            </w:pPr>
            <w:r w:rsidRPr="00823672">
              <w:rPr>
                <w:rFonts w:ascii="Times New Roman" w:hAnsi="Times New Roman" w:cs="Times New Roman"/>
                <w:sz w:val="24"/>
                <w:szCs w:val="24"/>
                <w:lang w:eastAsia="en-US"/>
              </w:rPr>
              <w:t>3</w:t>
            </w:r>
          </w:p>
        </w:tc>
        <w:tc>
          <w:tcPr>
            <w:tcW w:w="1843" w:type="dxa"/>
            <w:tcBorders>
              <w:top w:val="single" w:sz="4" w:space="0" w:color="auto"/>
              <w:left w:val="single" w:sz="4" w:space="0" w:color="auto"/>
              <w:bottom w:val="single" w:sz="4" w:space="0" w:color="auto"/>
              <w:right w:val="single" w:sz="4" w:space="0" w:color="auto"/>
            </w:tcBorders>
            <w:hideMark/>
          </w:tcPr>
          <w:p w:rsidR="00BB4391" w:rsidRPr="00823672" w:rsidRDefault="00BB4391" w:rsidP="00846B1D">
            <w:pPr>
              <w:pStyle w:val="ConsPlusNormal"/>
              <w:jc w:val="center"/>
              <w:rPr>
                <w:rFonts w:ascii="Times New Roman" w:hAnsi="Times New Roman" w:cs="Times New Roman"/>
                <w:sz w:val="24"/>
                <w:szCs w:val="24"/>
                <w:lang w:eastAsia="en-US"/>
              </w:rPr>
            </w:pPr>
            <w:r w:rsidRPr="00823672">
              <w:rPr>
                <w:rFonts w:ascii="Times New Roman" w:hAnsi="Times New Roman" w:cs="Times New Roman"/>
                <w:sz w:val="24"/>
                <w:szCs w:val="24"/>
                <w:lang w:eastAsia="en-US"/>
              </w:rPr>
              <w:t>4</w:t>
            </w:r>
          </w:p>
        </w:tc>
        <w:tc>
          <w:tcPr>
            <w:tcW w:w="1843" w:type="dxa"/>
            <w:tcBorders>
              <w:top w:val="single" w:sz="4" w:space="0" w:color="auto"/>
              <w:left w:val="single" w:sz="4" w:space="0" w:color="auto"/>
              <w:bottom w:val="single" w:sz="4" w:space="0" w:color="auto"/>
              <w:right w:val="single" w:sz="4" w:space="0" w:color="auto"/>
            </w:tcBorders>
            <w:hideMark/>
          </w:tcPr>
          <w:p w:rsidR="00BB4391" w:rsidRPr="00823672" w:rsidRDefault="00BB4391" w:rsidP="00846B1D">
            <w:pPr>
              <w:pStyle w:val="ConsPlusNormal"/>
              <w:jc w:val="center"/>
              <w:rPr>
                <w:rFonts w:ascii="Times New Roman" w:hAnsi="Times New Roman" w:cs="Times New Roman"/>
                <w:sz w:val="24"/>
                <w:szCs w:val="24"/>
                <w:lang w:eastAsia="en-US"/>
              </w:rPr>
            </w:pPr>
            <w:r w:rsidRPr="00823672">
              <w:rPr>
                <w:rFonts w:ascii="Times New Roman" w:hAnsi="Times New Roman" w:cs="Times New Roman"/>
                <w:sz w:val="24"/>
                <w:szCs w:val="24"/>
                <w:lang w:eastAsia="en-US"/>
              </w:rPr>
              <w:t>5</w:t>
            </w:r>
          </w:p>
        </w:tc>
        <w:tc>
          <w:tcPr>
            <w:tcW w:w="992" w:type="dxa"/>
            <w:tcBorders>
              <w:top w:val="single" w:sz="4" w:space="0" w:color="auto"/>
              <w:left w:val="single" w:sz="4" w:space="0" w:color="auto"/>
              <w:bottom w:val="single" w:sz="4" w:space="0" w:color="auto"/>
              <w:right w:val="single" w:sz="4" w:space="0" w:color="auto"/>
            </w:tcBorders>
            <w:hideMark/>
          </w:tcPr>
          <w:p w:rsidR="00BB4391" w:rsidRPr="00823672" w:rsidRDefault="00BB4391" w:rsidP="00846B1D">
            <w:pPr>
              <w:pStyle w:val="ConsPlusNormal"/>
              <w:jc w:val="center"/>
              <w:rPr>
                <w:rFonts w:ascii="Times New Roman" w:hAnsi="Times New Roman" w:cs="Times New Roman"/>
                <w:sz w:val="24"/>
                <w:szCs w:val="24"/>
                <w:lang w:eastAsia="en-US"/>
              </w:rPr>
            </w:pPr>
            <w:r w:rsidRPr="00823672">
              <w:rPr>
                <w:rFonts w:ascii="Times New Roman" w:hAnsi="Times New Roman" w:cs="Times New Roman"/>
                <w:sz w:val="24"/>
                <w:szCs w:val="24"/>
                <w:lang w:eastAsia="en-US"/>
              </w:rPr>
              <w:t>6</w:t>
            </w:r>
          </w:p>
        </w:tc>
        <w:tc>
          <w:tcPr>
            <w:tcW w:w="1276" w:type="dxa"/>
            <w:tcBorders>
              <w:top w:val="single" w:sz="4" w:space="0" w:color="auto"/>
              <w:left w:val="single" w:sz="4" w:space="0" w:color="auto"/>
              <w:bottom w:val="single" w:sz="4" w:space="0" w:color="auto"/>
              <w:right w:val="single" w:sz="4" w:space="0" w:color="auto"/>
            </w:tcBorders>
            <w:hideMark/>
          </w:tcPr>
          <w:p w:rsidR="00BB4391" w:rsidRPr="00823672" w:rsidRDefault="00BB4391" w:rsidP="00846B1D">
            <w:pPr>
              <w:pStyle w:val="ConsPlusNormal"/>
              <w:jc w:val="center"/>
              <w:rPr>
                <w:rFonts w:ascii="Times New Roman" w:hAnsi="Times New Roman" w:cs="Times New Roman"/>
                <w:sz w:val="24"/>
                <w:szCs w:val="24"/>
                <w:lang w:eastAsia="en-US"/>
              </w:rPr>
            </w:pPr>
            <w:r w:rsidRPr="00823672">
              <w:rPr>
                <w:rFonts w:ascii="Times New Roman" w:hAnsi="Times New Roman" w:cs="Times New Roman"/>
                <w:sz w:val="24"/>
                <w:szCs w:val="24"/>
                <w:lang w:eastAsia="en-US"/>
              </w:rPr>
              <w:t>7</w:t>
            </w:r>
          </w:p>
        </w:tc>
        <w:tc>
          <w:tcPr>
            <w:tcW w:w="1276" w:type="dxa"/>
            <w:tcBorders>
              <w:top w:val="single" w:sz="4" w:space="0" w:color="auto"/>
              <w:left w:val="single" w:sz="4" w:space="0" w:color="auto"/>
              <w:bottom w:val="single" w:sz="4" w:space="0" w:color="auto"/>
              <w:right w:val="single" w:sz="4" w:space="0" w:color="auto"/>
            </w:tcBorders>
            <w:hideMark/>
          </w:tcPr>
          <w:p w:rsidR="00BB4391" w:rsidRPr="00823672" w:rsidRDefault="00BB4391" w:rsidP="00846B1D">
            <w:pPr>
              <w:pStyle w:val="ConsPlusNormal"/>
              <w:jc w:val="center"/>
              <w:rPr>
                <w:rFonts w:ascii="Times New Roman" w:hAnsi="Times New Roman" w:cs="Times New Roman"/>
                <w:sz w:val="24"/>
                <w:szCs w:val="24"/>
                <w:lang w:eastAsia="en-US"/>
              </w:rPr>
            </w:pPr>
            <w:r w:rsidRPr="00823672">
              <w:rPr>
                <w:rFonts w:ascii="Times New Roman" w:hAnsi="Times New Roman" w:cs="Times New Roman"/>
                <w:sz w:val="24"/>
                <w:szCs w:val="24"/>
                <w:lang w:eastAsia="en-US"/>
              </w:rPr>
              <w:t>8</w:t>
            </w:r>
          </w:p>
        </w:tc>
        <w:tc>
          <w:tcPr>
            <w:tcW w:w="1134" w:type="dxa"/>
            <w:tcBorders>
              <w:top w:val="single" w:sz="4" w:space="0" w:color="auto"/>
              <w:left w:val="single" w:sz="4" w:space="0" w:color="auto"/>
              <w:bottom w:val="single" w:sz="4" w:space="0" w:color="auto"/>
              <w:right w:val="single" w:sz="4" w:space="0" w:color="auto"/>
            </w:tcBorders>
            <w:hideMark/>
          </w:tcPr>
          <w:p w:rsidR="00BB4391" w:rsidRPr="00823672" w:rsidRDefault="00BB4391" w:rsidP="00846B1D">
            <w:pPr>
              <w:pStyle w:val="ConsPlusNormal"/>
              <w:jc w:val="center"/>
              <w:rPr>
                <w:rFonts w:ascii="Times New Roman" w:hAnsi="Times New Roman" w:cs="Times New Roman"/>
                <w:sz w:val="24"/>
                <w:szCs w:val="24"/>
                <w:lang w:eastAsia="en-US"/>
              </w:rPr>
            </w:pPr>
            <w:r w:rsidRPr="00823672">
              <w:rPr>
                <w:rFonts w:ascii="Times New Roman" w:hAnsi="Times New Roman" w:cs="Times New Roman"/>
                <w:sz w:val="24"/>
                <w:szCs w:val="24"/>
                <w:lang w:eastAsia="en-US"/>
              </w:rPr>
              <w:t>9</w:t>
            </w:r>
          </w:p>
        </w:tc>
        <w:tc>
          <w:tcPr>
            <w:tcW w:w="1134" w:type="dxa"/>
            <w:tcBorders>
              <w:top w:val="single" w:sz="4" w:space="0" w:color="auto"/>
              <w:left w:val="single" w:sz="4" w:space="0" w:color="auto"/>
              <w:bottom w:val="single" w:sz="4" w:space="0" w:color="auto"/>
              <w:right w:val="single" w:sz="4" w:space="0" w:color="auto"/>
            </w:tcBorders>
            <w:hideMark/>
          </w:tcPr>
          <w:p w:rsidR="00BB4391" w:rsidRPr="00823672" w:rsidRDefault="00BB4391" w:rsidP="00846B1D">
            <w:pPr>
              <w:pStyle w:val="ConsPlusNormal"/>
              <w:jc w:val="center"/>
              <w:rPr>
                <w:rFonts w:ascii="Times New Roman" w:hAnsi="Times New Roman" w:cs="Times New Roman"/>
                <w:sz w:val="24"/>
                <w:szCs w:val="24"/>
                <w:lang w:eastAsia="en-US"/>
              </w:rPr>
            </w:pPr>
            <w:r w:rsidRPr="00823672">
              <w:rPr>
                <w:rFonts w:ascii="Times New Roman" w:hAnsi="Times New Roman" w:cs="Times New Roman"/>
                <w:sz w:val="24"/>
                <w:szCs w:val="24"/>
                <w:lang w:eastAsia="en-US"/>
              </w:rPr>
              <w:t>10</w:t>
            </w:r>
          </w:p>
        </w:tc>
        <w:tc>
          <w:tcPr>
            <w:tcW w:w="1559" w:type="dxa"/>
            <w:tcBorders>
              <w:top w:val="single" w:sz="4" w:space="0" w:color="auto"/>
              <w:left w:val="single" w:sz="4" w:space="0" w:color="auto"/>
              <w:bottom w:val="single" w:sz="4" w:space="0" w:color="auto"/>
              <w:right w:val="single" w:sz="4" w:space="0" w:color="auto"/>
            </w:tcBorders>
            <w:hideMark/>
          </w:tcPr>
          <w:p w:rsidR="00BB4391" w:rsidRPr="00823672" w:rsidRDefault="00BB4391" w:rsidP="00846B1D">
            <w:pPr>
              <w:pStyle w:val="ConsPlusNormal"/>
              <w:jc w:val="center"/>
              <w:rPr>
                <w:rFonts w:ascii="Times New Roman" w:hAnsi="Times New Roman" w:cs="Times New Roman"/>
                <w:sz w:val="24"/>
                <w:szCs w:val="24"/>
                <w:lang w:eastAsia="en-US"/>
              </w:rPr>
            </w:pPr>
            <w:r w:rsidRPr="00823672">
              <w:rPr>
                <w:rFonts w:ascii="Times New Roman" w:hAnsi="Times New Roman" w:cs="Times New Roman"/>
                <w:sz w:val="24"/>
                <w:szCs w:val="24"/>
                <w:lang w:eastAsia="en-US"/>
              </w:rPr>
              <w:t>12</w:t>
            </w:r>
          </w:p>
        </w:tc>
        <w:tc>
          <w:tcPr>
            <w:tcW w:w="1559" w:type="dxa"/>
            <w:tcBorders>
              <w:top w:val="single" w:sz="4" w:space="0" w:color="auto"/>
              <w:left w:val="single" w:sz="4" w:space="0" w:color="auto"/>
              <w:bottom w:val="single" w:sz="4" w:space="0" w:color="auto"/>
              <w:right w:val="single" w:sz="4" w:space="0" w:color="auto"/>
            </w:tcBorders>
            <w:hideMark/>
          </w:tcPr>
          <w:p w:rsidR="00BB4391" w:rsidRPr="00823672" w:rsidRDefault="00BB4391" w:rsidP="00846B1D">
            <w:pPr>
              <w:pStyle w:val="ConsPlusNormal"/>
              <w:jc w:val="center"/>
              <w:rPr>
                <w:rFonts w:ascii="Times New Roman" w:hAnsi="Times New Roman" w:cs="Times New Roman"/>
                <w:sz w:val="24"/>
                <w:szCs w:val="24"/>
                <w:lang w:eastAsia="en-US"/>
              </w:rPr>
            </w:pPr>
            <w:r w:rsidRPr="00823672">
              <w:rPr>
                <w:rFonts w:ascii="Times New Roman" w:hAnsi="Times New Roman" w:cs="Times New Roman"/>
                <w:sz w:val="24"/>
                <w:szCs w:val="24"/>
                <w:lang w:eastAsia="en-US"/>
              </w:rPr>
              <w:t>13</w:t>
            </w:r>
          </w:p>
        </w:tc>
      </w:tr>
      <w:tr w:rsidR="00BB4391" w:rsidRPr="00823672" w:rsidTr="00846B1D">
        <w:tc>
          <w:tcPr>
            <w:tcW w:w="425" w:type="dxa"/>
            <w:vMerge w:val="restart"/>
            <w:tcBorders>
              <w:top w:val="single" w:sz="4" w:space="0" w:color="auto"/>
              <w:left w:val="single" w:sz="4" w:space="0" w:color="auto"/>
              <w:right w:val="single" w:sz="4" w:space="0" w:color="auto"/>
            </w:tcBorders>
            <w:hideMark/>
          </w:tcPr>
          <w:p w:rsidR="00BB4391" w:rsidRPr="00823672" w:rsidRDefault="00BB4391" w:rsidP="00846B1D">
            <w:pPr>
              <w:pStyle w:val="ConsPlusNormal"/>
              <w:jc w:val="center"/>
              <w:rPr>
                <w:rFonts w:ascii="Times New Roman" w:hAnsi="Times New Roman" w:cs="Times New Roman"/>
                <w:sz w:val="24"/>
                <w:szCs w:val="24"/>
                <w:lang w:val="en-US" w:eastAsia="en-US"/>
              </w:rPr>
            </w:pPr>
            <w:r w:rsidRPr="00823672">
              <w:rPr>
                <w:rFonts w:ascii="Times New Roman" w:hAnsi="Times New Roman" w:cs="Times New Roman"/>
                <w:sz w:val="24"/>
                <w:szCs w:val="24"/>
                <w:lang w:eastAsia="en-US"/>
              </w:rPr>
              <w:t>1</w:t>
            </w:r>
          </w:p>
        </w:tc>
        <w:tc>
          <w:tcPr>
            <w:tcW w:w="1986" w:type="dxa"/>
            <w:vMerge w:val="restart"/>
            <w:tcBorders>
              <w:top w:val="single" w:sz="4" w:space="0" w:color="auto"/>
              <w:left w:val="single" w:sz="4" w:space="0" w:color="auto"/>
              <w:right w:val="single" w:sz="4" w:space="0" w:color="auto"/>
            </w:tcBorders>
            <w:hideMark/>
          </w:tcPr>
          <w:p w:rsidR="00BB4391" w:rsidRPr="00823672" w:rsidRDefault="00BB4391" w:rsidP="00846B1D">
            <w:pPr>
              <w:pStyle w:val="ConsPlusNormal"/>
              <w:rPr>
                <w:rFonts w:ascii="Times New Roman" w:hAnsi="Times New Roman" w:cs="Times New Roman"/>
                <w:sz w:val="24"/>
                <w:szCs w:val="24"/>
                <w:lang w:eastAsia="en-US"/>
              </w:rPr>
            </w:pPr>
            <w:r w:rsidRPr="00823672">
              <w:rPr>
                <w:rFonts w:ascii="Times New Roman" w:hAnsi="Times New Roman" w:cs="Times New Roman"/>
                <w:sz w:val="24"/>
                <w:szCs w:val="24"/>
                <w:lang w:eastAsia="en-US"/>
              </w:rPr>
              <w:t>Формирование проекта «программного» бюджета городского округа Звездный городок Московской области</w:t>
            </w:r>
          </w:p>
        </w:tc>
        <w:tc>
          <w:tcPr>
            <w:tcW w:w="1275" w:type="dxa"/>
            <w:vMerge w:val="restart"/>
            <w:tcBorders>
              <w:top w:val="single" w:sz="4" w:space="0" w:color="auto"/>
              <w:left w:val="single" w:sz="4" w:space="0" w:color="auto"/>
              <w:right w:val="single" w:sz="4" w:space="0" w:color="auto"/>
            </w:tcBorders>
          </w:tcPr>
          <w:p w:rsidR="00BB4391" w:rsidRPr="00823672" w:rsidRDefault="00BB4391" w:rsidP="00846B1D">
            <w:pPr>
              <w:pStyle w:val="ConsPlusNormal"/>
              <w:rPr>
                <w:rFonts w:ascii="Times New Roman" w:hAnsi="Times New Roman" w:cs="Times New Roman"/>
                <w:sz w:val="24"/>
                <w:szCs w:val="24"/>
                <w:lang w:eastAsia="en-US"/>
              </w:rPr>
            </w:pPr>
            <w:r w:rsidRPr="00823672">
              <w:rPr>
                <w:rFonts w:ascii="Times New Roman" w:hAnsi="Times New Roman" w:cs="Times New Roman"/>
                <w:sz w:val="24"/>
                <w:szCs w:val="24"/>
                <w:lang w:eastAsia="en-US"/>
              </w:rPr>
              <w:t>2018-2021</w:t>
            </w:r>
          </w:p>
        </w:tc>
        <w:tc>
          <w:tcPr>
            <w:tcW w:w="1843" w:type="dxa"/>
            <w:tcBorders>
              <w:top w:val="single" w:sz="4" w:space="0" w:color="auto"/>
              <w:left w:val="single" w:sz="4" w:space="0" w:color="auto"/>
              <w:bottom w:val="single" w:sz="4" w:space="0" w:color="auto"/>
              <w:right w:val="single" w:sz="4" w:space="0" w:color="auto"/>
            </w:tcBorders>
            <w:hideMark/>
          </w:tcPr>
          <w:p w:rsidR="00BB4391" w:rsidRPr="00823672" w:rsidRDefault="00BB4391" w:rsidP="00846B1D">
            <w:pPr>
              <w:pStyle w:val="ConsPlusNormal"/>
              <w:rPr>
                <w:rFonts w:ascii="Times New Roman" w:hAnsi="Times New Roman" w:cs="Times New Roman"/>
                <w:sz w:val="24"/>
                <w:szCs w:val="24"/>
                <w:lang w:eastAsia="en-US"/>
              </w:rPr>
            </w:pPr>
            <w:r w:rsidRPr="00823672">
              <w:rPr>
                <w:rFonts w:ascii="Times New Roman" w:hAnsi="Times New Roman" w:cs="Times New Roman"/>
                <w:sz w:val="24"/>
                <w:szCs w:val="24"/>
                <w:lang w:eastAsia="en-US"/>
              </w:rPr>
              <w:t>Итого</w:t>
            </w:r>
          </w:p>
        </w:tc>
        <w:tc>
          <w:tcPr>
            <w:tcW w:w="1843" w:type="dxa"/>
            <w:tcBorders>
              <w:top w:val="single" w:sz="4" w:space="0" w:color="auto"/>
              <w:left w:val="single" w:sz="4" w:space="0" w:color="auto"/>
              <w:bottom w:val="single" w:sz="4" w:space="0" w:color="auto"/>
              <w:right w:val="single" w:sz="4" w:space="0" w:color="auto"/>
            </w:tcBorders>
          </w:tcPr>
          <w:p w:rsidR="00BB4391" w:rsidRPr="00823672" w:rsidRDefault="00BB4391" w:rsidP="00846B1D">
            <w:pPr>
              <w:pStyle w:val="ConsPlusNormal"/>
              <w:jc w:val="center"/>
              <w:rPr>
                <w:rFonts w:ascii="Times New Roman" w:hAnsi="Times New Roman" w:cs="Times New Roman"/>
                <w:sz w:val="24"/>
                <w:szCs w:val="24"/>
                <w:lang w:eastAsia="en-US"/>
              </w:rPr>
            </w:pPr>
            <w:r w:rsidRPr="00823672">
              <w:rPr>
                <w:rFonts w:ascii="Times New Roman" w:hAnsi="Times New Roman" w:cs="Times New Roman"/>
                <w:sz w:val="24"/>
                <w:szCs w:val="24"/>
                <w:lang w:eastAsia="en-US"/>
              </w:rPr>
              <w:t>0,0</w:t>
            </w:r>
          </w:p>
        </w:tc>
        <w:tc>
          <w:tcPr>
            <w:tcW w:w="992" w:type="dxa"/>
            <w:tcBorders>
              <w:top w:val="single" w:sz="4" w:space="0" w:color="auto"/>
              <w:left w:val="single" w:sz="4" w:space="0" w:color="auto"/>
              <w:right w:val="single" w:sz="4" w:space="0" w:color="auto"/>
            </w:tcBorders>
          </w:tcPr>
          <w:p w:rsidR="00BB4391" w:rsidRPr="00823672" w:rsidRDefault="00BB4391" w:rsidP="00846B1D">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276" w:type="dxa"/>
            <w:tcBorders>
              <w:top w:val="single" w:sz="4" w:space="0" w:color="auto"/>
              <w:left w:val="single" w:sz="4" w:space="0" w:color="auto"/>
              <w:right w:val="single" w:sz="4" w:space="0" w:color="auto"/>
            </w:tcBorders>
          </w:tcPr>
          <w:p w:rsidR="00BB4391" w:rsidRPr="00823672" w:rsidRDefault="00BB4391" w:rsidP="00846B1D">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276" w:type="dxa"/>
            <w:tcBorders>
              <w:top w:val="single" w:sz="4" w:space="0" w:color="auto"/>
              <w:left w:val="single" w:sz="4" w:space="0" w:color="auto"/>
              <w:right w:val="single" w:sz="4" w:space="0" w:color="auto"/>
            </w:tcBorders>
          </w:tcPr>
          <w:p w:rsidR="00BB4391" w:rsidRPr="00823672" w:rsidRDefault="00BB4391" w:rsidP="00846B1D">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134" w:type="dxa"/>
            <w:tcBorders>
              <w:top w:val="single" w:sz="4" w:space="0" w:color="auto"/>
              <w:left w:val="single" w:sz="4" w:space="0" w:color="auto"/>
              <w:right w:val="single" w:sz="4" w:space="0" w:color="auto"/>
            </w:tcBorders>
          </w:tcPr>
          <w:p w:rsidR="00BB4391" w:rsidRPr="00823672" w:rsidRDefault="00BB4391" w:rsidP="00846B1D">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134" w:type="dxa"/>
            <w:tcBorders>
              <w:top w:val="single" w:sz="4" w:space="0" w:color="auto"/>
              <w:left w:val="single" w:sz="4" w:space="0" w:color="auto"/>
              <w:right w:val="single" w:sz="4" w:space="0" w:color="auto"/>
            </w:tcBorders>
          </w:tcPr>
          <w:p w:rsidR="00BB4391" w:rsidRPr="00823672" w:rsidRDefault="00BB4391" w:rsidP="00846B1D">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559" w:type="dxa"/>
            <w:vMerge w:val="restart"/>
            <w:tcBorders>
              <w:top w:val="single" w:sz="4" w:space="0" w:color="auto"/>
              <w:left w:val="single" w:sz="4" w:space="0" w:color="auto"/>
              <w:right w:val="single" w:sz="4" w:space="0" w:color="auto"/>
            </w:tcBorders>
          </w:tcPr>
          <w:p w:rsidR="00BB4391" w:rsidRPr="00823672" w:rsidRDefault="00BB4391" w:rsidP="00846B1D">
            <w:pPr>
              <w:spacing w:after="0" w:line="240" w:lineRule="auto"/>
              <w:rPr>
                <w:rFonts w:ascii="Times New Roman" w:hAnsi="Times New Roman" w:cs="Times New Roman"/>
                <w:sz w:val="24"/>
                <w:szCs w:val="24"/>
                <w:lang w:eastAsia="en-US"/>
              </w:rPr>
            </w:pPr>
            <w:r w:rsidRPr="00823672">
              <w:rPr>
                <w:rFonts w:ascii="Times New Roman" w:hAnsi="Times New Roman" w:cs="Times New Roman"/>
                <w:sz w:val="24"/>
                <w:szCs w:val="24"/>
              </w:rPr>
              <w:t>Отдел по экономической политике, финансам и организации закупок</w:t>
            </w:r>
          </w:p>
        </w:tc>
        <w:tc>
          <w:tcPr>
            <w:tcW w:w="1559" w:type="dxa"/>
            <w:vMerge w:val="restart"/>
            <w:tcBorders>
              <w:top w:val="single" w:sz="4" w:space="0" w:color="auto"/>
              <w:left w:val="single" w:sz="4" w:space="0" w:color="auto"/>
              <w:right w:val="single" w:sz="4" w:space="0" w:color="auto"/>
            </w:tcBorders>
          </w:tcPr>
          <w:p w:rsidR="00BB4391" w:rsidRPr="00823672" w:rsidRDefault="00BB4391" w:rsidP="00846B1D">
            <w:pPr>
              <w:pStyle w:val="ConsPlusNormal"/>
              <w:rPr>
                <w:rFonts w:ascii="Times New Roman" w:hAnsi="Times New Roman" w:cs="Times New Roman"/>
                <w:sz w:val="24"/>
                <w:szCs w:val="24"/>
                <w:lang w:eastAsia="en-US"/>
              </w:rPr>
            </w:pPr>
            <w:r>
              <w:rPr>
                <w:rFonts w:ascii="Times New Roman" w:hAnsi="Times New Roman" w:cs="Times New Roman"/>
                <w:sz w:val="24"/>
                <w:szCs w:val="24"/>
                <w:lang w:eastAsia="en-US"/>
              </w:rPr>
              <w:t>Исполнение бюджета городского округа Звездный городок Московской области</w:t>
            </w:r>
          </w:p>
        </w:tc>
      </w:tr>
      <w:tr w:rsidR="00BB4391" w:rsidRPr="00823672" w:rsidTr="00846B1D">
        <w:trPr>
          <w:trHeight w:hRule="exact" w:val="2214"/>
        </w:trPr>
        <w:tc>
          <w:tcPr>
            <w:tcW w:w="425" w:type="dxa"/>
            <w:vMerge/>
            <w:tcBorders>
              <w:left w:val="single" w:sz="4" w:space="0" w:color="auto"/>
              <w:right w:val="single" w:sz="4" w:space="0" w:color="auto"/>
            </w:tcBorders>
            <w:vAlign w:val="center"/>
            <w:hideMark/>
          </w:tcPr>
          <w:p w:rsidR="00BB4391" w:rsidRPr="00823672" w:rsidRDefault="00BB4391" w:rsidP="00846B1D">
            <w:pPr>
              <w:spacing w:after="0" w:line="240" w:lineRule="auto"/>
              <w:jc w:val="center"/>
              <w:rPr>
                <w:rFonts w:ascii="Times New Roman" w:eastAsia="Times New Roman" w:hAnsi="Times New Roman" w:cs="Times New Roman"/>
                <w:sz w:val="24"/>
                <w:szCs w:val="24"/>
              </w:rPr>
            </w:pPr>
          </w:p>
        </w:tc>
        <w:tc>
          <w:tcPr>
            <w:tcW w:w="1986" w:type="dxa"/>
            <w:vMerge/>
            <w:tcBorders>
              <w:left w:val="single" w:sz="4" w:space="0" w:color="auto"/>
              <w:right w:val="single" w:sz="4" w:space="0" w:color="auto"/>
            </w:tcBorders>
            <w:vAlign w:val="center"/>
            <w:hideMark/>
          </w:tcPr>
          <w:p w:rsidR="00BB4391" w:rsidRPr="00823672" w:rsidRDefault="00BB4391" w:rsidP="00846B1D">
            <w:pPr>
              <w:spacing w:after="0" w:line="240" w:lineRule="auto"/>
              <w:rPr>
                <w:rFonts w:ascii="Times New Roman" w:eastAsia="Times New Roman" w:hAnsi="Times New Roman" w:cs="Times New Roman"/>
                <w:sz w:val="24"/>
                <w:szCs w:val="24"/>
              </w:rPr>
            </w:pPr>
          </w:p>
        </w:tc>
        <w:tc>
          <w:tcPr>
            <w:tcW w:w="1275" w:type="dxa"/>
            <w:vMerge/>
            <w:tcBorders>
              <w:left w:val="single" w:sz="4" w:space="0" w:color="auto"/>
              <w:right w:val="single" w:sz="4" w:space="0" w:color="auto"/>
            </w:tcBorders>
            <w:vAlign w:val="center"/>
            <w:hideMark/>
          </w:tcPr>
          <w:p w:rsidR="00BB4391" w:rsidRPr="00823672" w:rsidRDefault="00BB4391" w:rsidP="00846B1D">
            <w:pPr>
              <w:spacing w:after="0" w:line="240" w:lineRule="auto"/>
              <w:rPr>
                <w:rFonts w:ascii="Times New Roman" w:eastAsia="Times New Roman" w:hAnsi="Times New Roman" w:cs="Times New Roman"/>
                <w:sz w:val="24"/>
                <w:szCs w:val="24"/>
              </w:rPr>
            </w:pPr>
          </w:p>
        </w:tc>
        <w:tc>
          <w:tcPr>
            <w:tcW w:w="1843" w:type="dxa"/>
            <w:tcBorders>
              <w:top w:val="single" w:sz="4" w:space="0" w:color="auto"/>
              <w:left w:val="single" w:sz="4" w:space="0" w:color="auto"/>
              <w:bottom w:val="single" w:sz="4" w:space="0" w:color="auto"/>
              <w:right w:val="single" w:sz="4" w:space="0" w:color="auto"/>
            </w:tcBorders>
            <w:hideMark/>
          </w:tcPr>
          <w:p w:rsidR="00BB4391" w:rsidRPr="00823672" w:rsidRDefault="00BB4391" w:rsidP="00846B1D">
            <w:pPr>
              <w:spacing w:before="40" w:after="40" w:line="240" w:lineRule="auto"/>
              <w:rPr>
                <w:rFonts w:ascii="Times New Roman" w:eastAsia="Times New Roman" w:hAnsi="Times New Roman" w:cs="Times New Roman"/>
                <w:sz w:val="24"/>
                <w:szCs w:val="24"/>
              </w:rPr>
            </w:pPr>
            <w:r w:rsidRPr="00823672">
              <w:rPr>
                <w:rFonts w:ascii="Times New Roman" w:eastAsia="Times New Roman" w:hAnsi="Times New Roman" w:cs="Times New Roman"/>
                <w:sz w:val="24"/>
                <w:szCs w:val="24"/>
              </w:rPr>
              <w:t>Средства бюджета городского округа Зве</w:t>
            </w:r>
            <w:r>
              <w:rPr>
                <w:rFonts w:ascii="Times New Roman" w:eastAsia="Times New Roman" w:hAnsi="Times New Roman" w:cs="Times New Roman"/>
                <w:sz w:val="24"/>
                <w:szCs w:val="24"/>
              </w:rPr>
              <w:t>здный городок Московской области</w:t>
            </w:r>
          </w:p>
        </w:tc>
        <w:tc>
          <w:tcPr>
            <w:tcW w:w="1843" w:type="dxa"/>
            <w:tcBorders>
              <w:top w:val="single" w:sz="4" w:space="0" w:color="auto"/>
              <w:left w:val="single" w:sz="4" w:space="0" w:color="auto"/>
              <w:bottom w:val="single" w:sz="4" w:space="0" w:color="auto"/>
              <w:right w:val="single" w:sz="4" w:space="0" w:color="auto"/>
            </w:tcBorders>
          </w:tcPr>
          <w:p w:rsidR="00BB4391" w:rsidRPr="00823672" w:rsidRDefault="00BB4391" w:rsidP="00846B1D">
            <w:pPr>
              <w:pStyle w:val="ConsPlusNormal"/>
              <w:jc w:val="center"/>
              <w:rPr>
                <w:rFonts w:ascii="Times New Roman" w:hAnsi="Times New Roman" w:cs="Times New Roman"/>
                <w:sz w:val="24"/>
                <w:szCs w:val="24"/>
                <w:lang w:eastAsia="en-US"/>
              </w:rPr>
            </w:pPr>
            <w:r w:rsidRPr="00823672">
              <w:rPr>
                <w:rFonts w:ascii="Times New Roman" w:hAnsi="Times New Roman" w:cs="Times New Roman"/>
                <w:sz w:val="24"/>
                <w:szCs w:val="24"/>
                <w:lang w:eastAsia="en-US"/>
              </w:rPr>
              <w:t>0,0</w:t>
            </w:r>
          </w:p>
        </w:tc>
        <w:tc>
          <w:tcPr>
            <w:tcW w:w="992" w:type="dxa"/>
            <w:tcBorders>
              <w:left w:val="single" w:sz="4" w:space="0" w:color="auto"/>
              <w:bottom w:val="single" w:sz="4" w:space="0" w:color="auto"/>
              <w:right w:val="single" w:sz="4" w:space="0" w:color="auto"/>
            </w:tcBorders>
          </w:tcPr>
          <w:p w:rsidR="00BB4391" w:rsidRPr="00823672" w:rsidRDefault="00BB4391" w:rsidP="00846B1D">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276" w:type="dxa"/>
            <w:tcBorders>
              <w:left w:val="single" w:sz="4" w:space="0" w:color="auto"/>
              <w:bottom w:val="single" w:sz="4" w:space="0" w:color="auto"/>
              <w:right w:val="single" w:sz="4" w:space="0" w:color="auto"/>
            </w:tcBorders>
          </w:tcPr>
          <w:p w:rsidR="00BB4391" w:rsidRPr="00823672" w:rsidRDefault="00BB4391" w:rsidP="00846B1D">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276" w:type="dxa"/>
            <w:tcBorders>
              <w:left w:val="single" w:sz="4" w:space="0" w:color="auto"/>
              <w:bottom w:val="single" w:sz="4" w:space="0" w:color="auto"/>
              <w:right w:val="single" w:sz="4" w:space="0" w:color="auto"/>
            </w:tcBorders>
          </w:tcPr>
          <w:p w:rsidR="00BB4391" w:rsidRPr="00823672" w:rsidRDefault="00BB4391" w:rsidP="00846B1D">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134" w:type="dxa"/>
            <w:tcBorders>
              <w:left w:val="single" w:sz="4" w:space="0" w:color="auto"/>
              <w:bottom w:val="single" w:sz="4" w:space="0" w:color="auto"/>
              <w:right w:val="single" w:sz="4" w:space="0" w:color="auto"/>
            </w:tcBorders>
          </w:tcPr>
          <w:p w:rsidR="00BB4391" w:rsidRPr="00823672" w:rsidRDefault="00BB4391" w:rsidP="00846B1D">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134" w:type="dxa"/>
            <w:tcBorders>
              <w:left w:val="single" w:sz="4" w:space="0" w:color="auto"/>
              <w:bottom w:val="single" w:sz="4" w:space="0" w:color="auto"/>
              <w:right w:val="single" w:sz="4" w:space="0" w:color="auto"/>
            </w:tcBorders>
          </w:tcPr>
          <w:p w:rsidR="00BB4391" w:rsidRPr="00823672" w:rsidRDefault="00BB4391" w:rsidP="00846B1D">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559" w:type="dxa"/>
            <w:vMerge/>
            <w:tcBorders>
              <w:left w:val="single" w:sz="4" w:space="0" w:color="auto"/>
              <w:right w:val="single" w:sz="4" w:space="0" w:color="auto"/>
            </w:tcBorders>
          </w:tcPr>
          <w:p w:rsidR="00BB4391" w:rsidRPr="00823672" w:rsidRDefault="00BB4391" w:rsidP="00846B1D">
            <w:pPr>
              <w:spacing w:after="0" w:line="240" w:lineRule="auto"/>
              <w:rPr>
                <w:rFonts w:ascii="Times New Roman" w:hAnsi="Times New Roman" w:cs="Times New Roman"/>
                <w:sz w:val="24"/>
                <w:szCs w:val="24"/>
              </w:rPr>
            </w:pPr>
          </w:p>
        </w:tc>
        <w:tc>
          <w:tcPr>
            <w:tcW w:w="1559" w:type="dxa"/>
            <w:vMerge/>
            <w:tcBorders>
              <w:left w:val="single" w:sz="4" w:space="0" w:color="auto"/>
              <w:right w:val="single" w:sz="4" w:space="0" w:color="auto"/>
            </w:tcBorders>
          </w:tcPr>
          <w:p w:rsidR="00BB4391" w:rsidRPr="00823672" w:rsidRDefault="00BB4391" w:rsidP="00846B1D">
            <w:pPr>
              <w:pStyle w:val="ConsPlusNormal"/>
              <w:rPr>
                <w:rFonts w:ascii="Times New Roman" w:hAnsi="Times New Roman" w:cs="Times New Roman"/>
                <w:sz w:val="24"/>
                <w:szCs w:val="24"/>
                <w:lang w:eastAsia="en-US"/>
              </w:rPr>
            </w:pPr>
          </w:p>
        </w:tc>
      </w:tr>
      <w:tr w:rsidR="00BB4391" w:rsidRPr="00823672" w:rsidTr="00846B1D">
        <w:trPr>
          <w:trHeight w:hRule="exact" w:val="1289"/>
        </w:trPr>
        <w:tc>
          <w:tcPr>
            <w:tcW w:w="425" w:type="dxa"/>
            <w:vMerge/>
            <w:tcBorders>
              <w:left w:val="single" w:sz="4" w:space="0" w:color="auto"/>
              <w:right w:val="single" w:sz="4" w:space="0" w:color="auto"/>
            </w:tcBorders>
            <w:vAlign w:val="center"/>
          </w:tcPr>
          <w:p w:rsidR="00BB4391" w:rsidRPr="00823672" w:rsidRDefault="00BB4391" w:rsidP="00846B1D">
            <w:pPr>
              <w:spacing w:after="0" w:line="240" w:lineRule="auto"/>
              <w:jc w:val="center"/>
              <w:rPr>
                <w:rFonts w:ascii="Times New Roman" w:eastAsia="Times New Roman" w:hAnsi="Times New Roman" w:cs="Times New Roman"/>
                <w:sz w:val="24"/>
                <w:szCs w:val="24"/>
              </w:rPr>
            </w:pPr>
          </w:p>
        </w:tc>
        <w:tc>
          <w:tcPr>
            <w:tcW w:w="1986" w:type="dxa"/>
            <w:vMerge/>
            <w:tcBorders>
              <w:left w:val="single" w:sz="4" w:space="0" w:color="auto"/>
              <w:right w:val="single" w:sz="4" w:space="0" w:color="auto"/>
            </w:tcBorders>
            <w:vAlign w:val="center"/>
          </w:tcPr>
          <w:p w:rsidR="00BB4391" w:rsidRPr="00823672" w:rsidRDefault="00BB4391" w:rsidP="00846B1D">
            <w:pPr>
              <w:spacing w:after="0" w:line="240" w:lineRule="auto"/>
              <w:rPr>
                <w:rFonts w:ascii="Times New Roman" w:eastAsia="Times New Roman" w:hAnsi="Times New Roman" w:cs="Times New Roman"/>
                <w:sz w:val="24"/>
                <w:szCs w:val="24"/>
              </w:rPr>
            </w:pPr>
          </w:p>
        </w:tc>
        <w:tc>
          <w:tcPr>
            <w:tcW w:w="1275" w:type="dxa"/>
            <w:vMerge/>
            <w:tcBorders>
              <w:left w:val="single" w:sz="4" w:space="0" w:color="auto"/>
              <w:right w:val="single" w:sz="4" w:space="0" w:color="auto"/>
            </w:tcBorders>
            <w:vAlign w:val="center"/>
          </w:tcPr>
          <w:p w:rsidR="00BB4391" w:rsidRPr="00823672" w:rsidRDefault="00BB4391" w:rsidP="00846B1D">
            <w:pPr>
              <w:spacing w:after="0" w:line="240" w:lineRule="auto"/>
              <w:rPr>
                <w:rFonts w:ascii="Times New Roman" w:eastAsia="Times New Roman" w:hAnsi="Times New Roman" w:cs="Times New Roman"/>
                <w:sz w:val="24"/>
                <w:szCs w:val="24"/>
              </w:rPr>
            </w:pPr>
          </w:p>
        </w:tc>
        <w:tc>
          <w:tcPr>
            <w:tcW w:w="1843" w:type="dxa"/>
            <w:tcBorders>
              <w:top w:val="single" w:sz="4" w:space="0" w:color="auto"/>
              <w:left w:val="single" w:sz="4" w:space="0" w:color="auto"/>
              <w:bottom w:val="single" w:sz="4" w:space="0" w:color="auto"/>
              <w:right w:val="single" w:sz="4" w:space="0" w:color="auto"/>
            </w:tcBorders>
          </w:tcPr>
          <w:p w:rsidR="00BB4391" w:rsidRPr="00823672" w:rsidRDefault="00BB4391" w:rsidP="00846B1D">
            <w:pPr>
              <w:spacing w:before="40" w:after="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Средства бюджета Московской области</w:t>
            </w:r>
          </w:p>
        </w:tc>
        <w:tc>
          <w:tcPr>
            <w:tcW w:w="1843" w:type="dxa"/>
            <w:tcBorders>
              <w:top w:val="single" w:sz="4" w:space="0" w:color="auto"/>
              <w:left w:val="single" w:sz="4" w:space="0" w:color="auto"/>
              <w:bottom w:val="single" w:sz="4" w:space="0" w:color="auto"/>
              <w:right w:val="single" w:sz="4" w:space="0" w:color="auto"/>
            </w:tcBorders>
          </w:tcPr>
          <w:p w:rsidR="00BB4391" w:rsidRPr="00823672" w:rsidRDefault="00BB4391" w:rsidP="00846B1D">
            <w:pPr>
              <w:pStyle w:val="ConsPlusNormal"/>
              <w:jc w:val="center"/>
              <w:rPr>
                <w:rFonts w:ascii="Times New Roman" w:hAnsi="Times New Roman" w:cs="Times New Roman"/>
                <w:sz w:val="24"/>
                <w:szCs w:val="24"/>
                <w:lang w:eastAsia="en-US"/>
              </w:rPr>
            </w:pPr>
            <w:r w:rsidRPr="00823672">
              <w:rPr>
                <w:rFonts w:ascii="Times New Roman" w:hAnsi="Times New Roman" w:cs="Times New Roman"/>
                <w:sz w:val="24"/>
                <w:szCs w:val="24"/>
                <w:lang w:eastAsia="en-US"/>
              </w:rPr>
              <w:t>0,0</w:t>
            </w:r>
          </w:p>
        </w:tc>
        <w:tc>
          <w:tcPr>
            <w:tcW w:w="992" w:type="dxa"/>
            <w:tcBorders>
              <w:left w:val="single" w:sz="4" w:space="0" w:color="auto"/>
              <w:bottom w:val="single" w:sz="4" w:space="0" w:color="auto"/>
              <w:right w:val="single" w:sz="4" w:space="0" w:color="auto"/>
            </w:tcBorders>
          </w:tcPr>
          <w:p w:rsidR="00BB4391" w:rsidRPr="00823672" w:rsidRDefault="00BB4391" w:rsidP="00846B1D">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276" w:type="dxa"/>
            <w:tcBorders>
              <w:left w:val="single" w:sz="4" w:space="0" w:color="auto"/>
              <w:bottom w:val="single" w:sz="4" w:space="0" w:color="auto"/>
              <w:right w:val="single" w:sz="4" w:space="0" w:color="auto"/>
            </w:tcBorders>
          </w:tcPr>
          <w:p w:rsidR="00BB4391" w:rsidRPr="00823672" w:rsidRDefault="00BB4391" w:rsidP="00846B1D">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276" w:type="dxa"/>
            <w:tcBorders>
              <w:left w:val="single" w:sz="4" w:space="0" w:color="auto"/>
              <w:bottom w:val="single" w:sz="4" w:space="0" w:color="auto"/>
              <w:right w:val="single" w:sz="4" w:space="0" w:color="auto"/>
            </w:tcBorders>
          </w:tcPr>
          <w:p w:rsidR="00BB4391" w:rsidRPr="00823672" w:rsidRDefault="00BB4391" w:rsidP="00846B1D">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134" w:type="dxa"/>
            <w:tcBorders>
              <w:left w:val="single" w:sz="4" w:space="0" w:color="auto"/>
              <w:bottom w:val="single" w:sz="4" w:space="0" w:color="auto"/>
              <w:right w:val="single" w:sz="4" w:space="0" w:color="auto"/>
            </w:tcBorders>
          </w:tcPr>
          <w:p w:rsidR="00BB4391" w:rsidRPr="00823672" w:rsidRDefault="00BB4391" w:rsidP="00846B1D">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134" w:type="dxa"/>
            <w:tcBorders>
              <w:left w:val="single" w:sz="4" w:space="0" w:color="auto"/>
              <w:bottom w:val="single" w:sz="4" w:space="0" w:color="auto"/>
              <w:right w:val="single" w:sz="4" w:space="0" w:color="auto"/>
            </w:tcBorders>
          </w:tcPr>
          <w:p w:rsidR="00BB4391" w:rsidRPr="00823672" w:rsidRDefault="00BB4391" w:rsidP="00846B1D">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559" w:type="dxa"/>
            <w:vMerge/>
            <w:tcBorders>
              <w:left w:val="single" w:sz="4" w:space="0" w:color="auto"/>
              <w:right w:val="single" w:sz="4" w:space="0" w:color="auto"/>
            </w:tcBorders>
          </w:tcPr>
          <w:p w:rsidR="00BB4391" w:rsidRPr="00823672" w:rsidRDefault="00BB4391" w:rsidP="00846B1D">
            <w:pPr>
              <w:spacing w:after="0" w:line="240" w:lineRule="auto"/>
              <w:rPr>
                <w:rFonts w:ascii="Times New Roman" w:hAnsi="Times New Roman" w:cs="Times New Roman"/>
                <w:sz w:val="24"/>
                <w:szCs w:val="24"/>
              </w:rPr>
            </w:pPr>
          </w:p>
        </w:tc>
        <w:tc>
          <w:tcPr>
            <w:tcW w:w="1559" w:type="dxa"/>
            <w:vMerge/>
            <w:tcBorders>
              <w:left w:val="single" w:sz="4" w:space="0" w:color="auto"/>
              <w:right w:val="single" w:sz="4" w:space="0" w:color="auto"/>
            </w:tcBorders>
          </w:tcPr>
          <w:p w:rsidR="00BB4391" w:rsidRPr="00823672" w:rsidRDefault="00BB4391" w:rsidP="00846B1D">
            <w:pPr>
              <w:pStyle w:val="ConsPlusNormal"/>
              <w:rPr>
                <w:rFonts w:ascii="Times New Roman" w:hAnsi="Times New Roman" w:cs="Times New Roman"/>
                <w:sz w:val="24"/>
                <w:szCs w:val="24"/>
                <w:lang w:eastAsia="en-US"/>
              </w:rPr>
            </w:pPr>
          </w:p>
        </w:tc>
      </w:tr>
      <w:tr w:rsidR="00BB4391" w:rsidRPr="00823672" w:rsidTr="00846B1D">
        <w:trPr>
          <w:trHeight w:hRule="exact" w:val="1006"/>
        </w:trPr>
        <w:tc>
          <w:tcPr>
            <w:tcW w:w="425" w:type="dxa"/>
            <w:vMerge/>
            <w:tcBorders>
              <w:left w:val="single" w:sz="4" w:space="0" w:color="auto"/>
              <w:bottom w:val="single" w:sz="4" w:space="0" w:color="auto"/>
              <w:right w:val="single" w:sz="4" w:space="0" w:color="auto"/>
            </w:tcBorders>
            <w:vAlign w:val="center"/>
          </w:tcPr>
          <w:p w:rsidR="00BB4391" w:rsidRPr="00823672" w:rsidRDefault="00BB4391" w:rsidP="00846B1D">
            <w:pPr>
              <w:spacing w:after="0" w:line="240" w:lineRule="auto"/>
              <w:jc w:val="center"/>
              <w:rPr>
                <w:rFonts w:ascii="Times New Roman" w:eastAsia="Times New Roman" w:hAnsi="Times New Roman" w:cs="Times New Roman"/>
                <w:sz w:val="24"/>
                <w:szCs w:val="24"/>
              </w:rPr>
            </w:pPr>
          </w:p>
        </w:tc>
        <w:tc>
          <w:tcPr>
            <w:tcW w:w="1986" w:type="dxa"/>
            <w:vMerge/>
            <w:tcBorders>
              <w:left w:val="single" w:sz="4" w:space="0" w:color="auto"/>
              <w:bottom w:val="single" w:sz="4" w:space="0" w:color="auto"/>
              <w:right w:val="single" w:sz="4" w:space="0" w:color="auto"/>
            </w:tcBorders>
            <w:vAlign w:val="center"/>
          </w:tcPr>
          <w:p w:rsidR="00BB4391" w:rsidRPr="00823672" w:rsidRDefault="00BB4391" w:rsidP="00846B1D">
            <w:pPr>
              <w:spacing w:after="0" w:line="240" w:lineRule="auto"/>
              <w:rPr>
                <w:rFonts w:ascii="Times New Roman" w:eastAsia="Times New Roman" w:hAnsi="Times New Roman" w:cs="Times New Roman"/>
                <w:sz w:val="24"/>
                <w:szCs w:val="24"/>
              </w:rPr>
            </w:pPr>
          </w:p>
        </w:tc>
        <w:tc>
          <w:tcPr>
            <w:tcW w:w="1275" w:type="dxa"/>
            <w:vMerge/>
            <w:tcBorders>
              <w:left w:val="single" w:sz="4" w:space="0" w:color="auto"/>
              <w:bottom w:val="single" w:sz="4" w:space="0" w:color="auto"/>
              <w:right w:val="single" w:sz="4" w:space="0" w:color="auto"/>
            </w:tcBorders>
            <w:vAlign w:val="center"/>
          </w:tcPr>
          <w:p w:rsidR="00BB4391" w:rsidRPr="00823672" w:rsidRDefault="00BB4391" w:rsidP="00846B1D">
            <w:pPr>
              <w:spacing w:after="0" w:line="240" w:lineRule="auto"/>
              <w:rPr>
                <w:rFonts w:ascii="Times New Roman" w:eastAsia="Times New Roman" w:hAnsi="Times New Roman" w:cs="Times New Roman"/>
                <w:sz w:val="24"/>
                <w:szCs w:val="24"/>
              </w:rPr>
            </w:pPr>
          </w:p>
        </w:tc>
        <w:tc>
          <w:tcPr>
            <w:tcW w:w="1843" w:type="dxa"/>
            <w:tcBorders>
              <w:top w:val="single" w:sz="4" w:space="0" w:color="auto"/>
              <w:left w:val="single" w:sz="4" w:space="0" w:color="auto"/>
              <w:bottom w:val="single" w:sz="4" w:space="0" w:color="auto"/>
              <w:right w:val="single" w:sz="4" w:space="0" w:color="auto"/>
            </w:tcBorders>
          </w:tcPr>
          <w:p w:rsidR="00BB4391" w:rsidRDefault="00BB4391" w:rsidP="00846B1D">
            <w:pPr>
              <w:spacing w:before="40" w:after="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Средства федерального бюджета</w:t>
            </w:r>
          </w:p>
        </w:tc>
        <w:tc>
          <w:tcPr>
            <w:tcW w:w="1843" w:type="dxa"/>
            <w:tcBorders>
              <w:top w:val="single" w:sz="4" w:space="0" w:color="auto"/>
              <w:left w:val="single" w:sz="4" w:space="0" w:color="auto"/>
              <w:bottom w:val="single" w:sz="4" w:space="0" w:color="auto"/>
              <w:right w:val="single" w:sz="4" w:space="0" w:color="auto"/>
            </w:tcBorders>
          </w:tcPr>
          <w:p w:rsidR="00BB4391" w:rsidRPr="00823672" w:rsidRDefault="00BB4391" w:rsidP="00846B1D">
            <w:pPr>
              <w:pStyle w:val="ConsPlusNormal"/>
              <w:jc w:val="center"/>
              <w:rPr>
                <w:rFonts w:ascii="Times New Roman" w:hAnsi="Times New Roman" w:cs="Times New Roman"/>
                <w:sz w:val="24"/>
                <w:szCs w:val="24"/>
                <w:lang w:eastAsia="en-US"/>
              </w:rPr>
            </w:pPr>
            <w:r w:rsidRPr="00823672">
              <w:rPr>
                <w:rFonts w:ascii="Times New Roman" w:hAnsi="Times New Roman" w:cs="Times New Roman"/>
                <w:sz w:val="24"/>
                <w:szCs w:val="24"/>
                <w:lang w:eastAsia="en-US"/>
              </w:rPr>
              <w:t>0,0</w:t>
            </w:r>
          </w:p>
        </w:tc>
        <w:tc>
          <w:tcPr>
            <w:tcW w:w="992" w:type="dxa"/>
            <w:tcBorders>
              <w:left w:val="single" w:sz="4" w:space="0" w:color="auto"/>
              <w:bottom w:val="single" w:sz="4" w:space="0" w:color="auto"/>
              <w:right w:val="single" w:sz="4" w:space="0" w:color="auto"/>
            </w:tcBorders>
          </w:tcPr>
          <w:p w:rsidR="00BB4391" w:rsidRPr="00823672" w:rsidRDefault="00BB4391" w:rsidP="00846B1D">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276" w:type="dxa"/>
            <w:tcBorders>
              <w:left w:val="single" w:sz="4" w:space="0" w:color="auto"/>
              <w:bottom w:val="single" w:sz="4" w:space="0" w:color="auto"/>
              <w:right w:val="single" w:sz="4" w:space="0" w:color="auto"/>
            </w:tcBorders>
          </w:tcPr>
          <w:p w:rsidR="00BB4391" w:rsidRPr="00823672" w:rsidRDefault="00BB4391" w:rsidP="00846B1D">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276" w:type="dxa"/>
            <w:tcBorders>
              <w:left w:val="single" w:sz="4" w:space="0" w:color="auto"/>
              <w:bottom w:val="single" w:sz="4" w:space="0" w:color="auto"/>
              <w:right w:val="single" w:sz="4" w:space="0" w:color="auto"/>
            </w:tcBorders>
          </w:tcPr>
          <w:p w:rsidR="00BB4391" w:rsidRPr="00823672" w:rsidRDefault="00BB4391" w:rsidP="00846B1D">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134" w:type="dxa"/>
            <w:tcBorders>
              <w:left w:val="single" w:sz="4" w:space="0" w:color="auto"/>
              <w:bottom w:val="single" w:sz="4" w:space="0" w:color="auto"/>
              <w:right w:val="single" w:sz="4" w:space="0" w:color="auto"/>
            </w:tcBorders>
          </w:tcPr>
          <w:p w:rsidR="00BB4391" w:rsidRPr="00823672" w:rsidRDefault="00BB4391" w:rsidP="00846B1D">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134" w:type="dxa"/>
            <w:tcBorders>
              <w:left w:val="single" w:sz="4" w:space="0" w:color="auto"/>
              <w:bottom w:val="single" w:sz="4" w:space="0" w:color="auto"/>
              <w:right w:val="single" w:sz="4" w:space="0" w:color="auto"/>
            </w:tcBorders>
          </w:tcPr>
          <w:p w:rsidR="00BB4391" w:rsidRPr="00823672" w:rsidRDefault="00BB4391" w:rsidP="00846B1D">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559" w:type="dxa"/>
            <w:vMerge/>
            <w:tcBorders>
              <w:left w:val="single" w:sz="4" w:space="0" w:color="auto"/>
              <w:bottom w:val="single" w:sz="4" w:space="0" w:color="auto"/>
              <w:right w:val="single" w:sz="4" w:space="0" w:color="auto"/>
            </w:tcBorders>
          </w:tcPr>
          <w:p w:rsidR="00BB4391" w:rsidRPr="00823672" w:rsidRDefault="00BB4391" w:rsidP="00846B1D">
            <w:pPr>
              <w:spacing w:after="0" w:line="240" w:lineRule="auto"/>
              <w:rPr>
                <w:rFonts w:ascii="Times New Roman" w:hAnsi="Times New Roman" w:cs="Times New Roman"/>
                <w:sz w:val="24"/>
                <w:szCs w:val="24"/>
              </w:rPr>
            </w:pPr>
          </w:p>
        </w:tc>
        <w:tc>
          <w:tcPr>
            <w:tcW w:w="1559" w:type="dxa"/>
            <w:vMerge/>
            <w:tcBorders>
              <w:left w:val="single" w:sz="4" w:space="0" w:color="auto"/>
              <w:right w:val="single" w:sz="4" w:space="0" w:color="auto"/>
            </w:tcBorders>
          </w:tcPr>
          <w:p w:rsidR="00BB4391" w:rsidRPr="00823672" w:rsidRDefault="00BB4391" w:rsidP="00846B1D">
            <w:pPr>
              <w:pStyle w:val="ConsPlusNormal"/>
              <w:rPr>
                <w:rFonts w:ascii="Times New Roman" w:hAnsi="Times New Roman" w:cs="Times New Roman"/>
                <w:sz w:val="24"/>
                <w:szCs w:val="24"/>
                <w:lang w:eastAsia="en-US"/>
              </w:rPr>
            </w:pPr>
          </w:p>
        </w:tc>
      </w:tr>
      <w:tr w:rsidR="00BB4391" w:rsidRPr="00823672" w:rsidTr="00846B1D">
        <w:tc>
          <w:tcPr>
            <w:tcW w:w="425" w:type="dxa"/>
            <w:vMerge w:val="restart"/>
            <w:tcBorders>
              <w:top w:val="single" w:sz="4" w:space="0" w:color="auto"/>
              <w:left w:val="single" w:sz="4" w:space="0" w:color="auto"/>
              <w:right w:val="single" w:sz="4" w:space="0" w:color="auto"/>
            </w:tcBorders>
            <w:hideMark/>
          </w:tcPr>
          <w:p w:rsidR="00BB4391" w:rsidRPr="00823672" w:rsidRDefault="00BB4391" w:rsidP="00846B1D">
            <w:pPr>
              <w:pStyle w:val="ConsPlusNormal"/>
              <w:jc w:val="center"/>
              <w:rPr>
                <w:rFonts w:ascii="Times New Roman" w:hAnsi="Times New Roman" w:cs="Times New Roman"/>
                <w:sz w:val="24"/>
                <w:szCs w:val="24"/>
                <w:lang w:eastAsia="en-US"/>
              </w:rPr>
            </w:pPr>
            <w:r w:rsidRPr="00823672">
              <w:rPr>
                <w:rFonts w:ascii="Times New Roman" w:hAnsi="Times New Roman" w:cs="Times New Roman"/>
                <w:sz w:val="24"/>
                <w:szCs w:val="24"/>
                <w:lang w:eastAsia="en-US"/>
              </w:rPr>
              <w:lastRenderedPageBreak/>
              <w:t>2</w:t>
            </w:r>
          </w:p>
        </w:tc>
        <w:tc>
          <w:tcPr>
            <w:tcW w:w="1986" w:type="dxa"/>
            <w:vMerge w:val="restart"/>
            <w:tcBorders>
              <w:top w:val="single" w:sz="4" w:space="0" w:color="auto"/>
              <w:left w:val="single" w:sz="4" w:space="0" w:color="auto"/>
              <w:right w:val="single" w:sz="4" w:space="0" w:color="auto"/>
            </w:tcBorders>
            <w:hideMark/>
          </w:tcPr>
          <w:p w:rsidR="00BB4391" w:rsidRDefault="00BB4391" w:rsidP="00846B1D">
            <w:pPr>
              <w:pStyle w:val="ConsPlusNormal"/>
              <w:rPr>
                <w:rFonts w:ascii="Times New Roman" w:hAnsi="Times New Roman" w:cs="Times New Roman"/>
                <w:sz w:val="24"/>
                <w:szCs w:val="24"/>
                <w:lang w:eastAsia="en-US"/>
              </w:rPr>
            </w:pPr>
            <w:r w:rsidRPr="00823672">
              <w:rPr>
                <w:rFonts w:ascii="Times New Roman" w:hAnsi="Times New Roman" w:cs="Times New Roman"/>
                <w:sz w:val="24"/>
                <w:szCs w:val="24"/>
                <w:lang w:eastAsia="en-US"/>
              </w:rPr>
              <w:t>Проведение мониторинга финансово-хозяйственнойдеятельности организаций, осуществляющих деятельность на территории городского округа Звездный городок, по курируемым видам экономической деятельности с целью выработки и осуществления мер, направленных на погашение задолженности организаций по налогам и сборам перед бюджетами всех уровней</w:t>
            </w:r>
          </w:p>
          <w:p w:rsidR="00BB4391" w:rsidRDefault="00BB4391" w:rsidP="00846B1D">
            <w:pPr>
              <w:pStyle w:val="ConsPlusNormal"/>
              <w:rPr>
                <w:rFonts w:ascii="Times New Roman" w:hAnsi="Times New Roman" w:cs="Times New Roman"/>
                <w:sz w:val="24"/>
                <w:szCs w:val="24"/>
                <w:lang w:eastAsia="en-US"/>
              </w:rPr>
            </w:pPr>
          </w:p>
          <w:p w:rsidR="00BB4391" w:rsidRDefault="00BB4391" w:rsidP="00846B1D">
            <w:pPr>
              <w:pStyle w:val="ConsPlusNormal"/>
              <w:rPr>
                <w:rFonts w:ascii="Times New Roman" w:hAnsi="Times New Roman" w:cs="Times New Roman"/>
                <w:sz w:val="24"/>
                <w:szCs w:val="24"/>
                <w:lang w:eastAsia="en-US"/>
              </w:rPr>
            </w:pPr>
          </w:p>
          <w:p w:rsidR="00BB4391" w:rsidRDefault="00BB4391" w:rsidP="00846B1D">
            <w:pPr>
              <w:pStyle w:val="ConsPlusNormal"/>
              <w:rPr>
                <w:rFonts w:ascii="Times New Roman" w:hAnsi="Times New Roman" w:cs="Times New Roman"/>
                <w:sz w:val="24"/>
                <w:szCs w:val="24"/>
                <w:lang w:eastAsia="en-US"/>
              </w:rPr>
            </w:pPr>
          </w:p>
          <w:p w:rsidR="00BB4391" w:rsidRDefault="00BB4391" w:rsidP="00846B1D">
            <w:pPr>
              <w:pStyle w:val="ConsPlusNormal"/>
              <w:rPr>
                <w:rFonts w:ascii="Times New Roman" w:hAnsi="Times New Roman" w:cs="Times New Roman"/>
                <w:sz w:val="24"/>
                <w:szCs w:val="24"/>
                <w:lang w:eastAsia="en-US"/>
              </w:rPr>
            </w:pPr>
          </w:p>
          <w:p w:rsidR="00BB4391" w:rsidRDefault="00BB4391" w:rsidP="00846B1D">
            <w:pPr>
              <w:pStyle w:val="ConsPlusNormal"/>
              <w:rPr>
                <w:rFonts w:ascii="Times New Roman" w:hAnsi="Times New Roman" w:cs="Times New Roman"/>
                <w:sz w:val="24"/>
                <w:szCs w:val="24"/>
                <w:lang w:eastAsia="en-US"/>
              </w:rPr>
            </w:pPr>
          </w:p>
          <w:p w:rsidR="00BB4391" w:rsidRDefault="00BB4391" w:rsidP="00846B1D">
            <w:pPr>
              <w:pStyle w:val="ConsPlusNormal"/>
              <w:rPr>
                <w:rFonts w:ascii="Times New Roman" w:hAnsi="Times New Roman" w:cs="Times New Roman"/>
                <w:sz w:val="24"/>
                <w:szCs w:val="24"/>
                <w:lang w:eastAsia="en-US"/>
              </w:rPr>
            </w:pPr>
          </w:p>
          <w:p w:rsidR="00BB4391" w:rsidRPr="00823672" w:rsidRDefault="00BB4391" w:rsidP="00846B1D">
            <w:pPr>
              <w:pStyle w:val="ConsPlusNormal"/>
              <w:rPr>
                <w:rFonts w:ascii="Times New Roman" w:hAnsi="Times New Roman" w:cs="Times New Roman"/>
                <w:sz w:val="24"/>
                <w:szCs w:val="24"/>
                <w:lang w:eastAsia="en-US"/>
              </w:rPr>
            </w:pPr>
          </w:p>
        </w:tc>
        <w:tc>
          <w:tcPr>
            <w:tcW w:w="1275" w:type="dxa"/>
            <w:vMerge w:val="restart"/>
            <w:tcBorders>
              <w:top w:val="single" w:sz="4" w:space="0" w:color="auto"/>
              <w:left w:val="single" w:sz="4" w:space="0" w:color="auto"/>
              <w:right w:val="single" w:sz="4" w:space="0" w:color="auto"/>
            </w:tcBorders>
          </w:tcPr>
          <w:p w:rsidR="00BB4391" w:rsidRPr="00823672" w:rsidRDefault="00BB4391" w:rsidP="00846B1D">
            <w:pPr>
              <w:pStyle w:val="ConsPlusNormal"/>
              <w:rPr>
                <w:rFonts w:ascii="Times New Roman" w:hAnsi="Times New Roman" w:cs="Times New Roman"/>
                <w:sz w:val="24"/>
                <w:szCs w:val="24"/>
                <w:lang w:eastAsia="en-US"/>
              </w:rPr>
            </w:pPr>
            <w:r w:rsidRPr="00823672">
              <w:rPr>
                <w:rFonts w:ascii="Times New Roman" w:hAnsi="Times New Roman" w:cs="Times New Roman"/>
                <w:sz w:val="24"/>
                <w:szCs w:val="24"/>
                <w:lang w:eastAsia="en-US"/>
              </w:rPr>
              <w:t>2018-2021</w:t>
            </w:r>
          </w:p>
        </w:tc>
        <w:tc>
          <w:tcPr>
            <w:tcW w:w="1843" w:type="dxa"/>
            <w:tcBorders>
              <w:top w:val="single" w:sz="4" w:space="0" w:color="auto"/>
              <w:left w:val="single" w:sz="4" w:space="0" w:color="auto"/>
              <w:bottom w:val="single" w:sz="4" w:space="0" w:color="auto"/>
              <w:right w:val="single" w:sz="4" w:space="0" w:color="auto"/>
            </w:tcBorders>
            <w:hideMark/>
          </w:tcPr>
          <w:p w:rsidR="00BB4391" w:rsidRPr="00823672" w:rsidRDefault="00BB4391" w:rsidP="00846B1D">
            <w:pPr>
              <w:pStyle w:val="ConsPlusNormal"/>
              <w:rPr>
                <w:rFonts w:ascii="Times New Roman" w:hAnsi="Times New Roman" w:cs="Times New Roman"/>
                <w:sz w:val="24"/>
                <w:szCs w:val="24"/>
                <w:lang w:eastAsia="en-US"/>
              </w:rPr>
            </w:pPr>
            <w:r w:rsidRPr="00823672">
              <w:rPr>
                <w:rFonts w:ascii="Times New Roman" w:hAnsi="Times New Roman" w:cs="Times New Roman"/>
                <w:sz w:val="24"/>
                <w:szCs w:val="24"/>
                <w:lang w:eastAsia="en-US"/>
              </w:rPr>
              <w:t>Итого</w:t>
            </w:r>
          </w:p>
        </w:tc>
        <w:tc>
          <w:tcPr>
            <w:tcW w:w="1843" w:type="dxa"/>
            <w:tcBorders>
              <w:top w:val="single" w:sz="4" w:space="0" w:color="auto"/>
              <w:left w:val="single" w:sz="4" w:space="0" w:color="auto"/>
              <w:bottom w:val="single" w:sz="4" w:space="0" w:color="auto"/>
              <w:right w:val="single" w:sz="4" w:space="0" w:color="auto"/>
            </w:tcBorders>
          </w:tcPr>
          <w:p w:rsidR="00BB4391" w:rsidRPr="00823672" w:rsidRDefault="00BB4391" w:rsidP="00846B1D">
            <w:pPr>
              <w:pStyle w:val="ConsPlusNormal"/>
              <w:jc w:val="center"/>
              <w:rPr>
                <w:rFonts w:ascii="Times New Roman" w:hAnsi="Times New Roman" w:cs="Times New Roman"/>
                <w:sz w:val="24"/>
                <w:szCs w:val="24"/>
                <w:lang w:eastAsia="en-US"/>
              </w:rPr>
            </w:pPr>
            <w:r w:rsidRPr="00823672">
              <w:rPr>
                <w:rFonts w:ascii="Times New Roman" w:hAnsi="Times New Roman" w:cs="Times New Roman"/>
                <w:sz w:val="24"/>
                <w:szCs w:val="24"/>
                <w:lang w:eastAsia="en-US"/>
              </w:rPr>
              <w:t>0,0</w:t>
            </w:r>
          </w:p>
        </w:tc>
        <w:tc>
          <w:tcPr>
            <w:tcW w:w="992" w:type="dxa"/>
            <w:tcBorders>
              <w:top w:val="single" w:sz="4" w:space="0" w:color="auto"/>
              <w:left w:val="single" w:sz="4" w:space="0" w:color="auto"/>
              <w:right w:val="single" w:sz="4" w:space="0" w:color="auto"/>
            </w:tcBorders>
          </w:tcPr>
          <w:p w:rsidR="00BB4391" w:rsidRPr="00823672" w:rsidRDefault="00BB4391" w:rsidP="00846B1D">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276" w:type="dxa"/>
            <w:tcBorders>
              <w:top w:val="single" w:sz="4" w:space="0" w:color="auto"/>
              <w:left w:val="single" w:sz="4" w:space="0" w:color="auto"/>
              <w:right w:val="single" w:sz="4" w:space="0" w:color="auto"/>
            </w:tcBorders>
          </w:tcPr>
          <w:p w:rsidR="00BB4391" w:rsidRPr="00823672" w:rsidRDefault="00BB4391" w:rsidP="00846B1D">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276" w:type="dxa"/>
            <w:tcBorders>
              <w:top w:val="single" w:sz="4" w:space="0" w:color="auto"/>
              <w:left w:val="single" w:sz="4" w:space="0" w:color="auto"/>
              <w:right w:val="single" w:sz="4" w:space="0" w:color="auto"/>
            </w:tcBorders>
          </w:tcPr>
          <w:p w:rsidR="00BB4391" w:rsidRPr="00823672" w:rsidRDefault="00BB4391" w:rsidP="00846B1D">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134" w:type="dxa"/>
            <w:tcBorders>
              <w:top w:val="single" w:sz="4" w:space="0" w:color="auto"/>
              <w:left w:val="single" w:sz="4" w:space="0" w:color="auto"/>
              <w:right w:val="single" w:sz="4" w:space="0" w:color="auto"/>
            </w:tcBorders>
          </w:tcPr>
          <w:p w:rsidR="00BB4391" w:rsidRPr="00823672" w:rsidRDefault="00BB4391" w:rsidP="00846B1D">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134" w:type="dxa"/>
            <w:tcBorders>
              <w:top w:val="single" w:sz="4" w:space="0" w:color="auto"/>
              <w:left w:val="single" w:sz="4" w:space="0" w:color="auto"/>
              <w:right w:val="single" w:sz="4" w:space="0" w:color="auto"/>
            </w:tcBorders>
          </w:tcPr>
          <w:p w:rsidR="00BB4391" w:rsidRPr="00823672" w:rsidRDefault="00BB4391" w:rsidP="00846B1D">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559" w:type="dxa"/>
            <w:vMerge w:val="restart"/>
            <w:tcBorders>
              <w:top w:val="single" w:sz="4" w:space="0" w:color="auto"/>
              <w:left w:val="single" w:sz="4" w:space="0" w:color="auto"/>
              <w:right w:val="single" w:sz="4" w:space="0" w:color="auto"/>
            </w:tcBorders>
          </w:tcPr>
          <w:p w:rsidR="00BB4391" w:rsidRPr="00823672" w:rsidRDefault="00BB4391" w:rsidP="00846B1D">
            <w:pPr>
              <w:spacing w:after="0" w:line="240" w:lineRule="auto"/>
              <w:rPr>
                <w:rFonts w:ascii="Times New Roman" w:hAnsi="Times New Roman" w:cs="Times New Roman"/>
                <w:sz w:val="24"/>
                <w:szCs w:val="24"/>
                <w:lang w:eastAsia="en-US"/>
              </w:rPr>
            </w:pPr>
            <w:r w:rsidRPr="00823672">
              <w:rPr>
                <w:rFonts w:ascii="Times New Roman" w:hAnsi="Times New Roman" w:cs="Times New Roman"/>
                <w:sz w:val="24"/>
                <w:szCs w:val="24"/>
              </w:rPr>
              <w:t>Отдел по экономической политике, финансам и организации закупок</w:t>
            </w:r>
          </w:p>
        </w:tc>
        <w:tc>
          <w:tcPr>
            <w:tcW w:w="1559" w:type="dxa"/>
            <w:vMerge w:val="restart"/>
            <w:tcBorders>
              <w:top w:val="single" w:sz="4" w:space="0" w:color="auto"/>
              <w:left w:val="single" w:sz="4" w:space="0" w:color="auto"/>
              <w:right w:val="single" w:sz="4" w:space="0" w:color="auto"/>
            </w:tcBorders>
          </w:tcPr>
          <w:p w:rsidR="00BB4391" w:rsidRPr="00823672" w:rsidRDefault="00BB4391" w:rsidP="00846B1D">
            <w:pPr>
              <w:spacing w:after="0" w:line="240" w:lineRule="auto"/>
              <w:rPr>
                <w:rFonts w:ascii="Times New Roman" w:hAnsi="Times New Roman" w:cs="Times New Roman"/>
                <w:sz w:val="24"/>
                <w:szCs w:val="24"/>
              </w:rPr>
            </w:pPr>
            <w:r w:rsidRPr="00823672">
              <w:rPr>
                <w:rFonts w:ascii="Times New Roman" w:hAnsi="Times New Roman" w:cs="Times New Roman"/>
                <w:sz w:val="24"/>
                <w:szCs w:val="24"/>
              </w:rPr>
              <w:t>Погашение кредиторской задолженности организаций</w:t>
            </w:r>
          </w:p>
        </w:tc>
      </w:tr>
      <w:tr w:rsidR="00BB4391" w:rsidRPr="00823672" w:rsidTr="00846B1D">
        <w:trPr>
          <w:trHeight w:val="2305"/>
        </w:trPr>
        <w:tc>
          <w:tcPr>
            <w:tcW w:w="425" w:type="dxa"/>
            <w:vMerge/>
            <w:tcBorders>
              <w:left w:val="single" w:sz="4" w:space="0" w:color="auto"/>
              <w:right w:val="single" w:sz="4" w:space="0" w:color="auto"/>
            </w:tcBorders>
            <w:vAlign w:val="center"/>
            <w:hideMark/>
          </w:tcPr>
          <w:p w:rsidR="00BB4391" w:rsidRPr="00823672" w:rsidRDefault="00BB4391" w:rsidP="00846B1D">
            <w:pPr>
              <w:spacing w:after="0" w:line="240" w:lineRule="auto"/>
              <w:jc w:val="center"/>
              <w:rPr>
                <w:rFonts w:ascii="Times New Roman" w:eastAsia="Times New Roman" w:hAnsi="Times New Roman" w:cs="Times New Roman"/>
                <w:sz w:val="24"/>
                <w:szCs w:val="24"/>
              </w:rPr>
            </w:pPr>
          </w:p>
        </w:tc>
        <w:tc>
          <w:tcPr>
            <w:tcW w:w="1986" w:type="dxa"/>
            <w:vMerge/>
            <w:tcBorders>
              <w:left w:val="single" w:sz="4" w:space="0" w:color="auto"/>
              <w:right w:val="single" w:sz="4" w:space="0" w:color="auto"/>
            </w:tcBorders>
            <w:vAlign w:val="center"/>
            <w:hideMark/>
          </w:tcPr>
          <w:p w:rsidR="00BB4391" w:rsidRPr="00823672" w:rsidRDefault="00BB4391" w:rsidP="00846B1D">
            <w:pPr>
              <w:spacing w:after="0" w:line="240" w:lineRule="auto"/>
              <w:rPr>
                <w:rFonts w:ascii="Times New Roman" w:eastAsia="Times New Roman" w:hAnsi="Times New Roman" w:cs="Times New Roman"/>
                <w:sz w:val="24"/>
                <w:szCs w:val="24"/>
              </w:rPr>
            </w:pPr>
          </w:p>
        </w:tc>
        <w:tc>
          <w:tcPr>
            <w:tcW w:w="1275" w:type="dxa"/>
            <w:vMerge/>
            <w:tcBorders>
              <w:left w:val="single" w:sz="4" w:space="0" w:color="auto"/>
              <w:right w:val="single" w:sz="4" w:space="0" w:color="auto"/>
            </w:tcBorders>
            <w:vAlign w:val="center"/>
            <w:hideMark/>
          </w:tcPr>
          <w:p w:rsidR="00BB4391" w:rsidRPr="00823672" w:rsidRDefault="00BB4391" w:rsidP="00846B1D">
            <w:pPr>
              <w:spacing w:after="0" w:line="240" w:lineRule="auto"/>
              <w:rPr>
                <w:rFonts w:ascii="Times New Roman" w:eastAsia="Times New Roman" w:hAnsi="Times New Roman" w:cs="Times New Roman"/>
                <w:sz w:val="24"/>
                <w:szCs w:val="24"/>
              </w:rPr>
            </w:pPr>
          </w:p>
        </w:tc>
        <w:tc>
          <w:tcPr>
            <w:tcW w:w="1843" w:type="dxa"/>
            <w:tcBorders>
              <w:top w:val="single" w:sz="4" w:space="0" w:color="auto"/>
              <w:left w:val="single" w:sz="4" w:space="0" w:color="auto"/>
              <w:bottom w:val="single" w:sz="4" w:space="0" w:color="auto"/>
              <w:right w:val="single" w:sz="4" w:space="0" w:color="auto"/>
            </w:tcBorders>
            <w:hideMark/>
          </w:tcPr>
          <w:p w:rsidR="00BB4391" w:rsidRPr="00823672" w:rsidRDefault="00BB4391" w:rsidP="00846B1D">
            <w:pPr>
              <w:spacing w:before="40" w:after="40" w:line="240" w:lineRule="auto"/>
              <w:rPr>
                <w:rFonts w:ascii="Times New Roman" w:eastAsia="Times New Roman" w:hAnsi="Times New Roman" w:cs="Times New Roman"/>
                <w:sz w:val="24"/>
                <w:szCs w:val="24"/>
              </w:rPr>
            </w:pPr>
            <w:r w:rsidRPr="00823672">
              <w:rPr>
                <w:rFonts w:ascii="Times New Roman" w:eastAsia="Times New Roman" w:hAnsi="Times New Roman" w:cs="Times New Roman"/>
                <w:sz w:val="24"/>
                <w:szCs w:val="24"/>
              </w:rPr>
              <w:t>Средства бюджета городского округа Звездный городок Московской области</w:t>
            </w:r>
          </w:p>
        </w:tc>
        <w:tc>
          <w:tcPr>
            <w:tcW w:w="1843" w:type="dxa"/>
            <w:tcBorders>
              <w:top w:val="single" w:sz="4" w:space="0" w:color="auto"/>
              <w:left w:val="single" w:sz="4" w:space="0" w:color="auto"/>
              <w:bottom w:val="single" w:sz="4" w:space="0" w:color="auto"/>
              <w:right w:val="single" w:sz="4" w:space="0" w:color="auto"/>
            </w:tcBorders>
          </w:tcPr>
          <w:p w:rsidR="00BB4391" w:rsidRPr="00823672" w:rsidRDefault="00BB4391" w:rsidP="00846B1D">
            <w:pPr>
              <w:pStyle w:val="ConsPlusNormal"/>
              <w:jc w:val="center"/>
              <w:rPr>
                <w:rFonts w:ascii="Times New Roman" w:hAnsi="Times New Roman" w:cs="Times New Roman"/>
                <w:sz w:val="24"/>
                <w:szCs w:val="24"/>
                <w:lang w:eastAsia="en-US"/>
              </w:rPr>
            </w:pPr>
            <w:r w:rsidRPr="00823672">
              <w:rPr>
                <w:rFonts w:ascii="Times New Roman" w:hAnsi="Times New Roman" w:cs="Times New Roman"/>
                <w:sz w:val="24"/>
                <w:szCs w:val="24"/>
                <w:lang w:eastAsia="en-US"/>
              </w:rPr>
              <w:t>0,0</w:t>
            </w:r>
          </w:p>
        </w:tc>
        <w:tc>
          <w:tcPr>
            <w:tcW w:w="992" w:type="dxa"/>
            <w:tcBorders>
              <w:left w:val="single" w:sz="4" w:space="0" w:color="auto"/>
              <w:bottom w:val="single" w:sz="4" w:space="0" w:color="auto"/>
              <w:right w:val="single" w:sz="4" w:space="0" w:color="auto"/>
            </w:tcBorders>
          </w:tcPr>
          <w:p w:rsidR="00BB4391" w:rsidRPr="00823672" w:rsidRDefault="00BB4391" w:rsidP="00846B1D">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276" w:type="dxa"/>
            <w:tcBorders>
              <w:left w:val="single" w:sz="4" w:space="0" w:color="auto"/>
              <w:bottom w:val="single" w:sz="4" w:space="0" w:color="auto"/>
              <w:right w:val="single" w:sz="4" w:space="0" w:color="auto"/>
            </w:tcBorders>
          </w:tcPr>
          <w:p w:rsidR="00BB4391" w:rsidRPr="00823672" w:rsidRDefault="00BB4391" w:rsidP="00846B1D">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276" w:type="dxa"/>
            <w:tcBorders>
              <w:left w:val="single" w:sz="4" w:space="0" w:color="auto"/>
              <w:bottom w:val="single" w:sz="4" w:space="0" w:color="auto"/>
              <w:right w:val="single" w:sz="4" w:space="0" w:color="auto"/>
            </w:tcBorders>
          </w:tcPr>
          <w:p w:rsidR="00BB4391" w:rsidRPr="00823672" w:rsidRDefault="00BB4391" w:rsidP="00846B1D">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134" w:type="dxa"/>
            <w:tcBorders>
              <w:left w:val="single" w:sz="4" w:space="0" w:color="auto"/>
              <w:bottom w:val="single" w:sz="4" w:space="0" w:color="auto"/>
              <w:right w:val="single" w:sz="4" w:space="0" w:color="auto"/>
            </w:tcBorders>
          </w:tcPr>
          <w:p w:rsidR="00BB4391" w:rsidRPr="00823672" w:rsidRDefault="00BB4391" w:rsidP="00846B1D">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134" w:type="dxa"/>
            <w:tcBorders>
              <w:left w:val="single" w:sz="4" w:space="0" w:color="auto"/>
              <w:bottom w:val="single" w:sz="4" w:space="0" w:color="auto"/>
              <w:right w:val="single" w:sz="4" w:space="0" w:color="auto"/>
            </w:tcBorders>
          </w:tcPr>
          <w:p w:rsidR="00BB4391" w:rsidRPr="00823672" w:rsidRDefault="00BB4391" w:rsidP="00846B1D">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559" w:type="dxa"/>
            <w:vMerge/>
            <w:tcBorders>
              <w:left w:val="single" w:sz="4" w:space="0" w:color="auto"/>
              <w:right w:val="single" w:sz="4" w:space="0" w:color="auto"/>
            </w:tcBorders>
          </w:tcPr>
          <w:p w:rsidR="00BB4391" w:rsidRPr="00823672" w:rsidRDefault="00BB4391" w:rsidP="00846B1D">
            <w:pPr>
              <w:pStyle w:val="ConsPlusNormal"/>
              <w:rPr>
                <w:rFonts w:ascii="Times New Roman" w:hAnsi="Times New Roman" w:cs="Times New Roman"/>
                <w:sz w:val="24"/>
                <w:szCs w:val="24"/>
                <w:lang w:eastAsia="en-US"/>
              </w:rPr>
            </w:pPr>
          </w:p>
        </w:tc>
        <w:tc>
          <w:tcPr>
            <w:tcW w:w="1559" w:type="dxa"/>
            <w:vMerge/>
            <w:tcBorders>
              <w:left w:val="single" w:sz="4" w:space="0" w:color="auto"/>
              <w:right w:val="single" w:sz="4" w:space="0" w:color="auto"/>
            </w:tcBorders>
          </w:tcPr>
          <w:p w:rsidR="00BB4391" w:rsidRPr="00823672" w:rsidRDefault="00BB4391" w:rsidP="00846B1D">
            <w:pPr>
              <w:pStyle w:val="ConsPlusNormal"/>
              <w:rPr>
                <w:rFonts w:ascii="Times New Roman" w:hAnsi="Times New Roman" w:cs="Times New Roman"/>
                <w:sz w:val="24"/>
                <w:szCs w:val="24"/>
                <w:lang w:eastAsia="en-US"/>
              </w:rPr>
            </w:pPr>
          </w:p>
        </w:tc>
      </w:tr>
      <w:tr w:rsidR="00BB4391" w:rsidRPr="00823672" w:rsidTr="00846B1D">
        <w:trPr>
          <w:trHeight w:val="923"/>
        </w:trPr>
        <w:tc>
          <w:tcPr>
            <w:tcW w:w="425" w:type="dxa"/>
            <w:vMerge/>
            <w:tcBorders>
              <w:left w:val="single" w:sz="4" w:space="0" w:color="auto"/>
              <w:right w:val="single" w:sz="4" w:space="0" w:color="auto"/>
            </w:tcBorders>
            <w:vAlign w:val="center"/>
          </w:tcPr>
          <w:p w:rsidR="00BB4391" w:rsidRPr="00823672" w:rsidRDefault="00BB4391" w:rsidP="00846B1D">
            <w:pPr>
              <w:spacing w:after="0" w:line="240" w:lineRule="auto"/>
              <w:jc w:val="center"/>
              <w:rPr>
                <w:rFonts w:ascii="Times New Roman" w:eastAsia="Times New Roman" w:hAnsi="Times New Roman" w:cs="Times New Roman"/>
                <w:sz w:val="24"/>
                <w:szCs w:val="24"/>
              </w:rPr>
            </w:pPr>
          </w:p>
        </w:tc>
        <w:tc>
          <w:tcPr>
            <w:tcW w:w="1986" w:type="dxa"/>
            <w:vMerge/>
            <w:tcBorders>
              <w:left w:val="single" w:sz="4" w:space="0" w:color="auto"/>
              <w:right w:val="single" w:sz="4" w:space="0" w:color="auto"/>
            </w:tcBorders>
            <w:vAlign w:val="center"/>
          </w:tcPr>
          <w:p w:rsidR="00BB4391" w:rsidRPr="00823672" w:rsidRDefault="00BB4391" w:rsidP="00846B1D">
            <w:pPr>
              <w:spacing w:after="0" w:line="240" w:lineRule="auto"/>
              <w:rPr>
                <w:rFonts w:ascii="Times New Roman" w:eastAsia="Times New Roman" w:hAnsi="Times New Roman" w:cs="Times New Roman"/>
                <w:sz w:val="24"/>
                <w:szCs w:val="24"/>
              </w:rPr>
            </w:pPr>
          </w:p>
        </w:tc>
        <w:tc>
          <w:tcPr>
            <w:tcW w:w="1275" w:type="dxa"/>
            <w:vMerge/>
            <w:tcBorders>
              <w:left w:val="single" w:sz="4" w:space="0" w:color="auto"/>
              <w:right w:val="single" w:sz="4" w:space="0" w:color="auto"/>
            </w:tcBorders>
            <w:vAlign w:val="center"/>
          </w:tcPr>
          <w:p w:rsidR="00BB4391" w:rsidRPr="00823672" w:rsidRDefault="00BB4391" w:rsidP="00846B1D">
            <w:pPr>
              <w:spacing w:after="0" w:line="240" w:lineRule="auto"/>
              <w:rPr>
                <w:rFonts w:ascii="Times New Roman" w:eastAsia="Times New Roman" w:hAnsi="Times New Roman" w:cs="Times New Roman"/>
                <w:sz w:val="24"/>
                <w:szCs w:val="24"/>
              </w:rPr>
            </w:pPr>
          </w:p>
        </w:tc>
        <w:tc>
          <w:tcPr>
            <w:tcW w:w="1843" w:type="dxa"/>
            <w:tcBorders>
              <w:top w:val="single" w:sz="4" w:space="0" w:color="auto"/>
              <w:left w:val="single" w:sz="4" w:space="0" w:color="auto"/>
              <w:bottom w:val="single" w:sz="4" w:space="0" w:color="auto"/>
              <w:right w:val="single" w:sz="4" w:space="0" w:color="auto"/>
            </w:tcBorders>
          </w:tcPr>
          <w:p w:rsidR="00BB4391" w:rsidRPr="00823672" w:rsidRDefault="00BB4391" w:rsidP="00846B1D">
            <w:pPr>
              <w:spacing w:before="40" w:after="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Средства бюджета Московской области</w:t>
            </w:r>
          </w:p>
        </w:tc>
        <w:tc>
          <w:tcPr>
            <w:tcW w:w="1843" w:type="dxa"/>
            <w:tcBorders>
              <w:top w:val="single" w:sz="4" w:space="0" w:color="auto"/>
              <w:left w:val="single" w:sz="4" w:space="0" w:color="auto"/>
              <w:bottom w:val="single" w:sz="4" w:space="0" w:color="auto"/>
              <w:right w:val="single" w:sz="4" w:space="0" w:color="auto"/>
            </w:tcBorders>
          </w:tcPr>
          <w:p w:rsidR="00BB4391" w:rsidRPr="00823672" w:rsidRDefault="00BB4391" w:rsidP="00846B1D">
            <w:pPr>
              <w:pStyle w:val="ConsPlusNormal"/>
              <w:jc w:val="center"/>
              <w:rPr>
                <w:rFonts w:ascii="Times New Roman" w:hAnsi="Times New Roman" w:cs="Times New Roman"/>
                <w:sz w:val="24"/>
                <w:szCs w:val="24"/>
                <w:lang w:eastAsia="en-US"/>
              </w:rPr>
            </w:pPr>
            <w:r w:rsidRPr="00823672">
              <w:rPr>
                <w:rFonts w:ascii="Times New Roman" w:hAnsi="Times New Roman" w:cs="Times New Roman"/>
                <w:sz w:val="24"/>
                <w:szCs w:val="24"/>
                <w:lang w:eastAsia="en-US"/>
              </w:rPr>
              <w:t>0,0</w:t>
            </w:r>
          </w:p>
        </w:tc>
        <w:tc>
          <w:tcPr>
            <w:tcW w:w="992" w:type="dxa"/>
            <w:tcBorders>
              <w:left w:val="single" w:sz="4" w:space="0" w:color="auto"/>
              <w:bottom w:val="single" w:sz="4" w:space="0" w:color="auto"/>
              <w:right w:val="single" w:sz="4" w:space="0" w:color="auto"/>
            </w:tcBorders>
          </w:tcPr>
          <w:p w:rsidR="00BB4391" w:rsidRPr="00823672" w:rsidRDefault="00BB4391" w:rsidP="00846B1D">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276" w:type="dxa"/>
            <w:tcBorders>
              <w:left w:val="single" w:sz="4" w:space="0" w:color="auto"/>
              <w:bottom w:val="single" w:sz="4" w:space="0" w:color="auto"/>
              <w:right w:val="single" w:sz="4" w:space="0" w:color="auto"/>
            </w:tcBorders>
          </w:tcPr>
          <w:p w:rsidR="00BB4391" w:rsidRPr="00823672" w:rsidRDefault="00BB4391" w:rsidP="00846B1D">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276" w:type="dxa"/>
            <w:tcBorders>
              <w:left w:val="single" w:sz="4" w:space="0" w:color="auto"/>
              <w:bottom w:val="single" w:sz="4" w:space="0" w:color="auto"/>
              <w:right w:val="single" w:sz="4" w:space="0" w:color="auto"/>
            </w:tcBorders>
          </w:tcPr>
          <w:p w:rsidR="00BB4391" w:rsidRPr="00823672" w:rsidRDefault="00BB4391" w:rsidP="00846B1D">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134" w:type="dxa"/>
            <w:tcBorders>
              <w:left w:val="single" w:sz="4" w:space="0" w:color="auto"/>
              <w:bottom w:val="single" w:sz="4" w:space="0" w:color="auto"/>
              <w:right w:val="single" w:sz="4" w:space="0" w:color="auto"/>
            </w:tcBorders>
          </w:tcPr>
          <w:p w:rsidR="00BB4391" w:rsidRPr="00823672" w:rsidRDefault="00BB4391" w:rsidP="00846B1D">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134" w:type="dxa"/>
            <w:tcBorders>
              <w:left w:val="single" w:sz="4" w:space="0" w:color="auto"/>
              <w:bottom w:val="single" w:sz="4" w:space="0" w:color="auto"/>
              <w:right w:val="single" w:sz="4" w:space="0" w:color="auto"/>
            </w:tcBorders>
          </w:tcPr>
          <w:p w:rsidR="00BB4391" w:rsidRPr="00823672" w:rsidRDefault="00BB4391" w:rsidP="00846B1D">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559" w:type="dxa"/>
            <w:vMerge/>
            <w:tcBorders>
              <w:left w:val="single" w:sz="4" w:space="0" w:color="auto"/>
              <w:right w:val="single" w:sz="4" w:space="0" w:color="auto"/>
            </w:tcBorders>
          </w:tcPr>
          <w:p w:rsidR="00BB4391" w:rsidRPr="00823672" w:rsidRDefault="00BB4391" w:rsidP="00846B1D">
            <w:pPr>
              <w:pStyle w:val="ConsPlusNormal"/>
              <w:rPr>
                <w:rFonts w:ascii="Times New Roman" w:hAnsi="Times New Roman" w:cs="Times New Roman"/>
                <w:sz w:val="24"/>
                <w:szCs w:val="24"/>
                <w:lang w:eastAsia="en-US"/>
              </w:rPr>
            </w:pPr>
          </w:p>
        </w:tc>
        <w:tc>
          <w:tcPr>
            <w:tcW w:w="1559" w:type="dxa"/>
            <w:vMerge/>
            <w:tcBorders>
              <w:left w:val="single" w:sz="4" w:space="0" w:color="auto"/>
              <w:right w:val="single" w:sz="4" w:space="0" w:color="auto"/>
            </w:tcBorders>
          </w:tcPr>
          <w:p w:rsidR="00BB4391" w:rsidRPr="00823672" w:rsidRDefault="00BB4391" w:rsidP="00846B1D">
            <w:pPr>
              <w:pStyle w:val="ConsPlusNormal"/>
              <w:rPr>
                <w:rFonts w:ascii="Times New Roman" w:hAnsi="Times New Roman" w:cs="Times New Roman"/>
                <w:sz w:val="24"/>
                <w:szCs w:val="24"/>
                <w:lang w:eastAsia="en-US"/>
              </w:rPr>
            </w:pPr>
          </w:p>
        </w:tc>
      </w:tr>
      <w:tr w:rsidR="00BB4391" w:rsidRPr="00823672" w:rsidTr="00846B1D">
        <w:trPr>
          <w:trHeight w:val="1936"/>
        </w:trPr>
        <w:tc>
          <w:tcPr>
            <w:tcW w:w="425" w:type="dxa"/>
            <w:vMerge/>
            <w:tcBorders>
              <w:left w:val="single" w:sz="4" w:space="0" w:color="auto"/>
              <w:bottom w:val="single" w:sz="4" w:space="0" w:color="auto"/>
              <w:right w:val="single" w:sz="4" w:space="0" w:color="auto"/>
            </w:tcBorders>
            <w:vAlign w:val="center"/>
          </w:tcPr>
          <w:p w:rsidR="00BB4391" w:rsidRPr="00823672" w:rsidRDefault="00BB4391" w:rsidP="00846B1D">
            <w:pPr>
              <w:spacing w:after="0" w:line="240" w:lineRule="auto"/>
              <w:jc w:val="center"/>
              <w:rPr>
                <w:rFonts w:ascii="Times New Roman" w:eastAsia="Times New Roman" w:hAnsi="Times New Roman" w:cs="Times New Roman"/>
                <w:sz w:val="24"/>
                <w:szCs w:val="24"/>
              </w:rPr>
            </w:pPr>
          </w:p>
        </w:tc>
        <w:tc>
          <w:tcPr>
            <w:tcW w:w="1986" w:type="dxa"/>
            <w:vMerge/>
            <w:tcBorders>
              <w:left w:val="single" w:sz="4" w:space="0" w:color="auto"/>
              <w:bottom w:val="single" w:sz="4" w:space="0" w:color="auto"/>
              <w:right w:val="single" w:sz="4" w:space="0" w:color="auto"/>
            </w:tcBorders>
            <w:vAlign w:val="center"/>
          </w:tcPr>
          <w:p w:rsidR="00BB4391" w:rsidRPr="00823672" w:rsidRDefault="00BB4391" w:rsidP="00846B1D">
            <w:pPr>
              <w:spacing w:after="0" w:line="240" w:lineRule="auto"/>
              <w:rPr>
                <w:rFonts w:ascii="Times New Roman" w:eastAsia="Times New Roman" w:hAnsi="Times New Roman" w:cs="Times New Roman"/>
                <w:sz w:val="24"/>
                <w:szCs w:val="24"/>
              </w:rPr>
            </w:pPr>
          </w:p>
        </w:tc>
        <w:tc>
          <w:tcPr>
            <w:tcW w:w="1275" w:type="dxa"/>
            <w:vMerge/>
            <w:tcBorders>
              <w:left w:val="single" w:sz="4" w:space="0" w:color="auto"/>
              <w:bottom w:val="single" w:sz="4" w:space="0" w:color="auto"/>
              <w:right w:val="single" w:sz="4" w:space="0" w:color="auto"/>
            </w:tcBorders>
            <w:vAlign w:val="center"/>
          </w:tcPr>
          <w:p w:rsidR="00BB4391" w:rsidRPr="00823672" w:rsidRDefault="00BB4391" w:rsidP="00846B1D">
            <w:pPr>
              <w:spacing w:after="0" w:line="240" w:lineRule="auto"/>
              <w:rPr>
                <w:rFonts w:ascii="Times New Roman" w:eastAsia="Times New Roman" w:hAnsi="Times New Roman" w:cs="Times New Roman"/>
                <w:sz w:val="24"/>
                <w:szCs w:val="24"/>
              </w:rPr>
            </w:pPr>
          </w:p>
        </w:tc>
        <w:tc>
          <w:tcPr>
            <w:tcW w:w="1843" w:type="dxa"/>
            <w:tcBorders>
              <w:top w:val="single" w:sz="4" w:space="0" w:color="auto"/>
              <w:left w:val="single" w:sz="4" w:space="0" w:color="auto"/>
              <w:bottom w:val="single" w:sz="4" w:space="0" w:color="auto"/>
              <w:right w:val="single" w:sz="4" w:space="0" w:color="auto"/>
            </w:tcBorders>
          </w:tcPr>
          <w:p w:rsidR="00BB4391" w:rsidRDefault="00BB4391" w:rsidP="00846B1D">
            <w:pPr>
              <w:spacing w:before="40" w:after="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Средства федерального бюджета</w:t>
            </w:r>
          </w:p>
        </w:tc>
        <w:tc>
          <w:tcPr>
            <w:tcW w:w="1843" w:type="dxa"/>
            <w:tcBorders>
              <w:top w:val="single" w:sz="4" w:space="0" w:color="auto"/>
              <w:left w:val="single" w:sz="4" w:space="0" w:color="auto"/>
              <w:bottom w:val="single" w:sz="4" w:space="0" w:color="auto"/>
              <w:right w:val="single" w:sz="4" w:space="0" w:color="auto"/>
            </w:tcBorders>
          </w:tcPr>
          <w:p w:rsidR="00BB4391" w:rsidRPr="00823672" w:rsidRDefault="00BB4391" w:rsidP="00846B1D">
            <w:pPr>
              <w:pStyle w:val="ConsPlusNormal"/>
              <w:jc w:val="center"/>
              <w:rPr>
                <w:rFonts w:ascii="Times New Roman" w:hAnsi="Times New Roman" w:cs="Times New Roman"/>
                <w:sz w:val="24"/>
                <w:szCs w:val="24"/>
                <w:lang w:eastAsia="en-US"/>
              </w:rPr>
            </w:pPr>
            <w:r w:rsidRPr="00823672">
              <w:rPr>
                <w:rFonts w:ascii="Times New Roman" w:hAnsi="Times New Roman" w:cs="Times New Roman"/>
                <w:sz w:val="24"/>
                <w:szCs w:val="24"/>
                <w:lang w:eastAsia="en-US"/>
              </w:rPr>
              <w:t>0,0</w:t>
            </w:r>
          </w:p>
        </w:tc>
        <w:tc>
          <w:tcPr>
            <w:tcW w:w="992" w:type="dxa"/>
            <w:tcBorders>
              <w:left w:val="single" w:sz="4" w:space="0" w:color="auto"/>
              <w:bottom w:val="single" w:sz="4" w:space="0" w:color="auto"/>
              <w:right w:val="single" w:sz="4" w:space="0" w:color="auto"/>
            </w:tcBorders>
          </w:tcPr>
          <w:p w:rsidR="00BB4391" w:rsidRPr="00823672" w:rsidRDefault="00BB4391" w:rsidP="00846B1D">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276" w:type="dxa"/>
            <w:tcBorders>
              <w:left w:val="single" w:sz="4" w:space="0" w:color="auto"/>
              <w:bottom w:val="single" w:sz="4" w:space="0" w:color="auto"/>
              <w:right w:val="single" w:sz="4" w:space="0" w:color="auto"/>
            </w:tcBorders>
          </w:tcPr>
          <w:p w:rsidR="00BB4391" w:rsidRPr="00823672" w:rsidRDefault="00BB4391" w:rsidP="00846B1D">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276" w:type="dxa"/>
            <w:tcBorders>
              <w:left w:val="single" w:sz="4" w:space="0" w:color="auto"/>
              <w:bottom w:val="single" w:sz="4" w:space="0" w:color="auto"/>
              <w:right w:val="single" w:sz="4" w:space="0" w:color="auto"/>
            </w:tcBorders>
          </w:tcPr>
          <w:p w:rsidR="00BB4391" w:rsidRPr="00823672" w:rsidRDefault="00BB4391" w:rsidP="00846B1D">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134" w:type="dxa"/>
            <w:tcBorders>
              <w:left w:val="single" w:sz="4" w:space="0" w:color="auto"/>
              <w:bottom w:val="single" w:sz="4" w:space="0" w:color="auto"/>
              <w:right w:val="single" w:sz="4" w:space="0" w:color="auto"/>
            </w:tcBorders>
          </w:tcPr>
          <w:p w:rsidR="00BB4391" w:rsidRPr="00823672" w:rsidRDefault="00BB4391" w:rsidP="00846B1D">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134" w:type="dxa"/>
            <w:tcBorders>
              <w:left w:val="single" w:sz="4" w:space="0" w:color="auto"/>
              <w:bottom w:val="single" w:sz="4" w:space="0" w:color="auto"/>
              <w:right w:val="single" w:sz="4" w:space="0" w:color="auto"/>
            </w:tcBorders>
          </w:tcPr>
          <w:p w:rsidR="00BB4391" w:rsidRPr="00823672" w:rsidRDefault="00BB4391" w:rsidP="00846B1D">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559" w:type="dxa"/>
            <w:vMerge/>
            <w:tcBorders>
              <w:left w:val="single" w:sz="4" w:space="0" w:color="auto"/>
              <w:bottom w:val="single" w:sz="4" w:space="0" w:color="auto"/>
              <w:right w:val="single" w:sz="4" w:space="0" w:color="auto"/>
            </w:tcBorders>
          </w:tcPr>
          <w:p w:rsidR="00BB4391" w:rsidRPr="00823672" w:rsidRDefault="00BB4391" w:rsidP="00846B1D">
            <w:pPr>
              <w:pStyle w:val="ConsPlusNormal"/>
              <w:rPr>
                <w:rFonts w:ascii="Times New Roman" w:hAnsi="Times New Roman" w:cs="Times New Roman"/>
                <w:sz w:val="24"/>
                <w:szCs w:val="24"/>
                <w:lang w:eastAsia="en-US"/>
              </w:rPr>
            </w:pPr>
          </w:p>
        </w:tc>
        <w:tc>
          <w:tcPr>
            <w:tcW w:w="1559" w:type="dxa"/>
            <w:vMerge/>
            <w:tcBorders>
              <w:left w:val="single" w:sz="4" w:space="0" w:color="auto"/>
              <w:bottom w:val="single" w:sz="4" w:space="0" w:color="auto"/>
              <w:right w:val="single" w:sz="4" w:space="0" w:color="auto"/>
            </w:tcBorders>
          </w:tcPr>
          <w:p w:rsidR="00BB4391" w:rsidRPr="00823672" w:rsidRDefault="00BB4391" w:rsidP="00846B1D">
            <w:pPr>
              <w:pStyle w:val="ConsPlusNormal"/>
              <w:rPr>
                <w:rFonts w:ascii="Times New Roman" w:hAnsi="Times New Roman" w:cs="Times New Roman"/>
                <w:sz w:val="24"/>
                <w:szCs w:val="24"/>
                <w:lang w:eastAsia="en-US"/>
              </w:rPr>
            </w:pPr>
          </w:p>
        </w:tc>
      </w:tr>
      <w:tr w:rsidR="00BB4391" w:rsidRPr="00823672" w:rsidTr="00846B1D">
        <w:trPr>
          <w:cantSplit/>
          <w:trHeight w:val="20"/>
        </w:trPr>
        <w:tc>
          <w:tcPr>
            <w:tcW w:w="425" w:type="dxa"/>
            <w:vMerge w:val="restart"/>
            <w:tcBorders>
              <w:top w:val="single" w:sz="4" w:space="0" w:color="auto"/>
              <w:left w:val="single" w:sz="4" w:space="0" w:color="auto"/>
              <w:right w:val="single" w:sz="4" w:space="0" w:color="auto"/>
            </w:tcBorders>
            <w:hideMark/>
          </w:tcPr>
          <w:p w:rsidR="00BB4391" w:rsidRPr="00823672" w:rsidRDefault="00BB4391" w:rsidP="00846B1D">
            <w:pPr>
              <w:spacing w:after="0" w:line="240" w:lineRule="auto"/>
              <w:jc w:val="center"/>
              <w:rPr>
                <w:rFonts w:ascii="Times New Roman" w:hAnsi="Times New Roman" w:cs="Times New Roman"/>
                <w:sz w:val="24"/>
                <w:szCs w:val="24"/>
              </w:rPr>
            </w:pPr>
            <w:r w:rsidRPr="00823672">
              <w:rPr>
                <w:rFonts w:ascii="Times New Roman" w:hAnsi="Times New Roman" w:cs="Times New Roman"/>
                <w:sz w:val="24"/>
                <w:szCs w:val="24"/>
              </w:rPr>
              <w:lastRenderedPageBreak/>
              <w:t>3</w:t>
            </w:r>
          </w:p>
        </w:tc>
        <w:tc>
          <w:tcPr>
            <w:tcW w:w="1986" w:type="dxa"/>
            <w:vMerge w:val="restart"/>
            <w:tcBorders>
              <w:top w:val="single" w:sz="4" w:space="0" w:color="auto"/>
              <w:left w:val="single" w:sz="4" w:space="0" w:color="auto"/>
              <w:right w:val="single" w:sz="4" w:space="0" w:color="auto"/>
            </w:tcBorders>
            <w:hideMark/>
          </w:tcPr>
          <w:p w:rsidR="00BB4391" w:rsidRPr="00823672" w:rsidRDefault="00BB4391" w:rsidP="00846B1D">
            <w:pPr>
              <w:spacing w:after="0" w:line="240" w:lineRule="auto"/>
              <w:rPr>
                <w:rFonts w:ascii="Times New Roman" w:hAnsi="Times New Roman" w:cs="Times New Roman"/>
                <w:sz w:val="24"/>
                <w:szCs w:val="24"/>
              </w:rPr>
            </w:pPr>
            <w:r w:rsidRPr="00823672">
              <w:rPr>
                <w:rFonts w:ascii="Times New Roman" w:hAnsi="Times New Roman" w:cs="Times New Roman"/>
                <w:sz w:val="24"/>
                <w:szCs w:val="24"/>
              </w:rPr>
              <w:t>Проведение работы с крупными организациями-налогоплательщиками подведомственных видов экономической деятельности, имеющими задолженность перед бюджетом</w:t>
            </w:r>
          </w:p>
        </w:tc>
        <w:tc>
          <w:tcPr>
            <w:tcW w:w="1275" w:type="dxa"/>
            <w:vMerge w:val="restart"/>
            <w:tcBorders>
              <w:top w:val="single" w:sz="4" w:space="0" w:color="auto"/>
              <w:left w:val="single" w:sz="4" w:space="0" w:color="auto"/>
              <w:right w:val="single" w:sz="4" w:space="0" w:color="auto"/>
            </w:tcBorders>
          </w:tcPr>
          <w:p w:rsidR="00BB4391" w:rsidRPr="00823672" w:rsidRDefault="00BB4391" w:rsidP="00846B1D">
            <w:pPr>
              <w:spacing w:after="0" w:line="240" w:lineRule="auto"/>
              <w:rPr>
                <w:rFonts w:ascii="Times New Roman" w:hAnsi="Times New Roman" w:cs="Times New Roman"/>
                <w:sz w:val="24"/>
                <w:szCs w:val="24"/>
              </w:rPr>
            </w:pPr>
            <w:r w:rsidRPr="00823672">
              <w:rPr>
                <w:rFonts w:ascii="Times New Roman" w:hAnsi="Times New Roman" w:cs="Times New Roman"/>
                <w:sz w:val="24"/>
                <w:szCs w:val="24"/>
              </w:rPr>
              <w:t>2018-2021</w:t>
            </w:r>
          </w:p>
        </w:tc>
        <w:tc>
          <w:tcPr>
            <w:tcW w:w="1843" w:type="dxa"/>
            <w:tcBorders>
              <w:top w:val="single" w:sz="4" w:space="0" w:color="auto"/>
              <w:left w:val="single" w:sz="4" w:space="0" w:color="auto"/>
              <w:bottom w:val="single" w:sz="4" w:space="0" w:color="auto"/>
              <w:right w:val="single" w:sz="4" w:space="0" w:color="auto"/>
            </w:tcBorders>
            <w:hideMark/>
          </w:tcPr>
          <w:p w:rsidR="00BB4391" w:rsidRPr="00823672" w:rsidRDefault="00BB4391" w:rsidP="00846B1D">
            <w:pPr>
              <w:pStyle w:val="ConsPlusNormal"/>
              <w:rPr>
                <w:rFonts w:ascii="Times New Roman" w:hAnsi="Times New Roman" w:cs="Times New Roman"/>
                <w:sz w:val="24"/>
                <w:szCs w:val="24"/>
                <w:lang w:eastAsia="en-US"/>
              </w:rPr>
            </w:pPr>
            <w:r w:rsidRPr="00823672">
              <w:rPr>
                <w:rFonts w:ascii="Times New Roman" w:hAnsi="Times New Roman" w:cs="Times New Roman"/>
                <w:sz w:val="24"/>
                <w:szCs w:val="24"/>
                <w:lang w:eastAsia="en-US"/>
              </w:rPr>
              <w:t>Итого</w:t>
            </w:r>
          </w:p>
        </w:tc>
        <w:tc>
          <w:tcPr>
            <w:tcW w:w="1843" w:type="dxa"/>
            <w:tcBorders>
              <w:top w:val="single" w:sz="4" w:space="0" w:color="auto"/>
              <w:left w:val="single" w:sz="4" w:space="0" w:color="auto"/>
              <w:bottom w:val="single" w:sz="4" w:space="0" w:color="auto"/>
              <w:right w:val="single" w:sz="4" w:space="0" w:color="auto"/>
            </w:tcBorders>
          </w:tcPr>
          <w:p w:rsidR="00BB4391" w:rsidRPr="00823672" w:rsidRDefault="00BB4391" w:rsidP="00846B1D">
            <w:pPr>
              <w:pStyle w:val="ConsPlusNormal"/>
              <w:jc w:val="center"/>
              <w:rPr>
                <w:rFonts w:ascii="Times New Roman" w:hAnsi="Times New Roman" w:cs="Times New Roman"/>
                <w:sz w:val="24"/>
                <w:szCs w:val="24"/>
                <w:lang w:eastAsia="en-US"/>
              </w:rPr>
            </w:pPr>
            <w:r w:rsidRPr="00823672">
              <w:rPr>
                <w:rFonts w:ascii="Times New Roman" w:hAnsi="Times New Roman" w:cs="Times New Roman"/>
                <w:sz w:val="24"/>
                <w:szCs w:val="24"/>
                <w:lang w:eastAsia="en-US"/>
              </w:rPr>
              <w:t>0,0</w:t>
            </w:r>
          </w:p>
        </w:tc>
        <w:tc>
          <w:tcPr>
            <w:tcW w:w="992" w:type="dxa"/>
            <w:tcBorders>
              <w:top w:val="single" w:sz="4" w:space="0" w:color="auto"/>
              <w:left w:val="single" w:sz="4" w:space="0" w:color="auto"/>
              <w:right w:val="single" w:sz="4" w:space="0" w:color="auto"/>
            </w:tcBorders>
          </w:tcPr>
          <w:p w:rsidR="00BB4391" w:rsidRPr="00823672" w:rsidRDefault="00BB4391" w:rsidP="00846B1D">
            <w:pPr>
              <w:pStyle w:val="ConsPlusNormal"/>
              <w:jc w:val="center"/>
              <w:rPr>
                <w:rFonts w:ascii="Times New Roman" w:hAnsi="Times New Roman" w:cs="Times New Roman"/>
                <w:sz w:val="24"/>
                <w:szCs w:val="24"/>
                <w:lang w:eastAsia="en-US"/>
              </w:rPr>
            </w:pPr>
            <w:r w:rsidRPr="00823672">
              <w:rPr>
                <w:rFonts w:ascii="Times New Roman" w:hAnsi="Times New Roman" w:cs="Times New Roman"/>
                <w:sz w:val="24"/>
                <w:szCs w:val="24"/>
                <w:lang w:eastAsia="en-US"/>
              </w:rPr>
              <w:t>0,0</w:t>
            </w:r>
          </w:p>
        </w:tc>
        <w:tc>
          <w:tcPr>
            <w:tcW w:w="1276" w:type="dxa"/>
            <w:tcBorders>
              <w:top w:val="single" w:sz="4" w:space="0" w:color="auto"/>
              <w:left w:val="single" w:sz="4" w:space="0" w:color="auto"/>
              <w:right w:val="single" w:sz="4" w:space="0" w:color="auto"/>
            </w:tcBorders>
          </w:tcPr>
          <w:p w:rsidR="00BB4391" w:rsidRPr="00823672" w:rsidRDefault="00BB4391" w:rsidP="00846B1D">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276" w:type="dxa"/>
            <w:tcBorders>
              <w:top w:val="single" w:sz="4" w:space="0" w:color="auto"/>
              <w:left w:val="single" w:sz="4" w:space="0" w:color="auto"/>
              <w:right w:val="single" w:sz="4" w:space="0" w:color="auto"/>
            </w:tcBorders>
          </w:tcPr>
          <w:p w:rsidR="00BB4391" w:rsidRPr="00823672" w:rsidRDefault="00BB4391" w:rsidP="00846B1D">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134" w:type="dxa"/>
            <w:tcBorders>
              <w:top w:val="single" w:sz="4" w:space="0" w:color="auto"/>
              <w:left w:val="single" w:sz="4" w:space="0" w:color="auto"/>
              <w:right w:val="single" w:sz="4" w:space="0" w:color="auto"/>
            </w:tcBorders>
          </w:tcPr>
          <w:p w:rsidR="00BB4391" w:rsidRPr="00823672" w:rsidRDefault="00BB4391" w:rsidP="00846B1D">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134" w:type="dxa"/>
            <w:tcBorders>
              <w:top w:val="single" w:sz="4" w:space="0" w:color="auto"/>
              <w:left w:val="single" w:sz="4" w:space="0" w:color="auto"/>
              <w:right w:val="single" w:sz="4" w:space="0" w:color="auto"/>
            </w:tcBorders>
          </w:tcPr>
          <w:p w:rsidR="00BB4391" w:rsidRPr="00823672" w:rsidRDefault="00BB4391" w:rsidP="00846B1D">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559" w:type="dxa"/>
            <w:vMerge w:val="restart"/>
            <w:tcBorders>
              <w:top w:val="single" w:sz="4" w:space="0" w:color="auto"/>
              <w:left w:val="single" w:sz="4" w:space="0" w:color="auto"/>
              <w:right w:val="single" w:sz="4" w:space="0" w:color="auto"/>
            </w:tcBorders>
          </w:tcPr>
          <w:p w:rsidR="00BB4391" w:rsidRPr="00823672" w:rsidRDefault="00BB4391" w:rsidP="00846B1D">
            <w:pPr>
              <w:spacing w:after="0" w:line="240" w:lineRule="auto"/>
              <w:rPr>
                <w:rFonts w:ascii="Times New Roman" w:hAnsi="Times New Roman" w:cs="Times New Roman"/>
                <w:sz w:val="24"/>
                <w:szCs w:val="24"/>
                <w:lang w:eastAsia="en-US"/>
              </w:rPr>
            </w:pPr>
            <w:r w:rsidRPr="00823672">
              <w:rPr>
                <w:rFonts w:ascii="Times New Roman" w:hAnsi="Times New Roman" w:cs="Times New Roman"/>
                <w:sz w:val="24"/>
                <w:szCs w:val="24"/>
              </w:rPr>
              <w:t>Отдел по экономической политике, финансам и организации закупок</w:t>
            </w:r>
          </w:p>
        </w:tc>
        <w:tc>
          <w:tcPr>
            <w:tcW w:w="1559" w:type="dxa"/>
            <w:vMerge w:val="restart"/>
            <w:tcBorders>
              <w:top w:val="single" w:sz="4" w:space="0" w:color="auto"/>
              <w:left w:val="single" w:sz="4" w:space="0" w:color="auto"/>
              <w:right w:val="single" w:sz="4" w:space="0" w:color="auto"/>
            </w:tcBorders>
          </w:tcPr>
          <w:p w:rsidR="00BB4391" w:rsidRPr="00823672" w:rsidRDefault="00BB4391" w:rsidP="00846B1D">
            <w:pPr>
              <w:spacing w:after="0" w:line="240" w:lineRule="auto"/>
              <w:rPr>
                <w:rFonts w:ascii="Times New Roman" w:hAnsi="Times New Roman" w:cs="Times New Roman"/>
                <w:sz w:val="24"/>
                <w:szCs w:val="24"/>
              </w:rPr>
            </w:pPr>
            <w:r w:rsidRPr="00823672">
              <w:rPr>
                <w:rFonts w:ascii="Times New Roman" w:hAnsi="Times New Roman" w:cs="Times New Roman"/>
                <w:sz w:val="24"/>
                <w:szCs w:val="24"/>
              </w:rPr>
              <w:t>Привлечение дополнительных доходов бюджета городского округа Звездный городок.</w:t>
            </w:r>
          </w:p>
        </w:tc>
      </w:tr>
      <w:tr w:rsidR="00BB4391" w:rsidRPr="00823672" w:rsidTr="00846B1D">
        <w:trPr>
          <w:cantSplit/>
          <w:trHeight w:val="2008"/>
        </w:trPr>
        <w:tc>
          <w:tcPr>
            <w:tcW w:w="425" w:type="dxa"/>
            <w:vMerge/>
            <w:tcBorders>
              <w:left w:val="single" w:sz="4" w:space="0" w:color="auto"/>
              <w:right w:val="single" w:sz="4" w:space="0" w:color="auto"/>
            </w:tcBorders>
            <w:vAlign w:val="center"/>
            <w:hideMark/>
          </w:tcPr>
          <w:p w:rsidR="00BB4391" w:rsidRPr="00823672" w:rsidRDefault="00BB4391" w:rsidP="00846B1D">
            <w:pPr>
              <w:spacing w:after="0" w:line="240" w:lineRule="auto"/>
              <w:jc w:val="center"/>
              <w:rPr>
                <w:rFonts w:ascii="Times New Roman" w:hAnsi="Times New Roman" w:cs="Times New Roman"/>
                <w:sz w:val="24"/>
                <w:szCs w:val="24"/>
              </w:rPr>
            </w:pPr>
          </w:p>
        </w:tc>
        <w:tc>
          <w:tcPr>
            <w:tcW w:w="1986" w:type="dxa"/>
            <w:vMerge/>
            <w:tcBorders>
              <w:left w:val="single" w:sz="4" w:space="0" w:color="auto"/>
              <w:right w:val="single" w:sz="4" w:space="0" w:color="auto"/>
            </w:tcBorders>
            <w:vAlign w:val="center"/>
            <w:hideMark/>
          </w:tcPr>
          <w:p w:rsidR="00BB4391" w:rsidRPr="00823672" w:rsidRDefault="00BB4391" w:rsidP="00846B1D">
            <w:pPr>
              <w:spacing w:after="0" w:line="240" w:lineRule="auto"/>
              <w:rPr>
                <w:rFonts w:ascii="Times New Roman" w:hAnsi="Times New Roman" w:cs="Times New Roman"/>
                <w:sz w:val="24"/>
                <w:szCs w:val="24"/>
              </w:rPr>
            </w:pPr>
          </w:p>
        </w:tc>
        <w:tc>
          <w:tcPr>
            <w:tcW w:w="1275" w:type="dxa"/>
            <w:vMerge/>
            <w:tcBorders>
              <w:left w:val="single" w:sz="4" w:space="0" w:color="auto"/>
              <w:right w:val="single" w:sz="4" w:space="0" w:color="auto"/>
            </w:tcBorders>
            <w:vAlign w:val="center"/>
            <w:hideMark/>
          </w:tcPr>
          <w:p w:rsidR="00BB4391" w:rsidRPr="00823672" w:rsidRDefault="00BB4391" w:rsidP="00846B1D">
            <w:pPr>
              <w:spacing w:after="0" w:line="240" w:lineRule="auto"/>
              <w:rPr>
                <w:rFonts w:ascii="Times New Roman" w:hAnsi="Times New Roman" w:cs="Times New Roman"/>
                <w:sz w:val="24"/>
                <w:szCs w:val="24"/>
              </w:rPr>
            </w:pPr>
          </w:p>
        </w:tc>
        <w:tc>
          <w:tcPr>
            <w:tcW w:w="1843" w:type="dxa"/>
            <w:tcBorders>
              <w:top w:val="single" w:sz="4" w:space="0" w:color="auto"/>
              <w:left w:val="single" w:sz="4" w:space="0" w:color="auto"/>
              <w:bottom w:val="single" w:sz="4" w:space="0" w:color="auto"/>
              <w:right w:val="single" w:sz="4" w:space="0" w:color="auto"/>
            </w:tcBorders>
            <w:hideMark/>
          </w:tcPr>
          <w:p w:rsidR="00BB4391" w:rsidRPr="00823672" w:rsidRDefault="00BB4391" w:rsidP="00846B1D">
            <w:pPr>
              <w:spacing w:before="40" w:after="40" w:line="240" w:lineRule="auto"/>
              <w:rPr>
                <w:rFonts w:ascii="Times New Roman" w:eastAsia="Times New Roman" w:hAnsi="Times New Roman" w:cs="Times New Roman"/>
                <w:sz w:val="24"/>
                <w:szCs w:val="24"/>
              </w:rPr>
            </w:pPr>
            <w:r w:rsidRPr="00823672">
              <w:rPr>
                <w:rFonts w:ascii="Times New Roman" w:eastAsia="Times New Roman" w:hAnsi="Times New Roman" w:cs="Times New Roman"/>
                <w:sz w:val="24"/>
                <w:szCs w:val="24"/>
              </w:rPr>
              <w:t>Средства бюджета городского округа Звездный городок Московской области</w:t>
            </w:r>
          </w:p>
        </w:tc>
        <w:tc>
          <w:tcPr>
            <w:tcW w:w="1843" w:type="dxa"/>
            <w:tcBorders>
              <w:top w:val="single" w:sz="4" w:space="0" w:color="auto"/>
              <w:left w:val="single" w:sz="4" w:space="0" w:color="auto"/>
              <w:bottom w:val="single" w:sz="4" w:space="0" w:color="auto"/>
              <w:right w:val="single" w:sz="4" w:space="0" w:color="auto"/>
            </w:tcBorders>
          </w:tcPr>
          <w:p w:rsidR="00BB4391" w:rsidRPr="00823672" w:rsidRDefault="00BB4391" w:rsidP="00846B1D">
            <w:pPr>
              <w:pStyle w:val="ConsPlusNormal"/>
              <w:jc w:val="center"/>
              <w:rPr>
                <w:rFonts w:ascii="Times New Roman" w:hAnsi="Times New Roman" w:cs="Times New Roman"/>
                <w:sz w:val="24"/>
                <w:szCs w:val="24"/>
                <w:lang w:eastAsia="en-US"/>
              </w:rPr>
            </w:pPr>
            <w:r w:rsidRPr="00823672">
              <w:rPr>
                <w:rFonts w:ascii="Times New Roman" w:hAnsi="Times New Roman" w:cs="Times New Roman"/>
                <w:sz w:val="24"/>
                <w:szCs w:val="24"/>
                <w:lang w:eastAsia="en-US"/>
              </w:rPr>
              <w:t>0,0</w:t>
            </w:r>
          </w:p>
        </w:tc>
        <w:tc>
          <w:tcPr>
            <w:tcW w:w="992" w:type="dxa"/>
            <w:tcBorders>
              <w:left w:val="single" w:sz="4" w:space="0" w:color="auto"/>
              <w:bottom w:val="single" w:sz="4" w:space="0" w:color="auto"/>
              <w:right w:val="single" w:sz="4" w:space="0" w:color="auto"/>
            </w:tcBorders>
          </w:tcPr>
          <w:p w:rsidR="00BB4391" w:rsidRPr="00823672" w:rsidRDefault="00BB4391" w:rsidP="00846B1D">
            <w:pPr>
              <w:pStyle w:val="ConsPlusNormal"/>
              <w:jc w:val="center"/>
              <w:rPr>
                <w:rFonts w:ascii="Times New Roman" w:hAnsi="Times New Roman" w:cs="Times New Roman"/>
                <w:sz w:val="24"/>
                <w:szCs w:val="24"/>
                <w:lang w:eastAsia="en-US"/>
              </w:rPr>
            </w:pPr>
            <w:r w:rsidRPr="00823672">
              <w:rPr>
                <w:rFonts w:ascii="Times New Roman" w:hAnsi="Times New Roman" w:cs="Times New Roman"/>
                <w:sz w:val="24"/>
                <w:szCs w:val="24"/>
                <w:lang w:eastAsia="en-US"/>
              </w:rPr>
              <w:t>0,0</w:t>
            </w:r>
          </w:p>
        </w:tc>
        <w:tc>
          <w:tcPr>
            <w:tcW w:w="1276" w:type="dxa"/>
            <w:tcBorders>
              <w:left w:val="single" w:sz="4" w:space="0" w:color="auto"/>
              <w:bottom w:val="single" w:sz="4" w:space="0" w:color="auto"/>
              <w:right w:val="single" w:sz="4" w:space="0" w:color="auto"/>
            </w:tcBorders>
          </w:tcPr>
          <w:p w:rsidR="00BB4391" w:rsidRPr="00823672" w:rsidRDefault="00BB4391" w:rsidP="00846B1D">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276" w:type="dxa"/>
            <w:tcBorders>
              <w:left w:val="single" w:sz="4" w:space="0" w:color="auto"/>
              <w:bottom w:val="single" w:sz="4" w:space="0" w:color="auto"/>
              <w:right w:val="single" w:sz="4" w:space="0" w:color="auto"/>
            </w:tcBorders>
          </w:tcPr>
          <w:p w:rsidR="00BB4391" w:rsidRPr="00823672" w:rsidRDefault="00BB4391" w:rsidP="00846B1D">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134" w:type="dxa"/>
            <w:tcBorders>
              <w:left w:val="single" w:sz="4" w:space="0" w:color="auto"/>
              <w:bottom w:val="single" w:sz="4" w:space="0" w:color="auto"/>
              <w:right w:val="single" w:sz="4" w:space="0" w:color="auto"/>
            </w:tcBorders>
          </w:tcPr>
          <w:p w:rsidR="00BB4391" w:rsidRPr="00823672" w:rsidRDefault="00BB4391" w:rsidP="00846B1D">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134" w:type="dxa"/>
            <w:tcBorders>
              <w:left w:val="single" w:sz="4" w:space="0" w:color="auto"/>
              <w:bottom w:val="single" w:sz="4" w:space="0" w:color="auto"/>
              <w:right w:val="single" w:sz="4" w:space="0" w:color="auto"/>
            </w:tcBorders>
          </w:tcPr>
          <w:p w:rsidR="00BB4391" w:rsidRPr="00823672" w:rsidRDefault="00BB4391" w:rsidP="00846B1D">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559" w:type="dxa"/>
            <w:vMerge/>
            <w:tcBorders>
              <w:left w:val="single" w:sz="4" w:space="0" w:color="auto"/>
              <w:right w:val="single" w:sz="4" w:space="0" w:color="auto"/>
            </w:tcBorders>
          </w:tcPr>
          <w:p w:rsidR="00BB4391" w:rsidRPr="00823672" w:rsidRDefault="00BB4391" w:rsidP="00846B1D">
            <w:pPr>
              <w:pStyle w:val="ConsPlusNormal"/>
              <w:rPr>
                <w:rFonts w:ascii="Times New Roman" w:hAnsi="Times New Roman" w:cs="Times New Roman"/>
                <w:sz w:val="24"/>
                <w:szCs w:val="24"/>
                <w:lang w:eastAsia="en-US"/>
              </w:rPr>
            </w:pPr>
          </w:p>
        </w:tc>
        <w:tc>
          <w:tcPr>
            <w:tcW w:w="1559" w:type="dxa"/>
            <w:vMerge/>
            <w:tcBorders>
              <w:left w:val="single" w:sz="4" w:space="0" w:color="auto"/>
              <w:right w:val="single" w:sz="4" w:space="0" w:color="auto"/>
            </w:tcBorders>
          </w:tcPr>
          <w:p w:rsidR="00BB4391" w:rsidRPr="00823672" w:rsidRDefault="00BB4391" w:rsidP="00846B1D">
            <w:pPr>
              <w:pStyle w:val="ConsPlusNormal"/>
              <w:rPr>
                <w:rFonts w:ascii="Times New Roman" w:hAnsi="Times New Roman" w:cs="Times New Roman"/>
                <w:sz w:val="24"/>
                <w:szCs w:val="24"/>
                <w:lang w:eastAsia="en-US"/>
              </w:rPr>
            </w:pPr>
          </w:p>
        </w:tc>
      </w:tr>
      <w:tr w:rsidR="00BB4391" w:rsidRPr="00823672" w:rsidTr="00846B1D">
        <w:trPr>
          <w:cantSplit/>
          <w:trHeight w:val="1206"/>
        </w:trPr>
        <w:tc>
          <w:tcPr>
            <w:tcW w:w="425" w:type="dxa"/>
            <w:vMerge/>
            <w:tcBorders>
              <w:left w:val="single" w:sz="4" w:space="0" w:color="auto"/>
              <w:right w:val="single" w:sz="4" w:space="0" w:color="auto"/>
            </w:tcBorders>
            <w:vAlign w:val="center"/>
          </w:tcPr>
          <w:p w:rsidR="00BB4391" w:rsidRPr="00823672" w:rsidRDefault="00BB4391" w:rsidP="00846B1D">
            <w:pPr>
              <w:spacing w:after="0" w:line="240" w:lineRule="auto"/>
              <w:jc w:val="center"/>
              <w:rPr>
                <w:rFonts w:ascii="Times New Roman" w:hAnsi="Times New Roman" w:cs="Times New Roman"/>
                <w:sz w:val="24"/>
                <w:szCs w:val="24"/>
              </w:rPr>
            </w:pPr>
          </w:p>
        </w:tc>
        <w:tc>
          <w:tcPr>
            <w:tcW w:w="1986" w:type="dxa"/>
            <w:vMerge/>
            <w:tcBorders>
              <w:left w:val="single" w:sz="4" w:space="0" w:color="auto"/>
              <w:right w:val="single" w:sz="4" w:space="0" w:color="auto"/>
            </w:tcBorders>
            <w:vAlign w:val="center"/>
          </w:tcPr>
          <w:p w:rsidR="00BB4391" w:rsidRPr="00823672" w:rsidRDefault="00BB4391" w:rsidP="00846B1D">
            <w:pPr>
              <w:spacing w:after="0" w:line="240" w:lineRule="auto"/>
              <w:rPr>
                <w:rFonts w:ascii="Times New Roman" w:hAnsi="Times New Roman" w:cs="Times New Roman"/>
                <w:sz w:val="24"/>
                <w:szCs w:val="24"/>
              </w:rPr>
            </w:pPr>
          </w:p>
        </w:tc>
        <w:tc>
          <w:tcPr>
            <w:tcW w:w="1275" w:type="dxa"/>
            <w:vMerge/>
            <w:tcBorders>
              <w:left w:val="single" w:sz="4" w:space="0" w:color="auto"/>
              <w:right w:val="single" w:sz="4" w:space="0" w:color="auto"/>
            </w:tcBorders>
            <w:vAlign w:val="center"/>
          </w:tcPr>
          <w:p w:rsidR="00BB4391" w:rsidRPr="00823672" w:rsidRDefault="00BB4391" w:rsidP="00846B1D">
            <w:pPr>
              <w:spacing w:after="0" w:line="240" w:lineRule="auto"/>
              <w:rPr>
                <w:rFonts w:ascii="Times New Roman" w:hAnsi="Times New Roman" w:cs="Times New Roman"/>
                <w:sz w:val="24"/>
                <w:szCs w:val="24"/>
              </w:rPr>
            </w:pPr>
          </w:p>
        </w:tc>
        <w:tc>
          <w:tcPr>
            <w:tcW w:w="1843" w:type="dxa"/>
            <w:tcBorders>
              <w:top w:val="single" w:sz="4" w:space="0" w:color="auto"/>
              <w:left w:val="single" w:sz="4" w:space="0" w:color="auto"/>
              <w:bottom w:val="single" w:sz="4" w:space="0" w:color="auto"/>
              <w:right w:val="single" w:sz="4" w:space="0" w:color="auto"/>
            </w:tcBorders>
          </w:tcPr>
          <w:p w:rsidR="00BB4391" w:rsidRPr="00823672" w:rsidRDefault="00BB4391" w:rsidP="00846B1D">
            <w:pPr>
              <w:spacing w:before="40" w:after="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Средства бюджета Московской области</w:t>
            </w:r>
          </w:p>
        </w:tc>
        <w:tc>
          <w:tcPr>
            <w:tcW w:w="1843" w:type="dxa"/>
            <w:tcBorders>
              <w:top w:val="single" w:sz="4" w:space="0" w:color="auto"/>
              <w:left w:val="single" w:sz="4" w:space="0" w:color="auto"/>
              <w:bottom w:val="single" w:sz="4" w:space="0" w:color="auto"/>
              <w:right w:val="single" w:sz="4" w:space="0" w:color="auto"/>
            </w:tcBorders>
          </w:tcPr>
          <w:p w:rsidR="00BB4391" w:rsidRPr="00823672" w:rsidRDefault="00BB4391" w:rsidP="00846B1D">
            <w:pPr>
              <w:pStyle w:val="ConsPlusNormal"/>
              <w:jc w:val="center"/>
              <w:rPr>
                <w:rFonts w:ascii="Times New Roman" w:hAnsi="Times New Roman" w:cs="Times New Roman"/>
                <w:sz w:val="24"/>
                <w:szCs w:val="24"/>
                <w:lang w:eastAsia="en-US"/>
              </w:rPr>
            </w:pPr>
            <w:r w:rsidRPr="00823672">
              <w:rPr>
                <w:rFonts w:ascii="Times New Roman" w:hAnsi="Times New Roman" w:cs="Times New Roman"/>
                <w:sz w:val="24"/>
                <w:szCs w:val="24"/>
                <w:lang w:eastAsia="en-US"/>
              </w:rPr>
              <w:t>0,0</w:t>
            </w:r>
          </w:p>
        </w:tc>
        <w:tc>
          <w:tcPr>
            <w:tcW w:w="992" w:type="dxa"/>
            <w:tcBorders>
              <w:left w:val="single" w:sz="4" w:space="0" w:color="auto"/>
              <w:bottom w:val="single" w:sz="4" w:space="0" w:color="auto"/>
              <w:right w:val="single" w:sz="4" w:space="0" w:color="auto"/>
            </w:tcBorders>
          </w:tcPr>
          <w:p w:rsidR="00BB4391" w:rsidRPr="00823672" w:rsidRDefault="00BB4391" w:rsidP="00846B1D">
            <w:pPr>
              <w:pStyle w:val="ConsPlusNormal"/>
              <w:jc w:val="center"/>
              <w:rPr>
                <w:rFonts w:ascii="Times New Roman" w:hAnsi="Times New Roman" w:cs="Times New Roman"/>
                <w:sz w:val="24"/>
                <w:szCs w:val="24"/>
                <w:lang w:eastAsia="en-US"/>
              </w:rPr>
            </w:pPr>
            <w:r w:rsidRPr="00823672">
              <w:rPr>
                <w:rFonts w:ascii="Times New Roman" w:hAnsi="Times New Roman" w:cs="Times New Roman"/>
                <w:sz w:val="24"/>
                <w:szCs w:val="24"/>
                <w:lang w:eastAsia="en-US"/>
              </w:rPr>
              <w:t>0,0</w:t>
            </w:r>
          </w:p>
        </w:tc>
        <w:tc>
          <w:tcPr>
            <w:tcW w:w="1276" w:type="dxa"/>
            <w:tcBorders>
              <w:left w:val="single" w:sz="4" w:space="0" w:color="auto"/>
              <w:bottom w:val="single" w:sz="4" w:space="0" w:color="auto"/>
              <w:right w:val="single" w:sz="4" w:space="0" w:color="auto"/>
            </w:tcBorders>
          </w:tcPr>
          <w:p w:rsidR="00BB4391" w:rsidRPr="00823672" w:rsidRDefault="00BB4391" w:rsidP="00846B1D">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276" w:type="dxa"/>
            <w:tcBorders>
              <w:left w:val="single" w:sz="4" w:space="0" w:color="auto"/>
              <w:bottom w:val="single" w:sz="4" w:space="0" w:color="auto"/>
              <w:right w:val="single" w:sz="4" w:space="0" w:color="auto"/>
            </w:tcBorders>
          </w:tcPr>
          <w:p w:rsidR="00BB4391" w:rsidRPr="00823672" w:rsidRDefault="00BB4391" w:rsidP="00846B1D">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134" w:type="dxa"/>
            <w:tcBorders>
              <w:left w:val="single" w:sz="4" w:space="0" w:color="auto"/>
              <w:bottom w:val="single" w:sz="4" w:space="0" w:color="auto"/>
              <w:right w:val="single" w:sz="4" w:space="0" w:color="auto"/>
            </w:tcBorders>
          </w:tcPr>
          <w:p w:rsidR="00BB4391" w:rsidRPr="00823672" w:rsidRDefault="00BB4391" w:rsidP="00846B1D">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134" w:type="dxa"/>
            <w:tcBorders>
              <w:left w:val="single" w:sz="4" w:space="0" w:color="auto"/>
              <w:bottom w:val="single" w:sz="4" w:space="0" w:color="auto"/>
              <w:right w:val="single" w:sz="4" w:space="0" w:color="auto"/>
            </w:tcBorders>
          </w:tcPr>
          <w:p w:rsidR="00BB4391" w:rsidRPr="00823672" w:rsidRDefault="00BB4391" w:rsidP="00846B1D">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559" w:type="dxa"/>
            <w:vMerge/>
            <w:tcBorders>
              <w:left w:val="single" w:sz="4" w:space="0" w:color="auto"/>
              <w:right w:val="single" w:sz="4" w:space="0" w:color="auto"/>
            </w:tcBorders>
          </w:tcPr>
          <w:p w:rsidR="00BB4391" w:rsidRPr="00823672" w:rsidRDefault="00BB4391" w:rsidP="00846B1D">
            <w:pPr>
              <w:pStyle w:val="ConsPlusNormal"/>
              <w:rPr>
                <w:rFonts w:ascii="Times New Roman" w:hAnsi="Times New Roman" w:cs="Times New Roman"/>
                <w:sz w:val="24"/>
                <w:szCs w:val="24"/>
                <w:lang w:eastAsia="en-US"/>
              </w:rPr>
            </w:pPr>
          </w:p>
        </w:tc>
        <w:tc>
          <w:tcPr>
            <w:tcW w:w="1559" w:type="dxa"/>
            <w:vMerge/>
            <w:tcBorders>
              <w:left w:val="single" w:sz="4" w:space="0" w:color="auto"/>
              <w:right w:val="single" w:sz="4" w:space="0" w:color="auto"/>
            </w:tcBorders>
          </w:tcPr>
          <w:p w:rsidR="00BB4391" w:rsidRPr="00823672" w:rsidRDefault="00BB4391" w:rsidP="00846B1D">
            <w:pPr>
              <w:pStyle w:val="ConsPlusNormal"/>
              <w:rPr>
                <w:rFonts w:ascii="Times New Roman" w:hAnsi="Times New Roman" w:cs="Times New Roman"/>
                <w:sz w:val="24"/>
                <w:szCs w:val="24"/>
                <w:lang w:eastAsia="en-US"/>
              </w:rPr>
            </w:pPr>
          </w:p>
        </w:tc>
      </w:tr>
      <w:tr w:rsidR="00BB4391" w:rsidRPr="00823672" w:rsidTr="00846B1D">
        <w:trPr>
          <w:cantSplit/>
          <w:trHeight w:val="928"/>
        </w:trPr>
        <w:tc>
          <w:tcPr>
            <w:tcW w:w="425" w:type="dxa"/>
            <w:vMerge/>
            <w:tcBorders>
              <w:left w:val="single" w:sz="4" w:space="0" w:color="auto"/>
              <w:bottom w:val="single" w:sz="4" w:space="0" w:color="auto"/>
              <w:right w:val="single" w:sz="4" w:space="0" w:color="auto"/>
            </w:tcBorders>
            <w:vAlign w:val="center"/>
          </w:tcPr>
          <w:p w:rsidR="00BB4391" w:rsidRPr="00823672" w:rsidRDefault="00BB4391" w:rsidP="00846B1D">
            <w:pPr>
              <w:spacing w:after="0" w:line="240" w:lineRule="auto"/>
              <w:jc w:val="center"/>
              <w:rPr>
                <w:rFonts w:ascii="Times New Roman" w:hAnsi="Times New Roman" w:cs="Times New Roman"/>
                <w:sz w:val="24"/>
                <w:szCs w:val="24"/>
              </w:rPr>
            </w:pPr>
          </w:p>
        </w:tc>
        <w:tc>
          <w:tcPr>
            <w:tcW w:w="1986" w:type="dxa"/>
            <w:vMerge/>
            <w:tcBorders>
              <w:left w:val="single" w:sz="4" w:space="0" w:color="auto"/>
              <w:bottom w:val="single" w:sz="4" w:space="0" w:color="auto"/>
              <w:right w:val="single" w:sz="4" w:space="0" w:color="auto"/>
            </w:tcBorders>
            <w:vAlign w:val="center"/>
          </w:tcPr>
          <w:p w:rsidR="00BB4391" w:rsidRPr="00823672" w:rsidRDefault="00BB4391" w:rsidP="00846B1D">
            <w:pPr>
              <w:spacing w:after="0" w:line="240" w:lineRule="auto"/>
              <w:rPr>
                <w:rFonts w:ascii="Times New Roman" w:hAnsi="Times New Roman" w:cs="Times New Roman"/>
                <w:sz w:val="24"/>
                <w:szCs w:val="24"/>
              </w:rPr>
            </w:pPr>
          </w:p>
        </w:tc>
        <w:tc>
          <w:tcPr>
            <w:tcW w:w="1275" w:type="dxa"/>
            <w:vMerge/>
            <w:tcBorders>
              <w:left w:val="single" w:sz="4" w:space="0" w:color="auto"/>
              <w:bottom w:val="single" w:sz="4" w:space="0" w:color="auto"/>
              <w:right w:val="single" w:sz="4" w:space="0" w:color="auto"/>
            </w:tcBorders>
            <w:vAlign w:val="center"/>
          </w:tcPr>
          <w:p w:rsidR="00BB4391" w:rsidRPr="00823672" w:rsidRDefault="00BB4391" w:rsidP="00846B1D">
            <w:pPr>
              <w:spacing w:after="0" w:line="240" w:lineRule="auto"/>
              <w:rPr>
                <w:rFonts w:ascii="Times New Roman" w:hAnsi="Times New Roman" w:cs="Times New Roman"/>
                <w:sz w:val="24"/>
                <w:szCs w:val="24"/>
              </w:rPr>
            </w:pPr>
          </w:p>
        </w:tc>
        <w:tc>
          <w:tcPr>
            <w:tcW w:w="1843" w:type="dxa"/>
            <w:tcBorders>
              <w:top w:val="single" w:sz="4" w:space="0" w:color="auto"/>
              <w:left w:val="single" w:sz="4" w:space="0" w:color="auto"/>
              <w:bottom w:val="single" w:sz="4" w:space="0" w:color="auto"/>
              <w:right w:val="single" w:sz="4" w:space="0" w:color="auto"/>
            </w:tcBorders>
          </w:tcPr>
          <w:p w:rsidR="00BB4391" w:rsidRDefault="00BB4391" w:rsidP="00846B1D">
            <w:pPr>
              <w:spacing w:before="40" w:after="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Средства федерального бюджета</w:t>
            </w:r>
          </w:p>
        </w:tc>
        <w:tc>
          <w:tcPr>
            <w:tcW w:w="1843" w:type="dxa"/>
            <w:tcBorders>
              <w:top w:val="single" w:sz="4" w:space="0" w:color="auto"/>
              <w:left w:val="single" w:sz="4" w:space="0" w:color="auto"/>
              <w:bottom w:val="single" w:sz="4" w:space="0" w:color="auto"/>
              <w:right w:val="single" w:sz="4" w:space="0" w:color="auto"/>
            </w:tcBorders>
          </w:tcPr>
          <w:p w:rsidR="00BB4391" w:rsidRPr="00823672" w:rsidRDefault="00BB4391" w:rsidP="00846B1D">
            <w:pPr>
              <w:pStyle w:val="ConsPlusNormal"/>
              <w:jc w:val="center"/>
              <w:rPr>
                <w:rFonts w:ascii="Times New Roman" w:hAnsi="Times New Roman" w:cs="Times New Roman"/>
                <w:sz w:val="24"/>
                <w:szCs w:val="24"/>
                <w:lang w:eastAsia="en-US"/>
              </w:rPr>
            </w:pPr>
            <w:r w:rsidRPr="00823672">
              <w:rPr>
                <w:rFonts w:ascii="Times New Roman" w:hAnsi="Times New Roman" w:cs="Times New Roman"/>
                <w:sz w:val="24"/>
                <w:szCs w:val="24"/>
                <w:lang w:eastAsia="en-US"/>
              </w:rPr>
              <w:t>0,0</w:t>
            </w:r>
          </w:p>
        </w:tc>
        <w:tc>
          <w:tcPr>
            <w:tcW w:w="992" w:type="dxa"/>
            <w:tcBorders>
              <w:left w:val="single" w:sz="4" w:space="0" w:color="auto"/>
              <w:bottom w:val="single" w:sz="4" w:space="0" w:color="auto"/>
              <w:right w:val="single" w:sz="4" w:space="0" w:color="auto"/>
            </w:tcBorders>
          </w:tcPr>
          <w:p w:rsidR="00BB4391" w:rsidRPr="00823672" w:rsidRDefault="00BB4391" w:rsidP="00846B1D">
            <w:pPr>
              <w:pStyle w:val="ConsPlusNormal"/>
              <w:jc w:val="center"/>
              <w:rPr>
                <w:rFonts w:ascii="Times New Roman" w:hAnsi="Times New Roman" w:cs="Times New Roman"/>
                <w:sz w:val="24"/>
                <w:szCs w:val="24"/>
                <w:lang w:eastAsia="en-US"/>
              </w:rPr>
            </w:pPr>
            <w:r w:rsidRPr="00823672">
              <w:rPr>
                <w:rFonts w:ascii="Times New Roman" w:hAnsi="Times New Roman" w:cs="Times New Roman"/>
                <w:sz w:val="24"/>
                <w:szCs w:val="24"/>
                <w:lang w:eastAsia="en-US"/>
              </w:rPr>
              <w:t>0,0</w:t>
            </w:r>
          </w:p>
        </w:tc>
        <w:tc>
          <w:tcPr>
            <w:tcW w:w="1276" w:type="dxa"/>
            <w:tcBorders>
              <w:left w:val="single" w:sz="4" w:space="0" w:color="auto"/>
              <w:bottom w:val="single" w:sz="4" w:space="0" w:color="auto"/>
              <w:right w:val="single" w:sz="4" w:space="0" w:color="auto"/>
            </w:tcBorders>
          </w:tcPr>
          <w:p w:rsidR="00BB4391" w:rsidRPr="00823672" w:rsidRDefault="00BB4391" w:rsidP="00846B1D">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276" w:type="dxa"/>
            <w:tcBorders>
              <w:left w:val="single" w:sz="4" w:space="0" w:color="auto"/>
              <w:bottom w:val="single" w:sz="4" w:space="0" w:color="auto"/>
              <w:right w:val="single" w:sz="4" w:space="0" w:color="auto"/>
            </w:tcBorders>
          </w:tcPr>
          <w:p w:rsidR="00BB4391" w:rsidRPr="00823672" w:rsidRDefault="00BB4391" w:rsidP="00846B1D">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134" w:type="dxa"/>
            <w:tcBorders>
              <w:left w:val="single" w:sz="4" w:space="0" w:color="auto"/>
              <w:bottom w:val="single" w:sz="4" w:space="0" w:color="auto"/>
              <w:right w:val="single" w:sz="4" w:space="0" w:color="auto"/>
            </w:tcBorders>
          </w:tcPr>
          <w:p w:rsidR="00BB4391" w:rsidRPr="00823672" w:rsidRDefault="00BB4391" w:rsidP="00846B1D">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134" w:type="dxa"/>
            <w:tcBorders>
              <w:left w:val="single" w:sz="4" w:space="0" w:color="auto"/>
              <w:bottom w:val="single" w:sz="4" w:space="0" w:color="auto"/>
              <w:right w:val="single" w:sz="4" w:space="0" w:color="auto"/>
            </w:tcBorders>
          </w:tcPr>
          <w:p w:rsidR="00BB4391" w:rsidRPr="00823672" w:rsidRDefault="00BB4391" w:rsidP="00846B1D">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559" w:type="dxa"/>
            <w:vMerge/>
            <w:tcBorders>
              <w:left w:val="single" w:sz="4" w:space="0" w:color="auto"/>
              <w:bottom w:val="single" w:sz="4" w:space="0" w:color="auto"/>
              <w:right w:val="single" w:sz="4" w:space="0" w:color="auto"/>
            </w:tcBorders>
          </w:tcPr>
          <w:p w:rsidR="00BB4391" w:rsidRPr="00823672" w:rsidRDefault="00BB4391" w:rsidP="00846B1D">
            <w:pPr>
              <w:pStyle w:val="ConsPlusNormal"/>
              <w:rPr>
                <w:rFonts w:ascii="Times New Roman" w:hAnsi="Times New Roman" w:cs="Times New Roman"/>
                <w:sz w:val="24"/>
                <w:szCs w:val="24"/>
                <w:lang w:eastAsia="en-US"/>
              </w:rPr>
            </w:pPr>
          </w:p>
        </w:tc>
        <w:tc>
          <w:tcPr>
            <w:tcW w:w="1559" w:type="dxa"/>
            <w:vMerge/>
            <w:tcBorders>
              <w:left w:val="single" w:sz="4" w:space="0" w:color="auto"/>
              <w:right w:val="single" w:sz="4" w:space="0" w:color="auto"/>
            </w:tcBorders>
          </w:tcPr>
          <w:p w:rsidR="00BB4391" w:rsidRPr="00823672" w:rsidRDefault="00BB4391" w:rsidP="00846B1D">
            <w:pPr>
              <w:pStyle w:val="ConsPlusNormal"/>
              <w:rPr>
                <w:rFonts w:ascii="Times New Roman" w:hAnsi="Times New Roman" w:cs="Times New Roman"/>
                <w:sz w:val="24"/>
                <w:szCs w:val="24"/>
                <w:lang w:eastAsia="en-US"/>
              </w:rPr>
            </w:pPr>
          </w:p>
        </w:tc>
      </w:tr>
      <w:tr w:rsidR="00BB4391" w:rsidRPr="00823672" w:rsidTr="00846B1D">
        <w:trPr>
          <w:cantSplit/>
          <w:trHeight w:val="349"/>
        </w:trPr>
        <w:tc>
          <w:tcPr>
            <w:tcW w:w="425" w:type="dxa"/>
            <w:vMerge w:val="restart"/>
            <w:tcBorders>
              <w:top w:val="single" w:sz="4" w:space="0" w:color="auto"/>
              <w:left w:val="single" w:sz="4" w:space="0" w:color="auto"/>
              <w:right w:val="single" w:sz="4" w:space="0" w:color="auto"/>
            </w:tcBorders>
            <w:vAlign w:val="center"/>
          </w:tcPr>
          <w:p w:rsidR="00BB4391" w:rsidRPr="00823672" w:rsidRDefault="00BB4391" w:rsidP="00846B1D">
            <w:pPr>
              <w:spacing w:after="0" w:line="240" w:lineRule="auto"/>
              <w:jc w:val="center"/>
              <w:rPr>
                <w:rFonts w:ascii="Times New Roman" w:hAnsi="Times New Roman" w:cs="Times New Roman"/>
                <w:sz w:val="24"/>
                <w:szCs w:val="24"/>
              </w:rPr>
            </w:pPr>
            <w:r w:rsidRPr="00823672">
              <w:rPr>
                <w:rFonts w:ascii="Times New Roman" w:hAnsi="Times New Roman" w:cs="Times New Roman"/>
                <w:sz w:val="24"/>
                <w:szCs w:val="24"/>
              </w:rPr>
              <w:t>4</w:t>
            </w:r>
          </w:p>
        </w:tc>
        <w:tc>
          <w:tcPr>
            <w:tcW w:w="1986" w:type="dxa"/>
            <w:vMerge w:val="restart"/>
            <w:tcBorders>
              <w:top w:val="single" w:sz="4" w:space="0" w:color="auto"/>
              <w:left w:val="single" w:sz="4" w:space="0" w:color="auto"/>
              <w:right w:val="single" w:sz="4" w:space="0" w:color="auto"/>
            </w:tcBorders>
            <w:vAlign w:val="center"/>
          </w:tcPr>
          <w:p w:rsidR="00BB4391" w:rsidRPr="00823672" w:rsidRDefault="00BB4391" w:rsidP="00846B1D">
            <w:pPr>
              <w:spacing w:after="0" w:line="240" w:lineRule="auto"/>
              <w:rPr>
                <w:rFonts w:ascii="Times New Roman" w:hAnsi="Times New Roman" w:cs="Times New Roman"/>
                <w:sz w:val="24"/>
                <w:szCs w:val="24"/>
              </w:rPr>
            </w:pPr>
            <w:r w:rsidRPr="00823672">
              <w:rPr>
                <w:rFonts w:ascii="Times New Roman" w:hAnsi="Times New Roman" w:cs="Times New Roman"/>
                <w:sz w:val="24"/>
                <w:szCs w:val="24"/>
              </w:rPr>
              <w:t>Повышение качества финансового планирования с целью более точного прогнозирования поступления доходов в бюджет городского округа Звездный городок</w:t>
            </w:r>
          </w:p>
        </w:tc>
        <w:tc>
          <w:tcPr>
            <w:tcW w:w="1275" w:type="dxa"/>
            <w:vMerge w:val="restart"/>
            <w:tcBorders>
              <w:top w:val="single" w:sz="4" w:space="0" w:color="auto"/>
              <w:left w:val="single" w:sz="4" w:space="0" w:color="auto"/>
              <w:right w:val="single" w:sz="4" w:space="0" w:color="auto"/>
            </w:tcBorders>
            <w:vAlign w:val="center"/>
          </w:tcPr>
          <w:p w:rsidR="00BB4391" w:rsidRPr="00823672" w:rsidRDefault="00BB4391" w:rsidP="00846B1D">
            <w:pPr>
              <w:spacing w:after="0" w:line="240" w:lineRule="auto"/>
              <w:rPr>
                <w:rFonts w:ascii="Times New Roman" w:hAnsi="Times New Roman" w:cs="Times New Roman"/>
                <w:sz w:val="24"/>
                <w:szCs w:val="24"/>
              </w:rPr>
            </w:pPr>
            <w:r w:rsidRPr="00823672">
              <w:rPr>
                <w:rFonts w:ascii="Times New Roman" w:hAnsi="Times New Roman" w:cs="Times New Roman"/>
                <w:sz w:val="24"/>
                <w:szCs w:val="24"/>
              </w:rPr>
              <w:t>2018-2021</w:t>
            </w:r>
          </w:p>
        </w:tc>
        <w:tc>
          <w:tcPr>
            <w:tcW w:w="1843" w:type="dxa"/>
            <w:tcBorders>
              <w:top w:val="single" w:sz="4" w:space="0" w:color="auto"/>
              <w:left w:val="single" w:sz="4" w:space="0" w:color="auto"/>
              <w:bottom w:val="single" w:sz="4" w:space="0" w:color="auto"/>
              <w:right w:val="single" w:sz="4" w:space="0" w:color="auto"/>
            </w:tcBorders>
          </w:tcPr>
          <w:p w:rsidR="00BB4391" w:rsidRPr="00823672" w:rsidRDefault="00BB4391" w:rsidP="00846B1D">
            <w:pPr>
              <w:pStyle w:val="ConsPlusNormal"/>
              <w:rPr>
                <w:rFonts w:ascii="Times New Roman" w:hAnsi="Times New Roman" w:cs="Times New Roman"/>
                <w:sz w:val="24"/>
                <w:szCs w:val="24"/>
                <w:lang w:eastAsia="en-US"/>
              </w:rPr>
            </w:pPr>
            <w:r w:rsidRPr="00823672">
              <w:rPr>
                <w:rFonts w:ascii="Times New Roman" w:hAnsi="Times New Roman" w:cs="Times New Roman"/>
                <w:sz w:val="24"/>
                <w:szCs w:val="24"/>
                <w:lang w:eastAsia="en-US"/>
              </w:rPr>
              <w:t>Итого</w:t>
            </w:r>
          </w:p>
        </w:tc>
        <w:tc>
          <w:tcPr>
            <w:tcW w:w="1843" w:type="dxa"/>
            <w:tcBorders>
              <w:top w:val="single" w:sz="4" w:space="0" w:color="auto"/>
              <w:left w:val="single" w:sz="4" w:space="0" w:color="auto"/>
              <w:bottom w:val="single" w:sz="4" w:space="0" w:color="auto"/>
              <w:right w:val="single" w:sz="4" w:space="0" w:color="auto"/>
            </w:tcBorders>
          </w:tcPr>
          <w:p w:rsidR="00BB4391" w:rsidRPr="00823672" w:rsidRDefault="00BB4391" w:rsidP="00846B1D">
            <w:pPr>
              <w:pStyle w:val="ConsPlusNormal"/>
              <w:jc w:val="center"/>
              <w:rPr>
                <w:rFonts w:ascii="Times New Roman" w:hAnsi="Times New Roman" w:cs="Times New Roman"/>
                <w:sz w:val="24"/>
                <w:szCs w:val="24"/>
                <w:lang w:eastAsia="en-US"/>
              </w:rPr>
            </w:pPr>
            <w:r w:rsidRPr="00823672">
              <w:rPr>
                <w:rFonts w:ascii="Times New Roman" w:hAnsi="Times New Roman" w:cs="Times New Roman"/>
                <w:sz w:val="24"/>
                <w:szCs w:val="24"/>
                <w:lang w:eastAsia="en-US"/>
              </w:rPr>
              <w:t>0,0</w:t>
            </w:r>
          </w:p>
        </w:tc>
        <w:tc>
          <w:tcPr>
            <w:tcW w:w="992" w:type="dxa"/>
            <w:tcBorders>
              <w:left w:val="single" w:sz="4" w:space="0" w:color="auto"/>
              <w:right w:val="single" w:sz="4" w:space="0" w:color="auto"/>
            </w:tcBorders>
          </w:tcPr>
          <w:p w:rsidR="00BB4391" w:rsidRPr="00823672" w:rsidRDefault="00BB4391" w:rsidP="00846B1D">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276" w:type="dxa"/>
            <w:tcBorders>
              <w:left w:val="single" w:sz="4" w:space="0" w:color="auto"/>
              <w:right w:val="single" w:sz="4" w:space="0" w:color="auto"/>
            </w:tcBorders>
          </w:tcPr>
          <w:p w:rsidR="00BB4391" w:rsidRPr="00823672" w:rsidRDefault="00BB4391" w:rsidP="00846B1D">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276" w:type="dxa"/>
            <w:tcBorders>
              <w:left w:val="single" w:sz="4" w:space="0" w:color="auto"/>
              <w:right w:val="single" w:sz="4" w:space="0" w:color="auto"/>
            </w:tcBorders>
          </w:tcPr>
          <w:p w:rsidR="00BB4391" w:rsidRPr="00823672" w:rsidRDefault="00BB4391" w:rsidP="00846B1D">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134" w:type="dxa"/>
            <w:tcBorders>
              <w:left w:val="single" w:sz="4" w:space="0" w:color="auto"/>
              <w:right w:val="single" w:sz="4" w:space="0" w:color="auto"/>
            </w:tcBorders>
          </w:tcPr>
          <w:p w:rsidR="00BB4391" w:rsidRPr="00823672" w:rsidRDefault="00BB4391" w:rsidP="00846B1D">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134" w:type="dxa"/>
            <w:tcBorders>
              <w:left w:val="single" w:sz="4" w:space="0" w:color="auto"/>
              <w:right w:val="single" w:sz="4" w:space="0" w:color="auto"/>
            </w:tcBorders>
          </w:tcPr>
          <w:p w:rsidR="00BB4391" w:rsidRPr="00823672" w:rsidRDefault="00BB4391" w:rsidP="00846B1D">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559" w:type="dxa"/>
            <w:vMerge w:val="restart"/>
            <w:tcBorders>
              <w:left w:val="single" w:sz="4" w:space="0" w:color="auto"/>
              <w:right w:val="single" w:sz="4" w:space="0" w:color="auto"/>
            </w:tcBorders>
          </w:tcPr>
          <w:p w:rsidR="00BB4391" w:rsidRPr="00823672" w:rsidRDefault="00BB4391" w:rsidP="00846B1D">
            <w:pPr>
              <w:spacing w:after="0" w:line="240" w:lineRule="auto"/>
              <w:rPr>
                <w:rFonts w:ascii="Times New Roman" w:hAnsi="Times New Roman" w:cs="Times New Roman"/>
                <w:sz w:val="24"/>
                <w:szCs w:val="24"/>
                <w:lang w:eastAsia="en-US"/>
              </w:rPr>
            </w:pPr>
            <w:r w:rsidRPr="00823672">
              <w:rPr>
                <w:rFonts w:ascii="Times New Roman" w:hAnsi="Times New Roman" w:cs="Times New Roman"/>
                <w:sz w:val="24"/>
                <w:szCs w:val="24"/>
              </w:rPr>
              <w:t>Отдел по экономической политике, финансам и организации закупок</w:t>
            </w:r>
          </w:p>
        </w:tc>
        <w:tc>
          <w:tcPr>
            <w:tcW w:w="1559" w:type="dxa"/>
            <w:vMerge w:val="restart"/>
            <w:tcBorders>
              <w:left w:val="single" w:sz="4" w:space="0" w:color="auto"/>
              <w:right w:val="single" w:sz="4" w:space="0" w:color="auto"/>
            </w:tcBorders>
          </w:tcPr>
          <w:p w:rsidR="00BB4391" w:rsidRPr="00823672" w:rsidRDefault="00BB4391" w:rsidP="00846B1D">
            <w:pPr>
              <w:spacing w:after="0" w:line="240" w:lineRule="auto"/>
              <w:rPr>
                <w:rFonts w:ascii="Times New Roman" w:hAnsi="Times New Roman" w:cs="Times New Roman"/>
                <w:sz w:val="24"/>
                <w:szCs w:val="24"/>
              </w:rPr>
            </w:pPr>
            <w:r w:rsidRPr="00823672">
              <w:rPr>
                <w:rFonts w:ascii="Times New Roman" w:hAnsi="Times New Roman" w:cs="Times New Roman"/>
                <w:sz w:val="24"/>
                <w:szCs w:val="24"/>
              </w:rPr>
              <w:t>Прогноз поступлений налоговых и неналоговых доходов в бюджет городского округа</w:t>
            </w:r>
          </w:p>
        </w:tc>
      </w:tr>
      <w:tr w:rsidR="00BB4391" w:rsidRPr="00823672" w:rsidTr="00846B1D">
        <w:trPr>
          <w:cantSplit/>
          <w:trHeight w:val="795"/>
        </w:trPr>
        <w:tc>
          <w:tcPr>
            <w:tcW w:w="425" w:type="dxa"/>
            <w:vMerge/>
            <w:tcBorders>
              <w:left w:val="single" w:sz="4" w:space="0" w:color="auto"/>
              <w:right w:val="single" w:sz="4" w:space="0" w:color="auto"/>
            </w:tcBorders>
            <w:vAlign w:val="center"/>
          </w:tcPr>
          <w:p w:rsidR="00BB4391" w:rsidRPr="00823672" w:rsidRDefault="00BB4391" w:rsidP="00846B1D">
            <w:pPr>
              <w:spacing w:after="0" w:line="240" w:lineRule="auto"/>
              <w:jc w:val="center"/>
              <w:rPr>
                <w:rFonts w:ascii="Times New Roman" w:hAnsi="Times New Roman" w:cs="Times New Roman"/>
                <w:sz w:val="24"/>
                <w:szCs w:val="24"/>
              </w:rPr>
            </w:pPr>
          </w:p>
        </w:tc>
        <w:tc>
          <w:tcPr>
            <w:tcW w:w="1986" w:type="dxa"/>
            <w:vMerge/>
            <w:tcBorders>
              <w:left w:val="single" w:sz="4" w:space="0" w:color="auto"/>
              <w:right w:val="single" w:sz="4" w:space="0" w:color="auto"/>
            </w:tcBorders>
            <w:vAlign w:val="center"/>
          </w:tcPr>
          <w:p w:rsidR="00BB4391" w:rsidRPr="00823672" w:rsidRDefault="00BB4391" w:rsidP="00846B1D">
            <w:pPr>
              <w:spacing w:after="0" w:line="240" w:lineRule="auto"/>
              <w:rPr>
                <w:rFonts w:ascii="Times New Roman" w:hAnsi="Times New Roman" w:cs="Times New Roman"/>
                <w:sz w:val="24"/>
                <w:szCs w:val="24"/>
              </w:rPr>
            </w:pPr>
          </w:p>
        </w:tc>
        <w:tc>
          <w:tcPr>
            <w:tcW w:w="1275" w:type="dxa"/>
            <w:vMerge/>
            <w:tcBorders>
              <w:left w:val="single" w:sz="4" w:space="0" w:color="auto"/>
              <w:right w:val="single" w:sz="4" w:space="0" w:color="auto"/>
            </w:tcBorders>
            <w:vAlign w:val="center"/>
          </w:tcPr>
          <w:p w:rsidR="00BB4391" w:rsidRPr="00823672" w:rsidRDefault="00BB4391" w:rsidP="00846B1D">
            <w:pPr>
              <w:spacing w:after="0" w:line="240" w:lineRule="auto"/>
              <w:rPr>
                <w:rFonts w:ascii="Times New Roman" w:hAnsi="Times New Roman" w:cs="Times New Roman"/>
                <w:sz w:val="24"/>
                <w:szCs w:val="24"/>
              </w:rPr>
            </w:pPr>
          </w:p>
        </w:tc>
        <w:tc>
          <w:tcPr>
            <w:tcW w:w="1843" w:type="dxa"/>
            <w:tcBorders>
              <w:top w:val="single" w:sz="4" w:space="0" w:color="auto"/>
              <w:left w:val="single" w:sz="4" w:space="0" w:color="auto"/>
              <w:bottom w:val="single" w:sz="4" w:space="0" w:color="auto"/>
              <w:right w:val="single" w:sz="4" w:space="0" w:color="auto"/>
            </w:tcBorders>
          </w:tcPr>
          <w:p w:rsidR="00BB4391" w:rsidRPr="00823672" w:rsidRDefault="00BB4391" w:rsidP="00846B1D">
            <w:pPr>
              <w:spacing w:before="40" w:after="40" w:line="240" w:lineRule="auto"/>
              <w:rPr>
                <w:rFonts w:ascii="Times New Roman" w:eastAsia="Times New Roman" w:hAnsi="Times New Roman" w:cs="Times New Roman"/>
                <w:sz w:val="24"/>
                <w:szCs w:val="24"/>
              </w:rPr>
            </w:pPr>
            <w:r w:rsidRPr="00823672">
              <w:rPr>
                <w:rFonts w:ascii="Times New Roman" w:eastAsia="Times New Roman" w:hAnsi="Times New Roman" w:cs="Times New Roman"/>
                <w:sz w:val="24"/>
                <w:szCs w:val="24"/>
              </w:rPr>
              <w:t>Средства бюджета городского округа Звездный городок Московской области</w:t>
            </w:r>
          </w:p>
        </w:tc>
        <w:tc>
          <w:tcPr>
            <w:tcW w:w="1843" w:type="dxa"/>
            <w:tcBorders>
              <w:top w:val="single" w:sz="4" w:space="0" w:color="auto"/>
              <w:left w:val="single" w:sz="4" w:space="0" w:color="auto"/>
              <w:bottom w:val="single" w:sz="4" w:space="0" w:color="auto"/>
              <w:right w:val="single" w:sz="4" w:space="0" w:color="auto"/>
            </w:tcBorders>
          </w:tcPr>
          <w:p w:rsidR="00BB4391" w:rsidRPr="00823672" w:rsidRDefault="00BB4391" w:rsidP="00846B1D">
            <w:pPr>
              <w:pStyle w:val="ConsPlusNormal"/>
              <w:jc w:val="center"/>
              <w:rPr>
                <w:rFonts w:ascii="Times New Roman" w:hAnsi="Times New Roman" w:cs="Times New Roman"/>
                <w:sz w:val="24"/>
                <w:szCs w:val="24"/>
                <w:lang w:eastAsia="en-US"/>
              </w:rPr>
            </w:pPr>
            <w:r w:rsidRPr="00823672">
              <w:rPr>
                <w:rFonts w:ascii="Times New Roman" w:hAnsi="Times New Roman" w:cs="Times New Roman"/>
                <w:sz w:val="24"/>
                <w:szCs w:val="24"/>
                <w:lang w:eastAsia="en-US"/>
              </w:rPr>
              <w:t>0,0</w:t>
            </w:r>
          </w:p>
        </w:tc>
        <w:tc>
          <w:tcPr>
            <w:tcW w:w="992" w:type="dxa"/>
            <w:tcBorders>
              <w:left w:val="single" w:sz="4" w:space="0" w:color="auto"/>
              <w:bottom w:val="single" w:sz="4" w:space="0" w:color="auto"/>
              <w:right w:val="single" w:sz="4" w:space="0" w:color="auto"/>
            </w:tcBorders>
          </w:tcPr>
          <w:p w:rsidR="00BB4391" w:rsidRPr="00823672" w:rsidRDefault="00BB4391" w:rsidP="00846B1D">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276" w:type="dxa"/>
            <w:tcBorders>
              <w:left w:val="single" w:sz="4" w:space="0" w:color="auto"/>
              <w:bottom w:val="single" w:sz="4" w:space="0" w:color="auto"/>
              <w:right w:val="single" w:sz="4" w:space="0" w:color="auto"/>
            </w:tcBorders>
          </w:tcPr>
          <w:p w:rsidR="00BB4391" w:rsidRPr="00823672" w:rsidRDefault="00BB4391" w:rsidP="00846B1D">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276" w:type="dxa"/>
            <w:tcBorders>
              <w:left w:val="single" w:sz="4" w:space="0" w:color="auto"/>
              <w:bottom w:val="single" w:sz="4" w:space="0" w:color="auto"/>
              <w:right w:val="single" w:sz="4" w:space="0" w:color="auto"/>
            </w:tcBorders>
          </w:tcPr>
          <w:p w:rsidR="00BB4391" w:rsidRPr="00823672" w:rsidRDefault="00BB4391" w:rsidP="00846B1D">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134" w:type="dxa"/>
            <w:tcBorders>
              <w:left w:val="single" w:sz="4" w:space="0" w:color="auto"/>
              <w:bottom w:val="single" w:sz="4" w:space="0" w:color="auto"/>
              <w:right w:val="single" w:sz="4" w:space="0" w:color="auto"/>
            </w:tcBorders>
          </w:tcPr>
          <w:p w:rsidR="00BB4391" w:rsidRPr="00823672" w:rsidRDefault="00BB4391" w:rsidP="00846B1D">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134" w:type="dxa"/>
            <w:tcBorders>
              <w:left w:val="single" w:sz="4" w:space="0" w:color="auto"/>
              <w:bottom w:val="single" w:sz="4" w:space="0" w:color="auto"/>
              <w:right w:val="single" w:sz="4" w:space="0" w:color="auto"/>
            </w:tcBorders>
          </w:tcPr>
          <w:p w:rsidR="00BB4391" w:rsidRPr="00823672" w:rsidRDefault="00BB4391" w:rsidP="00846B1D">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559" w:type="dxa"/>
            <w:vMerge/>
            <w:tcBorders>
              <w:left w:val="single" w:sz="4" w:space="0" w:color="auto"/>
              <w:right w:val="single" w:sz="4" w:space="0" w:color="auto"/>
            </w:tcBorders>
          </w:tcPr>
          <w:p w:rsidR="00BB4391" w:rsidRPr="00823672" w:rsidRDefault="00BB4391" w:rsidP="00846B1D">
            <w:pPr>
              <w:spacing w:after="0" w:line="240" w:lineRule="auto"/>
              <w:rPr>
                <w:rFonts w:ascii="Times New Roman" w:hAnsi="Times New Roman" w:cs="Times New Roman"/>
                <w:sz w:val="24"/>
                <w:szCs w:val="24"/>
              </w:rPr>
            </w:pPr>
          </w:p>
        </w:tc>
        <w:tc>
          <w:tcPr>
            <w:tcW w:w="1559" w:type="dxa"/>
            <w:vMerge/>
            <w:tcBorders>
              <w:left w:val="single" w:sz="4" w:space="0" w:color="auto"/>
              <w:right w:val="single" w:sz="4" w:space="0" w:color="auto"/>
            </w:tcBorders>
          </w:tcPr>
          <w:p w:rsidR="00BB4391" w:rsidRPr="00823672" w:rsidRDefault="00BB4391" w:rsidP="00846B1D">
            <w:pPr>
              <w:spacing w:after="0" w:line="240" w:lineRule="auto"/>
              <w:rPr>
                <w:rFonts w:ascii="Times New Roman" w:hAnsi="Times New Roman" w:cs="Times New Roman"/>
                <w:sz w:val="24"/>
                <w:szCs w:val="24"/>
              </w:rPr>
            </w:pPr>
          </w:p>
        </w:tc>
      </w:tr>
      <w:tr w:rsidR="00BB4391" w:rsidRPr="00823672" w:rsidTr="00846B1D">
        <w:trPr>
          <w:cantSplit/>
          <w:trHeight w:val="795"/>
        </w:trPr>
        <w:tc>
          <w:tcPr>
            <w:tcW w:w="425" w:type="dxa"/>
            <w:vMerge/>
            <w:tcBorders>
              <w:left w:val="single" w:sz="4" w:space="0" w:color="auto"/>
              <w:right w:val="single" w:sz="4" w:space="0" w:color="auto"/>
            </w:tcBorders>
            <w:vAlign w:val="center"/>
          </w:tcPr>
          <w:p w:rsidR="00BB4391" w:rsidRPr="00823672" w:rsidRDefault="00BB4391" w:rsidP="00846B1D">
            <w:pPr>
              <w:spacing w:after="0" w:line="240" w:lineRule="auto"/>
              <w:jc w:val="center"/>
              <w:rPr>
                <w:rFonts w:ascii="Times New Roman" w:hAnsi="Times New Roman" w:cs="Times New Roman"/>
                <w:sz w:val="24"/>
                <w:szCs w:val="24"/>
              </w:rPr>
            </w:pPr>
          </w:p>
        </w:tc>
        <w:tc>
          <w:tcPr>
            <w:tcW w:w="1986" w:type="dxa"/>
            <w:vMerge/>
            <w:tcBorders>
              <w:left w:val="single" w:sz="4" w:space="0" w:color="auto"/>
              <w:right w:val="single" w:sz="4" w:space="0" w:color="auto"/>
            </w:tcBorders>
            <w:vAlign w:val="center"/>
          </w:tcPr>
          <w:p w:rsidR="00BB4391" w:rsidRPr="00823672" w:rsidRDefault="00BB4391" w:rsidP="00846B1D">
            <w:pPr>
              <w:spacing w:after="0" w:line="240" w:lineRule="auto"/>
              <w:rPr>
                <w:rFonts w:ascii="Times New Roman" w:hAnsi="Times New Roman" w:cs="Times New Roman"/>
                <w:sz w:val="24"/>
                <w:szCs w:val="24"/>
              </w:rPr>
            </w:pPr>
          </w:p>
        </w:tc>
        <w:tc>
          <w:tcPr>
            <w:tcW w:w="1275" w:type="dxa"/>
            <w:vMerge/>
            <w:tcBorders>
              <w:left w:val="single" w:sz="4" w:space="0" w:color="auto"/>
              <w:right w:val="single" w:sz="4" w:space="0" w:color="auto"/>
            </w:tcBorders>
            <w:vAlign w:val="center"/>
          </w:tcPr>
          <w:p w:rsidR="00BB4391" w:rsidRPr="00823672" w:rsidRDefault="00BB4391" w:rsidP="00846B1D">
            <w:pPr>
              <w:spacing w:after="0" w:line="240" w:lineRule="auto"/>
              <w:rPr>
                <w:rFonts w:ascii="Times New Roman" w:hAnsi="Times New Roman" w:cs="Times New Roman"/>
                <w:sz w:val="24"/>
                <w:szCs w:val="24"/>
              </w:rPr>
            </w:pPr>
          </w:p>
        </w:tc>
        <w:tc>
          <w:tcPr>
            <w:tcW w:w="1843" w:type="dxa"/>
            <w:tcBorders>
              <w:top w:val="single" w:sz="4" w:space="0" w:color="auto"/>
              <w:left w:val="single" w:sz="4" w:space="0" w:color="auto"/>
              <w:bottom w:val="single" w:sz="4" w:space="0" w:color="auto"/>
              <w:right w:val="single" w:sz="4" w:space="0" w:color="auto"/>
            </w:tcBorders>
          </w:tcPr>
          <w:p w:rsidR="00BB4391" w:rsidRPr="00823672" w:rsidRDefault="00BB4391" w:rsidP="00846B1D">
            <w:pPr>
              <w:spacing w:before="40" w:after="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Средства бюджета Московской области</w:t>
            </w:r>
          </w:p>
        </w:tc>
        <w:tc>
          <w:tcPr>
            <w:tcW w:w="1843" w:type="dxa"/>
            <w:tcBorders>
              <w:top w:val="single" w:sz="4" w:space="0" w:color="auto"/>
              <w:left w:val="single" w:sz="4" w:space="0" w:color="auto"/>
              <w:bottom w:val="single" w:sz="4" w:space="0" w:color="auto"/>
              <w:right w:val="single" w:sz="4" w:space="0" w:color="auto"/>
            </w:tcBorders>
          </w:tcPr>
          <w:p w:rsidR="00BB4391" w:rsidRPr="00823672" w:rsidRDefault="00BB4391" w:rsidP="00846B1D">
            <w:pPr>
              <w:pStyle w:val="ConsPlusNormal"/>
              <w:jc w:val="center"/>
              <w:rPr>
                <w:rFonts w:ascii="Times New Roman" w:hAnsi="Times New Roman" w:cs="Times New Roman"/>
                <w:sz w:val="24"/>
                <w:szCs w:val="24"/>
                <w:lang w:eastAsia="en-US"/>
              </w:rPr>
            </w:pPr>
            <w:r w:rsidRPr="00823672">
              <w:rPr>
                <w:rFonts w:ascii="Times New Roman" w:hAnsi="Times New Roman" w:cs="Times New Roman"/>
                <w:sz w:val="24"/>
                <w:szCs w:val="24"/>
                <w:lang w:eastAsia="en-US"/>
              </w:rPr>
              <w:t>0,0</w:t>
            </w:r>
          </w:p>
        </w:tc>
        <w:tc>
          <w:tcPr>
            <w:tcW w:w="992" w:type="dxa"/>
            <w:tcBorders>
              <w:left w:val="single" w:sz="4" w:space="0" w:color="auto"/>
              <w:bottom w:val="single" w:sz="4" w:space="0" w:color="auto"/>
              <w:right w:val="single" w:sz="4" w:space="0" w:color="auto"/>
            </w:tcBorders>
          </w:tcPr>
          <w:p w:rsidR="00BB4391" w:rsidRPr="00823672" w:rsidRDefault="00BB4391" w:rsidP="00846B1D">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276" w:type="dxa"/>
            <w:tcBorders>
              <w:left w:val="single" w:sz="4" w:space="0" w:color="auto"/>
              <w:bottom w:val="single" w:sz="4" w:space="0" w:color="auto"/>
              <w:right w:val="single" w:sz="4" w:space="0" w:color="auto"/>
            </w:tcBorders>
          </w:tcPr>
          <w:p w:rsidR="00BB4391" w:rsidRPr="00823672" w:rsidRDefault="00BB4391" w:rsidP="00846B1D">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276" w:type="dxa"/>
            <w:tcBorders>
              <w:left w:val="single" w:sz="4" w:space="0" w:color="auto"/>
              <w:bottom w:val="single" w:sz="4" w:space="0" w:color="auto"/>
              <w:right w:val="single" w:sz="4" w:space="0" w:color="auto"/>
            </w:tcBorders>
          </w:tcPr>
          <w:p w:rsidR="00BB4391" w:rsidRPr="00823672" w:rsidRDefault="00BB4391" w:rsidP="00846B1D">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134" w:type="dxa"/>
            <w:tcBorders>
              <w:left w:val="single" w:sz="4" w:space="0" w:color="auto"/>
              <w:bottom w:val="single" w:sz="4" w:space="0" w:color="auto"/>
              <w:right w:val="single" w:sz="4" w:space="0" w:color="auto"/>
            </w:tcBorders>
          </w:tcPr>
          <w:p w:rsidR="00BB4391" w:rsidRPr="00823672" w:rsidRDefault="00BB4391" w:rsidP="00846B1D">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134" w:type="dxa"/>
            <w:tcBorders>
              <w:left w:val="single" w:sz="4" w:space="0" w:color="auto"/>
              <w:bottom w:val="single" w:sz="4" w:space="0" w:color="auto"/>
              <w:right w:val="single" w:sz="4" w:space="0" w:color="auto"/>
            </w:tcBorders>
          </w:tcPr>
          <w:p w:rsidR="00BB4391" w:rsidRPr="00823672" w:rsidRDefault="00BB4391" w:rsidP="00846B1D">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559" w:type="dxa"/>
            <w:vMerge/>
            <w:tcBorders>
              <w:left w:val="single" w:sz="4" w:space="0" w:color="auto"/>
              <w:right w:val="single" w:sz="4" w:space="0" w:color="auto"/>
            </w:tcBorders>
          </w:tcPr>
          <w:p w:rsidR="00BB4391" w:rsidRPr="00823672" w:rsidRDefault="00BB4391" w:rsidP="00846B1D">
            <w:pPr>
              <w:spacing w:after="0" w:line="240" w:lineRule="auto"/>
              <w:rPr>
                <w:rFonts w:ascii="Times New Roman" w:hAnsi="Times New Roman" w:cs="Times New Roman"/>
                <w:sz w:val="24"/>
                <w:szCs w:val="24"/>
              </w:rPr>
            </w:pPr>
          </w:p>
        </w:tc>
        <w:tc>
          <w:tcPr>
            <w:tcW w:w="1559" w:type="dxa"/>
            <w:vMerge/>
            <w:tcBorders>
              <w:left w:val="single" w:sz="4" w:space="0" w:color="auto"/>
              <w:right w:val="single" w:sz="4" w:space="0" w:color="auto"/>
            </w:tcBorders>
          </w:tcPr>
          <w:p w:rsidR="00BB4391" w:rsidRPr="00823672" w:rsidRDefault="00BB4391" w:rsidP="00846B1D">
            <w:pPr>
              <w:spacing w:after="0" w:line="240" w:lineRule="auto"/>
              <w:rPr>
                <w:rFonts w:ascii="Times New Roman" w:hAnsi="Times New Roman" w:cs="Times New Roman"/>
                <w:sz w:val="24"/>
                <w:szCs w:val="24"/>
              </w:rPr>
            </w:pPr>
          </w:p>
        </w:tc>
      </w:tr>
      <w:tr w:rsidR="00BB4391" w:rsidRPr="00823672" w:rsidTr="00846B1D">
        <w:trPr>
          <w:cantSplit/>
          <w:trHeight w:val="795"/>
        </w:trPr>
        <w:tc>
          <w:tcPr>
            <w:tcW w:w="425" w:type="dxa"/>
            <w:vMerge/>
            <w:tcBorders>
              <w:left w:val="single" w:sz="4" w:space="0" w:color="auto"/>
              <w:bottom w:val="single" w:sz="4" w:space="0" w:color="auto"/>
              <w:right w:val="single" w:sz="4" w:space="0" w:color="auto"/>
            </w:tcBorders>
            <w:vAlign w:val="center"/>
          </w:tcPr>
          <w:p w:rsidR="00BB4391" w:rsidRPr="00823672" w:rsidRDefault="00BB4391" w:rsidP="00846B1D">
            <w:pPr>
              <w:spacing w:after="0" w:line="240" w:lineRule="auto"/>
              <w:jc w:val="center"/>
              <w:rPr>
                <w:rFonts w:ascii="Times New Roman" w:hAnsi="Times New Roman" w:cs="Times New Roman"/>
                <w:sz w:val="24"/>
                <w:szCs w:val="24"/>
              </w:rPr>
            </w:pPr>
          </w:p>
        </w:tc>
        <w:tc>
          <w:tcPr>
            <w:tcW w:w="1986" w:type="dxa"/>
            <w:vMerge/>
            <w:tcBorders>
              <w:left w:val="single" w:sz="4" w:space="0" w:color="auto"/>
              <w:bottom w:val="single" w:sz="4" w:space="0" w:color="auto"/>
              <w:right w:val="single" w:sz="4" w:space="0" w:color="auto"/>
            </w:tcBorders>
            <w:vAlign w:val="center"/>
          </w:tcPr>
          <w:p w:rsidR="00BB4391" w:rsidRPr="00823672" w:rsidRDefault="00BB4391" w:rsidP="00846B1D">
            <w:pPr>
              <w:spacing w:after="0" w:line="240" w:lineRule="auto"/>
              <w:rPr>
                <w:rFonts w:ascii="Times New Roman" w:hAnsi="Times New Roman" w:cs="Times New Roman"/>
                <w:sz w:val="24"/>
                <w:szCs w:val="24"/>
              </w:rPr>
            </w:pPr>
          </w:p>
        </w:tc>
        <w:tc>
          <w:tcPr>
            <w:tcW w:w="1275" w:type="dxa"/>
            <w:vMerge/>
            <w:tcBorders>
              <w:left w:val="single" w:sz="4" w:space="0" w:color="auto"/>
              <w:bottom w:val="single" w:sz="4" w:space="0" w:color="auto"/>
              <w:right w:val="single" w:sz="4" w:space="0" w:color="auto"/>
            </w:tcBorders>
            <w:vAlign w:val="center"/>
          </w:tcPr>
          <w:p w:rsidR="00BB4391" w:rsidRPr="00823672" w:rsidRDefault="00BB4391" w:rsidP="00846B1D">
            <w:pPr>
              <w:spacing w:after="0" w:line="240" w:lineRule="auto"/>
              <w:rPr>
                <w:rFonts w:ascii="Times New Roman" w:hAnsi="Times New Roman" w:cs="Times New Roman"/>
                <w:sz w:val="24"/>
                <w:szCs w:val="24"/>
              </w:rPr>
            </w:pPr>
          </w:p>
        </w:tc>
        <w:tc>
          <w:tcPr>
            <w:tcW w:w="1843" w:type="dxa"/>
            <w:tcBorders>
              <w:top w:val="single" w:sz="4" w:space="0" w:color="auto"/>
              <w:left w:val="single" w:sz="4" w:space="0" w:color="auto"/>
              <w:bottom w:val="single" w:sz="4" w:space="0" w:color="auto"/>
              <w:right w:val="single" w:sz="4" w:space="0" w:color="auto"/>
            </w:tcBorders>
          </w:tcPr>
          <w:p w:rsidR="00BB4391" w:rsidRDefault="00BB4391" w:rsidP="00846B1D">
            <w:pPr>
              <w:spacing w:before="40" w:after="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Средства федерального бюджета</w:t>
            </w:r>
          </w:p>
        </w:tc>
        <w:tc>
          <w:tcPr>
            <w:tcW w:w="1843" w:type="dxa"/>
            <w:tcBorders>
              <w:top w:val="single" w:sz="4" w:space="0" w:color="auto"/>
              <w:left w:val="single" w:sz="4" w:space="0" w:color="auto"/>
              <w:bottom w:val="single" w:sz="4" w:space="0" w:color="auto"/>
              <w:right w:val="single" w:sz="4" w:space="0" w:color="auto"/>
            </w:tcBorders>
          </w:tcPr>
          <w:p w:rsidR="00BB4391" w:rsidRPr="00823672" w:rsidRDefault="00BB4391" w:rsidP="00846B1D">
            <w:pPr>
              <w:pStyle w:val="ConsPlusNormal"/>
              <w:jc w:val="center"/>
              <w:rPr>
                <w:rFonts w:ascii="Times New Roman" w:hAnsi="Times New Roman" w:cs="Times New Roman"/>
                <w:sz w:val="24"/>
                <w:szCs w:val="24"/>
                <w:lang w:eastAsia="en-US"/>
              </w:rPr>
            </w:pPr>
            <w:r w:rsidRPr="00823672">
              <w:rPr>
                <w:rFonts w:ascii="Times New Roman" w:hAnsi="Times New Roman" w:cs="Times New Roman"/>
                <w:sz w:val="24"/>
                <w:szCs w:val="24"/>
                <w:lang w:eastAsia="en-US"/>
              </w:rPr>
              <w:t>0,0</w:t>
            </w:r>
          </w:p>
        </w:tc>
        <w:tc>
          <w:tcPr>
            <w:tcW w:w="992" w:type="dxa"/>
            <w:tcBorders>
              <w:left w:val="single" w:sz="4" w:space="0" w:color="auto"/>
              <w:bottom w:val="single" w:sz="4" w:space="0" w:color="auto"/>
              <w:right w:val="single" w:sz="4" w:space="0" w:color="auto"/>
            </w:tcBorders>
          </w:tcPr>
          <w:p w:rsidR="00BB4391" w:rsidRPr="00823672" w:rsidRDefault="00BB4391" w:rsidP="00846B1D">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276" w:type="dxa"/>
            <w:tcBorders>
              <w:left w:val="single" w:sz="4" w:space="0" w:color="auto"/>
              <w:bottom w:val="single" w:sz="4" w:space="0" w:color="auto"/>
              <w:right w:val="single" w:sz="4" w:space="0" w:color="auto"/>
            </w:tcBorders>
          </w:tcPr>
          <w:p w:rsidR="00BB4391" w:rsidRPr="00823672" w:rsidRDefault="00BB4391" w:rsidP="00846B1D">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276" w:type="dxa"/>
            <w:tcBorders>
              <w:left w:val="single" w:sz="4" w:space="0" w:color="auto"/>
              <w:bottom w:val="single" w:sz="4" w:space="0" w:color="auto"/>
              <w:right w:val="single" w:sz="4" w:space="0" w:color="auto"/>
            </w:tcBorders>
          </w:tcPr>
          <w:p w:rsidR="00BB4391" w:rsidRPr="00823672" w:rsidRDefault="00BB4391" w:rsidP="00846B1D">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134" w:type="dxa"/>
            <w:tcBorders>
              <w:left w:val="single" w:sz="4" w:space="0" w:color="auto"/>
              <w:bottom w:val="single" w:sz="4" w:space="0" w:color="auto"/>
              <w:right w:val="single" w:sz="4" w:space="0" w:color="auto"/>
            </w:tcBorders>
          </w:tcPr>
          <w:p w:rsidR="00BB4391" w:rsidRPr="00823672" w:rsidRDefault="00BB4391" w:rsidP="00846B1D">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134" w:type="dxa"/>
            <w:tcBorders>
              <w:left w:val="single" w:sz="4" w:space="0" w:color="auto"/>
              <w:bottom w:val="single" w:sz="4" w:space="0" w:color="auto"/>
              <w:right w:val="single" w:sz="4" w:space="0" w:color="auto"/>
            </w:tcBorders>
          </w:tcPr>
          <w:p w:rsidR="00BB4391" w:rsidRPr="00823672" w:rsidRDefault="00BB4391" w:rsidP="00846B1D">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559" w:type="dxa"/>
            <w:vMerge/>
            <w:tcBorders>
              <w:left w:val="single" w:sz="4" w:space="0" w:color="auto"/>
              <w:bottom w:val="single" w:sz="4" w:space="0" w:color="auto"/>
              <w:right w:val="single" w:sz="4" w:space="0" w:color="auto"/>
            </w:tcBorders>
          </w:tcPr>
          <w:p w:rsidR="00BB4391" w:rsidRPr="00823672" w:rsidRDefault="00BB4391" w:rsidP="00846B1D">
            <w:pPr>
              <w:spacing w:after="0" w:line="240" w:lineRule="auto"/>
              <w:rPr>
                <w:rFonts w:ascii="Times New Roman" w:hAnsi="Times New Roman" w:cs="Times New Roman"/>
                <w:sz w:val="24"/>
                <w:szCs w:val="24"/>
              </w:rPr>
            </w:pPr>
          </w:p>
        </w:tc>
        <w:tc>
          <w:tcPr>
            <w:tcW w:w="1559" w:type="dxa"/>
            <w:vMerge/>
            <w:tcBorders>
              <w:left w:val="single" w:sz="4" w:space="0" w:color="auto"/>
              <w:right w:val="single" w:sz="4" w:space="0" w:color="auto"/>
            </w:tcBorders>
          </w:tcPr>
          <w:p w:rsidR="00BB4391" w:rsidRPr="00823672" w:rsidRDefault="00BB4391" w:rsidP="00846B1D">
            <w:pPr>
              <w:spacing w:after="0" w:line="240" w:lineRule="auto"/>
              <w:rPr>
                <w:rFonts w:ascii="Times New Roman" w:hAnsi="Times New Roman" w:cs="Times New Roman"/>
                <w:sz w:val="24"/>
                <w:szCs w:val="24"/>
              </w:rPr>
            </w:pPr>
          </w:p>
        </w:tc>
      </w:tr>
      <w:tr w:rsidR="00BB4391" w:rsidRPr="00823672" w:rsidTr="00846B1D">
        <w:tc>
          <w:tcPr>
            <w:tcW w:w="425" w:type="dxa"/>
            <w:vMerge w:val="restart"/>
            <w:tcBorders>
              <w:top w:val="single" w:sz="4" w:space="0" w:color="auto"/>
              <w:left w:val="single" w:sz="4" w:space="0" w:color="auto"/>
              <w:right w:val="single" w:sz="4" w:space="0" w:color="auto"/>
            </w:tcBorders>
            <w:hideMark/>
          </w:tcPr>
          <w:p w:rsidR="00BB4391" w:rsidRPr="00823672" w:rsidRDefault="00BB4391" w:rsidP="00846B1D">
            <w:pPr>
              <w:pStyle w:val="ConsPlusNormal"/>
              <w:jc w:val="center"/>
              <w:rPr>
                <w:rFonts w:ascii="Times New Roman" w:hAnsi="Times New Roman" w:cs="Times New Roman"/>
                <w:sz w:val="24"/>
                <w:szCs w:val="24"/>
                <w:lang w:eastAsia="en-US"/>
              </w:rPr>
            </w:pPr>
            <w:r w:rsidRPr="00823672">
              <w:rPr>
                <w:rFonts w:ascii="Times New Roman" w:hAnsi="Times New Roman" w:cs="Times New Roman"/>
                <w:sz w:val="24"/>
                <w:szCs w:val="24"/>
                <w:lang w:eastAsia="en-US"/>
              </w:rPr>
              <w:t>5</w:t>
            </w:r>
          </w:p>
        </w:tc>
        <w:tc>
          <w:tcPr>
            <w:tcW w:w="1986" w:type="dxa"/>
            <w:vMerge w:val="restart"/>
            <w:tcBorders>
              <w:top w:val="single" w:sz="4" w:space="0" w:color="auto"/>
              <w:left w:val="single" w:sz="4" w:space="0" w:color="auto"/>
              <w:right w:val="single" w:sz="4" w:space="0" w:color="auto"/>
            </w:tcBorders>
            <w:hideMark/>
          </w:tcPr>
          <w:p w:rsidR="00BB4391" w:rsidRPr="00823672" w:rsidRDefault="00BB4391" w:rsidP="00846B1D">
            <w:pPr>
              <w:pStyle w:val="ConsPlusNormal"/>
              <w:rPr>
                <w:rFonts w:ascii="Times New Roman" w:hAnsi="Times New Roman" w:cs="Times New Roman"/>
                <w:sz w:val="24"/>
                <w:szCs w:val="24"/>
                <w:lang w:eastAsia="en-US"/>
              </w:rPr>
            </w:pPr>
            <w:r w:rsidRPr="00823672">
              <w:rPr>
                <w:rFonts w:ascii="Times New Roman" w:hAnsi="Times New Roman" w:cs="Times New Roman"/>
                <w:sz w:val="24"/>
                <w:szCs w:val="24"/>
                <w:lang w:eastAsia="en-US"/>
              </w:rPr>
              <w:t>Реализация мер по мобилизации налоговых и неналоговых доходов городского округа Звездный городок</w:t>
            </w:r>
          </w:p>
        </w:tc>
        <w:tc>
          <w:tcPr>
            <w:tcW w:w="1275" w:type="dxa"/>
            <w:vMerge w:val="restart"/>
            <w:tcBorders>
              <w:top w:val="single" w:sz="4" w:space="0" w:color="auto"/>
              <w:left w:val="single" w:sz="4" w:space="0" w:color="auto"/>
              <w:right w:val="single" w:sz="4" w:space="0" w:color="auto"/>
            </w:tcBorders>
          </w:tcPr>
          <w:p w:rsidR="00BB4391" w:rsidRPr="00823672" w:rsidRDefault="00BB4391" w:rsidP="00846B1D">
            <w:pPr>
              <w:pStyle w:val="ConsPlusNormal"/>
              <w:rPr>
                <w:rFonts w:ascii="Times New Roman" w:hAnsi="Times New Roman" w:cs="Times New Roman"/>
                <w:sz w:val="24"/>
                <w:szCs w:val="24"/>
                <w:lang w:eastAsia="en-US"/>
              </w:rPr>
            </w:pPr>
            <w:r w:rsidRPr="00823672">
              <w:rPr>
                <w:rFonts w:ascii="Times New Roman" w:hAnsi="Times New Roman" w:cs="Times New Roman"/>
                <w:sz w:val="24"/>
                <w:szCs w:val="24"/>
                <w:lang w:eastAsia="en-US"/>
              </w:rPr>
              <w:t>2018-2021</w:t>
            </w:r>
          </w:p>
        </w:tc>
        <w:tc>
          <w:tcPr>
            <w:tcW w:w="1843" w:type="dxa"/>
            <w:tcBorders>
              <w:top w:val="single" w:sz="4" w:space="0" w:color="auto"/>
              <w:left w:val="single" w:sz="4" w:space="0" w:color="auto"/>
              <w:bottom w:val="single" w:sz="4" w:space="0" w:color="auto"/>
              <w:right w:val="single" w:sz="4" w:space="0" w:color="auto"/>
            </w:tcBorders>
            <w:hideMark/>
          </w:tcPr>
          <w:p w:rsidR="00BB4391" w:rsidRPr="00823672" w:rsidRDefault="00BB4391" w:rsidP="00846B1D">
            <w:pPr>
              <w:pStyle w:val="ConsPlusNormal"/>
              <w:rPr>
                <w:rFonts w:ascii="Times New Roman" w:hAnsi="Times New Roman" w:cs="Times New Roman"/>
                <w:sz w:val="24"/>
                <w:szCs w:val="24"/>
                <w:lang w:eastAsia="en-US"/>
              </w:rPr>
            </w:pPr>
            <w:r w:rsidRPr="00823672">
              <w:rPr>
                <w:rFonts w:ascii="Times New Roman" w:hAnsi="Times New Roman" w:cs="Times New Roman"/>
                <w:sz w:val="24"/>
                <w:szCs w:val="24"/>
                <w:lang w:eastAsia="en-US"/>
              </w:rPr>
              <w:t>Итого</w:t>
            </w:r>
          </w:p>
        </w:tc>
        <w:tc>
          <w:tcPr>
            <w:tcW w:w="1843" w:type="dxa"/>
            <w:tcBorders>
              <w:top w:val="single" w:sz="4" w:space="0" w:color="auto"/>
              <w:left w:val="single" w:sz="4" w:space="0" w:color="auto"/>
              <w:bottom w:val="single" w:sz="4" w:space="0" w:color="auto"/>
              <w:right w:val="single" w:sz="4" w:space="0" w:color="auto"/>
            </w:tcBorders>
          </w:tcPr>
          <w:p w:rsidR="00BB4391" w:rsidRPr="00823672" w:rsidRDefault="00BB4391" w:rsidP="00846B1D">
            <w:pPr>
              <w:pStyle w:val="ConsPlusNormal"/>
              <w:jc w:val="center"/>
              <w:rPr>
                <w:rFonts w:ascii="Times New Roman" w:hAnsi="Times New Roman" w:cs="Times New Roman"/>
                <w:sz w:val="24"/>
                <w:szCs w:val="24"/>
                <w:lang w:eastAsia="en-US"/>
              </w:rPr>
            </w:pPr>
            <w:r w:rsidRPr="00823672">
              <w:rPr>
                <w:rFonts w:ascii="Times New Roman" w:hAnsi="Times New Roman" w:cs="Times New Roman"/>
                <w:sz w:val="24"/>
                <w:szCs w:val="24"/>
                <w:lang w:eastAsia="en-US"/>
              </w:rPr>
              <w:t>0,0</w:t>
            </w:r>
          </w:p>
        </w:tc>
        <w:tc>
          <w:tcPr>
            <w:tcW w:w="992" w:type="dxa"/>
            <w:tcBorders>
              <w:top w:val="single" w:sz="4" w:space="0" w:color="auto"/>
              <w:left w:val="single" w:sz="4" w:space="0" w:color="auto"/>
              <w:right w:val="single" w:sz="4" w:space="0" w:color="auto"/>
            </w:tcBorders>
          </w:tcPr>
          <w:p w:rsidR="00BB4391" w:rsidRPr="00823672" w:rsidRDefault="00BB4391" w:rsidP="00846B1D">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276" w:type="dxa"/>
            <w:tcBorders>
              <w:top w:val="single" w:sz="4" w:space="0" w:color="auto"/>
              <w:left w:val="single" w:sz="4" w:space="0" w:color="auto"/>
              <w:right w:val="single" w:sz="4" w:space="0" w:color="auto"/>
            </w:tcBorders>
          </w:tcPr>
          <w:p w:rsidR="00BB4391" w:rsidRPr="00823672" w:rsidRDefault="00BB4391" w:rsidP="00846B1D">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276" w:type="dxa"/>
            <w:tcBorders>
              <w:top w:val="single" w:sz="4" w:space="0" w:color="auto"/>
              <w:left w:val="single" w:sz="4" w:space="0" w:color="auto"/>
              <w:right w:val="single" w:sz="4" w:space="0" w:color="auto"/>
            </w:tcBorders>
          </w:tcPr>
          <w:p w:rsidR="00BB4391" w:rsidRPr="00823672" w:rsidRDefault="00BB4391" w:rsidP="00846B1D">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134" w:type="dxa"/>
            <w:tcBorders>
              <w:top w:val="single" w:sz="4" w:space="0" w:color="auto"/>
              <w:left w:val="single" w:sz="4" w:space="0" w:color="auto"/>
              <w:right w:val="single" w:sz="4" w:space="0" w:color="auto"/>
            </w:tcBorders>
          </w:tcPr>
          <w:p w:rsidR="00BB4391" w:rsidRPr="00823672" w:rsidRDefault="00BB4391" w:rsidP="00846B1D">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134" w:type="dxa"/>
            <w:tcBorders>
              <w:top w:val="single" w:sz="4" w:space="0" w:color="auto"/>
              <w:left w:val="single" w:sz="4" w:space="0" w:color="auto"/>
              <w:right w:val="single" w:sz="4" w:space="0" w:color="auto"/>
            </w:tcBorders>
          </w:tcPr>
          <w:p w:rsidR="00BB4391" w:rsidRPr="00823672" w:rsidRDefault="00BB4391" w:rsidP="00846B1D">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559" w:type="dxa"/>
            <w:vMerge w:val="restart"/>
            <w:tcBorders>
              <w:top w:val="single" w:sz="4" w:space="0" w:color="auto"/>
              <w:left w:val="single" w:sz="4" w:space="0" w:color="auto"/>
              <w:right w:val="single" w:sz="4" w:space="0" w:color="auto"/>
            </w:tcBorders>
          </w:tcPr>
          <w:p w:rsidR="00BB4391" w:rsidRPr="00823672" w:rsidRDefault="00BB4391" w:rsidP="00846B1D">
            <w:pPr>
              <w:spacing w:after="0" w:line="240" w:lineRule="auto"/>
              <w:rPr>
                <w:rFonts w:ascii="Times New Roman" w:hAnsi="Times New Roman" w:cs="Times New Roman"/>
                <w:sz w:val="24"/>
                <w:szCs w:val="24"/>
                <w:lang w:eastAsia="en-US"/>
              </w:rPr>
            </w:pPr>
            <w:r w:rsidRPr="00823672">
              <w:rPr>
                <w:rFonts w:ascii="Times New Roman" w:hAnsi="Times New Roman" w:cs="Times New Roman"/>
                <w:sz w:val="24"/>
                <w:szCs w:val="24"/>
              </w:rPr>
              <w:t>Отдел по экономической политике, финансам и организации закупок</w:t>
            </w:r>
          </w:p>
        </w:tc>
        <w:tc>
          <w:tcPr>
            <w:tcW w:w="1559" w:type="dxa"/>
            <w:vMerge w:val="restart"/>
            <w:tcBorders>
              <w:top w:val="single" w:sz="4" w:space="0" w:color="auto"/>
              <w:left w:val="single" w:sz="4" w:space="0" w:color="auto"/>
              <w:right w:val="single" w:sz="4" w:space="0" w:color="auto"/>
            </w:tcBorders>
          </w:tcPr>
          <w:p w:rsidR="00BB4391" w:rsidRPr="00823672" w:rsidRDefault="00BB4391" w:rsidP="00846B1D">
            <w:pPr>
              <w:spacing w:after="0" w:line="240" w:lineRule="auto"/>
              <w:rPr>
                <w:rFonts w:ascii="Times New Roman" w:hAnsi="Times New Roman" w:cs="Times New Roman"/>
                <w:sz w:val="24"/>
                <w:szCs w:val="24"/>
              </w:rPr>
            </w:pPr>
            <w:r w:rsidRPr="00823672">
              <w:rPr>
                <w:rFonts w:ascii="Times New Roman" w:hAnsi="Times New Roman" w:cs="Times New Roman"/>
                <w:sz w:val="24"/>
                <w:szCs w:val="24"/>
              </w:rPr>
              <w:t>Увеличение доходного потенциала городского округа Звездный городок</w:t>
            </w:r>
          </w:p>
        </w:tc>
      </w:tr>
      <w:tr w:rsidR="00BB4391" w:rsidRPr="00823672" w:rsidTr="00846B1D">
        <w:trPr>
          <w:trHeight w:val="1940"/>
        </w:trPr>
        <w:tc>
          <w:tcPr>
            <w:tcW w:w="425" w:type="dxa"/>
            <w:vMerge/>
            <w:tcBorders>
              <w:left w:val="single" w:sz="4" w:space="0" w:color="auto"/>
              <w:right w:val="single" w:sz="4" w:space="0" w:color="auto"/>
            </w:tcBorders>
            <w:vAlign w:val="center"/>
            <w:hideMark/>
          </w:tcPr>
          <w:p w:rsidR="00BB4391" w:rsidRPr="00823672" w:rsidRDefault="00BB4391" w:rsidP="00846B1D">
            <w:pPr>
              <w:spacing w:after="0" w:line="240" w:lineRule="auto"/>
              <w:jc w:val="center"/>
              <w:rPr>
                <w:rFonts w:ascii="Times New Roman" w:eastAsia="Times New Roman" w:hAnsi="Times New Roman" w:cs="Times New Roman"/>
                <w:sz w:val="24"/>
                <w:szCs w:val="24"/>
              </w:rPr>
            </w:pPr>
          </w:p>
        </w:tc>
        <w:tc>
          <w:tcPr>
            <w:tcW w:w="1986" w:type="dxa"/>
            <w:vMerge/>
            <w:tcBorders>
              <w:left w:val="single" w:sz="4" w:space="0" w:color="auto"/>
              <w:right w:val="single" w:sz="4" w:space="0" w:color="auto"/>
            </w:tcBorders>
            <w:vAlign w:val="center"/>
            <w:hideMark/>
          </w:tcPr>
          <w:p w:rsidR="00BB4391" w:rsidRPr="00823672" w:rsidRDefault="00BB4391" w:rsidP="00846B1D">
            <w:pPr>
              <w:spacing w:after="0" w:line="240" w:lineRule="auto"/>
              <w:rPr>
                <w:rFonts w:ascii="Times New Roman" w:eastAsia="Times New Roman" w:hAnsi="Times New Roman" w:cs="Times New Roman"/>
                <w:sz w:val="24"/>
                <w:szCs w:val="24"/>
              </w:rPr>
            </w:pPr>
          </w:p>
        </w:tc>
        <w:tc>
          <w:tcPr>
            <w:tcW w:w="1275" w:type="dxa"/>
            <w:vMerge/>
            <w:tcBorders>
              <w:left w:val="single" w:sz="4" w:space="0" w:color="auto"/>
              <w:right w:val="single" w:sz="4" w:space="0" w:color="auto"/>
            </w:tcBorders>
            <w:vAlign w:val="center"/>
            <w:hideMark/>
          </w:tcPr>
          <w:p w:rsidR="00BB4391" w:rsidRPr="00823672" w:rsidRDefault="00BB4391" w:rsidP="00846B1D">
            <w:pPr>
              <w:spacing w:after="0" w:line="240" w:lineRule="auto"/>
              <w:rPr>
                <w:rFonts w:ascii="Times New Roman" w:eastAsia="Times New Roman" w:hAnsi="Times New Roman" w:cs="Times New Roman"/>
                <w:sz w:val="24"/>
                <w:szCs w:val="24"/>
              </w:rPr>
            </w:pPr>
          </w:p>
        </w:tc>
        <w:tc>
          <w:tcPr>
            <w:tcW w:w="1843" w:type="dxa"/>
            <w:tcBorders>
              <w:top w:val="single" w:sz="4" w:space="0" w:color="auto"/>
              <w:left w:val="single" w:sz="4" w:space="0" w:color="auto"/>
              <w:bottom w:val="single" w:sz="4" w:space="0" w:color="auto"/>
              <w:right w:val="single" w:sz="4" w:space="0" w:color="auto"/>
            </w:tcBorders>
            <w:hideMark/>
          </w:tcPr>
          <w:p w:rsidR="00BB4391" w:rsidRPr="00823672" w:rsidRDefault="00BB4391" w:rsidP="00846B1D">
            <w:pPr>
              <w:spacing w:before="40" w:after="40" w:line="240" w:lineRule="auto"/>
              <w:rPr>
                <w:rFonts w:ascii="Times New Roman" w:eastAsia="Times New Roman" w:hAnsi="Times New Roman" w:cs="Times New Roman"/>
                <w:sz w:val="24"/>
                <w:szCs w:val="24"/>
              </w:rPr>
            </w:pPr>
            <w:r w:rsidRPr="00823672">
              <w:rPr>
                <w:rFonts w:ascii="Times New Roman" w:eastAsia="Times New Roman" w:hAnsi="Times New Roman" w:cs="Times New Roman"/>
                <w:sz w:val="24"/>
                <w:szCs w:val="24"/>
              </w:rPr>
              <w:t>Средства бюджета городского округа Звездный городок Московской области</w:t>
            </w:r>
          </w:p>
        </w:tc>
        <w:tc>
          <w:tcPr>
            <w:tcW w:w="1843" w:type="dxa"/>
            <w:tcBorders>
              <w:top w:val="single" w:sz="4" w:space="0" w:color="auto"/>
              <w:left w:val="single" w:sz="4" w:space="0" w:color="auto"/>
              <w:bottom w:val="single" w:sz="4" w:space="0" w:color="auto"/>
              <w:right w:val="single" w:sz="4" w:space="0" w:color="auto"/>
            </w:tcBorders>
          </w:tcPr>
          <w:p w:rsidR="00BB4391" w:rsidRPr="00823672" w:rsidRDefault="00BB4391" w:rsidP="00846B1D">
            <w:pPr>
              <w:pStyle w:val="ConsPlusNormal"/>
              <w:jc w:val="center"/>
              <w:rPr>
                <w:rFonts w:ascii="Times New Roman" w:hAnsi="Times New Roman" w:cs="Times New Roman"/>
                <w:sz w:val="24"/>
                <w:szCs w:val="24"/>
                <w:lang w:eastAsia="en-US"/>
              </w:rPr>
            </w:pPr>
            <w:r w:rsidRPr="00823672">
              <w:rPr>
                <w:rFonts w:ascii="Times New Roman" w:hAnsi="Times New Roman" w:cs="Times New Roman"/>
                <w:sz w:val="24"/>
                <w:szCs w:val="24"/>
                <w:lang w:eastAsia="en-US"/>
              </w:rPr>
              <w:t>0,0</w:t>
            </w:r>
          </w:p>
        </w:tc>
        <w:tc>
          <w:tcPr>
            <w:tcW w:w="992" w:type="dxa"/>
            <w:tcBorders>
              <w:left w:val="single" w:sz="4" w:space="0" w:color="auto"/>
              <w:bottom w:val="single" w:sz="4" w:space="0" w:color="auto"/>
              <w:right w:val="single" w:sz="4" w:space="0" w:color="auto"/>
            </w:tcBorders>
          </w:tcPr>
          <w:p w:rsidR="00BB4391" w:rsidRPr="00823672" w:rsidRDefault="00BB4391" w:rsidP="00846B1D">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276" w:type="dxa"/>
            <w:tcBorders>
              <w:left w:val="single" w:sz="4" w:space="0" w:color="auto"/>
              <w:bottom w:val="single" w:sz="4" w:space="0" w:color="auto"/>
              <w:right w:val="single" w:sz="4" w:space="0" w:color="auto"/>
            </w:tcBorders>
          </w:tcPr>
          <w:p w:rsidR="00BB4391" w:rsidRPr="00823672" w:rsidRDefault="00BB4391" w:rsidP="00846B1D">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276" w:type="dxa"/>
            <w:tcBorders>
              <w:left w:val="single" w:sz="4" w:space="0" w:color="auto"/>
              <w:bottom w:val="single" w:sz="4" w:space="0" w:color="auto"/>
              <w:right w:val="single" w:sz="4" w:space="0" w:color="auto"/>
            </w:tcBorders>
          </w:tcPr>
          <w:p w:rsidR="00BB4391" w:rsidRPr="00823672" w:rsidRDefault="00BB4391" w:rsidP="00846B1D">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134" w:type="dxa"/>
            <w:tcBorders>
              <w:left w:val="single" w:sz="4" w:space="0" w:color="auto"/>
              <w:bottom w:val="single" w:sz="4" w:space="0" w:color="auto"/>
              <w:right w:val="single" w:sz="4" w:space="0" w:color="auto"/>
            </w:tcBorders>
          </w:tcPr>
          <w:p w:rsidR="00BB4391" w:rsidRPr="00823672" w:rsidRDefault="00BB4391" w:rsidP="00846B1D">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134" w:type="dxa"/>
            <w:tcBorders>
              <w:left w:val="single" w:sz="4" w:space="0" w:color="auto"/>
              <w:bottom w:val="single" w:sz="4" w:space="0" w:color="auto"/>
              <w:right w:val="single" w:sz="4" w:space="0" w:color="auto"/>
            </w:tcBorders>
          </w:tcPr>
          <w:p w:rsidR="00BB4391" w:rsidRPr="00823672" w:rsidRDefault="00BB4391" w:rsidP="00846B1D">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559" w:type="dxa"/>
            <w:vMerge/>
            <w:tcBorders>
              <w:left w:val="single" w:sz="4" w:space="0" w:color="auto"/>
              <w:right w:val="single" w:sz="4" w:space="0" w:color="auto"/>
            </w:tcBorders>
          </w:tcPr>
          <w:p w:rsidR="00BB4391" w:rsidRPr="00823672" w:rsidRDefault="00BB4391" w:rsidP="00846B1D">
            <w:pPr>
              <w:pStyle w:val="ConsPlusNormal"/>
              <w:rPr>
                <w:rFonts w:ascii="Times New Roman" w:hAnsi="Times New Roman" w:cs="Times New Roman"/>
                <w:sz w:val="24"/>
                <w:szCs w:val="24"/>
                <w:lang w:eastAsia="en-US"/>
              </w:rPr>
            </w:pPr>
          </w:p>
        </w:tc>
        <w:tc>
          <w:tcPr>
            <w:tcW w:w="1559" w:type="dxa"/>
            <w:vMerge/>
            <w:tcBorders>
              <w:left w:val="single" w:sz="4" w:space="0" w:color="auto"/>
              <w:right w:val="single" w:sz="4" w:space="0" w:color="auto"/>
            </w:tcBorders>
          </w:tcPr>
          <w:p w:rsidR="00BB4391" w:rsidRPr="00823672" w:rsidRDefault="00BB4391" w:rsidP="00846B1D">
            <w:pPr>
              <w:pStyle w:val="ConsPlusNormal"/>
              <w:rPr>
                <w:rFonts w:ascii="Times New Roman" w:hAnsi="Times New Roman" w:cs="Times New Roman"/>
                <w:sz w:val="24"/>
                <w:szCs w:val="24"/>
                <w:lang w:eastAsia="en-US"/>
              </w:rPr>
            </w:pPr>
          </w:p>
        </w:tc>
      </w:tr>
      <w:tr w:rsidR="00BB4391" w:rsidRPr="00823672" w:rsidTr="00846B1D">
        <w:trPr>
          <w:trHeight w:val="1085"/>
        </w:trPr>
        <w:tc>
          <w:tcPr>
            <w:tcW w:w="425" w:type="dxa"/>
            <w:vMerge/>
            <w:tcBorders>
              <w:left w:val="single" w:sz="4" w:space="0" w:color="auto"/>
              <w:right w:val="single" w:sz="4" w:space="0" w:color="auto"/>
            </w:tcBorders>
            <w:vAlign w:val="center"/>
          </w:tcPr>
          <w:p w:rsidR="00BB4391" w:rsidRPr="00823672" w:rsidRDefault="00BB4391" w:rsidP="00846B1D">
            <w:pPr>
              <w:spacing w:after="0" w:line="240" w:lineRule="auto"/>
              <w:jc w:val="center"/>
              <w:rPr>
                <w:rFonts w:ascii="Times New Roman" w:eastAsia="Times New Roman" w:hAnsi="Times New Roman" w:cs="Times New Roman"/>
                <w:sz w:val="24"/>
                <w:szCs w:val="24"/>
              </w:rPr>
            </w:pPr>
          </w:p>
        </w:tc>
        <w:tc>
          <w:tcPr>
            <w:tcW w:w="1986" w:type="dxa"/>
            <w:vMerge/>
            <w:tcBorders>
              <w:left w:val="single" w:sz="4" w:space="0" w:color="auto"/>
              <w:right w:val="single" w:sz="4" w:space="0" w:color="auto"/>
            </w:tcBorders>
            <w:vAlign w:val="center"/>
          </w:tcPr>
          <w:p w:rsidR="00BB4391" w:rsidRPr="00823672" w:rsidRDefault="00BB4391" w:rsidP="00846B1D">
            <w:pPr>
              <w:spacing w:after="0" w:line="240" w:lineRule="auto"/>
              <w:rPr>
                <w:rFonts w:ascii="Times New Roman" w:eastAsia="Times New Roman" w:hAnsi="Times New Roman" w:cs="Times New Roman"/>
                <w:sz w:val="24"/>
                <w:szCs w:val="24"/>
              </w:rPr>
            </w:pPr>
          </w:p>
        </w:tc>
        <w:tc>
          <w:tcPr>
            <w:tcW w:w="1275" w:type="dxa"/>
            <w:vMerge/>
            <w:tcBorders>
              <w:left w:val="single" w:sz="4" w:space="0" w:color="auto"/>
              <w:right w:val="single" w:sz="4" w:space="0" w:color="auto"/>
            </w:tcBorders>
            <w:vAlign w:val="center"/>
          </w:tcPr>
          <w:p w:rsidR="00BB4391" w:rsidRPr="00823672" w:rsidRDefault="00BB4391" w:rsidP="00846B1D">
            <w:pPr>
              <w:spacing w:after="0" w:line="240" w:lineRule="auto"/>
              <w:rPr>
                <w:rFonts w:ascii="Times New Roman" w:eastAsia="Times New Roman" w:hAnsi="Times New Roman" w:cs="Times New Roman"/>
                <w:sz w:val="24"/>
                <w:szCs w:val="24"/>
              </w:rPr>
            </w:pPr>
          </w:p>
        </w:tc>
        <w:tc>
          <w:tcPr>
            <w:tcW w:w="1843" w:type="dxa"/>
            <w:tcBorders>
              <w:top w:val="single" w:sz="4" w:space="0" w:color="auto"/>
              <w:left w:val="single" w:sz="4" w:space="0" w:color="auto"/>
              <w:bottom w:val="single" w:sz="4" w:space="0" w:color="auto"/>
              <w:right w:val="single" w:sz="4" w:space="0" w:color="auto"/>
            </w:tcBorders>
          </w:tcPr>
          <w:p w:rsidR="00BB4391" w:rsidRPr="00823672" w:rsidRDefault="00BB4391" w:rsidP="00846B1D">
            <w:pPr>
              <w:spacing w:before="40" w:after="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Средства бюджета Московской области</w:t>
            </w:r>
          </w:p>
        </w:tc>
        <w:tc>
          <w:tcPr>
            <w:tcW w:w="1843" w:type="dxa"/>
            <w:tcBorders>
              <w:top w:val="single" w:sz="4" w:space="0" w:color="auto"/>
              <w:left w:val="single" w:sz="4" w:space="0" w:color="auto"/>
              <w:bottom w:val="single" w:sz="4" w:space="0" w:color="auto"/>
              <w:right w:val="single" w:sz="4" w:space="0" w:color="auto"/>
            </w:tcBorders>
          </w:tcPr>
          <w:p w:rsidR="00BB4391" w:rsidRPr="00823672" w:rsidRDefault="00BB4391" w:rsidP="00846B1D">
            <w:pPr>
              <w:pStyle w:val="ConsPlusNormal"/>
              <w:jc w:val="center"/>
              <w:rPr>
                <w:rFonts w:ascii="Times New Roman" w:hAnsi="Times New Roman" w:cs="Times New Roman"/>
                <w:sz w:val="24"/>
                <w:szCs w:val="24"/>
                <w:lang w:eastAsia="en-US"/>
              </w:rPr>
            </w:pPr>
            <w:r w:rsidRPr="00823672">
              <w:rPr>
                <w:rFonts w:ascii="Times New Roman" w:hAnsi="Times New Roman" w:cs="Times New Roman"/>
                <w:sz w:val="24"/>
                <w:szCs w:val="24"/>
                <w:lang w:eastAsia="en-US"/>
              </w:rPr>
              <w:t>0,0</w:t>
            </w:r>
          </w:p>
        </w:tc>
        <w:tc>
          <w:tcPr>
            <w:tcW w:w="992" w:type="dxa"/>
            <w:tcBorders>
              <w:left w:val="single" w:sz="4" w:space="0" w:color="auto"/>
              <w:bottom w:val="single" w:sz="4" w:space="0" w:color="auto"/>
              <w:right w:val="single" w:sz="4" w:space="0" w:color="auto"/>
            </w:tcBorders>
          </w:tcPr>
          <w:p w:rsidR="00BB4391" w:rsidRPr="00823672" w:rsidRDefault="00BB4391" w:rsidP="00846B1D">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276" w:type="dxa"/>
            <w:tcBorders>
              <w:left w:val="single" w:sz="4" w:space="0" w:color="auto"/>
              <w:bottom w:val="single" w:sz="4" w:space="0" w:color="auto"/>
              <w:right w:val="single" w:sz="4" w:space="0" w:color="auto"/>
            </w:tcBorders>
          </w:tcPr>
          <w:p w:rsidR="00BB4391" w:rsidRPr="00823672" w:rsidRDefault="00BB4391" w:rsidP="00846B1D">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276" w:type="dxa"/>
            <w:tcBorders>
              <w:left w:val="single" w:sz="4" w:space="0" w:color="auto"/>
              <w:bottom w:val="single" w:sz="4" w:space="0" w:color="auto"/>
              <w:right w:val="single" w:sz="4" w:space="0" w:color="auto"/>
            </w:tcBorders>
          </w:tcPr>
          <w:p w:rsidR="00BB4391" w:rsidRPr="00823672" w:rsidRDefault="00BB4391" w:rsidP="00846B1D">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134" w:type="dxa"/>
            <w:tcBorders>
              <w:left w:val="single" w:sz="4" w:space="0" w:color="auto"/>
              <w:bottom w:val="single" w:sz="4" w:space="0" w:color="auto"/>
              <w:right w:val="single" w:sz="4" w:space="0" w:color="auto"/>
            </w:tcBorders>
          </w:tcPr>
          <w:p w:rsidR="00BB4391" w:rsidRPr="00823672" w:rsidRDefault="00BB4391" w:rsidP="00846B1D">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134" w:type="dxa"/>
            <w:tcBorders>
              <w:left w:val="single" w:sz="4" w:space="0" w:color="auto"/>
              <w:bottom w:val="single" w:sz="4" w:space="0" w:color="auto"/>
              <w:right w:val="single" w:sz="4" w:space="0" w:color="auto"/>
            </w:tcBorders>
          </w:tcPr>
          <w:p w:rsidR="00BB4391" w:rsidRPr="00823672" w:rsidRDefault="00BB4391" w:rsidP="00846B1D">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559" w:type="dxa"/>
            <w:vMerge/>
            <w:tcBorders>
              <w:left w:val="single" w:sz="4" w:space="0" w:color="auto"/>
              <w:right w:val="single" w:sz="4" w:space="0" w:color="auto"/>
            </w:tcBorders>
          </w:tcPr>
          <w:p w:rsidR="00BB4391" w:rsidRPr="00823672" w:rsidRDefault="00BB4391" w:rsidP="00846B1D">
            <w:pPr>
              <w:pStyle w:val="ConsPlusNormal"/>
              <w:rPr>
                <w:rFonts w:ascii="Times New Roman" w:hAnsi="Times New Roman" w:cs="Times New Roman"/>
                <w:sz w:val="24"/>
                <w:szCs w:val="24"/>
                <w:lang w:eastAsia="en-US"/>
              </w:rPr>
            </w:pPr>
          </w:p>
        </w:tc>
        <w:tc>
          <w:tcPr>
            <w:tcW w:w="1559" w:type="dxa"/>
            <w:vMerge/>
            <w:tcBorders>
              <w:left w:val="single" w:sz="4" w:space="0" w:color="auto"/>
              <w:right w:val="single" w:sz="4" w:space="0" w:color="auto"/>
            </w:tcBorders>
          </w:tcPr>
          <w:p w:rsidR="00BB4391" w:rsidRPr="00823672" w:rsidRDefault="00BB4391" w:rsidP="00846B1D">
            <w:pPr>
              <w:pStyle w:val="ConsPlusNormal"/>
              <w:rPr>
                <w:rFonts w:ascii="Times New Roman" w:hAnsi="Times New Roman" w:cs="Times New Roman"/>
                <w:sz w:val="24"/>
                <w:szCs w:val="24"/>
                <w:lang w:eastAsia="en-US"/>
              </w:rPr>
            </w:pPr>
          </w:p>
        </w:tc>
      </w:tr>
      <w:tr w:rsidR="00BB4391" w:rsidRPr="00823672" w:rsidTr="00846B1D">
        <w:trPr>
          <w:trHeight w:val="823"/>
        </w:trPr>
        <w:tc>
          <w:tcPr>
            <w:tcW w:w="425" w:type="dxa"/>
            <w:vMerge/>
            <w:tcBorders>
              <w:left w:val="single" w:sz="4" w:space="0" w:color="auto"/>
              <w:bottom w:val="single" w:sz="4" w:space="0" w:color="auto"/>
              <w:right w:val="single" w:sz="4" w:space="0" w:color="auto"/>
            </w:tcBorders>
            <w:vAlign w:val="center"/>
          </w:tcPr>
          <w:p w:rsidR="00BB4391" w:rsidRPr="00823672" w:rsidRDefault="00BB4391" w:rsidP="00846B1D">
            <w:pPr>
              <w:spacing w:after="0" w:line="240" w:lineRule="auto"/>
              <w:jc w:val="center"/>
              <w:rPr>
                <w:rFonts w:ascii="Times New Roman" w:eastAsia="Times New Roman" w:hAnsi="Times New Roman" w:cs="Times New Roman"/>
                <w:sz w:val="24"/>
                <w:szCs w:val="24"/>
              </w:rPr>
            </w:pPr>
          </w:p>
        </w:tc>
        <w:tc>
          <w:tcPr>
            <w:tcW w:w="1986" w:type="dxa"/>
            <w:vMerge/>
            <w:tcBorders>
              <w:left w:val="single" w:sz="4" w:space="0" w:color="auto"/>
              <w:bottom w:val="single" w:sz="4" w:space="0" w:color="auto"/>
              <w:right w:val="single" w:sz="4" w:space="0" w:color="auto"/>
            </w:tcBorders>
            <w:vAlign w:val="center"/>
          </w:tcPr>
          <w:p w:rsidR="00BB4391" w:rsidRPr="00823672" w:rsidRDefault="00BB4391" w:rsidP="00846B1D">
            <w:pPr>
              <w:spacing w:after="0" w:line="240" w:lineRule="auto"/>
              <w:rPr>
                <w:rFonts w:ascii="Times New Roman" w:eastAsia="Times New Roman" w:hAnsi="Times New Roman" w:cs="Times New Roman"/>
                <w:sz w:val="24"/>
                <w:szCs w:val="24"/>
              </w:rPr>
            </w:pPr>
          </w:p>
        </w:tc>
        <w:tc>
          <w:tcPr>
            <w:tcW w:w="1275" w:type="dxa"/>
            <w:vMerge/>
            <w:tcBorders>
              <w:left w:val="single" w:sz="4" w:space="0" w:color="auto"/>
              <w:bottom w:val="single" w:sz="4" w:space="0" w:color="auto"/>
              <w:right w:val="single" w:sz="4" w:space="0" w:color="auto"/>
            </w:tcBorders>
            <w:vAlign w:val="center"/>
          </w:tcPr>
          <w:p w:rsidR="00BB4391" w:rsidRPr="00823672" w:rsidRDefault="00BB4391" w:rsidP="00846B1D">
            <w:pPr>
              <w:spacing w:after="0" w:line="240" w:lineRule="auto"/>
              <w:rPr>
                <w:rFonts w:ascii="Times New Roman" w:eastAsia="Times New Roman" w:hAnsi="Times New Roman" w:cs="Times New Roman"/>
                <w:sz w:val="24"/>
                <w:szCs w:val="24"/>
              </w:rPr>
            </w:pPr>
          </w:p>
        </w:tc>
        <w:tc>
          <w:tcPr>
            <w:tcW w:w="1843" w:type="dxa"/>
            <w:tcBorders>
              <w:top w:val="single" w:sz="4" w:space="0" w:color="auto"/>
              <w:left w:val="single" w:sz="4" w:space="0" w:color="auto"/>
              <w:bottom w:val="single" w:sz="4" w:space="0" w:color="auto"/>
              <w:right w:val="single" w:sz="4" w:space="0" w:color="auto"/>
            </w:tcBorders>
          </w:tcPr>
          <w:p w:rsidR="00BB4391" w:rsidRDefault="00BB4391" w:rsidP="00846B1D">
            <w:pPr>
              <w:spacing w:before="40" w:after="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Средства федерального бюджета</w:t>
            </w:r>
          </w:p>
        </w:tc>
        <w:tc>
          <w:tcPr>
            <w:tcW w:w="1843" w:type="dxa"/>
            <w:tcBorders>
              <w:top w:val="single" w:sz="4" w:space="0" w:color="auto"/>
              <w:left w:val="single" w:sz="4" w:space="0" w:color="auto"/>
              <w:bottom w:val="single" w:sz="4" w:space="0" w:color="auto"/>
              <w:right w:val="single" w:sz="4" w:space="0" w:color="auto"/>
            </w:tcBorders>
          </w:tcPr>
          <w:p w:rsidR="00BB4391" w:rsidRPr="00823672" w:rsidRDefault="00BB4391" w:rsidP="00846B1D">
            <w:pPr>
              <w:pStyle w:val="ConsPlusNormal"/>
              <w:jc w:val="center"/>
              <w:rPr>
                <w:rFonts w:ascii="Times New Roman" w:hAnsi="Times New Roman" w:cs="Times New Roman"/>
                <w:sz w:val="24"/>
                <w:szCs w:val="24"/>
                <w:lang w:eastAsia="en-US"/>
              </w:rPr>
            </w:pPr>
            <w:r w:rsidRPr="00823672">
              <w:rPr>
                <w:rFonts w:ascii="Times New Roman" w:hAnsi="Times New Roman" w:cs="Times New Roman"/>
                <w:sz w:val="24"/>
                <w:szCs w:val="24"/>
                <w:lang w:eastAsia="en-US"/>
              </w:rPr>
              <w:t>0,0</w:t>
            </w:r>
          </w:p>
        </w:tc>
        <w:tc>
          <w:tcPr>
            <w:tcW w:w="992" w:type="dxa"/>
            <w:tcBorders>
              <w:left w:val="single" w:sz="4" w:space="0" w:color="auto"/>
              <w:bottom w:val="single" w:sz="4" w:space="0" w:color="auto"/>
              <w:right w:val="single" w:sz="4" w:space="0" w:color="auto"/>
            </w:tcBorders>
          </w:tcPr>
          <w:p w:rsidR="00BB4391" w:rsidRPr="00823672" w:rsidRDefault="00BB4391" w:rsidP="00846B1D">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276" w:type="dxa"/>
            <w:tcBorders>
              <w:left w:val="single" w:sz="4" w:space="0" w:color="auto"/>
              <w:bottom w:val="single" w:sz="4" w:space="0" w:color="auto"/>
              <w:right w:val="single" w:sz="4" w:space="0" w:color="auto"/>
            </w:tcBorders>
          </w:tcPr>
          <w:p w:rsidR="00BB4391" w:rsidRPr="00823672" w:rsidRDefault="00BB4391" w:rsidP="00846B1D">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276" w:type="dxa"/>
            <w:tcBorders>
              <w:left w:val="single" w:sz="4" w:space="0" w:color="auto"/>
              <w:bottom w:val="single" w:sz="4" w:space="0" w:color="auto"/>
              <w:right w:val="single" w:sz="4" w:space="0" w:color="auto"/>
            </w:tcBorders>
          </w:tcPr>
          <w:p w:rsidR="00BB4391" w:rsidRPr="00823672" w:rsidRDefault="00BB4391" w:rsidP="00846B1D">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134" w:type="dxa"/>
            <w:tcBorders>
              <w:left w:val="single" w:sz="4" w:space="0" w:color="auto"/>
              <w:bottom w:val="single" w:sz="4" w:space="0" w:color="auto"/>
              <w:right w:val="single" w:sz="4" w:space="0" w:color="auto"/>
            </w:tcBorders>
          </w:tcPr>
          <w:p w:rsidR="00BB4391" w:rsidRPr="00823672" w:rsidRDefault="00BB4391" w:rsidP="00846B1D">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134" w:type="dxa"/>
            <w:tcBorders>
              <w:left w:val="single" w:sz="4" w:space="0" w:color="auto"/>
              <w:bottom w:val="single" w:sz="4" w:space="0" w:color="auto"/>
              <w:right w:val="single" w:sz="4" w:space="0" w:color="auto"/>
            </w:tcBorders>
          </w:tcPr>
          <w:p w:rsidR="00BB4391" w:rsidRPr="00823672" w:rsidRDefault="00BB4391" w:rsidP="00846B1D">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559" w:type="dxa"/>
            <w:vMerge/>
            <w:tcBorders>
              <w:left w:val="single" w:sz="4" w:space="0" w:color="auto"/>
              <w:bottom w:val="single" w:sz="4" w:space="0" w:color="auto"/>
              <w:right w:val="single" w:sz="4" w:space="0" w:color="auto"/>
            </w:tcBorders>
          </w:tcPr>
          <w:p w:rsidR="00BB4391" w:rsidRPr="00823672" w:rsidRDefault="00BB4391" w:rsidP="00846B1D">
            <w:pPr>
              <w:pStyle w:val="ConsPlusNormal"/>
              <w:rPr>
                <w:rFonts w:ascii="Times New Roman" w:hAnsi="Times New Roman" w:cs="Times New Roman"/>
                <w:sz w:val="24"/>
                <w:szCs w:val="24"/>
                <w:lang w:eastAsia="en-US"/>
              </w:rPr>
            </w:pPr>
          </w:p>
        </w:tc>
        <w:tc>
          <w:tcPr>
            <w:tcW w:w="1559" w:type="dxa"/>
            <w:vMerge/>
            <w:tcBorders>
              <w:left w:val="single" w:sz="4" w:space="0" w:color="auto"/>
              <w:right w:val="single" w:sz="4" w:space="0" w:color="auto"/>
            </w:tcBorders>
          </w:tcPr>
          <w:p w:rsidR="00BB4391" w:rsidRPr="00823672" w:rsidRDefault="00BB4391" w:rsidP="00846B1D">
            <w:pPr>
              <w:pStyle w:val="ConsPlusNormal"/>
              <w:rPr>
                <w:rFonts w:ascii="Times New Roman" w:hAnsi="Times New Roman" w:cs="Times New Roman"/>
                <w:sz w:val="24"/>
                <w:szCs w:val="24"/>
                <w:lang w:eastAsia="en-US"/>
              </w:rPr>
            </w:pPr>
          </w:p>
        </w:tc>
      </w:tr>
      <w:tr w:rsidR="00BB4391" w:rsidRPr="00823672" w:rsidTr="00846B1D">
        <w:trPr>
          <w:trHeight w:hRule="exact" w:val="513"/>
        </w:trPr>
        <w:tc>
          <w:tcPr>
            <w:tcW w:w="425" w:type="dxa"/>
            <w:vMerge w:val="restart"/>
            <w:tcBorders>
              <w:top w:val="single" w:sz="4" w:space="0" w:color="auto"/>
              <w:left w:val="single" w:sz="4" w:space="0" w:color="auto"/>
              <w:right w:val="single" w:sz="4" w:space="0" w:color="auto"/>
            </w:tcBorders>
            <w:hideMark/>
          </w:tcPr>
          <w:p w:rsidR="00BB4391" w:rsidRPr="00823672" w:rsidRDefault="00BB4391" w:rsidP="00846B1D">
            <w:pPr>
              <w:pStyle w:val="ConsPlusNormal"/>
              <w:jc w:val="center"/>
              <w:rPr>
                <w:rFonts w:ascii="Times New Roman" w:hAnsi="Times New Roman" w:cs="Times New Roman"/>
                <w:sz w:val="24"/>
                <w:szCs w:val="24"/>
                <w:lang w:eastAsia="en-US"/>
              </w:rPr>
            </w:pPr>
            <w:r w:rsidRPr="00823672">
              <w:rPr>
                <w:rFonts w:ascii="Times New Roman" w:hAnsi="Times New Roman" w:cs="Times New Roman"/>
                <w:sz w:val="24"/>
                <w:szCs w:val="24"/>
                <w:lang w:eastAsia="en-US"/>
              </w:rPr>
              <w:t>6</w:t>
            </w:r>
          </w:p>
        </w:tc>
        <w:tc>
          <w:tcPr>
            <w:tcW w:w="1986" w:type="dxa"/>
            <w:vMerge w:val="restart"/>
            <w:tcBorders>
              <w:top w:val="single" w:sz="4" w:space="0" w:color="auto"/>
              <w:left w:val="single" w:sz="4" w:space="0" w:color="auto"/>
              <w:right w:val="single" w:sz="4" w:space="0" w:color="auto"/>
            </w:tcBorders>
            <w:hideMark/>
          </w:tcPr>
          <w:p w:rsidR="00BB4391" w:rsidRPr="00823672" w:rsidRDefault="00BB4391" w:rsidP="00846B1D">
            <w:pPr>
              <w:pStyle w:val="ConsPlusNormal"/>
              <w:rPr>
                <w:rFonts w:ascii="Times New Roman" w:hAnsi="Times New Roman" w:cs="Times New Roman"/>
                <w:sz w:val="24"/>
                <w:szCs w:val="24"/>
                <w:lang w:eastAsia="en-US"/>
              </w:rPr>
            </w:pPr>
            <w:r w:rsidRPr="00823672">
              <w:rPr>
                <w:rFonts w:ascii="Times New Roman" w:hAnsi="Times New Roman" w:cs="Times New Roman"/>
                <w:sz w:val="24"/>
                <w:szCs w:val="24"/>
                <w:lang w:eastAsia="en-US"/>
              </w:rPr>
              <w:t xml:space="preserve">Обеспечение прозрачности и подотчетности деятельности органов местного самоуправления путем публикации в открытом </w:t>
            </w:r>
            <w:r w:rsidRPr="00823672">
              <w:rPr>
                <w:rFonts w:ascii="Times New Roman" w:hAnsi="Times New Roman" w:cs="Times New Roman"/>
                <w:sz w:val="24"/>
                <w:szCs w:val="24"/>
                <w:lang w:eastAsia="en-US"/>
              </w:rPr>
              <w:lastRenderedPageBreak/>
              <w:t>доступе информации о плановых и фактических результатах деятельности организаций сектора управления, информации о стоимости предоставленных муниципальных услуг, в том числе информации в разрезе муниципальных программ городского округа Звездный городок</w:t>
            </w:r>
          </w:p>
        </w:tc>
        <w:tc>
          <w:tcPr>
            <w:tcW w:w="1275" w:type="dxa"/>
            <w:vMerge w:val="restart"/>
            <w:tcBorders>
              <w:top w:val="single" w:sz="4" w:space="0" w:color="auto"/>
              <w:left w:val="single" w:sz="4" w:space="0" w:color="auto"/>
              <w:right w:val="single" w:sz="4" w:space="0" w:color="auto"/>
            </w:tcBorders>
          </w:tcPr>
          <w:p w:rsidR="00BB4391" w:rsidRPr="00823672" w:rsidRDefault="00BB4391" w:rsidP="00846B1D">
            <w:pPr>
              <w:pStyle w:val="ConsPlusNormal"/>
              <w:rPr>
                <w:rFonts w:ascii="Times New Roman" w:hAnsi="Times New Roman" w:cs="Times New Roman"/>
                <w:sz w:val="24"/>
                <w:szCs w:val="24"/>
                <w:lang w:eastAsia="en-US"/>
              </w:rPr>
            </w:pPr>
            <w:r w:rsidRPr="00823672">
              <w:rPr>
                <w:rFonts w:ascii="Times New Roman" w:hAnsi="Times New Roman" w:cs="Times New Roman"/>
                <w:sz w:val="24"/>
                <w:szCs w:val="24"/>
                <w:lang w:eastAsia="en-US"/>
              </w:rPr>
              <w:lastRenderedPageBreak/>
              <w:t>2018-2021</w:t>
            </w:r>
          </w:p>
        </w:tc>
        <w:tc>
          <w:tcPr>
            <w:tcW w:w="1843" w:type="dxa"/>
            <w:tcBorders>
              <w:top w:val="single" w:sz="4" w:space="0" w:color="auto"/>
              <w:left w:val="single" w:sz="4" w:space="0" w:color="auto"/>
              <w:bottom w:val="single" w:sz="4" w:space="0" w:color="auto"/>
              <w:right w:val="single" w:sz="4" w:space="0" w:color="auto"/>
            </w:tcBorders>
            <w:hideMark/>
          </w:tcPr>
          <w:p w:rsidR="00BB4391" w:rsidRPr="00823672" w:rsidRDefault="00BB4391" w:rsidP="00846B1D">
            <w:pPr>
              <w:pStyle w:val="ConsPlusNormal"/>
              <w:rPr>
                <w:rFonts w:ascii="Times New Roman" w:hAnsi="Times New Roman" w:cs="Times New Roman"/>
                <w:sz w:val="24"/>
                <w:szCs w:val="24"/>
                <w:lang w:eastAsia="en-US"/>
              </w:rPr>
            </w:pPr>
            <w:r w:rsidRPr="00823672">
              <w:rPr>
                <w:rFonts w:ascii="Times New Roman" w:hAnsi="Times New Roman" w:cs="Times New Roman"/>
                <w:sz w:val="24"/>
                <w:szCs w:val="24"/>
                <w:lang w:eastAsia="en-US"/>
              </w:rPr>
              <w:t>Итого</w:t>
            </w:r>
          </w:p>
        </w:tc>
        <w:tc>
          <w:tcPr>
            <w:tcW w:w="1843" w:type="dxa"/>
            <w:tcBorders>
              <w:top w:val="single" w:sz="4" w:space="0" w:color="auto"/>
              <w:left w:val="single" w:sz="4" w:space="0" w:color="auto"/>
              <w:bottom w:val="single" w:sz="4" w:space="0" w:color="auto"/>
              <w:right w:val="single" w:sz="4" w:space="0" w:color="auto"/>
            </w:tcBorders>
          </w:tcPr>
          <w:p w:rsidR="00BB4391" w:rsidRPr="00823672" w:rsidRDefault="00BB4391" w:rsidP="00846B1D">
            <w:pPr>
              <w:pStyle w:val="ConsPlusNormal"/>
              <w:jc w:val="center"/>
              <w:rPr>
                <w:rFonts w:ascii="Times New Roman" w:hAnsi="Times New Roman" w:cs="Times New Roman"/>
                <w:sz w:val="24"/>
                <w:szCs w:val="24"/>
                <w:lang w:eastAsia="en-US"/>
              </w:rPr>
            </w:pPr>
            <w:r w:rsidRPr="00823672">
              <w:rPr>
                <w:rFonts w:ascii="Times New Roman" w:hAnsi="Times New Roman" w:cs="Times New Roman"/>
                <w:sz w:val="24"/>
                <w:szCs w:val="24"/>
                <w:lang w:eastAsia="en-US"/>
              </w:rPr>
              <w:t>0,0</w:t>
            </w:r>
          </w:p>
        </w:tc>
        <w:tc>
          <w:tcPr>
            <w:tcW w:w="992" w:type="dxa"/>
            <w:tcBorders>
              <w:top w:val="single" w:sz="4" w:space="0" w:color="auto"/>
              <w:left w:val="single" w:sz="4" w:space="0" w:color="auto"/>
              <w:right w:val="single" w:sz="4" w:space="0" w:color="auto"/>
            </w:tcBorders>
          </w:tcPr>
          <w:p w:rsidR="00BB4391" w:rsidRPr="00823672" w:rsidRDefault="00BB4391" w:rsidP="00846B1D">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276" w:type="dxa"/>
            <w:tcBorders>
              <w:top w:val="single" w:sz="4" w:space="0" w:color="auto"/>
              <w:left w:val="single" w:sz="4" w:space="0" w:color="auto"/>
              <w:right w:val="single" w:sz="4" w:space="0" w:color="auto"/>
            </w:tcBorders>
          </w:tcPr>
          <w:p w:rsidR="00BB4391" w:rsidRPr="00823672" w:rsidRDefault="00BB4391" w:rsidP="00846B1D">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276" w:type="dxa"/>
            <w:tcBorders>
              <w:top w:val="single" w:sz="4" w:space="0" w:color="auto"/>
              <w:left w:val="single" w:sz="4" w:space="0" w:color="auto"/>
              <w:right w:val="single" w:sz="4" w:space="0" w:color="auto"/>
            </w:tcBorders>
          </w:tcPr>
          <w:p w:rsidR="00BB4391" w:rsidRPr="00823672" w:rsidRDefault="00BB4391" w:rsidP="00846B1D">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134" w:type="dxa"/>
            <w:tcBorders>
              <w:top w:val="single" w:sz="4" w:space="0" w:color="auto"/>
              <w:left w:val="single" w:sz="4" w:space="0" w:color="auto"/>
              <w:right w:val="single" w:sz="4" w:space="0" w:color="auto"/>
            </w:tcBorders>
          </w:tcPr>
          <w:p w:rsidR="00BB4391" w:rsidRPr="00823672" w:rsidRDefault="00BB4391" w:rsidP="00846B1D">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134" w:type="dxa"/>
            <w:tcBorders>
              <w:top w:val="single" w:sz="4" w:space="0" w:color="auto"/>
              <w:left w:val="single" w:sz="4" w:space="0" w:color="auto"/>
              <w:right w:val="single" w:sz="4" w:space="0" w:color="auto"/>
            </w:tcBorders>
          </w:tcPr>
          <w:p w:rsidR="00BB4391" w:rsidRPr="00823672" w:rsidRDefault="00BB4391" w:rsidP="00846B1D">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559" w:type="dxa"/>
            <w:vMerge w:val="restart"/>
            <w:tcBorders>
              <w:top w:val="single" w:sz="4" w:space="0" w:color="auto"/>
              <w:left w:val="single" w:sz="4" w:space="0" w:color="auto"/>
              <w:right w:val="single" w:sz="4" w:space="0" w:color="auto"/>
            </w:tcBorders>
          </w:tcPr>
          <w:p w:rsidR="00BB4391" w:rsidRPr="00823672" w:rsidRDefault="00BB4391" w:rsidP="00846B1D">
            <w:pPr>
              <w:spacing w:after="0" w:line="240" w:lineRule="auto"/>
              <w:rPr>
                <w:rFonts w:ascii="Times New Roman" w:hAnsi="Times New Roman" w:cs="Times New Roman"/>
                <w:sz w:val="24"/>
                <w:szCs w:val="24"/>
                <w:lang w:eastAsia="en-US"/>
              </w:rPr>
            </w:pPr>
            <w:r w:rsidRPr="00823672">
              <w:rPr>
                <w:rFonts w:ascii="Times New Roman" w:hAnsi="Times New Roman" w:cs="Times New Roman"/>
                <w:sz w:val="24"/>
                <w:szCs w:val="24"/>
              </w:rPr>
              <w:t>Отдел по экономической политике, финансам и организации закупок</w:t>
            </w:r>
          </w:p>
        </w:tc>
        <w:tc>
          <w:tcPr>
            <w:tcW w:w="1559" w:type="dxa"/>
            <w:vMerge w:val="restart"/>
            <w:tcBorders>
              <w:top w:val="single" w:sz="4" w:space="0" w:color="auto"/>
              <w:left w:val="single" w:sz="4" w:space="0" w:color="auto"/>
              <w:right w:val="single" w:sz="4" w:space="0" w:color="auto"/>
            </w:tcBorders>
          </w:tcPr>
          <w:p w:rsidR="00BB4391" w:rsidRPr="00823672" w:rsidRDefault="00BB4391" w:rsidP="00846B1D">
            <w:pPr>
              <w:spacing w:after="0" w:line="240" w:lineRule="auto"/>
              <w:rPr>
                <w:rFonts w:ascii="Times New Roman" w:hAnsi="Times New Roman" w:cs="Times New Roman"/>
                <w:sz w:val="24"/>
                <w:szCs w:val="24"/>
              </w:rPr>
            </w:pPr>
            <w:r w:rsidRPr="00823672">
              <w:rPr>
                <w:rFonts w:ascii="Times New Roman" w:hAnsi="Times New Roman" w:cs="Times New Roman"/>
                <w:sz w:val="24"/>
                <w:szCs w:val="24"/>
              </w:rPr>
              <w:t xml:space="preserve">Обеспечение прозрачности и подотчетности деятельности администрации городского </w:t>
            </w:r>
            <w:r w:rsidRPr="00823672">
              <w:rPr>
                <w:rFonts w:ascii="Times New Roman" w:hAnsi="Times New Roman" w:cs="Times New Roman"/>
                <w:sz w:val="24"/>
                <w:szCs w:val="24"/>
              </w:rPr>
              <w:lastRenderedPageBreak/>
              <w:t>округа Звездный городок</w:t>
            </w:r>
          </w:p>
        </w:tc>
      </w:tr>
      <w:tr w:rsidR="00BB4391" w:rsidRPr="00823672" w:rsidTr="00846B1D">
        <w:trPr>
          <w:trHeight w:val="1785"/>
        </w:trPr>
        <w:tc>
          <w:tcPr>
            <w:tcW w:w="425" w:type="dxa"/>
            <w:vMerge/>
            <w:tcBorders>
              <w:left w:val="single" w:sz="4" w:space="0" w:color="auto"/>
              <w:right w:val="single" w:sz="4" w:space="0" w:color="auto"/>
            </w:tcBorders>
          </w:tcPr>
          <w:p w:rsidR="00BB4391" w:rsidRPr="00823672" w:rsidRDefault="00BB4391" w:rsidP="00846B1D">
            <w:pPr>
              <w:pStyle w:val="ConsPlusNormal"/>
              <w:jc w:val="center"/>
              <w:rPr>
                <w:rFonts w:ascii="Times New Roman" w:hAnsi="Times New Roman" w:cs="Times New Roman"/>
                <w:sz w:val="24"/>
                <w:szCs w:val="24"/>
                <w:lang w:eastAsia="en-US"/>
              </w:rPr>
            </w:pPr>
          </w:p>
        </w:tc>
        <w:tc>
          <w:tcPr>
            <w:tcW w:w="1986" w:type="dxa"/>
            <w:vMerge/>
            <w:tcBorders>
              <w:left w:val="single" w:sz="4" w:space="0" w:color="auto"/>
              <w:right w:val="single" w:sz="4" w:space="0" w:color="auto"/>
            </w:tcBorders>
          </w:tcPr>
          <w:p w:rsidR="00BB4391" w:rsidRPr="00823672" w:rsidRDefault="00BB4391" w:rsidP="00846B1D">
            <w:pPr>
              <w:pStyle w:val="ConsPlusNormal"/>
              <w:rPr>
                <w:rFonts w:ascii="Times New Roman" w:hAnsi="Times New Roman" w:cs="Times New Roman"/>
                <w:sz w:val="24"/>
                <w:szCs w:val="24"/>
                <w:lang w:eastAsia="en-US"/>
              </w:rPr>
            </w:pPr>
          </w:p>
        </w:tc>
        <w:tc>
          <w:tcPr>
            <w:tcW w:w="1275" w:type="dxa"/>
            <w:vMerge/>
            <w:tcBorders>
              <w:left w:val="single" w:sz="4" w:space="0" w:color="auto"/>
              <w:right w:val="single" w:sz="4" w:space="0" w:color="auto"/>
            </w:tcBorders>
          </w:tcPr>
          <w:p w:rsidR="00BB4391" w:rsidRPr="00823672" w:rsidRDefault="00BB4391" w:rsidP="00846B1D">
            <w:pPr>
              <w:pStyle w:val="ConsPlusNormal"/>
              <w:rPr>
                <w:rFonts w:ascii="Times New Roman" w:hAnsi="Times New Roman" w:cs="Times New Roman"/>
                <w:sz w:val="24"/>
                <w:szCs w:val="24"/>
                <w:lang w:eastAsia="en-US"/>
              </w:rPr>
            </w:pPr>
          </w:p>
        </w:tc>
        <w:tc>
          <w:tcPr>
            <w:tcW w:w="1843" w:type="dxa"/>
            <w:tcBorders>
              <w:top w:val="single" w:sz="4" w:space="0" w:color="auto"/>
              <w:left w:val="single" w:sz="4" w:space="0" w:color="auto"/>
              <w:bottom w:val="single" w:sz="4" w:space="0" w:color="auto"/>
              <w:right w:val="single" w:sz="4" w:space="0" w:color="auto"/>
            </w:tcBorders>
          </w:tcPr>
          <w:p w:rsidR="00BB4391" w:rsidRPr="00823672" w:rsidRDefault="00BB4391" w:rsidP="00846B1D">
            <w:pPr>
              <w:spacing w:before="40" w:after="40" w:line="240" w:lineRule="auto"/>
              <w:rPr>
                <w:rFonts w:ascii="Times New Roman" w:eastAsia="Times New Roman" w:hAnsi="Times New Roman" w:cs="Times New Roman"/>
                <w:sz w:val="24"/>
                <w:szCs w:val="24"/>
              </w:rPr>
            </w:pPr>
            <w:r w:rsidRPr="00823672">
              <w:rPr>
                <w:rFonts w:ascii="Times New Roman" w:eastAsia="Times New Roman" w:hAnsi="Times New Roman" w:cs="Times New Roman"/>
                <w:sz w:val="24"/>
                <w:szCs w:val="24"/>
              </w:rPr>
              <w:t>Средства бюджета городского округа Звездный городок Московской области</w:t>
            </w:r>
          </w:p>
        </w:tc>
        <w:tc>
          <w:tcPr>
            <w:tcW w:w="1843" w:type="dxa"/>
            <w:tcBorders>
              <w:top w:val="single" w:sz="4" w:space="0" w:color="auto"/>
              <w:left w:val="single" w:sz="4" w:space="0" w:color="auto"/>
              <w:bottom w:val="single" w:sz="4" w:space="0" w:color="auto"/>
              <w:right w:val="single" w:sz="4" w:space="0" w:color="auto"/>
            </w:tcBorders>
          </w:tcPr>
          <w:p w:rsidR="00BB4391" w:rsidRPr="00823672" w:rsidRDefault="00BB4391" w:rsidP="00846B1D">
            <w:pPr>
              <w:pStyle w:val="ConsPlusNormal"/>
              <w:jc w:val="center"/>
              <w:rPr>
                <w:rFonts w:ascii="Times New Roman" w:hAnsi="Times New Roman" w:cs="Times New Roman"/>
                <w:sz w:val="24"/>
                <w:szCs w:val="24"/>
                <w:lang w:eastAsia="en-US"/>
              </w:rPr>
            </w:pPr>
            <w:r w:rsidRPr="00823672">
              <w:rPr>
                <w:rFonts w:ascii="Times New Roman" w:hAnsi="Times New Roman" w:cs="Times New Roman"/>
                <w:sz w:val="24"/>
                <w:szCs w:val="24"/>
                <w:lang w:eastAsia="en-US"/>
              </w:rPr>
              <w:t>0,0</w:t>
            </w:r>
          </w:p>
        </w:tc>
        <w:tc>
          <w:tcPr>
            <w:tcW w:w="992" w:type="dxa"/>
            <w:tcBorders>
              <w:left w:val="single" w:sz="4" w:space="0" w:color="auto"/>
              <w:bottom w:val="single" w:sz="4" w:space="0" w:color="auto"/>
              <w:right w:val="single" w:sz="4" w:space="0" w:color="auto"/>
            </w:tcBorders>
          </w:tcPr>
          <w:p w:rsidR="00BB4391" w:rsidRPr="00823672" w:rsidRDefault="00BB4391" w:rsidP="00846B1D">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276" w:type="dxa"/>
            <w:tcBorders>
              <w:left w:val="single" w:sz="4" w:space="0" w:color="auto"/>
              <w:bottom w:val="single" w:sz="4" w:space="0" w:color="auto"/>
              <w:right w:val="single" w:sz="4" w:space="0" w:color="auto"/>
            </w:tcBorders>
          </w:tcPr>
          <w:p w:rsidR="00BB4391" w:rsidRPr="00823672" w:rsidRDefault="00BB4391" w:rsidP="00846B1D">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276" w:type="dxa"/>
            <w:tcBorders>
              <w:left w:val="single" w:sz="4" w:space="0" w:color="auto"/>
              <w:bottom w:val="single" w:sz="4" w:space="0" w:color="auto"/>
              <w:right w:val="single" w:sz="4" w:space="0" w:color="auto"/>
            </w:tcBorders>
          </w:tcPr>
          <w:p w:rsidR="00BB4391" w:rsidRPr="00823672" w:rsidRDefault="00BB4391" w:rsidP="00846B1D">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134" w:type="dxa"/>
            <w:tcBorders>
              <w:left w:val="single" w:sz="4" w:space="0" w:color="auto"/>
              <w:bottom w:val="single" w:sz="4" w:space="0" w:color="auto"/>
              <w:right w:val="single" w:sz="4" w:space="0" w:color="auto"/>
            </w:tcBorders>
          </w:tcPr>
          <w:p w:rsidR="00BB4391" w:rsidRPr="00823672" w:rsidRDefault="00BB4391" w:rsidP="00846B1D">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134" w:type="dxa"/>
            <w:tcBorders>
              <w:left w:val="single" w:sz="4" w:space="0" w:color="auto"/>
              <w:bottom w:val="single" w:sz="4" w:space="0" w:color="auto"/>
              <w:right w:val="single" w:sz="4" w:space="0" w:color="auto"/>
            </w:tcBorders>
          </w:tcPr>
          <w:p w:rsidR="00BB4391" w:rsidRPr="00823672" w:rsidRDefault="00BB4391" w:rsidP="00846B1D">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559" w:type="dxa"/>
            <w:vMerge/>
            <w:tcBorders>
              <w:left w:val="single" w:sz="4" w:space="0" w:color="auto"/>
              <w:right w:val="single" w:sz="4" w:space="0" w:color="auto"/>
            </w:tcBorders>
          </w:tcPr>
          <w:p w:rsidR="00BB4391" w:rsidRPr="00823672" w:rsidRDefault="00BB4391" w:rsidP="00846B1D">
            <w:pPr>
              <w:pStyle w:val="ConsPlusNormal"/>
              <w:rPr>
                <w:rFonts w:ascii="Times New Roman" w:hAnsi="Times New Roman" w:cs="Times New Roman"/>
                <w:sz w:val="24"/>
                <w:szCs w:val="24"/>
                <w:lang w:eastAsia="en-US"/>
              </w:rPr>
            </w:pPr>
          </w:p>
        </w:tc>
        <w:tc>
          <w:tcPr>
            <w:tcW w:w="1559" w:type="dxa"/>
            <w:vMerge/>
            <w:tcBorders>
              <w:left w:val="single" w:sz="4" w:space="0" w:color="auto"/>
              <w:right w:val="single" w:sz="4" w:space="0" w:color="auto"/>
            </w:tcBorders>
          </w:tcPr>
          <w:p w:rsidR="00BB4391" w:rsidRPr="00823672" w:rsidRDefault="00BB4391" w:rsidP="00846B1D">
            <w:pPr>
              <w:pStyle w:val="ConsPlusNormal"/>
              <w:rPr>
                <w:rFonts w:ascii="Times New Roman" w:hAnsi="Times New Roman" w:cs="Times New Roman"/>
                <w:sz w:val="24"/>
                <w:szCs w:val="24"/>
                <w:lang w:eastAsia="en-US"/>
              </w:rPr>
            </w:pPr>
          </w:p>
        </w:tc>
      </w:tr>
      <w:tr w:rsidR="00BB4391" w:rsidRPr="00823672" w:rsidTr="00846B1D">
        <w:trPr>
          <w:trHeight w:val="1034"/>
        </w:trPr>
        <w:tc>
          <w:tcPr>
            <w:tcW w:w="425" w:type="dxa"/>
            <w:vMerge/>
            <w:tcBorders>
              <w:left w:val="single" w:sz="4" w:space="0" w:color="auto"/>
              <w:right w:val="single" w:sz="4" w:space="0" w:color="auto"/>
            </w:tcBorders>
          </w:tcPr>
          <w:p w:rsidR="00BB4391" w:rsidRPr="00823672" w:rsidRDefault="00BB4391" w:rsidP="00846B1D">
            <w:pPr>
              <w:pStyle w:val="ConsPlusNormal"/>
              <w:jc w:val="center"/>
              <w:rPr>
                <w:rFonts w:ascii="Times New Roman" w:hAnsi="Times New Roman" w:cs="Times New Roman"/>
                <w:sz w:val="24"/>
                <w:szCs w:val="24"/>
                <w:lang w:eastAsia="en-US"/>
              </w:rPr>
            </w:pPr>
          </w:p>
        </w:tc>
        <w:tc>
          <w:tcPr>
            <w:tcW w:w="1986" w:type="dxa"/>
            <w:vMerge/>
            <w:tcBorders>
              <w:left w:val="single" w:sz="4" w:space="0" w:color="auto"/>
              <w:right w:val="single" w:sz="4" w:space="0" w:color="auto"/>
            </w:tcBorders>
          </w:tcPr>
          <w:p w:rsidR="00BB4391" w:rsidRPr="00823672" w:rsidRDefault="00BB4391" w:rsidP="00846B1D">
            <w:pPr>
              <w:pStyle w:val="ConsPlusNormal"/>
              <w:rPr>
                <w:rFonts w:ascii="Times New Roman" w:hAnsi="Times New Roman" w:cs="Times New Roman"/>
                <w:sz w:val="24"/>
                <w:szCs w:val="24"/>
                <w:lang w:eastAsia="en-US"/>
              </w:rPr>
            </w:pPr>
          </w:p>
        </w:tc>
        <w:tc>
          <w:tcPr>
            <w:tcW w:w="1275" w:type="dxa"/>
            <w:vMerge/>
            <w:tcBorders>
              <w:left w:val="single" w:sz="4" w:space="0" w:color="auto"/>
              <w:right w:val="single" w:sz="4" w:space="0" w:color="auto"/>
            </w:tcBorders>
          </w:tcPr>
          <w:p w:rsidR="00BB4391" w:rsidRPr="00823672" w:rsidRDefault="00BB4391" w:rsidP="00846B1D">
            <w:pPr>
              <w:pStyle w:val="ConsPlusNormal"/>
              <w:rPr>
                <w:rFonts w:ascii="Times New Roman" w:hAnsi="Times New Roman" w:cs="Times New Roman"/>
                <w:sz w:val="24"/>
                <w:szCs w:val="24"/>
                <w:lang w:eastAsia="en-US"/>
              </w:rPr>
            </w:pPr>
          </w:p>
        </w:tc>
        <w:tc>
          <w:tcPr>
            <w:tcW w:w="1843" w:type="dxa"/>
            <w:tcBorders>
              <w:top w:val="single" w:sz="4" w:space="0" w:color="auto"/>
              <w:left w:val="single" w:sz="4" w:space="0" w:color="auto"/>
              <w:bottom w:val="single" w:sz="4" w:space="0" w:color="auto"/>
              <w:right w:val="single" w:sz="4" w:space="0" w:color="auto"/>
            </w:tcBorders>
          </w:tcPr>
          <w:p w:rsidR="00BB4391" w:rsidRPr="00823672" w:rsidRDefault="00BB4391" w:rsidP="00846B1D">
            <w:pPr>
              <w:spacing w:before="40" w:after="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Средства бюджета Московской области</w:t>
            </w:r>
          </w:p>
        </w:tc>
        <w:tc>
          <w:tcPr>
            <w:tcW w:w="1843" w:type="dxa"/>
            <w:tcBorders>
              <w:top w:val="single" w:sz="4" w:space="0" w:color="auto"/>
              <w:left w:val="single" w:sz="4" w:space="0" w:color="auto"/>
              <w:bottom w:val="single" w:sz="4" w:space="0" w:color="auto"/>
              <w:right w:val="single" w:sz="4" w:space="0" w:color="auto"/>
            </w:tcBorders>
          </w:tcPr>
          <w:p w:rsidR="00BB4391" w:rsidRPr="00823672" w:rsidRDefault="00BB4391" w:rsidP="00846B1D">
            <w:pPr>
              <w:pStyle w:val="ConsPlusNormal"/>
              <w:jc w:val="center"/>
              <w:rPr>
                <w:rFonts w:ascii="Times New Roman" w:hAnsi="Times New Roman" w:cs="Times New Roman"/>
                <w:sz w:val="24"/>
                <w:szCs w:val="24"/>
                <w:lang w:eastAsia="en-US"/>
              </w:rPr>
            </w:pPr>
            <w:r w:rsidRPr="00823672">
              <w:rPr>
                <w:rFonts w:ascii="Times New Roman" w:hAnsi="Times New Roman" w:cs="Times New Roman"/>
                <w:sz w:val="24"/>
                <w:szCs w:val="24"/>
                <w:lang w:eastAsia="en-US"/>
              </w:rPr>
              <w:t>0,0</w:t>
            </w:r>
          </w:p>
        </w:tc>
        <w:tc>
          <w:tcPr>
            <w:tcW w:w="992" w:type="dxa"/>
            <w:tcBorders>
              <w:left w:val="single" w:sz="4" w:space="0" w:color="auto"/>
              <w:bottom w:val="single" w:sz="4" w:space="0" w:color="auto"/>
              <w:right w:val="single" w:sz="4" w:space="0" w:color="auto"/>
            </w:tcBorders>
          </w:tcPr>
          <w:p w:rsidR="00BB4391" w:rsidRPr="00823672" w:rsidRDefault="00BB4391" w:rsidP="00846B1D">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276" w:type="dxa"/>
            <w:tcBorders>
              <w:left w:val="single" w:sz="4" w:space="0" w:color="auto"/>
              <w:bottom w:val="single" w:sz="4" w:space="0" w:color="auto"/>
              <w:right w:val="single" w:sz="4" w:space="0" w:color="auto"/>
            </w:tcBorders>
          </w:tcPr>
          <w:p w:rsidR="00BB4391" w:rsidRPr="00823672" w:rsidRDefault="00BB4391" w:rsidP="00846B1D">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276" w:type="dxa"/>
            <w:tcBorders>
              <w:left w:val="single" w:sz="4" w:space="0" w:color="auto"/>
              <w:bottom w:val="single" w:sz="4" w:space="0" w:color="auto"/>
              <w:right w:val="single" w:sz="4" w:space="0" w:color="auto"/>
            </w:tcBorders>
          </w:tcPr>
          <w:p w:rsidR="00BB4391" w:rsidRPr="00823672" w:rsidRDefault="00BB4391" w:rsidP="00846B1D">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134" w:type="dxa"/>
            <w:tcBorders>
              <w:left w:val="single" w:sz="4" w:space="0" w:color="auto"/>
              <w:bottom w:val="single" w:sz="4" w:space="0" w:color="auto"/>
              <w:right w:val="single" w:sz="4" w:space="0" w:color="auto"/>
            </w:tcBorders>
          </w:tcPr>
          <w:p w:rsidR="00BB4391" w:rsidRPr="00823672" w:rsidRDefault="00BB4391" w:rsidP="00846B1D">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134" w:type="dxa"/>
            <w:tcBorders>
              <w:left w:val="single" w:sz="4" w:space="0" w:color="auto"/>
              <w:bottom w:val="single" w:sz="4" w:space="0" w:color="auto"/>
              <w:right w:val="single" w:sz="4" w:space="0" w:color="auto"/>
            </w:tcBorders>
          </w:tcPr>
          <w:p w:rsidR="00BB4391" w:rsidRPr="00823672" w:rsidRDefault="00BB4391" w:rsidP="00846B1D">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559" w:type="dxa"/>
            <w:vMerge/>
            <w:tcBorders>
              <w:left w:val="single" w:sz="4" w:space="0" w:color="auto"/>
              <w:right w:val="single" w:sz="4" w:space="0" w:color="auto"/>
            </w:tcBorders>
          </w:tcPr>
          <w:p w:rsidR="00BB4391" w:rsidRPr="00823672" w:rsidRDefault="00BB4391" w:rsidP="00846B1D">
            <w:pPr>
              <w:pStyle w:val="ConsPlusNormal"/>
              <w:rPr>
                <w:rFonts w:ascii="Times New Roman" w:hAnsi="Times New Roman" w:cs="Times New Roman"/>
                <w:sz w:val="24"/>
                <w:szCs w:val="24"/>
                <w:lang w:eastAsia="en-US"/>
              </w:rPr>
            </w:pPr>
          </w:p>
        </w:tc>
        <w:tc>
          <w:tcPr>
            <w:tcW w:w="1559" w:type="dxa"/>
            <w:vMerge/>
            <w:tcBorders>
              <w:left w:val="single" w:sz="4" w:space="0" w:color="auto"/>
              <w:right w:val="single" w:sz="4" w:space="0" w:color="auto"/>
            </w:tcBorders>
          </w:tcPr>
          <w:p w:rsidR="00BB4391" w:rsidRPr="00823672" w:rsidRDefault="00BB4391" w:rsidP="00846B1D">
            <w:pPr>
              <w:pStyle w:val="ConsPlusNormal"/>
              <w:rPr>
                <w:rFonts w:ascii="Times New Roman" w:hAnsi="Times New Roman" w:cs="Times New Roman"/>
                <w:sz w:val="24"/>
                <w:szCs w:val="24"/>
                <w:lang w:eastAsia="en-US"/>
              </w:rPr>
            </w:pPr>
          </w:p>
        </w:tc>
      </w:tr>
      <w:tr w:rsidR="00BB4391" w:rsidRPr="00823672" w:rsidTr="00846B1D">
        <w:trPr>
          <w:trHeight w:val="1034"/>
        </w:trPr>
        <w:tc>
          <w:tcPr>
            <w:tcW w:w="425" w:type="dxa"/>
            <w:vMerge/>
            <w:tcBorders>
              <w:left w:val="single" w:sz="4" w:space="0" w:color="auto"/>
              <w:bottom w:val="single" w:sz="4" w:space="0" w:color="auto"/>
              <w:right w:val="single" w:sz="4" w:space="0" w:color="auto"/>
            </w:tcBorders>
          </w:tcPr>
          <w:p w:rsidR="00BB4391" w:rsidRPr="00823672" w:rsidRDefault="00BB4391" w:rsidP="00846B1D">
            <w:pPr>
              <w:pStyle w:val="ConsPlusNormal"/>
              <w:jc w:val="center"/>
              <w:rPr>
                <w:rFonts w:ascii="Times New Roman" w:hAnsi="Times New Roman" w:cs="Times New Roman"/>
                <w:sz w:val="24"/>
                <w:szCs w:val="24"/>
                <w:lang w:eastAsia="en-US"/>
              </w:rPr>
            </w:pPr>
          </w:p>
        </w:tc>
        <w:tc>
          <w:tcPr>
            <w:tcW w:w="1986" w:type="dxa"/>
            <w:vMerge/>
            <w:tcBorders>
              <w:left w:val="single" w:sz="4" w:space="0" w:color="auto"/>
              <w:bottom w:val="single" w:sz="4" w:space="0" w:color="auto"/>
              <w:right w:val="single" w:sz="4" w:space="0" w:color="auto"/>
            </w:tcBorders>
          </w:tcPr>
          <w:p w:rsidR="00BB4391" w:rsidRPr="00823672" w:rsidRDefault="00BB4391" w:rsidP="00846B1D">
            <w:pPr>
              <w:pStyle w:val="ConsPlusNormal"/>
              <w:rPr>
                <w:rFonts w:ascii="Times New Roman" w:hAnsi="Times New Roman" w:cs="Times New Roman"/>
                <w:sz w:val="24"/>
                <w:szCs w:val="24"/>
                <w:lang w:eastAsia="en-US"/>
              </w:rPr>
            </w:pPr>
          </w:p>
        </w:tc>
        <w:tc>
          <w:tcPr>
            <w:tcW w:w="1275" w:type="dxa"/>
            <w:vMerge/>
            <w:tcBorders>
              <w:left w:val="single" w:sz="4" w:space="0" w:color="auto"/>
              <w:bottom w:val="single" w:sz="4" w:space="0" w:color="auto"/>
              <w:right w:val="single" w:sz="4" w:space="0" w:color="auto"/>
            </w:tcBorders>
          </w:tcPr>
          <w:p w:rsidR="00BB4391" w:rsidRPr="00823672" w:rsidRDefault="00BB4391" w:rsidP="00846B1D">
            <w:pPr>
              <w:pStyle w:val="ConsPlusNormal"/>
              <w:rPr>
                <w:rFonts w:ascii="Times New Roman" w:hAnsi="Times New Roman" w:cs="Times New Roman"/>
                <w:sz w:val="24"/>
                <w:szCs w:val="24"/>
                <w:lang w:eastAsia="en-US"/>
              </w:rPr>
            </w:pPr>
          </w:p>
        </w:tc>
        <w:tc>
          <w:tcPr>
            <w:tcW w:w="1843" w:type="dxa"/>
            <w:tcBorders>
              <w:top w:val="single" w:sz="4" w:space="0" w:color="auto"/>
              <w:left w:val="single" w:sz="4" w:space="0" w:color="auto"/>
              <w:bottom w:val="single" w:sz="4" w:space="0" w:color="auto"/>
              <w:right w:val="single" w:sz="4" w:space="0" w:color="auto"/>
            </w:tcBorders>
          </w:tcPr>
          <w:p w:rsidR="00BB4391" w:rsidRDefault="00BB4391" w:rsidP="00846B1D">
            <w:pPr>
              <w:spacing w:before="40" w:after="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Средства федерального бюджета</w:t>
            </w:r>
          </w:p>
        </w:tc>
        <w:tc>
          <w:tcPr>
            <w:tcW w:w="1843" w:type="dxa"/>
            <w:tcBorders>
              <w:top w:val="single" w:sz="4" w:space="0" w:color="auto"/>
              <w:left w:val="single" w:sz="4" w:space="0" w:color="auto"/>
              <w:bottom w:val="single" w:sz="4" w:space="0" w:color="auto"/>
              <w:right w:val="single" w:sz="4" w:space="0" w:color="auto"/>
            </w:tcBorders>
          </w:tcPr>
          <w:p w:rsidR="00BB4391" w:rsidRPr="00823672" w:rsidRDefault="00BB4391" w:rsidP="00846B1D">
            <w:pPr>
              <w:pStyle w:val="ConsPlusNormal"/>
              <w:jc w:val="center"/>
              <w:rPr>
                <w:rFonts w:ascii="Times New Roman" w:hAnsi="Times New Roman" w:cs="Times New Roman"/>
                <w:sz w:val="24"/>
                <w:szCs w:val="24"/>
                <w:lang w:eastAsia="en-US"/>
              </w:rPr>
            </w:pPr>
            <w:r w:rsidRPr="00823672">
              <w:rPr>
                <w:rFonts w:ascii="Times New Roman" w:hAnsi="Times New Roman" w:cs="Times New Roman"/>
                <w:sz w:val="24"/>
                <w:szCs w:val="24"/>
                <w:lang w:eastAsia="en-US"/>
              </w:rPr>
              <w:t>0,0</w:t>
            </w:r>
          </w:p>
        </w:tc>
        <w:tc>
          <w:tcPr>
            <w:tcW w:w="992" w:type="dxa"/>
            <w:tcBorders>
              <w:left w:val="single" w:sz="4" w:space="0" w:color="auto"/>
              <w:bottom w:val="single" w:sz="4" w:space="0" w:color="auto"/>
              <w:right w:val="single" w:sz="4" w:space="0" w:color="auto"/>
            </w:tcBorders>
          </w:tcPr>
          <w:p w:rsidR="00BB4391" w:rsidRPr="00823672" w:rsidRDefault="00BB4391" w:rsidP="00846B1D">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276" w:type="dxa"/>
            <w:tcBorders>
              <w:left w:val="single" w:sz="4" w:space="0" w:color="auto"/>
              <w:bottom w:val="single" w:sz="4" w:space="0" w:color="auto"/>
              <w:right w:val="single" w:sz="4" w:space="0" w:color="auto"/>
            </w:tcBorders>
          </w:tcPr>
          <w:p w:rsidR="00BB4391" w:rsidRPr="00823672" w:rsidRDefault="00BB4391" w:rsidP="00846B1D">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276" w:type="dxa"/>
            <w:tcBorders>
              <w:left w:val="single" w:sz="4" w:space="0" w:color="auto"/>
              <w:bottom w:val="single" w:sz="4" w:space="0" w:color="auto"/>
              <w:right w:val="single" w:sz="4" w:space="0" w:color="auto"/>
            </w:tcBorders>
          </w:tcPr>
          <w:p w:rsidR="00BB4391" w:rsidRPr="00823672" w:rsidRDefault="00BB4391" w:rsidP="00846B1D">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134" w:type="dxa"/>
            <w:tcBorders>
              <w:left w:val="single" w:sz="4" w:space="0" w:color="auto"/>
              <w:bottom w:val="single" w:sz="4" w:space="0" w:color="auto"/>
              <w:right w:val="single" w:sz="4" w:space="0" w:color="auto"/>
            </w:tcBorders>
          </w:tcPr>
          <w:p w:rsidR="00BB4391" w:rsidRPr="00823672" w:rsidRDefault="00BB4391" w:rsidP="00846B1D">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134" w:type="dxa"/>
            <w:tcBorders>
              <w:left w:val="single" w:sz="4" w:space="0" w:color="auto"/>
              <w:bottom w:val="single" w:sz="4" w:space="0" w:color="auto"/>
              <w:right w:val="single" w:sz="4" w:space="0" w:color="auto"/>
            </w:tcBorders>
          </w:tcPr>
          <w:p w:rsidR="00BB4391" w:rsidRPr="00823672" w:rsidRDefault="00BB4391" w:rsidP="00846B1D">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559" w:type="dxa"/>
            <w:vMerge/>
            <w:tcBorders>
              <w:left w:val="single" w:sz="4" w:space="0" w:color="auto"/>
              <w:bottom w:val="single" w:sz="4" w:space="0" w:color="auto"/>
              <w:right w:val="single" w:sz="4" w:space="0" w:color="auto"/>
            </w:tcBorders>
          </w:tcPr>
          <w:p w:rsidR="00BB4391" w:rsidRPr="00823672" w:rsidRDefault="00BB4391" w:rsidP="00846B1D">
            <w:pPr>
              <w:pStyle w:val="ConsPlusNormal"/>
              <w:rPr>
                <w:rFonts w:ascii="Times New Roman" w:hAnsi="Times New Roman" w:cs="Times New Roman"/>
                <w:sz w:val="24"/>
                <w:szCs w:val="24"/>
                <w:lang w:eastAsia="en-US"/>
              </w:rPr>
            </w:pPr>
          </w:p>
        </w:tc>
        <w:tc>
          <w:tcPr>
            <w:tcW w:w="1559" w:type="dxa"/>
            <w:vMerge/>
            <w:tcBorders>
              <w:left w:val="single" w:sz="4" w:space="0" w:color="auto"/>
              <w:bottom w:val="single" w:sz="4" w:space="0" w:color="auto"/>
              <w:right w:val="single" w:sz="4" w:space="0" w:color="auto"/>
            </w:tcBorders>
          </w:tcPr>
          <w:p w:rsidR="00BB4391" w:rsidRPr="00823672" w:rsidRDefault="00BB4391" w:rsidP="00846B1D">
            <w:pPr>
              <w:pStyle w:val="ConsPlusNormal"/>
              <w:rPr>
                <w:rFonts w:ascii="Times New Roman" w:hAnsi="Times New Roman" w:cs="Times New Roman"/>
                <w:sz w:val="24"/>
                <w:szCs w:val="24"/>
                <w:lang w:eastAsia="en-US"/>
              </w:rPr>
            </w:pPr>
          </w:p>
        </w:tc>
      </w:tr>
      <w:tr w:rsidR="00BB4391" w:rsidRPr="00823672" w:rsidTr="00846B1D">
        <w:trPr>
          <w:trHeight w:val="255"/>
        </w:trPr>
        <w:tc>
          <w:tcPr>
            <w:tcW w:w="425" w:type="dxa"/>
            <w:vMerge w:val="restart"/>
            <w:tcBorders>
              <w:top w:val="single" w:sz="4" w:space="0" w:color="auto"/>
              <w:left w:val="single" w:sz="4" w:space="0" w:color="auto"/>
              <w:right w:val="single" w:sz="4" w:space="0" w:color="auto"/>
            </w:tcBorders>
          </w:tcPr>
          <w:p w:rsidR="00BB4391" w:rsidRPr="00823672" w:rsidRDefault="00BB4391" w:rsidP="00846B1D">
            <w:pPr>
              <w:pStyle w:val="ConsPlusNormal"/>
              <w:jc w:val="center"/>
              <w:rPr>
                <w:rFonts w:ascii="Times New Roman" w:hAnsi="Times New Roman" w:cs="Times New Roman"/>
                <w:sz w:val="24"/>
                <w:szCs w:val="24"/>
                <w:lang w:eastAsia="en-US"/>
              </w:rPr>
            </w:pPr>
            <w:r w:rsidRPr="00823672">
              <w:rPr>
                <w:rFonts w:ascii="Times New Roman" w:hAnsi="Times New Roman" w:cs="Times New Roman"/>
                <w:sz w:val="24"/>
                <w:szCs w:val="24"/>
                <w:lang w:eastAsia="en-US"/>
              </w:rPr>
              <w:t>7</w:t>
            </w:r>
          </w:p>
        </w:tc>
        <w:tc>
          <w:tcPr>
            <w:tcW w:w="1986" w:type="dxa"/>
            <w:vMerge w:val="restart"/>
            <w:tcBorders>
              <w:top w:val="single" w:sz="4" w:space="0" w:color="auto"/>
              <w:left w:val="single" w:sz="4" w:space="0" w:color="auto"/>
              <w:right w:val="single" w:sz="4" w:space="0" w:color="auto"/>
            </w:tcBorders>
          </w:tcPr>
          <w:p w:rsidR="00BB4391" w:rsidRPr="00823672" w:rsidRDefault="00BB4391" w:rsidP="00846B1D">
            <w:pPr>
              <w:pStyle w:val="ConsPlusNormal"/>
              <w:rPr>
                <w:rFonts w:ascii="Times New Roman" w:hAnsi="Times New Roman" w:cs="Times New Roman"/>
                <w:sz w:val="24"/>
                <w:szCs w:val="24"/>
                <w:lang w:eastAsia="en-US"/>
              </w:rPr>
            </w:pPr>
            <w:r w:rsidRPr="00823672">
              <w:rPr>
                <w:rFonts w:ascii="Times New Roman" w:hAnsi="Times New Roman" w:cs="Times New Roman"/>
                <w:sz w:val="24"/>
                <w:szCs w:val="24"/>
                <w:lang w:eastAsia="en-US"/>
              </w:rPr>
              <w:t>Мониторинг состояния муниципального долга, управление резервным фондом</w:t>
            </w:r>
          </w:p>
        </w:tc>
        <w:tc>
          <w:tcPr>
            <w:tcW w:w="1275" w:type="dxa"/>
            <w:vMerge w:val="restart"/>
            <w:tcBorders>
              <w:top w:val="single" w:sz="4" w:space="0" w:color="auto"/>
              <w:left w:val="single" w:sz="4" w:space="0" w:color="auto"/>
              <w:right w:val="single" w:sz="4" w:space="0" w:color="auto"/>
            </w:tcBorders>
          </w:tcPr>
          <w:p w:rsidR="00BB4391" w:rsidRPr="00823672" w:rsidRDefault="00BB4391" w:rsidP="00846B1D">
            <w:pPr>
              <w:pStyle w:val="ConsPlusNormal"/>
              <w:rPr>
                <w:rFonts w:ascii="Times New Roman" w:hAnsi="Times New Roman" w:cs="Times New Roman"/>
                <w:sz w:val="24"/>
                <w:szCs w:val="24"/>
                <w:lang w:eastAsia="en-US"/>
              </w:rPr>
            </w:pPr>
            <w:r w:rsidRPr="00823672">
              <w:rPr>
                <w:rFonts w:ascii="Times New Roman" w:hAnsi="Times New Roman" w:cs="Times New Roman"/>
                <w:sz w:val="24"/>
                <w:szCs w:val="24"/>
                <w:lang w:eastAsia="en-US"/>
              </w:rPr>
              <w:t>2018-2021</w:t>
            </w:r>
          </w:p>
        </w:tc>
        <w:tc>
          <w:tcPr>
            <w:tcW w:w="1843" w:type="dxa"/>
            <w:tcBorders>
              <w:top w:val="single" w:sz="4" w:space="0" w:color="auto"/>
              <w:left w:val="single" w:sz="4" w:space="0" w:color="auto"/>
              <w:bottom w:val="single" w:sz="4" w:space="0" w:color="auto"/>
              <w:right w:val="single" w:sz="4" w:space="0" w:color="auto"/>
            </w:tcBorders>
          </w:tcPr>
          <w:p w:rsidR="00BB4391" w:rsidRPr="00823672" w:rsidRDefault="00BB4391" w:rsidP="00846B1D">
            <w:pPr>
              <w:pStyle w:val="ConsPlusNormal"/>
              <w:rPr>
                <w:rFonts w:ascii="Times New Roman" w:hAnsi="Times New Roman" w:cs="Times New Roman"/>
                <w:sz w:val="24"/>
                <w:szCs w:val="24"/>
                <w:lang w:eastAsia="en-US"/>
              </w:rPr>
            </w:pPr>
            <w:r w:rsidRPr="00823672">
              <w:rPr>
                <w:rFonts w:ascii="Times New Roman" w:hAnsi="Times New Roman" w:cs="Times New Roman"/>
                <w:sz w:val="24"/>
                <w:szCs w:val="24"/>
                <w:lang w:eastAsia="en-US"/>
              </w:rPr>
              <w:t>Итого</w:t>
            </w:r>
          </w:p>
        </w:tc>
        <w:tc>
          <w:tcPr>
            <w:tcW w:w="1843" w:type="dxa"/>
            <w:tcBorders>
              <w:top w:val="single" w:sz="4" w:space="0" w:color="auto"/>
              <w:left w:val="single" w:sz="4" w:space="0" w:color="auto"/>
              <w:bottom w:val="single" w:sz="4" w:space="0" w:color="auto"/>
              <w:right w:val="single" w:sz="4" w:space="0" w:color="auto"/>
            </w:tcBorders>
          </w:tcPr>
          <w:p w:rsidR="00BB4391" w:rsidRPr="00823672" w:rsidRDefault="00BB4391" w:rsidP="00846B1D">
            <w:pPr>
              <w:pStyle w:val="ConsPlusNormal"/>
              <w:jc w:val="center"/>
              <w:rPr>
                <w:rFonts w:ascii="Times New Roman" w:hAnsi="Times New Roman" w:cs="Times New Roman"/>
                <w:sz w:val="24"/>
                <w:szCs w:val="24"/>
                <w:lang w:eastAsia="en-US"/>
              </w:rPr>
            </w:pPr>
            <w:r w:rsidRPr="00823672">
              <w:rPr>
                <w:rFonts w:ascii="Times New Roman" w:hAnsi="Times New Roman" w:cs="Times New Roman"/>
                <w:sz w:val="24"/>
                <w:szCs w:val="24"/>
                <w:lang w:eastAsia="en-US"/>
              </w:rPr>
              <w:t>0,0</w:t>
            </w:r>
          </w:p>
        </w:tc>
        <w:tc>
          <w:tcPr>
            <w:tcW w:w="992" w:type="dxa"/>
            <w:tcBorders>
              <w:top w:val="single" w:sz="4" w:space="0" w:color="auto"/>
              <w:left w:val="single" w:sz="4" w:space="0" w:color="auto"/>
              <w:right w:val="single" w:sz="4" w:space="0" w:color="auto"/>
            </w:tcBorders>
          </w:tcPr>
          <w:p w:rsidR="00BB4391" w:rsidRPr="00823672" w:rsidRDefault="00BB4391" w:rsidP="00846B1D">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276" w:type="dxa"/>
            <w:tcBorders>
              <w:top w:val="single" w:sz="4" w:space="0" w:color="auto"/>
              <w:left w:val="single" w:sz="4" w:space="0" w:color="auto"/>
              <w:right w:val="single" w:sz="4" w:space="0" w:color="auto"/>
            </w:tcBorders>
          </w:tcPr>
          <w:p w:rsidR="00BB4391" w:rsidRPr="00823672" w:rsidRDefault="00BB4391" w:rsidP="00846B1D">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276" w:type="dxa"/>
            <w:tcBorders>
              <w:top w:val="single" w:sz="4" w:space="0" w:color="auto"/>
              <w:left w:val="single" w:sz="4" w:space="0" w:color="auto"/>
              <w:right w:val="single" w:sz="4" w:space="0" w:color="auto"/>
            </w:tcBorders>
          </w:tcPr>
          <w:p w:rsidR="00BB4391" w:rsidRPr="00823672" w:rsidRDefault="00BB4391" w:rsidP="00846B1D">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134" w:type="dxa"/>
            <w:tcBorders>
              <w:top w:val="single" w:sz="4" w:space="0" w:color="auto"/>
              <w:left w:val="single" w:sz="4" w:space="0" w:color="auto"/>
              <w:right w:val="single" w:sz="4" w:space="0" w:color="auto"/>
            </w:tcBorders>
          </w:tcPr>
          <w:p w:rsidR="00BB4391" w:rsidRPr="00823672" w:rsidRDefault="00BB4391" w:rsidP="00846B1D">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134" w:type="dxa"/>
            <w:tcBorders>
              <w:top w:val="single" w:sz="4" w:space="0" w:color="auto"/>
              <w:left w:val="single" w:sz="4" w:space="0" w:color="auto"/>
              <w:right w:val="single" w:sz="4" w:space="0" w:color="auto"/>
            </w:tcBorders>
          </w:tcPr>
          <w:p w:rsidR="00BB4391" w:rsidRPr="00823672" w:rsidRDefault="00BB4391" w:rsidP="00846B1D">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559" w:type="dxa"/>
            <w:vMerge w:val="restart"/>
            <w:tcBorders>
              <w:top w:val="single" w:sz="4" w:space="0" w:color="auto"/>
              <w:left w:val="single" w:sz="4" w:space="0" w:color="auto"/>
              <w:right w:val="single" w:sz="4" w:space="0" w:color="auto"/>
            </w:tcBorders>
          </w:tcPr>
          <w:p w:rsidR="00BB4391" w:rsidRPr="00823672" w:rsidRDefault="00BB4391" w:rsidP="00846B1D">
            <w:pPr>
              <w:spacing w:after="0" w:line="240" w:lineRule="auto"/>
              <w:rPr>
                <w:rFonts w:ascii="Times New Roman" w:hAnsi="Times New Roman" w:cs="Times New Roman"/>
                <w:sz w:val="24"/>
                <w:szCs w:val="24"/>
                <w:lang w:eastAsia="en-US"/>
              </w:rPr>
            </w:pPr>
            <w:r w:rsidRPr="00823672">
              <w:rPr>
                <w:rFonts w:ascii="Times New Roman" w:hAnsi="Times New Roman" w:cs="Times New Roman"/>
                <w:sz w:val="24"/>
                <w:szCs w:val="24"/>
              </w:rPr>
              <w:t>Отдел по экономической политике, финансам и организации закупок</w:t>
            </w:r>
          </w:p>
        </w:tc>
        <w:tc>
          <w:tcPr>
            <w:tcW w:w="1559" w:type="dxa"/>
            <w:vMerge w:val="restart"/>
            <w:tcBorders>
              <w:top w:val="single" w:sz="4" w:space="0" w:color="auto"/>
              <w:left w:val="single" w:sz="4" w:space="0" w:color="auto"/>
              <w:right w:val="single" w:sz="4" w:space="0" w:color="auto"/>
            </w:tcBorders>
          </w:tcPr>
          <w:p w:rsidR="00BB4391" w:rsidRPr="00823672" w:rsidRDefault="00BB4391" w:rsidP="00846B1D">
            <w:pPr>
              <w:pStyle w:val="ConsPlusNormal"/>
              <w:rPr>
                <w:rFonts w:ascii="Times New Roman" w:hAnsi="Times New Roman" w:cs="Times New Roman"/>
                <w:sz w:val="24"/>
                <w:szCs w:val="24"/>
                <w:lang w:eastAsia="en-US"/>
              </w:rPr>
            </w:pPr>
            <w:r w:rsidRPr="00CB4F16">
              <w:rPr>
                <w:rFonts w:ascii="Times New Roman" w:hAnsi="Times New Roman" w:cs="Times New Roman"/>
                <w:sz w:val="24"/>
                <w:szCs w:val="24"/>
                <w:lang w:eastAsia="en-US"/>
              </w:rPr>
              <w:t>Расчет муниципального долга на конец отчетного периода</w:t>
            </w:r>
          </w:p>
        </w:tc>
      </w:tr>
      <w:tr w:rsidR="00BB4391" w:rsidRPr="00823672" w:rsidTr="00846B1D">
        <w:trPr>
          <w:trHeight w:val="2040"/>
        </w:trPr>
        <w:tc>
          <w:tcPr>
            <w:tcW w:w="425" w:type="dxa"/>
            <w:vMerge/>
            <w:tcBorders>
              <w:left w:val="single" w:sz="4" w:space="0" w:color="auto"/>
              <w:right w:val="single" w:sz="4" w:space="0" w:color="auto"/>
            </w:tcBorders>
          </w:tcPr>
          <w:p w:rsidR="00BB4391" w:rsidRPr="00823672" w:rsidRDefault="00BB4391" w:rsidP="00846B1D">
            <w:pPr>
              <w:pStyle w:val="ConsPlusNormal"/>
              <w:jc w:val="center"/>
              <w:rPr>
                <w:rFonts w:ascii="Times New Roman" w:hAnsi="Times New Roman" w:cs="Times New Roman"/>
                <w:sz w:val="24"/>
                <w:szCs w:val="24"/>
                <w:lang w:eastAsia="en-US"/>
              </w:rPr>
            </w:pPr>
          </w:p>
        </w:tc>
        <w:tc>
          <w:tcPr>
            <w:tcW w:w="1986" w:type="dxa"/>
            <w:vMerge/>
            <w:tcBorders>
              <w:left w:val="single" w:sz="4" w:space="0" w:color="auto"/>
              <w:right w:val="single" w:sz="4" w:space="0" w:color="auto"/>
            </w:tcBorders>
          </w:tcPr>
          <w:p w:rsidR="00BB4391" w:rsidRPr="00823672" w:rsidRDefault="00BB4391" w:rsidP="00846B1D">
            <w:pPr>
              <w:pStyle w:val="ConsPlusNormal"/>
              <w:rPr>
                <w:rFonts w:ascii="Times New Roman" w:hAnsi="Times New Roman" w:cs="Times New Roman"/>
                <w:sz w:val="24"/>
                <w:szCs w:val="24"/>
                <w:lang w:eastAsia="en-US"/>
              </w:rPr>
            </w:pPr>
          </w:p>
        </w:tc>
        <w:tc>
          <w:tcPr>
            <w:tcW w:w="1275" w:type="dxa"/>
            <w:vMerge/>
            <w:tcBorders>
              <w:left w:val="single" w:sz="4" w:space="0" w:color="auto"/>
              <w:right w:val="single" w:sz="4" w:space="0" w:color="auto"/>
            </w:tcBorders>
          </w:tcPr>
          <w:p w:rsidR="00BB4391" w:rsidRPr="00823672" w:rsidRDefault="00BB4391" w:rsidP="00846B1D">
            <w:pPr>
              <w:pStyle w:val="ConsPlusNormal"/>
              <w:rPr>
                <w:rFonts w:ascii="Times New Roman" w:hAnsi="Times New Roman" w:cs="Times New Roman"/>
                <w:sz w:val="24"/>
                <w:szCs w:val="24"/>
                <w:lang w:eastAsia="en-US"/>
              </w:rPr>
            </w:pPr>
          </w:p>
        </w:tc>
        <w:tc>
          <w:tcPr>
            <w:tcW w:w="1843" w:type="dxa"/>
            <w:tcBorders>
              <w:top w:val="single" w:sz="4" w:space="0" w:color="auto"/>
              <w:left w:val="single" w:sz="4" w:space="0" w:color="auto"/>
              <w:bottom w:val="single" w:sz="4" w:space="0" w:color="auto"/>
              <w:right w:val="single" w:sz="4" w:space="0" w:color="auto"/>
            </w:tcBorders>
          </w:tcPr>
          <w:p w:rsidR="00BB4391" w:rsidRPr="00823672" w:rsidRDefault="00BB4391" w:rsidP="00846B1D">
            <w:pPr>
              <w:spacing w:before="40" w:after="40" w:line="240" w:lineRule="auto"/>
              <w:rPr>
                <w:rFonts w:ascii="Times New Roman" w:eastAsia="Times New Roman" w:hAnsi="Times New Roman" w:cs="Times New Roman"/>
                <w:sz w:val="24"/>
                <w:szCs w:val="24"/>
              </w:rPr>
            </w:pPr>
            <w:r w:rsidRPr="00823672">
              <w:rPr>
                <w:rFonts w:ascii="Times New Roman" w:eastAsia="Times New Roman" w:hAnsi="Times New Roman" w:cs="Times New Roman"/>
                <w:sz w:val="24"/>
                <w:szCs w:val="24"/>
              </w:rPr>
              <w:t>Средства бюджета городского округа Звездный городок Московской области</w:t>
            </w:r>
          </w:p>
        </w:tc>
        <w:tc>
          <w:tcPr>
            <w:tcW w:w="1843" w:type="dxa"/>
            <w:tcBorders>
              <w:top w:val="single" w:sz="4" w:space="0" w:color="auto"/>
              <w:left w:val="single" w:sz="4" w:space="0" w:color="auto"/>
              <w:bottom w:val="single" w:sz="4" w:space="0" w:color="auto"/>
              <w:right w:val="single" w:sz="4" w:space="0" w:color="auto"/>
            </w:tcBorders>
          </w:tcPr>
          <w:p w:rsidR="00BB4391" w:rsidRPr="00823672" w:rsidRDefault="00BB4391" w:rsidP="00846B1D">
            <w:pPr>
              <w:pStyle w:val="ConsPlusNormal"/>
              <w:jc w:val="center"/>
              <w:rPr>
                <w:rFonts w:ascii="Times New Roman" w:hAnsi="Times New Roman" w:cs="Times New Roman"/>
                <w:sz w:val="24"/>
                <w:szCs w:val="24"/>
                <w:lang w:eastAsia="en-US"/>
              </w:rPr>
            </w:pPr>
            <w:r w:rsidRPr="00823672">
              <w:rPr>
                <w:rFonts w:ascii="Times New Roman" w:hAnsi="Times New Roman" w:cs="Times New Roman"/>
                <w:sz w:val="24"/>
                <w:szCs w:val="24"/>
                <w:lang w:eastAsia="en-US"/>
              </w:rPr>
              <w:t>0,0</w:t>
            </w:r>
          </w:p>
        </w:tc>
        <w:tc>
          <w:tcPr>
            <w:tcW w:w="992" w:type="dxa"/>
            <w:tcBorders>
              <w:left w:val="single" w:sz="4" w:space="0" w:color="auto"/>
              <w:right w:val="single" w:sz="4" w:space="0" w:color="auto"/>
            </w:tcBorders>
          </w:tcPr>
          <w:p w:rsidR="00BB4391" w:rsidRPr="00823672" w:rsidRDefault="00BB4391" w:rsidP="00846B1D">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276" w:type="dxa"/>
            <w:tcBorders>
              <w:left w:val="single" w:sz="4" w:space="0" w:color="auto"/>
              <w:right w:val="single" w:sz="4" w:space="0" w:color="auto"/>
            </w:tcBorders>
          </w:tcPr>
          <w:p w:rsidR="00BB4391" w:rsidRPr="00823672" w:rsidRDefault="00BB4391" w:rsidP="00846B1D">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276" w:type="dxa"/>
            <w:tcBorders>
              <w:left w:val="single" w:sz="4" w:space="0" w:color="auto"/>
              <w:right w:val="single" w:sz="4" w:space="0" w:color="auto"/>
            </w:tcBorders>
          </w:tcPr>
          <w:p w:rsidR="00BB4391" w:rsidRPr="00823672" w:rsidRDefault="00BB4391" w:rsidP="00846B1D">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134" w:type="dxa"/>
            <w:tcBorders>
              <w:left w:val="single" w:sz="4" w:space="0" w:color="auto"/>
              <w:right w:val="single" w:sz="4" w:space="0" w:color="auto"/>
            </w:tcBorders>
          </w:tcPr>
          <w:p w:rsidR="00BB4391" w:rsidRPr="00823672" w:rsidRDefault="00BB4391" w:rsidP="00846B1D">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134" w:type="dxa"/>
            <w:tcBorders>
              <w:left w:val="single" w:sz="4" w:space="0" w:color="auto"/>
              <w:right w:val="single" w:sz="4" w:space="0" w:color="auto"/>
            </w:tcBorders>
          </w:tcPr>
          <w:p w:rsidR="00BB4391" w:rsidRPr="00823672" w:rsidRDefault="00BB4391" w:rsidP="00846B1D">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559" w:type="dxa"/>
            <w:vMerge/>
            <w:tcBorders>
              <w:left w:val="single" w:sz="4" w:space="0" w:color="auto"/>
              <w:right w:val="single" w:sz="4" w:space="0" w:color="auto"/>
            </w:tcBorders>
          </w:tcPr>
          <w:p w:rsidR="00BB4391" w:rsidRPr="00823672" w:rsidRDefault="00BB4391" w:rsidP="00846B1D">
            <w:pPr>
              <w:pStyle w:val="ConsPlusNormal"/>
              <w:rPr>
                <w:rFonts w:ascii="Times New Roman" w:hAnsi="Times New Roman" w:cs="Times New Roman"/>
                <w:sz w:val="24"/>
                <w:szCs w:val="24"/>
                <w:lang w:eastAsia="en-US"/>
              </w:rPr>
            </w:pPr>
          </w:p>
        </w:tc>
        <w:tc>
          <w:tcPr>
            <w:tcW w:w="1559" w:type="dxa"/>
            <w:vMerge/>
            <w:tcBorders>
              <w:left w:val="single" w:sz="4" w:space="0" w:color="auto"/>
              <w:right w:val="single" w:sz="4" w:space="0" w:color="auto"/>
            </w:tcBorders>
          </w:tcPr>
          <w:p w:rsidR="00BB4391" w:rsidRPr="00823672" w:rsidRDefault="00BB4391" w:rsidP="00846B1D">
            <w:pPr>
              <w:pStyle w:val="ConsPlusNormal"/>
              <w:rPr>
                <w:rFonts w:ascii="Times New Roman" w:hAnsi="Times New Roman" w:cs="Times New Roman"/>
                <w:sz w:val="24"/>
                <w:szCs w:val="24"/>
                <w:lang w:eastAsia="en-US"/>
              </w:rPr>
            </w:pPr>
          </w:p>
        </w:tc>
      </w:tr>
      <w:tr w:rsidR="00BB4391" w:rsidRPr="00823672" w:rsidTr="00846B1D">
        <w:trPr>
          <w:trHeight w:val="972"/>
        </w:trPr>
        <w:tc>
          <w:tcPr>
            <w:tcW w:w="425" w:type="dxa"/>
            <w:vMerge/>
            <w:tcBorders>
              <w:left w:val="single" w:sz="4" w:space="0" w:color="auto"/>
              <w:right w:val="single" w:sz="4" w:space="0" w:color="auto"/>
            </w:tcBorders>
          </w:tcPr>
          <w:p w:rsidR="00BB4391" w:rsidRPr="00823672" w:rsidRDefault="00BB4391" w:rsidP="00846B1D">
            <w:pPr>
              <w:pStyle w:val="ConsPlusNormal"/>
              <w:jc w:val="center"/>
              <w:rPr>
                <w:rFonts w:ascii="Times New Roman" w:hAnsi="Times New Roman" w:cs="Times New Roman"/>
                <w:sz w:val="24"/>
                <w:szCs w:val="24"/>
                <w:lang w:eastAsia="en-US"/>
              </w:rPr>
            </w:pPr>
          </w:p>
        </w:tc>
        <w:tc>
          <w:tcPr>
            <w:tcW w:w="1986" w:type="dxa"/>
            <w:vMerge/>
            <w:tcBorders>
              <w:left w:val="single" w:sz="4" w:space="0" w:color="auto"/>
              <w:right w:val="single" w:sz="4" w:space="0" w:color="auto"/>
            </w:tcBorders>
          </w:tcPr>
          <w:p w:rsidR="00BB4391" w:rsidRPr="00823672" w:rsidRDefault="00BB4391" w:rsidP="00846B1D">
            <w:pPr>
              <w:pStyle w:val="ConsPlusNormal"/>
              <w:rPr>
                <w:rFonts w:ascii="Times New Roman" w:hAnsi="Times New Roman" w:cs="Times New Roman"/>
                <w:sz w:val="24"/>
                <w:szCs w:val="24"/>
                <w:lang w:eastAsia="en-US"/>
              </w:rPr>
            </w:pPr>
          </w:p>
        </w:tc>
        <w:tc>
          <w:tcPr>
            <w:tcW w:w="1275" w:type="dxa"/>
            <w:vMerge/>
            <w:tcBorders>
              <w:left w:val="single" w:sz="4" w:space="0" w:color="auto"/>
              <w:right w:val="single" w:sz="4" w:space="0" w:color="auto"/>
            </w:tcBorders>
          </w:tcPr>
          <w:p w:rsidR="00BB4391" w:rsidRPr="00823672" w:rsidRDefault="00BB4391" w:rsidP="00846B1D">
            <w:pPr>
              <w:pStyle w:val="ConsPlusNormal"/>
              <w:rPr>
                <w:rFonts w:ascii="Times New Roman" w:hAnsi="Times New Roman" w:cs="Times New Roman"/>
                <w:sz w:val="24"/>
                <w:szCs w:val="24"/>
                <w:lang w:eastAsia="en-US"/>
              </w:rPr>
            </w:pPr>
          </w:p>
        </w:tc>
        <w:tc>
          <w:tcPr>
            <w:tcW w:w="1843" w:type="dxa"/>
            <w:tcBorders>
              <w:top w:val="single" w:sz="4" w:space="0" w:color="auto"/>
              <w:left w:val="single" w:sz="4" w:space="0" w:color="auto"/>
              <w:bottom w:val="single" w:sz="4" w:space="0" w:color="auto"/>
              <w:right w:val="single" w:sz="4" w:space="0" w:color="auto"/>
            </w:tcBorders>
          </w:tcPr>
          <w:p w:rsidR="00BB4391" w:rsidRPr="00823672" w:rsidRDefault="00BB4391" w:rsidP="00846B1D">
            <w:pPr>
              <w:spacing w:before="40" w:after="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Средства бюджета Московской области</w:t>
            </w:r>
          </w:p>
        </w:tc>
        <w:tc>
          <w:tcPr>
            <w:tcW w:w="1843" w:type="dxa"/>
            <w:tcBorders>
              <w:top w:val="single" w:sz="4" w:space="0" w:color="auto"/>
              <w:left w:val="single" w:sz="4" w:space="0" w:color="auto"/>
              <w:bottom w:val="single" w:sz="4" w:space="0" w:color="auto"/>
              <w:right w:val="single" w:sz="4" w:space="0" w:color="auto"/>
            </w:tcBorders>
          </w:tcPr>
          <w:p w:rsidR="00BB4391" w:rsidRPr="00823672" w:rsidRDefault="00BB4391" w:rsidP="00846B1D">
            <w:pPr>
              <w:pStyle w:val="ConsPlusNormal"/>
              <w:jc w:val="center"/>
              <w:rPr>
                <w:rFonts w:ascii="Times New Roman" w:hAnsi="Times New Roman" w:cs="Times New Roman"/>
                <w:sz w:val="24"/>
                <w:szCs w:val="24"/>
                <w:lang w:eastAsia="en-US"/>
              </w:rPr>
            </w:pPr>
            <w:r w:rsidRPr="00823672">
              <w:rPr>
                <w:rFonts w:ascii="Times New Roman" w:hAnsi="Times New Roman" w:cs="Times New Roman"/>
                <w:sz w:val="24"/>
                <w:szCs w:val="24"/>
                <w:lang w:eastAsia="en-US"/>
              </w:rPr>
              <w:t>0,0</w:t>
            </w:r>
          </w:p>
        </w:tc>
        <w:tc>
          <w:tcPr>
            <w:tcW w:w="992" w:type="dxa"/>
            <w:tcBorders>
              <w:left w:val="single" w:sz="4" w:space="0" w:color="auto"/>
              <w:right w:val="single" w:sz="4" w:space="0" w:color="auto"/>
            </w:tcBorders>
          </w:tcPr>
          <w:p w:rsidR="00BB4391" w:rsidRPr="00823672" w:rsidRDefault="00BB4391" w:rsidP="00846B1D">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276" w:type="dxa"/>
            <w:tcBorders>
              <w:left w:val="single" w:sz="4" w:space="0" w:color="auto"/>
              <w:right w:val="single" w:sz="4" w:space="0" w:color="auto"/>
            </w:tcBorders>
          </w:tcPr>
          <w:p w:rsidR="00BB4391" w:rsidRPr="00823672" w:rsidRDefault="00BB4391" w:rsidP="00846B1D">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276" w:type="dxa"/>
            <w:tcBorders>
              <w:left w:val="single" w:sz="4" w:space="0" w:color="auto"/>
              <w:right w:val="single" w:sz="4" w:space="0" w:color="auto"/>
            </w:tcBorders>
          </w:tcPr>
          <w:p w:rsidR="00BB4391" w:rsidRPr="00823672" w:rsidRDefault="00BB4391" w:rsidP="00846B1D">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134" w:type="dxa"/>
            <w:tcBorders>
              <w:left w:val="single" w:sz="4" w:space="0" w:color="auto"/>
              <w:right w:val="single" w:sz="4" w:space="0" w:color="auto"/>
            </w:tcBorders>
          </w:tcPr>
          <w:p w:rsidR="00BB4391" w:rsidRPr="00823672" w:rsidRDefault="00BB4391" w:rsidP="00846B1D">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134" w:type="dxa"/>
            <w:tcBorders>
              <w:left w:val="single" w:sz="4" w:space="0" w:color="auto"/>
              <w:right w:val="single" w:sz="4" w:space="0" w:color="auto"/>
            </w:tcBorders>
          </w:tcPr>
          <w:p w:rsidR="00BB4391" w:rsidRPr="00823672" w:rsidRDefault="00BB4391" w:rsidP="00846B1D">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559" w:type="dxa"/>
            <w:vMerge/>
            <w:tcBorders>
              <w:left w:val="single" w:sz="4" w:space="0" w:color="auto"/>
              <w:right w:val="single" w:sz="4" w:space="0" w:color="auto"/>
            </w:tcBorders>
          </w:tcPr>
          <w:p w:rsidR="00BB4391" w:rsidRPr="00823672" w:rsidRDefault="00BB4391" w:rsidP="00846B1D">
            <w:pPr>
              <w:pStyle w:val="ConsPlusNormal"/>
              <w:rPr>
                <w:rFonts w:ascii="Times New Roman" w:hAnsi="Times New Roman" w:cs="Times New Roman"/>
                <w:sz w:val="24"/>
                <w:szCs w:val="24"/>
                <w:lang w:eastAsia="en-US"/>
              </w:rPr>
            </w:pPr>
          </w:p>
        </w:tc>
        <w:tc>
          <w:tcPr>
            <w:tcW w:w="1559" w:type="dxa"/>
            <w:vMerge/>
            <w:tcBorders>
              <w:left w:val="single" w:sz="4" w:space="0" w:color="auto"/>
              <w:right w:val="single" w:sz="4" w:space="0" w:color="auto"/>
            </w:tcBorders>
          </w:tcPr>
          <w:p w:rsidR="00BB4391" w:rsidRPr="00823672" w:rsidRDefault="00BB4391" w:rsidP="00846B1D">
            <w:pPr>
              <w:pStyle w:val="ConsPlusNormal"/>
              <w:rPr>
                <w:rFonts w:ascii="Times New Roman" w:hAnsi="Times New Roman" w:cs="Times New Roman"/>
                <w:sz w:val="24"/>
                <w:szCs w:val="24"/>
                <w:lang w:eastAsia="en-US"/>
              </w:rPr>
            </w:pPr>
          </w:p>
        </w:tc>
      </w:tr>
      <w:tr w:rsidR="00BB4391" w:rsidRPr="00823672" w:rsidTr="00846B1D">
        <w:trPr>
          <w:trHeight w:val="865"/>
        </w:trPr>
        <w:tc>
          <w:tcPr>
            <w:tcW w:w="425" w:type="dxa"/>
            <w:vMerge/>
            <w:tcBorders>
              <w:left w:val="single" w:sz="4" w:space="0" w:color="auto"/>
              <w:right w:val="single" w:sz="4" w:space="0" w:color="auto"/>
            </w:tcBorders>
          </w:tcPr>
          <w:p w:rsidR="00BB4391" w:rsidRPr="00823672" w:rsidRDefault="00BB4391" w:rsidP="00846B1D">
            <w:pPr>
              <w:pStyle w:val="ConsPlusNormal"/>
              <w:jc w:val="center"/>
              <w:rPr>
                <w:rFonts w:ascii="Times New Roman" w:hAnsi="Times New Roman" w:cs="Times New Roman"/>
                <w:sz w:val="24"/>
                <w:szCs w:val="24"/>
                <w:lang w:eastAsia="en-US"/>
              </w:rPr>
            </w:pPr>
          </w:p>
        </w:tc>
        <w:tc>
          <w:tcPr>
            <w:tcW w:w="1986" w:type="dxa"/>
            <w:vMerge/>
            <w:tcBorders>
              <w:left w:val="single" w:sz="4" w:space="0" w:color="auto"/>
              <w:right w:val="single" w:sz="4" w:space="0" w:color="auto"/>
            </w:tcBorders>
          </w:tcPr>
          <w:p w:rsidR="00BB4391" w:rsidRPr="00823672" w:rsidRDefault="00BB4391" w:rsidP="00846B1D">
            <w:pPr>
              <w:pStyle w:val="ConsPlusNormal"/>
              <w:rPr>
                <w:rFonts w:ascii="Times New Roman" w:hAnsi="Times New Roman" w:cs="Times New Roman"/>
                <w:sz w:val="24"/>
                <w:szCs w:val="24"/>
                <w:lang w:eastAsia="en-US"/>
              </w:rPr>
            </w:pPr>
          </w:p>
        </w:tc>
        <w:tc>
          <w:tcPr>
            <w:tcW w:w="1275" w:type="dxa"/>
            <w:vMerge/>
            <w:tcBorders>
              <w:left w:val="single" w:sz="4" w:space="0" w:color="auto"/>
              <w:right w:val="single" w:sz="4" w:space="0" w:color="auto"/>
            </w:tcBorders>
          </w:tcPr>
          <w:p w:rsidR="00BB4391" w:rsidRPr="00823672" w:rsidRDefault="00BB4391" w:rsidP="00846B1D">
            <w:pPr>
              <w:pStyle w:val="ConsPlusNormal"/>
              <w:rPr>
                <w:rFonts w:ascii="Times New Roman" w:hAnsi="Times New Roman" w:cs="Times New Roman"/>
                <w:sz w:val="24"/>
                <w:szCs w:val="24"/>
                <w:lang w:eastAsia="en-US"/>
              </w:rPr>
            </w:pPr>
          </w:p>
        </w:tc>
        <w:tc>
          <w:tcPr>
            <w:tcW w:w="1843" w:type="dxa"/>
            <w:tcBorders>
              <w:top w:val="single" w:sz="4" w:space="0" w:color="auto"/>
              <w:left w:val="single" w:sz="4" w:space="0" w:color="auto"/>
              <w:bottom w:val="single" w:sz="4" w:space="0" w:color="auto"/>
              <w:right w:val="single" w:sz="4" w:space="0" w:color="auto"/>
            </w:tcBorders>
          </w:tcPr>
          <w:p w:rsidR="00BB4391" w:rsidRPr="00823672" w:rsidRDefault="00BB4391" w:rsidP="00846B1D">
            <w:pPr>
              <w:spacing w:before="40" w:after="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Средства федерального бюджета</w:t>
            </w:r>
          </w:p>
        </w:tc>
        <w:tc>
          <w:tcPr>
            <w:tcW w:w="1843" w:type="dxa"/>
            <w:tcBorders>
              <w:top w:val="single" w:sz="4" w:space="0" w:color="auto"/>
              <w:left w:val="single" w:sz="4" w:space="0" w:color="auto"/>
              <w:bottom w:val="single" w:sz="4" w:space="0" w:color="auto"/>
              <w:right w:val="single" w:sz="4" w:space="0" w:color="auto"/>
            </w:tcBorders>
          </w:tcPr>
          <w:p w:rsidR="00BB4391" w:rsidRPr="00823672" w:rsidRDefault="00BB4391" w:rsidP="00846B1D">
            <w:pPr>
              <w:pStyle w:val="ConsPlusNormal"/>
              <w:jc w:val="center"/>
              <w:rPr>
                <w:rFonts w:ascii="Times New Roman" w:hAnsi="Times New Roman" w:cs="Times New Roman"/>
                <w:sz w:val="24"/>
                <w:szCs w:val="24"/>
                <w:lang w:eastAsia="en-US"/>
              </w:rPr>
            </w:pPr>
            <w:r w:rsidRPr="00823672">
              <w:rPr>
                <w:rFonts w:ascii="Times New Roman" w:hAnsi="Times New Roman" w:cs="Times New Roman"/>
                <w:sz w:val="24"/>
                <w:szCs w:val="24"/>
                <w:lang w:eastAsia="en-US"/>
              </w:rPr>
              <w:t>0,0</w:t>
            </w:r>
          </w:p>
        </w:tc>
        <w:tc>
          <w:tcPr>
            <w:tcW w:w="992" w:type="dxa"/>
            <w:tcBorders>
              <w:left w:val="single" w:sz="4" w:space="0" w:color="auto"/>
              <w:right w:val="single" w:sz="4" w:space="0" w:color="auto"/>
            </w:tcBorders>
          </w:tcPr>
          <w:p w:rsidR="00BB4391" w:rsidRPr="00823672" w:rsidRDefault="00BB4391" w:rsidP="00846B1D">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276" w:type="dxa"/>
            <w:tcBorders>
              <w:left w:val="single" w:sz="4" w:space="0" w:color="auto"/>
              <w:right w:val="single" w:sz="4" w:space="0" w:color="auto"/>
            </w:tcBorders>
          </w:tcPr>
          <w:p w:rsidR="00BB4391" w:rsidRPr="00823672" w:rsidRDefault="00BB4391" w:rsidP="00846B1D">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276" w:type="dxa"/>
            <w:tcBorders>
              <w:left w:val="single" w:sz="4" w:space="0" w:color="auto"/>
              <w:right w:val="single" w:sz="4" w:space="0" w:color="auto"/>
            </w:tcBorders>
          </w:tcPr>
          <w:p w:rsidR="00BB4391" w:rsidRPr="00823672" w:rsidRDefault="00BB4391" w:rsidP="00846B1D">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134" w:type="dxa"/>
            <w:tcBorders>
              <w:left w:val="single" w:sz="4" w:space="0" w:color="auto"/>
              <w:right w:val="single" w:sz="4" w:space="0" w:color="auto"/>
            </w:tcBorders>
          </w:tcPr>
          <w:p w:rsidR="00BB4391" w:rsidRPr="00823672" w:rsidRDefault="00BB4391" w:rsidP="00846B1D">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134" w:type="dxa"/>
            <w:tcBorders>
              <w:left w:val="single" w:sz="4" w:space="0" w:color="auto"/>
              <w:right w:val="single" w:sz="4" w:space="0" w:color="auto"/>
            </w:tcBorders>
          </w:tcPr>
          <w:p w:rsidR="00BB4391" w:rsidRPr="00823672" w:rsidRDefault="00BB4391" w:rsidP="00846B1D">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559" w:type="dxa"/>
            <w:vMerge/>
            <w:tcBorders>
              <w:left w:val="single" w:sz="4" w:space="0" w:color="auto"/>
              <w:right w:val="single" w:sz="4" w:space="0" w:color="auto"/>
            </w:tcBorders>
          </w:tcPr>
          <w:p w:rsidR="00BB4391" w:rsidRPr="00823672" w:rsidRDefault="00BB4391" w:rsidP="00846B1D">
            <w:pPr>
              <w:pStyle w:val="ConsPlusNormal"/>
              <w:rPr>
                <w:rFonts w:ascii="Times New Roman" w:hAnsi="Times New Roman" w:cs="Times New Roman"/>
                <w:sz w:val="24"/>
                <w:szCs w:val="24"/>
                <w:lang w:eastAsia="en-US"/>
              </w:rPr>
            </w:pPr>
          </w:p>
        </w:tc>
        <w:tc>
          <w:tcPr>
            <w:tcW w:w="1559" w:type="dxa"/>
            <w:vMerge/>
            <w:tcBorders>
              <w:left w:val="single" w:sz="4" w:space="0" w:color="auto"/>
              <w:right w:val="single" w:sz="4" w:space="0" w:color="auto"/>
            </w:tcBorders>
          </w:tcPr>
          <w:p w:rsidR="00BB4391" w:rsidRPr="00823672" w:rsidRDefault="00BB4391" w:rsidP="00846B1D">
            <w:pPr>
              <w:pStyle w:val="ConsPlusNormal"/>
              <w:rPr>
                <w:rFonts w:ascii="Times New Roman" w:hAnsi="Times New Roman" w:cs="Times New Roman"/>
                <w:sz w:val="24"/>
                <w:szCs w:val="24"/>
                <w:lang w:eastAsia="en-US"/>
              </w:rPr>
            </w:pPr>
          </w:p>
        </w:tc>
      </w:tr>
      <w:tr w:rsidR="00BB4391" w:rsidRPr="00823672" w:rsidTr="00846B1D">
        <w:trPr>
          <w:trHeight w:hRule="exact" w:val="472"/>
        </w:trPr>
        <w:tc>
          <w:tcPr>
            <w:tcW w:w="425" w:type="dxa"/>
            <w:vMerge w:val="restart"/>
            <w:tcBorders>
              <w:left w:val="single" w:sz="4" w:space="0" w:color="auto"/>
              <w:right w:val="single" w:sz="4" w:space="0" w:color="auto"/>
            </w:tcBorders>
          </w:tcPr>
          <w:p w:rsidR="00BB4391" w:rsidRPr="00823672" w:rsidRDefault="00BB4391" w:rsidP="00846B1D">
            <w:pPr>
              <w:pStyle w:val="ConsPlusNormal"/>
              <w:jc w:val="center"/>
              <w:rPr>
                <w:rFonts w:ascii="Times New Roman" w:hAnsi="Times New Roman" w:cs="Times New Roman"/>
                <w:sz w:val="24"/>
                <w:szCs w:val="24"/>
                <w:lang w:eastAsia="en-US"/>
              </w:rPr>
            </w:pPr>
            <w:r w:rsidRPr="00823672">
              <w:rPr>
                <w:rFonts w:ascii="Times New Roman" w:hAnsi="Times New Roman" w:cs="Times New Roman"/>
                <w:sz w:val="24"/>
                <w:szCs w:val="24"/>
                <w:lang w:eastAsia="en-US"/>
              </w:rPr>
              <w:t>8</w:t>
            </w:r>
          </w:p>
        </w:tc>
        <w:tc>
          <w:tcPr>
            <w:tcW w:w="1986" w:type="dxa"/>
            <w:vMerge w:val="restart"/>
            <w:tcBorders>
              <w:left w:val="single" w:sz="4" w:space="0" w:color="auto"/>
              <w:right w:val="single" w:sz="4" w:space="0" w:color="auto"/>
            </w:tcBorders>
          </w:tcPr>
          <w:p w:rsidR="00BB4391" w:rsidRPr="00823672" w:rsidRDefault="00BB4391" w:rsidP="00846B1D">
            <w:pPr>
              <w:pStyle w:val="ConsPlusNormal"/>
              <w:rPr>
                <w:rFonts w:ascii="Times New Roman" w:hAnsi="Times New Roman" w:cs="Times New Roman"/>
                <w:sz w:val="24"/>
                <w:szCs w:val="24"/>
                <w:lang w:eastAsia="en-US"/>
              </w:rPr>
            </w:pPr>
            <w:r w:rsidRPr="00823672">
              <w:rPr>
                <w:rFonts w:ascii="Times New Roman" w:hAnsi="Times New Roman" w:cs="Times New Roman"/>
                <w:sz w:val="24"/>
                <w:szCs w:val="24"/>
                <w:lang w:eastAsia="en-US"/>
              </w:rPr>
              <w:t>Управление резервным фондом городско</w:t>
            </w:r>
            <w:r>
              <w:rPr>
                <w:rFonts w:ascii="Times New Roman" w:hAnsi="Times New Roman" w:cs="Times New Roman"/>
                <w:sz w:val="24"/>
                <w:szCs w:val="24"/>
                <w:lang w:eastAsia="en-US"/>
              </w:rPr>
              <w:t>го округа Зве</w:t>
            </w:r>
            <w:r w:rsidRPr="00823672">
              <w:rPr>
                <w:rFonts w:ascii="Times New Roman" w:hAnsi="Times New Roman" w:cs="Times New Roman"/>
                <w:sz w:val="24"/>
                <w:szCs w:val="24"/>
                <w:lang w:eastAsia="en-US"/>
              </w:rPr>
              <w:t>здный городок</w:t>
            </w:r>
          </w:p>
        </w:tc>
        <w:tc>
          <w:tcPr>
            <w:tcW w:w="1275" w:type="dxa"/>
            <w:vMerge w:val="restart"/>
            <w:tcBorders>
              <w:left w:val="single" w:sz="4" w:space="0" w:color="auto"/>
              <w:right w:val="single" w:sz="4" w:space="0" w:color="auto"/>
            </w:tcBorders>
          </w:tcPr>
          <w:p w:rsidR="00BB4391" w:rsidRPr="00823672" w:rsidRDefault="00BB4391" w:rsidP="00846B1D">
            <w:pPr>
              <w:pStyle w:val="ConsPlusNormal"/>
              <w:rPr>
                <w:rFonts w:ascii="Times New Roman" w:hAnsi="Times New Roman" w:cs="Times New Roman"/>
                <w:sz w:val="24"/>
                <w:szCs w:val="24"/>
                <w:lang w:eastAsia="en-US"/>
              </w:rPr>
            </w:pPr>
            <w:r w:rsidRPr="00823672">
              <w:rPr>
                <w:rFonts w:ascii="Times New Roman" w:hAnsi="Times New Roman" w:cs="Times New Roman"/>
                <w:sz w:val="24"/>
                <w:szCs w:val="24"/>
                <w:lang w:eastAsia="en-US"/>
              </w:rPr>
              <w:t>2018-2021</w:t>
            </w:r>
          </w:p>
        </w:tc>
        <w:tc>
          <w:tcPr>
            <w:tcW w:w="1843" w:type="dxa"/>
            <w:tcBorders>
              <w:top w:val="single" w:sz="4" w:space="0" w:color="auto"/>
              <w:left w:val="single" w:sz="4" w:space="0" w:color="auto"/>
              <w:bottom w:val="single" w:sz="4" w:space="0" w:color="auto"/>
              <w:right w:val="single" w:sz="4" w:space="0" w:color="auto"/>
            </w:tcBorders>
          </w:tcPr>
          <w:p w:rsidR="00BB4391" w:rsidRPr="00823672" w:rsidRDefault="00BB4391" w:rsidP="00846B1D">
            <w:pPr>
              <w:pStyle w:val="ConsPlusNormal"/>
              <w:rPr>
                <w:rFonts w:ascii="Times New Roman" w:hAnsi="Times New Roman" w:cs="Times New Roman"/>
                <w:sz w:val="24"/>
                <w:szCs w:val="24"/>
                <w:lang w:eastAsia="en-US"/>
              </w:rPr>
            </w:pPr>
            <w:r w:rsidRPr="00823672">
              <w:rPr>
                <w:rFonts w:ascii="Times New Roman" w:hAnsi="Times New Roman" w:cs="Times New Roman"/>
                <w:sz w:val="24"/>
                <w:szCs w:val="24"/>
                <w:lang w:eastAsia="en-US"/>
              </w:rPr>
              <w:t>Итого</w:t>
            </w:r>
          </w:p>
        </w:tc>
        <w:tc>
          <w:tcPr>
            <w:tcW w:w="1843" w:type="dxa"/>
            <w:tcBorders>
              <w:top w:val="single" w:sz="4" w:space="0" w:color="auto"/>
              <w:left w:val="single" w:sz="4" w:space="0" w:color="auto"/>
              <w:bottom w:val="single" w:sz="4" w:space="0" w:color="auto"/>
              <w:right w:val="single" w:sz="4" w:space="0" w:color="auto"/>
            </w:tcBorders>
          </w:tcPr>
          <w:p w:rsidR="00BB4391" w:rsidRPr="00823672" w:rsidRDefault="00BB4391" w:rsidP="00846B1D">
            <w:pPr>
              <w:pStyle w:val="ConsPlusNormal"/>
              <w:jc w:val="center"/>
              <w:rPr>
                <w:rFonts w:ascii="Times New Roman" w:hAnsi="Times New Roman" w:cs="Times New Roman"/>
                <w:sz w:val="24"/>
                <w:szCs w:val="24"/>
                <w:lang w:eastAsia="en-US"/>
              </w:rPr>
            </w:pPr>
            <w:r w:rsidRPr="00823672">
              <w:rPr>
                <w:rFonts w:ascii="Times New Roman" w:hAnsi="Times New Roman" w:cs="Times New Roman"/>
                <w:sz w:val="24"/>
                <w:szCs w:val="24"/>
                <w:lang w:eastAsia="en-US"/>
              </w:rPr>
              <w:t>0,0</w:t>
            </w:r>
          </w:p>
        </w:tc>
        <w:tc>
          <w:tcPr>
            <w:tcW w:w="992" w:type="dxa"/>
            <w:tcBorders>
              <w:left w:val="single" w:sz="4" w:space="0" w:color="auto"/>
              <w:right w:val="single" w:sz="4" w:space="0" w:color="auto"/>
            </w:tcBorders>
          </w:tcPr>
          <w:p w:rsidR="00BB4391" w:rsidRPr="00823672" w:rsidRDefault="00BB4391" w:rsidP="00846B1D">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276" w:type="dxa"/>
            <w:tcBorders>
              <w:left w:val="single" w:sz="4" w:space="0" w:color="auto"/>
              <w:right w:val="single" w:sz="4" w:space="0" w:color="auto"/>
            </w:tcBorders>
          </w:tcPr>
          <w:p w:rsidR="00BB4391" w:rsidRPr="00823672" w:rsidRDefault="00BB4391" w:rsidP="00846B1D">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276" w:type="dxa"/>
            <w:tcBorders>
              <w:left w:val="single" w:sz="4" w:space="0" w:color="auto"/>
              <w:right w:val="single" w:sz="4" w:space="0" w:color="auto"/>
            </w:tcBorders>
          </w:tcPr>
          <w:p w:rsidR="00BB4391" w:rsidRPr="00823672" w:rsidRDefault="00BB4391" w:rsidP="00846B1D">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134" w:type="dxa"/>
            <w:tcBorders>
              <w:left w:val="single" w:sz="4" w:space="0" w:color="auto"/>
              <w:right w:val="single" w:sz="4" w:space="0" w:color="auto"/>
            </w:tcBorders>
          </w:tcPr>
          <w:p w:rsidR="00BB4391" w:rsidRPr="00823672" w:rsidRDefault="00BB4391" w:rsidP="00846B1D">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134" w:type="dxa"/>
            <w:tcBorders>
              <w:left w:val="single" w:sz="4" w:space="0" w:color="auto"/>
              <w:right w:val="single" w:sz="4" w:space="0" w:color="auto"/>
            </w:tcBorders>
          </w:tcPr>
          <w:p w:rsidR="00BB4391" w:rsidRPr="00823672" w:rsidRDefault="00BB4391" w:rsidP="00846B1D">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559" w:type="dxa"/>
            <w:vMerge w:val="restart"/>
            <w:tcBorders>
              <w:left w:val="single" w:sz="4" w:space="0" w:color="auto"/>
              <w:right w:val="single" w:sz="4" w:space="0" w:color="auto"/>
            </w:tcBorders>
          </w:tcPr>
          <w:p w:rsidR="00BB4391" w:rsidRPr="00823672" w:rsidRDefault="00BB4391" w:rsidP="00846B1D">
            <w:pPr>
              <w:spacing w:after="0" w:line="240" w:lineRule="auto"/>
              <w:rPr>
                <w:rFonts w:ascii="Times New Roman" w:hAnsi="Times New Roman" w:cs="Times New Roman"/>
                <w:sz w:val="24"/>
                <w:szCs w:val="24"/>
                <w:lang w:eastAsia="en-US"/>
              </w:rPr>
            </w:pPr>
            <w:r w:rsidRPr="00823672">
              <w:rPr>
                <w:rFonts w:ascii="Times New Roman" w:hAnsi="Times New Roman" w:cs="Times New Roman"/>
                <w:sz w:val="24"/>
                <w:szCs w:val="24"/>
              </w:rPr>
              <w:t>Отдел по экономической политике, финансам и организации закупок</w:t>
            </w:r>
          </w:p>
        </w:tc>
        <w:tc>
          <w:tcPr>
            <w:tcW w:w="1559" w:type="dxa"/>
            <w:vMerge w:val="restart"/>
            <w:tcBorders>
              <w:left w:val="single" w:sz="4" w:space="0" w:color="auto"/>
              <w:right w:val="single" w:sz="4" w:space="0" w:color="auto"/>
            </w:tcBorders>
          </w:tcPr>
          <w:p w:rsidR="00BB4391" w:rsidRPr="00823672" w:rsidRDefault="00BB4391" w:rsidP="00846B1D">
            <w:pPr>
              <w:spacing w:after="0" w:line="240" w:lineRule="auto"/>
              <w:rPr>
                <w:rFonts w:ascii="Times New Roman" w:hAnsi="Times New Roman" w:cs="Times New Roman"/>
                <w:sz w:val="24"/>
                <w:szCs w:val="24"/>
              </w:rPr>
            </w:pPr>
            <w:r w:rsidRPr="00823672">
              <w:rPr>
                <w:rFonts w:ascii="Times New Roman" w:hAnsi="Times New Roman" w:cs="Times New Roman"/>
                <w:sz w:val="24"/>
                <w:szCs w:val="24"/>
              </w:rPr>
              <w:t>Обеспечение сохранности средств фонда и стабильного уровня дохода</w:t>
            </w:r>
          </w:p>
        </w:tc>
      </w:tr>
      <w:tr w:rsidR="00BB4391" w:rsidRPr="00823672" w:rsidTr="00846B1D">
        <w:trPr>
          <w:trHeight w:val="75"/>
        </w:trPr>
        <w:tc>
          <w:tcPr>
            <w:tcW w:w="425" w:type="dxa"/>
            <w:vMerge/>
            <w:tcBorders>
              <w:left w:val="single" w:sz="4" w:space="0" w:color="auto"/>
              <w:right w:val="single" w:sz="4" w:space="0" w:color="auto"/>
            </w:tcBorders>
          </w:tcPr>
          <w:p w:rsidR="00BB4391" w:rsidRPr="00823672" w:rsidRDefault="00BB4391" w:rsidP="00846B1D">
            <w:pPr>
              <w:pStyle w:val="ConsPlusNormal"/>
              <w:jc w:val="center"/>
              <w:rPr>
                <w:rFonts w:ascii="Times New Roman" w:hAnsi="Times New Roman" w:cs="Times New Roman"/>
                <w:sz w:val="24"/>
                <w:szCs w:val="24"/>
                <w:lang w:eastAsia="en-US"/>
              </w:rPr>
            </w:pPr>
          </w:p>
        </w:tc>
        <w:tc>
          <w:tcPr>
            <w:tcW w:w="1986" w:type="dxa"/>
            <w:vMerge/>
            <w:tcBorders>
              <w:left w:val="single" w:sz="4" w:space="0" w:color="auto"/>
              <w:right w:val="single" w:sz="4" w:space="0" w:color="auto"/>
            </w:tcBorders>
          </w:tcPr>
          <w:p w:rsidR="00BB4391" w:rsidRPr="00823672" w:rsidRDefault="00BB4391" w:rsidP="00846B1D">
            <w:pPr>
              <w:pStyle w:val="ConsPlusNormal"/>
              <w:rPr>
                <w:rFonts w:ascii="Times New Roman" w:hAnsi="Times New Roman" w:cs="Times New Roman"/>
                <w:sz w:val="24"/>
                <w:szCs w:val="24"/>
                <w:lang w:eastAsia="en-US"/>
              </w:rPr>
            </w:pPr>
          </w:p>
        </w:tc>
        <w:tc>
          <w:tcPr>
            <w:tcW w:w="1275" w:type="dxa"/>
            <w:vMerge/>
            <w:tcBorders>
              <w:left w:val="single" w:sz="4" w:space="0" w:color="auto"/>
              <w:right w:val="single" w:sz="4" w:space="0" w:color="auto"/>
            </w:tcBorders>
          </w:tcPr>
          <w:p w:rsidR="00BB4391" w:rsidRPr="00823672" w:rsidRDefault="00BB4391" w:rsidP="00846B1D">
            <w:pPr>
              <w:pStyle w:val="ConsPlusNormal"/>
              <w:rPr>
                <w:rFonts w:ascii="Times New Roman" w:hAnsi="Times New Roman" w:cs="Times New Roman"/>
                <w:sz w:val="24"/>
                <w:szCs w:val="24"/>
                <w:lang w:eastAsia="en-US"/>
              </w:rPr>
            </w:pPr>
          </w:p>
        </w:tc>
        <w:tc>
          <w:tcPr>
            <w:tcW w:w="1843" w:type="dxa"/>
            <w:tcBorders>
              <w:top w:val="single" w:sz="4" w:space="0" w:color="auto"/>
              <w:left w:val="single" w:sz="4" w:space="0" w:color="auto"/>
              <w:bottom w:val="single" w:sz="4" w:space="0" w:color="auto"/>
              <w:right w:val="single" w:sz="4" w:space="0" w:color="auto"/>
            </w:tcBorders>
          </w:tcPr>
          <w:p w:rsidR="00BB4391" w:rsidRPr="00B50B56" w:rsidRDefault="00BB4391" w:rsidP="00846B1D">
            <w:pPr>
              <w:spacing w:before="40" w:after="40" w:line="240" w:lineRule="auto"/>
              <w:rPr>
                <w:rFonts w:ascii="Times New Roman" w:eastAsia="Times New Roman" w:hAnsi="Times New Roman" w:cs="Times New Roman"/>
                <w:sz w:val="24"/>
                <w:szCs w:val="24"/>
              </w:rPr>
            </w:pPr>
            <w:r w:rsidRPr="00B50B56">
              <w:rPr>
                <w:rFonts w:ascii="Times New Roman" w:eastAsia="Times New Roman" w:hAnsi="Times New Roman" w:cs="Times New Roman"/>
                <w:sz w:val="24"/>
                <w:szCs w:val="24"/>
              </w:rPr>
              <w:t>Средства бюджета городского округа Звездный городок Московской области</w:t>
            </w:r>
          </w:p>
        </w:tc>
        <w:tc>
          <w:tcPr>
            <w:tcW w:w="1843" w:type="dxa"/>
            <w:tcBorders>
              <w:top w:val="single" w:sz="4" w:space="0" w:color="auto"/>
              <w:left w:val="single" w:sz="4" w:space="0" w:color="auto"/>
              <w:bottom w:val="single" w:sz="4" w:space="0" w:color="auto"/>
              <w:right w:val="single" w:sz="4" w:space="0" w:color="auto"/>
            </w:tcBorders>
          </w:tcPr>
          <w:p w:rsidR="00BB4391" w:rsidRPr="00823672" w:rsidRDefault="00BB4391" w:rsidP="00846B1D">
            <w:pPr>
              <w:pStyle w:val="ConsPlusNormal"/>
              <w:jc w:val="center"/>
              <w:rPr>
                <w:rFonts w:ascii="Times New Roman" w:hAnsi="Times New Roman" w:cs="Times New Roman"/>
                <w:sz w:val="24"/>
                <w:szCs w:val="24"/>
                <w:lang w:eastAsia="en-US"/>
              </w:rPr>
            </w:pPr>
            <w:r w:rsidRPr="00823672">
              <w:rPr>
                <w:rFonts w:ascii="Times New Roman" w:hAnsi="Times New Roman" w:cs="Times New Roman"/>
                <w:sz w:val="24"/>
                <w:szCs w:val="24"/>
                <w:lang w:eastAsia="en-US"/>
              </w:rPr>
              <w:t>0,0</w:t>
            </w:r>
          </w:p>
        </w:tc>
        <w:tc>
          <w:tcPr>
            <w:tcW w:w="992" w:type="dxa"/>
            <w:tcBorders>
              <w:left w:val="single" w:sz="4" w:space="0" w:color="auto"/>
              <w:right w:val="single" w:sz="4" w:space="0" w:color="auto"/>
            </w:tcBorders>
          </w:tcPr>
          <w:p w:rsidR="00BB4391" w:rsidRPr="00823672" w:rsidRDefault="00BB4391" w:rsidP="00846B1D">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276" w:type="dxa"/>
            <w:tcBorders>
              <w:left w:val="single" w:sz="4" w:space="0" w:color="auto"/>
              <w:right w:val="single" w:sz="4" w:space="0" w:color="auto"/>
            </w:tcBorders>
          </w:tcPr>
          <w:p w:rsidR="00BB4391" w:rsidRPr="00823672" w:rsidRDefault="00BB4391" w:rsidP="00846B1D">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276" w:type="dxa"/>
            <w:tcBorders>
              <w:left w:val="single" w:sz="4" w:space="0" w:color="auto"/>
              <w:right w:val="single" w:sz="4" w:space="0" w:color="auto"/>
            </w:tcBorders>
          </w:tcPr>
          <w:p w:rsidR="00BB4391" w:rsidRPr="00823672" w:rsidRDefault="00BB4391" w:rsidP="00846B1D">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134" w:type="dxa"/>
            <w:tcBorders>
              <w:left w:val="single" w:sz="4" w:space="0" w:color="auto"/>
              <w:right w:val="single" w:sz="4" w:space="0" w:color="auto"/>
            </w:tcBorders>
          </w:tcPr>
          <w:p w:rsidR="00BB4391" w:rsidRPr="00823672" w:rsidRDefault="00BB4391" w:rsidP="00846B1D">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134" w:type="dxa"/>
            <w:tcBorders>
              <w:left w:val="single" w:sz="4" w:space="0" w:color="auto"/>
              <w:right w:val="single" w:sz="4" w:space="0" w:color="auto"/>
            </w:tcBorders>
          </w:tcPr>
          <w:p w:rsidR="00BB4391" w:rsidRPr="00823672" w:rsidRDefault="00BB4391" w:rsidP="00846B1D">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559" w:type="dxa"/>
            <w:vMerge/>
            <w:tcBorders>
              <w:left w:val="single" w:sz="4" w:space="0" w:color="auto"/>
              <w:right w:val="single" w:sz="4" w:space="0" w:color="auto"/>
            </w:tcBorders>
          </w:tcPr>
          <w:p w:rsidR="00BB4391" w:rsidRPr="00823672" w:rsidRDefault="00BB4391" w:rsidP="00846B1D">
            <w:pPr>
              <w:pStyle w:val="ConsPlusNormal"/>
              <w:rPr>
                <w:rFonts w:ascii="Times New Roman" w:hAnsi="Times New Roman" w:cs="Times New Roman"/>
                <w:sz w:val="24"/>
                <w:szCs w:val="24"/>
                <w:lang w:eastAsia="en-US"/>
              </w:rPr>
            </w:pPr>
          </w:p>
        </w:tc>
        <w:tc>
          <w:tcPr>
            <w:tcW w:w="1559" w:type="dxa"/>
            <w:vMerge/>
            <w:tcBorders>
              <w:left w:val="single" w:sz="4" w:space="0" w:color="auto"/>
              <w:right w:val="single" w:sz="4" w:space="0" w:color="auto"/>
            </w:tcBorders>
          </w:tcPr>
          <w:p w:rsidR="00BB4391" w:rsidRPr="00823672" w:rsidRDefault="00BB4391" w:rsidP="00846B1D">
            <w:pPr>
              <w:pStyle w:val="ConsPlusNormal"/>
              <w:rPr>
                <w:rFonts w:ascii="Times New Roman" w:hAnsi="Times New Roman" w:cs="Times New Roman"/>
                <w:sz w:val="24"/>
                <w:szCs w:val="24"/>
                <w:lang w:eastAsia="en-US"/>
              </w:rPr>
            </w:pPr>
          </w:p>
        </w:tc>
      </w:tr>
      <w:tr w:rsidR="00BB4391" w:rsidRPr="00823672" w:rsidTr="00846B1D">
        <w:trPr>
          <w:trHeight w:val="75"/>
        </w:trPr>
        <w:tc>
          <w:tcPr>
            <w:tcW w:w="425" w:type="dxa"/>
            <w:vMerge/>
            <w:tcBorders>
              <w:left w:val="single" w:sz="4" w:space="0" w:color="auto"/>
              <w:right w:val="single" w:sz="4" w:space="0" w:color="auto"/>
            </w:tcBorders>
          </w:tcPr>
          <w:p w:rsidR="00BB4391" w:rsidRPr="00823672" w:rsidRDefault="00BB4391" w:rsidP="00846B1D">
            <w:pPr>
              <w:pStyle w:val="ConsPlusNormal"/>
              <w:jc w:val="center"/>
              <w:rPr>
                <w:rFonts w:ascii="Times New Roman" w:hAnsi="Times New Roman" w:cs="Times New Roman"/>
                <w:sz w:val="24"/>
                <w:szCs w:val="24"/>
                <w:lang w:eastAsia="en-US"/>
              </w:rPr>
            </w:pPr>
          </w:p>
        </w:tc>
        <w:tc>
          <w:tcPr>
            <w:tcW w:w="1986" w:type="dxa"/>
            <w:vMerge/>
            <w:tcBorders>
              <w:left w:val="single" w:sz="4" w:space="0" w:color="auto"/>
              <w:right w:val="single" w:sz="4" w:space="0" w:color="auto"/>
            </w:tcBorders>
          </w:tcPr>
          <w:p w:rsidR="00BB4391" w:rsidRPr="00823672" w:rsidRDefault="00BB4391" w:rsidP="00846B1D">
            <w:pPr>
              <w:pStyle w:val="ConsPlusNormal"/>
              <w:rPr>
                <w:rFonts w:ascii="Times New Roman" w:hAnsi="Times New Roman" w:cs="Times New Roman"/>
                <w:sz w:val="24"/>
                <w:szCs w:val="24"/>
                <w:lang w:eastAsia="en-US"/>
              </w:rPr>
            </w:pPr>
          </w:p>
        </w:tc>
        <w:tc>
          <w:tcPr>
            <w:tcW w:w="1275" w:type="dxa"/>
            <w:vMerge/>
            <w:tcBorders>
              <w:left w:val="single" w:sz="4" w:space="0" w:color="auto"/>
              <w:right w:val="single" w:sz="4" w:space="0" w:color="auto"/>
            </w:tcBorders>
          </w:tcPr>
          <w:p w:rsidR="00BB4391" w:rsidRPr="00823672" w:rsidRDefault="00BB4391" w:rsidP="00846B1D">
            <w:pPr>
              <w:pStyle w:val="ConsPlusNormal"/>
              <w:rPr>
                <w:rFonts w:ascii="Times New Roman" w:hAnsi="Times New Roman" w:cs="Times New Roman"/>
                <w:sz w:val="24"/>
                <w:szCs w:val="24"/>
                <w:lang w:eastAsia="en-US"/>
              </w:rPr>
            </w:pPr>
          </w:p>
        </w:tc>
        <w:tc>
          <w:tcPr>
            <w:tcW w:w="1843" w:type="dxa"/>
            <w:tcBorders>
              <w:top w:val="single" w:sz="4" w:space="0" w:color="auto"/>
              <w:left w:val="single" w:sz="4" w:space="0" w:color="auto"/>
              <w:bottom w:val="single" w:sz="4" w:space="0" w:color="auto"/>
              <w:right w:val="single" w:sz="4" w:space="0" w:color="auto"/>
            </w:tcBorders>
          </w:tcPr>
          <w:p w:rsidR="00BB4391" w:rsidRPr="00B50B56" w:rsidRDefault="00BB4391" w:rsidP="00846B1D">
            <w:pPr>
              <w:spacing w:before="40" w:after="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Средства бюджета Московской области</w:t>
            </w:r>
          </w:p>
        </w:tc>
        <w:tc>
          <w:tcPr>
            <w:tcW w:w="1843" w:type="dxa"/>
            <w:tcBorders>
              <w:top w:val="single" w:sz="4" w:space="0" w:color="auto"/>
              <w:left w:val="single" w:sz="4" w:space="0" w:color="auto"/>
              <w:bottom w:val="single" w:sz="4" w:space="0" w:color="auto"/>
              <w:right w:val="single" w:sz="4" w:space="0" w:color="auto"/>
            </w:tcBorders>
          </w:tcPr>
          <w:p w:rsidR="00BB4391" w:rsidRPr="00823672" w:rsidRDefault="00BB4391" w:rsidP="00846B1D">
            <w:pPr>
              <w:pStyle w:val="ConsPlusNormal"/>
              <w:jc w:val="center"/>
              <w:rPr>
                <w:rFonts w:ascii="Times New Roman" w:hAnsi="Times New Roman" w:cs="Times New Roman"/>
                <w:sz w:val="24"/>
                <w:szCs w:val="24"/>
                <w:lang w:eastAsia="en-US"/>
              </w:rPr>
            </w:pPr>
            <w:r w:rsidRPr="00823672">
              <w:rPr>
                <w:rFonts w:ascii="Times New Roman" w:hAnsi="Times New Roman" w:cs="Times New Roman"/>
                <w:sz w:val="24"/>
                <w:szCs w:val="24"/>
                <w:lang w:eastAsia="en-US"/>
              </w:rPr>
              <w:t>0,0</w:t>
            </w:r>
          </w:p>
        </w:tc>
        <w:tc>
          <w:tcPr>
            <w:tcW w:w="992" w:type="dxa"/>
            <w:tcBorders>
              <w:left w:val="single" w:sz="4" w:space="0" w:color="auto"/>
              <w:right w:val="single" w:sz="4" w:space="0" w:color="auto"/>
            </w:tcBorders>
          </w:tcPr>
          <w:p w:rsidR="00BB4391" w:rsidRPr="00823672" w:rsidRDefault="00BB4391" w:rsidP="00846B1D">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276" w:type="dxa"/>
            <w:tcBorders>
              <w:left w:val="single" w:sz="4" w:space="0" w:color="auto"/>
              <w:right w:val="single" w:sz="4" w:space="0" w:color="auto"/>
            </w:tcBorders>
          </w:tcPr>
          <w:p w:rsidR="00BB4391" w:rsidRPr="00823672" w:rsidRDefault="00BB4391" w:rsidP="00846B1D">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276" w:type="dxa"/>
            <w:tcBorders>
              <w:left w:val="single" w:sz="4" w:space="0" w:color="auto"/>
              <w:right w:val="single" w:sz="4" w:space="0" w:color="auto"/>
            </w:tcBorders>
          </w:tcPr>
          <w:p w:rsidR="00BB4391" w:rsidRPr="00823672" w:rsidRDefault="00BB4391" w:rsidP="00846B1D">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134" w:type="dxa"/>
            <w:tcBorders>
              <w:left w:val="single" w:sz="4" w:space="0" w:color="auto"/>
              <w:right w:val="single" w:sz="4" w:space="0" w:color="auto"/>
            </w:tcBorders>
          </w:tcPr>
          <w:p w:rsidR="00BB4391" w:rsidRPr="00823672" w:rsidRDefault="00BB4391" w:rsidP="00846B1D">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134" w:type="dxa"/>
            <w:tcBorders>
              <w:left w:val="single" w:sz="4" w:space="0" w:color="auto"/>
              <w:right w:val="single" w:sz="4" w:space="0" w:color="auto"/>
            </w:tcBorders>
          </w:tcPr>
          <w:p w:rsidR="00BB4391" w:rsidRPr="00823672" w:rsidRDefault="00BB4391" w:rsidP="00846B1D">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559" w:type="dxa"/>
            <w:vMerge/>
            <w:tcBorders>
              <w:left w:val="single" w:sz="4" w:space="0" w:color="auto"/>
              <w:right w:val="single" w:sz="4" w:space="0" w:color="auto"/>
            </w:tcBorders>
          </w:tcPr>
          <w:p w:rsidR="00BB4391" w:rsidRPr="00823672" w:rsidRDefault="00BB4391" w:rsidP="00846B1D">
            <w:pPr>
              <w:pStyle w:val="ConsPlusNormal"/>
              <w:rPr>
                <w:rFonts w:ascii="Times New Roman" w:hAnsi="Times New Roman" w:cs="Times New Roman"/>
                <w:sz w:val="24"/>
                <w:szCs w:val="24"/>
                <w:lang w:eastAsia="en-US"/>
              </w:rPr>
            </w:pPr>
          </w:p>
        </w:tc>
        <w:tc>
          <w:tcPr>
            <w:tcW w:w="1559" w:type="dxa"/>
            <w:vMerge/>
            <w:tcBorders>
              <w:left w:val="single" w:sz="4" w:space="0" w:color="auto"/>
              <w:right w:val="single" w:sz="4" w:space="0" w:color="auto"/>
            </w:tcBorders>
          </w:tcPr>
          <w:p w:rsidR="00BB4391" w:rsidRPr="00823672" w:rsidRDefault="00BB4391" w:rsidP="00846B1D">
            <w:pPr>
              <w:pStyle w:val="ConsPlusNormal"/>
              <w:rPr>
                <w:rFonts w:ascii="Times New Roman" w:hAnsi="Times New Roman" w:cs="Times New Roman"/>
                <w:sz w:val="24"/>
                <w:szCs w:val="24"/>
                <w:lang w:eastAsia="en-US"/>
              </w:rPr>
            </w:pPr>
          </w:p>
        </w:tc>
      </w:tr>
      <w:tr w:rsidR="00BB4391" w:rsidRPr="00823672" w:rsidTr="00846B1D">
        <w:trPr>
          <w:trHeight w:val="75"/>
        </w:trPr>
        <w:tc>
          <w:tcPr>
            <w:tcW w:w="425" w:type="dxa"/>
            <w:vMerge/>
            <w:tcBorders>
              <w:left w:val="single" w:sz="4" w:space="0" w:color="auto"/>
              <w:bottom w:val="single" w:sz="4" w:space="0" w:color="auto"/>
              <w:right w:val="single" w:sz="4" w:space="0" w:color="auto"/>
            </w:tcBorders>
          </w:tcPr>
          <w:p w:rsidR="00BB4391" w:rsidRPr="00823672" w:rsidRDefault="00BB4391" w:rsidP="00846B1D">
            <w:pPr>
              <w:pStyle w:val="ConsPlusNormal"/>
              <w:jc w:val="center"/>
              <w:rPr>
                <w:rFonts w:ascii="Times New Roman" w:hAnsi="Times New Roman" w:cs="Times New Roman"/>
                <w:sz w:val="24"/>
                <w:szCs w:val="24"/>
                <w:lang w:eastAsia="en-US"/>
              </w:rPr>
            </w:pPr>
          </w:p>
        </w:tc>
        <w:tc>
          <w:tcPr>
            <w:tcW w:w="1986" w:type="dxa"/>
            <w:vMerge/>
            <w:tcBorders>
              <w:left w:val="single" w:sz="4" w:space="0" w:color="auto"/>
              <w:bottom w:val="single" w:sz="4" w:space="0" w:color="auto"/>
              <w:right w:val="single" w:sz="4" w:space="0" w:color="auto"/>
            </w:tcBorders>
          </w:tcPr>
          <w:p w:rsidR="00BB4391" w:rsidRPr="00823672" w:rsidRDefault="00BB4391" w:rsidP="00846B1D">
            <w:pPr>
              <w:pStyle w:val="ConsPlusNormal"/>
              <w:rPr>
                <w:rFonts w:ascii="Times New Roman" w:hAnsi="Times New Roman" w:cs="Times New Roman"/>
                <w:sz w:val="24"/>
                <w:szCs w:val="24"/>
                <w:lang w:eastAsia="en-US"/>
              </w:rPr>
            </w:pPr>
          </w:p>
        </w:tc>
        <w:tc>
          <w:tcPr>
            <w:tcW w:w="1275" w:type="dxa"/>
            <w:vMerge/>
            <w:tcBorders>
              <w:left w:val="single" w:sz="4" w:space="0" w:color="auto"/>
              <w:bottom w:val="single" w:sz="4" w:space="0" w:color="auto"/>
              <w:right w:val="single" w:sz="4" w:space="0" w:color="auto"/>
            </w:tcBorders>
          </w:tcPr>
          <w:p w:rsidR="00BB4391" w:rsidRPr="00823672" w:rsidRDefault="00BB4391" w:rsidP="00846B1D">
            <w:pPr>
              <w:pStyle w:val="ConsPlusNormal"/>
              <w:rPr>
                <w:rFonts w:ascii="Times New Roman" w:hAnsi="Times New Roman" w:cs="Times New Roman"/>
                <w:sz w:val="24"/>
                <w:szCs w:val="24"/>
                <w:lang w:eastAsia="en-US"/>
              </w:rPr>
            </w:pPr>
          </w:p>
        </w:tc>
        <w:tc>
          <w:tcPr>
            <w:tcW w:w="1843" w:type="dxa"/>
            <w:tcBorders>
              <w:top w:val="single" w:sz="4" w:space="0" w:color="auto"/>
              <w:left w:val="single" w:sz="4" w:space="0" w:color="auto"/>
              <w:bottom w:val="single" w:sz="4" w:space="0" w:color="auto"/>
              <w:right w:val="single" w:sz="4" w:space="0" w:color="auto"/>
            </w:tcBorders>
          </w:tcPr>
          <w:p w:rsidR="00BB4391" w:rsidRPr="00B50B56" w:rsidRDefault="00BB4391" w:rsidP="00846B1D">
            <w:pPr>
              <w:spacing w:before="40" w:after="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Средства федерального бюджета</w:t>
            </w:r>
          </w:p>
        </w:tc>
        <w:tc>
          <w:tcPr>
            <w:tcW w:w="1843" w:type="dxa"/>
            <w:tcBorders>
              <w:top w:val="single" w:sz="4" w:space="0" w:color="auto"/>
              <w:left w:val="single" w:sz="4" w:space="0" w:color="auto"/>
              <w:bottom w:val="single" w:sz="4" w:space="0" w:color="auto"/>
              <w:right w:val="single" w:sz="4" w:space="0" w:color="auto"/>
            </w:tcBorders>
          </w:tcPr>
          <w:p w:rsidR="00BB4391" w:rsidRPr="00823672" w:rsidRDefault="00BB4391" w:rsidP="00846B1D">
            <w:pPr>
              <w:pStyle w:val="ConsPlusNormal"/>
              <w:jc w:val="center"/>
              <w:rPr>
                <w:rFonts w:ascii="Times New Roman" w:hAnsi="Times New Roman" w:cs="Times New Roman"/>
                <w:sz w:val="24"/>
                <w:szCs w:val="24"/>
                <w:lang w:eastAsia="en-US"/>
              </w:rPr>
            </w:pPr>
            <w:r w:rsidRPr="00823672">
              <w:rPr>
                <w:rFonts w:ascii="Times New Roman" w:hAnsi="Times New Roman" w:cs="Times New Roman"/>
                <w:sz w:val="24"/>
                <w:szCs w:val="24"/>
                <w:lang w:eastAsia="en-US"/>
              </w:rPr>
              <w:t>0,0</w:t>
            </w:r>
          </w:p>
        </w:tc>
        <w:tc>
          <w:tcPr>
            <w:tcW w:w="992" w:type="dxa"/>
            <w:tcBorders>
              <w:left w:val="single" w:sz="4" w:space="0" w:color="auto"/>
              <w:bottom w:val="single" w:sz="4" w:space="0" w:color="auto"/>
              <w:right w:val="single" w:sz="4" w:space="0" w:color="auto"/>
            </w:tcBorders>
          </w:tcPr>
          <w:p w:rsidR="00BB4391" w:rsidRPr="00823672" w:rsidRDefault="00BB4391" w:rsidP="00846B1D">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276" w:type="dxa"/>
            <w:tcBorders>
              <w:left w:val="single" w:sz="4" w:space="0" w:color="auto"/>
              <w:bottom w:val="single" w:sz="4" w:space="0" w:color="auto"/>
              <w:right w:val="single" w:sz="4" w:space="0" w:color="auto"/>
            </w:tcBorders>
          </w:tcPr>
          <w:p w:rsidR="00BB4391" w:rsidRPr="00823672" w:rsidRDefault="00BB4391" w:rsidP="00846B1D">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276" w:type="dxa"/>
            <w:tcBorders>
              <w:left w:val="single" w:sz="4" w:space="0" w:color="auto"/>
              <w:bottom w:val="single" w:sz="4" w:space="0" w:color="auto"/>
              <w:right w:val="single" w:sz="4" w:space="0" w:color="auto"/>
            </w:tcBorders>
          </w:tcPr>
          <w:p w:rsidR="00BB4391" w:rsidRPr="00823672" w:rsidRDefault="00BB4391" w:rsidP="00846B1D">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134" w:type="dxa"/>
            <w:tcBorders>
              <w:left w:val="single" w:sz="4" w:space="0" w:color="auto"/>
              <w:bottom w:val="single" w:sz="4" w:space="0" w:color="auto"/>
              <w:right w:val="single" w:sz="4" w:space="0" w:color="auto"/>
            </w:tcBorders>
          </w:tcPr>
          <w:p w:rsidR="00BB4391" w:rsidRPr="00823672" w:rsidRDefault="00BB4391" w:rsidP="00846B1D">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134" w:type="dxa"/>
            <w:tcBorders>
              <w:left w:val="single" w:sz="4" w:space="0" w:color="auto"/>
              <w:bottom w:val="single" w:sz="4" w:space="0" w:color="auto"/>
              <w:right w:val="single" w:sz="4" w:space="0" w:color="auto"/>
            </w:tcBorders>
          </w:tcPr>
          <w:p w:rsidR="00BB4391" w:rsidRPr="00823672" w:rsidRDefault="00BB4391" w:rsidP="00846B1D">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t>0,0</w:t>
            </w:r>
          </w:p>
        </w:tc>
        <w:tc>
          <w:tcPr>
            <w:tcW w:w="1559" w:type="dxa"/>
            <w:vMerge/>
            <w:tcBorders>
              <w:left w:val="single" w:sz="4" w:space="0" w:color="auto"/>
              <w:bottom w:val="single" w:sz="4" w:space="0" w:color="auto"/>
              <w:right w:val="single" w:sz="4" w:space="0" w:color="auto"/>
            </w:tcBorders>
          </w:tcPr>
          <w:p w:rsidR="00BB4391" w:rsidRPr="00823672" w:rsidRDefault="00BB4391" w:rsidP="00846B1D">
            <w:pPr>
              <w:pStyle w:val="ConsPlusNormal"/>
              <w:rPr>
                <w:rFonts w:ascii="Times New Roman" w:hAnsi="Times New Roman" w:cs="Times New Roman"/>
                <w:sz w:val="24"/>
                <w:szCs w:val="24"/>
                <w:lang w:eastAsia="en-US"/>
              </w:rPr>
            </w:pPr>
          </w:p>
        </w:tc>
        <w:tc>
          <w:tcPr>
            <w:tcW w:w="1559" w:type="dxa"/>
            <w:vMerge/>
            <w:tcBorders>
              <w:left w:val="single" w:sz="4" w:space="0" w:color="auto"/>
              <w:bottom w:val="single" w:sz="4" w:space="0" w:color="auto"/>
              <w:right w:val="single" w:sz="4" w:space="0" w:color="auto"/>
            </w:tcBorders>
          </w:tcPr>
          <w:p w:rsidR="00BB4391" w:rsidRPr="00823672" w:rsidRDefault="00BB4391" w:rsidP="00846B1D">
            <w:pPr>
              <w:pStyle w:val="ConsPlusNormal"/>
              <w:rPr>
                <w:rFonts w:ascii="Times New Roman" w:hAnsi="Times New Roman" w:cs="Times New Roman"/>
                <w:sz w:val="24"/>
                <w:szCs w:val="24"/>
                <w:lang w:eastAsia="en-US"/>
              </w:rPr>
            </w:pPr>
          </w:p>
        </w:tc>
      </w:tr>
    </w:tbl>
    <w:p w:rsidR="00981EBA" w:rsidRPr="00852A35" w:rsidRDefault="00981EBA" w:rsidP="009B52C2">
      <w:pPr>
        <w:spacing w:after="0"/>
        <w:jc w:val="right"/>
        <w:rPr>
          <w:rFonts w:ascii="Times New Roman" w:hAnsi="Times New Roman" w:cs="Times New Roman"/>
          <w:sz w:val="24"/>
          <w:szCs w:val="24"/>
        </w:rPr>
      </w:pPr>
    </w:p>
    <w:p w:rsidR="002C190F" w:rsidRDefault="002C190F" w:rsidP="007034E9">
      <w:pPr>
        <w:spacing w:after="0" w:line="240" w:lineRule="auto"/>
        <w:ind w:left="9923"/>
        <w:contextualSpacing/>
        <w:jc w:val="both"/>
        <w:rPr>
          <w:rFonts w:ascii="Times New Roman" w:hAnsi="Times New Roman" w:cs="Times New Roman"/>
          <w:sz w:val="24"/>
          <w:szCs w:val="24"/>
        </w:rPr>
      </w:pPr>
    </w:p>
    <w:p w:rsidR="002C190F" w:rsidRDefault="002C190F" w:rsidP="007034E9">
      <w:pPr>
        <w:spacing w:after="0" w:line="240" w:lineRule="auto"/>
        <w:ind w:left="9923"/>
        <w:contextualSpacing/>
        <w:jc w:val="both"/>
        <w:rPr>
          <w:rFonts w:ascii="Times New Roman" w:hAnsi="Times New Roman" w:cs="Times New Roman"/>
          <w:sz w:val="24"/>
          <w:szCs w:val="24"/>
        </w:rPr>
      </w:pPr>
    </w:p>
    <w:p w:rsidR="002C190F" w:rsidRDefault="002C190F" w:rsidP="007034E9">
      <w:pPr>
        <w:spacing w:after="0" w:line="240" w:lineRule="auto"/>
        <w:ind w:left="9923"/>
        <w:contextualSpacing/>
        <w:jc w:val="both"/>
        <w:rPr>
          <w:rFonts w:ascii="Times New Roman" w:hAnsi="Times New Roman" w:cs="Times New Roman"/>
          <w:sz w:val="24"/>
          <w:szCs w:val="24"/>
        </w:rPr>
      </w:pPr>
    </w:p>
    <w:p w:rsidR="007034E9" w:rsidRPr="00852A35" w:rsidRDefault="007034E9" w:rsidP="007034E9">
      <w:pPr>
        <w:spacing w:after="0" w:line="240" w:lineRule="auto"/>
        <w:ind w:left="9923"/>
        <w:contextualSpacing/>
        <w:jc w:val="both"/>
        <w:rPr>
          <w:rFonts w:ascii="Times New Roman" w:hAnsi="Times New Roman" w:cs="Times New Roman"/>
          <w:sz w:val="24"/>
          <w:szCs w:val="24"/>
        </w:rPr>
      </w:pPr>
      <w:r w:rsidRPr="00852A35">
        <w:rPr>
          <w:rFonts w:ascii="Times New Roman" w:hAnsi="Times New Roman" w:cs="Times New Roman"/>
          <w:sz w:val="24"/>
          <w:szCs w:val="24"/>
        </w:rPr>
        <w:br w:type="page"/>
      </w:r>
    </w:p>
    <w:p w:rsidR="007034E9" w:rsidRPr="00852A35" w:rsidRDefault="007034E9" w:rsidP="007034E9">
      <w:pPr>
        <w:pStyle w:val="ConsPlusNormal"/>
        <w:ind w:firstLine="540"/>
        <w:rPr>
          <w:rFonts w:ascii="Times New Roman" w:hAnsi="Times New Roman" w:cs="Times New Roman"/>
          <w:sz w:val="24"/>
          <w:szCs w:val="24"/>
        </w:rPr>
        <w:sectPr w:rsidR="007034E9" w:rsidRPr="00852A35" w:rsidSect="00DF7CD6">
          <w:headerReference w:type="default" r:id="rId11"/>
          <w:pgSz w:w="16838" w:h="11906" w:orient="landscape"/>
          <w:pgMar w:top="1134" w:right="851" w:bottom="1134" w:left="1134" w:header="709" w:footer="709" w:gutter="0"/>
          <w:pgNumType w:start="1"/>
          <w:cols w:space="708"/>
          <w:titlePg/>
          <w:docGrid w:linePitch="360"/>
        </w:sectPr>
      </w:pPr>
    </w:p>
    <w:p w:rsidR="002C190F" w:rsidRPr="006305DC" w:rsidRDefault="002C190F" w:rsidP="002C190F">
      <w:pPr>
        <w:widowControl w:val="0"/>
        <w:shd w:val="clear" w:color="auto" w:fill="FFFFFF"/>
        <w:tabs>
          <w:tab w:val="left" w:leader="underscore" w:pos="14969"/>
        </w:tabs>
        <w:autoSpaceDE w:val="0"/>
        <w:autoSpaceDN w:val="0"/>
        <w:adjustRightInd w:val="0"/>
        <w:spacing w:after="0" w:line="240" w:lineRule="auto"/>
        <w:jc w:val="center"/>
        <w:rPr>
          <w:rFonts w:ascii="Times New Roman" w:eastAsia="Times New Roman" w:hAnsi="Times New Roman" w:cs="Times New Roman"/>
          <w:b/>
          <w:sz w:val="24"/>
          <w:szCs w:val="24"/>
        </w:rPr>
      </w:pPr>
      <w:r w:rsidRPr="006305DC">
        <w:rPr>
          <w:rFonts w:ascii="Times New Roman" w:eastAsia="Times New Roman" w:hAnsi="Times New Roman" w:cs="Times New Roman"/>
          <w:b/>
          <w:sz w:val="24"/>
          <w:szCs w:val="24"/>
        </w:rPr>
        <w:lastRenderedPageBreak/>
        <w:t>Дорожная карта (план-график) по выполнению основного мероприятия 1. «Формирование проекта «программного» бюджета городского округа Звездный городок Московской области</w:t>
      </w:r>
      <w:r w:rsidR="00913F67">
        <w:rPr>
          <w:rFonts w:ascii="Times New Roman" w:eastAsia="Times New Roman" w:hAnsi="Times New Roman" w:cs="Times New Roman"/>
          <w:b/>
          <w:sz w:val="24"/>
          <w:szCs w:val="24"/>
        </w:rPr>
        <w:t>»</w:t>
      </w:r>
    </w:p>
    <w:p w:rsidR="002C190F" w:rsidRDefault="002C190F" w:rsidP="002C190F">
      <w:pPr>
        <w:spacing w:after="0" w:line="240" w:lineRule="auto"/>
        <w:jc w:val="center"/>
        <w:rPr>
          <w:rFonts w:ascii="Times New Roman" w:eastAsia="Times New Roman" w:hAnsi="Times New Roman" w:cs="Times New Roman"/>
          <w:b/>
          <w:sz w:val="20"/>
          <w:szCs w:val="20"/>
        </w:rPr>
      </w:pPr>
    </w:p>
    <w:tbl>
      <w:tblPr>
        <w:tblStyle w:val="a5"/>
        <w:tblW w:w="15877" w:type="dxa"/>
        <w:tblInd w:w="-318" w:type="dxa"/>
        <w:tblLayout w:type="fixed"/>
        <w:tblLook w:val="04A0"/>
      </w:tblPr>
      <w:tblGrid>
        <w:gridCol w:w="568"/>
        <w:gridCol w:w="1843"/>
        <w:gridCol w:w="1843"/>
        <w:gridCol w:w="1984"/>
        <w:gridCol w:w="1985"/>
        <w:gridCol w:w="1134"/>
        <w:gridCol w:w="1134"/>
        <w:gridCol w:w="1134"/>
        <w:gridCol w:w="1134"/>
        <w:gridCol w:w="1701"/>
        <w:gridCol w:w="1417"/>
      </w:tblGrid>
      <w:tr w:rsidR="0070776B" w:rsidTr="00913F67">
        <w:trPr>
          <w:trHeight w:val="968"/>
        </w:trPr>
        <w:tc>
          <w:tcPr>
            <w:tcW w:w="568" w:type="dxa"/>
            <w:vMerge w:val="restart"/>
          </w:tcPr>
          <w:p w:rsidR="0070776B" w:rsidRPr="001D61AD" w:rsidRDefault="0070776B" w:rsidP="0070776B">
            <w:pPr>
              <w:jc w:val="center"/>
              <w:outlineLvl w:val="2"/>
              <w:rPr>
                <w:rFonts w:ascii="Times New Roman" w:hAnsi="Times New Roman"/>
                <w:bCs/>
                <w:sz w:val="24"/>
                <w:szCs w:val="24"/>
              </w:rPr>
            </w:pPr>
            <w:r w:rsidRPr="001D61AD">
              <w:rPr>
                <w:rFonts w:ascii="Times New Roman" w:hAnsi="Times New Roman"/>
                <w:bCs/>
                <w:sz w:val="24"/>
                <w:szCs w:val="24"/>
              </w:rPr>
              <w:t>№ п/п</w:t>
            </w:r>
          </w:p>
        </w:tc>
        <w:tc>
          <w:tcPr>
            <w:tcW w:w="1843" w:type="dxa"/>
            <w:vMerge w:val="restart"/>
          </w:tcPr>
          <w:p w:rsidR="0070776B" w:rsidRPr="00534192" w:rsidRDefault="0070776B" w:rsidP="0070776B">
            <w:pPr>
              <w:autoSpaceDE w:val="0"/>
              <w:autoSpaceDN w:val="0"/>
              <w:adjustRightInd w:val="0"/>
              <w:jc w:val="center"/>
              <w:rPr>
                <w:rFonts w:ascii="Times New Roman" w:eastAsia="Times New Roman" w:hAnsi="Times New Roman"/>
                <w:sz w:val="24"/>
                <w:szCs w:val="24"/>
              </w:rPr>
            </w:pPr>
            <w:r>
              <w:rPr>
                <w:rFonts w:ascii="Times New Roman" w:hAnsi="Times New Roman"/>
                <w:bCs/>
                <w:sz w:val="24"/>
                <w:szCs w:val="24"/>
              </w:rPr>
              <w:t>Наименование основного мероприятия</w:t>
            </w:r>
          </w:p>
        </w:tc>
        <w:tc>
          <w:tcPr>
            <w:tcW w:w="1843" w:type="dxa"/>
            <w:vMerge w:val="restart"/>
          </w:tcPr>
          <w:p w:rsidR="0070776B" w:rsidRPr="00534192" w:rsidRDefault="0070776B" w:rsidP="0070776B">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Наименование мероприятий, реализуемых в рамках основного мероприятия</w:t>
            </w:r>
          </w:p>
        </w:tc>
        <w:tc>
          <w:tcPr>
            <w:tcW w:w="1984" w:type="dxa"/>
            <w:vMerge w:val="restart"/>
          </w:tcPr>
          <w:p w:rsidR="0070776B" w:rsidRPr="00534192" w:rsidRDefault="0070776B" w:rsidP="0070776B">
            <w:pPr>
              <w:widowControl w:val="0"/>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Наименование муниципального образования, объекта (при наличии)</w:t>
            </w:r>
          </w:p>
        </w:tc>
        <w:tc>
          <w:tcPr>
            <w:tcW w:w="1985" w:type="dxa"/>
            <w:vMerge w:val="restart"/>
          </w:tcPr>
          <w:p w:rsidR="0070776B" w:rsidRPr="00534192" w:rsidRDefault="0070776B" w:rsidP="0070776B">
            <w:pPr>
              <w:widowControl w:val="0"/>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Стандартные процедуры, направленные на выполнение основного мероприятия</w:t>
            </w:r>
          </w:p>
        </w:tc>
        <w:tc>
          <w:tcPr>
            <w:tcW w:w="4536" w:type="dxa"/>
            <w:gridSpan w:val="4"/>
          </w:tcPr>
          <w:p w:rsidR="0070776B" w:rsidRPr="009A2613" w:rsidRDefault="009A2613" w:rsidP="0070776B">
            <w:pPr>
              <w:jc w:val="center"/>
              <w:outlineLvl w:val="2"/>
              <w:rPr>
                <w:rFonts w:ascii="Times New Roman" w:hAnsi="Times New Roman"/>
                <w:bCs/>
                <w:sz w:val="24"/>
                <w:szCs w:val="24"/>
              </w:rPr>
            </w:pPr>
            <w:r w:rsidRPr="009A2613">
              <w:rPr>
                <w:rFonts w:ascii="Times New Roman" w:hAnsi="Times New Roman"/>
                <w:bCs/>
                <w:sz w:val="24"/>
                <w:szCs w:val="24"/>
              </w:rPr>
              <w:t>2018 год (контрольный срок)</w:t>
            </w:r>
          </w:p>
        </w:tc>
        <w:tc>
          <w:tcPr>
            <w:tcW w:w="1701" w:type="dxa"/>
            <w:vMerge w:val="restart"/>
          </w:tcPr>
          <w:p w:rsidR="0070776B" w:rsidRPr="00534192" w:rsidRDefault="0070776B" w:rsidP="0070776B">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Ф.И.О. и должность исполнителя, ответственного за процедуру</w:t>
            </w:r>
          </w:p>
        </w:tc>
        <w:tc>
          <w:tcPr>
            <w:tcW w:w="1417" w:type="dxa"/>
            <w:vMerge w:val="restart"/>
          </w:tcPr>
          <w:p w:rsidR="0070776B" w:rsidRPr="00534192" w:rsidRDefault="0070776B" w:rsidP="0070776B">
            <w:pPr>
              <w:widowControl w:val="0"/>
              <w:shd w:val="clear" w:color="auto" w:fill="FFFFFF"/>
              <w:autoSpaceDE w:val="0"/>
              <w:autoSpaceDN w:val="0"/>
              <w:adjustRightInd w:val="0"/>
              <w:jc w:val="center"/>
              <w:rPr>
                <w:rFonts w:ascii="Times New Roman" w:eastAsia="Times New Roman" w:hAnsi="Times New Roman"/>
                <w:sz w:val="24"/>
                <w:szCs w:val="24"/>
              </w:rPr>
            </w:pPr>
            <w:r w:rsidRPr="00534192">
              <w:rPr>
                <w:rFonts w:ascii="Times New Roman" w:eastAsia="Times New Roman" w:hAnsi="Times New Roman"/>
                <w:spacing w:val="-4"/>
                <w:sz w:val="24"/>
                <w:szCs w:val="24"/>
              </w:rPr>
              <w:t xml:space="preserve">Результат </w:t>
            </w:r>
            <w:r w:rsidRPr="00534192">
              <w:rPr>
                <w:rFonts w:ascii="Times New Roman" w:eastAsia="Times New Roman" w:hAnsi="Times New Roman"/>
                <w:sz w:val="24"/>
                <w:szCs w:val="24"/>
              </w:rPr>
              <w:t>выполнения</w:t>
            </w:r>
            <w:r>
              <w:rPr>
                <w:rFonts w:ascii="Times New Roman" w:eastAsia="Times New Roman" w:hAnsi="Times New Roman"/>
                <w:sz w:val="24"/>
                <w:szCs w:val="24"/>
              </w:rPr>
              <w:t xml:space="preserve"> процедуры</w:t>
            </w:r>
          </w:p>
        </w:tc>
      </w:tr>
      <w:tr w:rsidR="0070776B" w:rsidTr="00913F67">
        <w:trPr>
          <w:trHeight w:val="967"/>
        </w:trPr>
        <w:tc>
          <w:tcPr>
            <w:tcW w:w="568" w:type="dxa"/>
            <w:vMerge/>
          </w:tcPr>
          <w:p w:rsidR="0070776B" w:rsidRPr="001D61AD" w:rsidRDefault="0070776B" w:rsidP="0070776B">
            <w:pPr>
              <w:jc w:val="center"/>
              <w:outlineLvl w:val="2"/>
              <w:rPr>
                <w:rFonts w:ascii="Times New Roman" w:hAnsi="Times New Roman"/>
                <w:bCs/>
                <w:sz w:val="24"/>
                <w:szCs w:val="24"/>
              </w:rPr>
            </w:pPr>
          </w:p>
        </w:tc>
        <w:tc>
          <w:tcPr>
            <w:tcW w:w="1843" w:type="dxa"/>
            <w:vMerge/>
          </w:tcPr>
          <w:p w:rsidR="0070776B" w:rsidRDefault="0070776B" w:rsidP="0070776B">
            <w:pPr>
              <w:autoSpaceDE w:val="0"/>
              <w:autoSpaceDN w:val="0"/>
              <w:adjustRightInd w:val="0"/>
              <w:jc w:val="center"/>
              <w:rPr>
                <w:rFonts w:ascii="Times New Roman" w:hAnsi="Times New Roman"/>
                <w:bCs/>
                <w:sz w:val="24"/>
                <w:szCs w:val="24"/>
              </w:rPr>
            </w:pPr>
          </w:p>
        </w:tc>
        <w:tc>
          <w:tcPr>
            <w:tcW w:w="1843" w:type="dxa"/>
            <w:vMerge/>
          </w:tcPr>
          <w:p w:rsidR="0070776B" w:rsidRDefault="0070776B" w:rsidP="0070776B">
            <w:pPr>
              <w:widowControl w:val="0"/>
              <w:shd w:val="clear" w:color="auto" w:fill="FFFFFF"/>
              <w:autoSpaceDE w:val="0"/>
              <w:autoSpaceDN w:val="0"/>
              <w:adjustRightInd w:val="0"/>
              <w:jc w:val="center"/>
              <w:rPr>
                <w:rFonts w:ascii="Times New Roman" w:eastAsia="Times New Roman" w:hAnsi="Times New Roman"/>
                <w:sz w:val="24"/>
                <w:szCs w:val="24"/>
              </w:rPr>
            </w:pPr>
          </w:p>
        </w:tc>
        <w:tc>
          <w:tcPr>
            <w:tcW w:w="1984" w:type="dxa"/>
            <w:vMerge/>
          </w:tcPr>
          <w:p w:rsidR="0070776B" w:rsidRDefault="0070776B" w:rsidP="0070776B">
            <w:pPr>
              <w:widowControl w:val="0"/>
              <w:autoSpaceDE w:val="0"/>
              <w:autoSpaceDN w:val="0"/>
              <w:adjustRightInd w:val="0"/>
              <w:jc w:val="center"/>
              <w:rPr>
                <w:rFonts w:ascii="Times New Roman" w:eastAsia="Times New Roman" w:hAnsi="Times New Roman"/>
                <w:sz w:val="24"/>
                <w:szCs w:val="24"/>
              </w:rPr>
            </w:pPr>
          </w:p>
        </w:tc>
        <w:tc>
          <w:tcPr>
            <w:tcW w:w="1985" w:type="dxa"/>
            <w:vMerge/>
          </w:tcPr>
          <w:p w:rsidR="0070776B" w:rsidRDefault="0070776B" w:rsidP="0070776B">
            <w:pPr>
              <w:widowControl w:val="0"/>
              <w:autoSpaceDE w:val="0"/>
              <w:autoSpaceDN w:val="0"/>
              <w:adjustRightInd w:val="0"/>
              <w:jc w:val="center"/>
              <w:rPr>
                <w:rFonts w:ascii="Times New Roman" w:eastAsia="Times New Roman" w:hAnsi="Times New Roman"/>
                <w:sz w:val="24"/>
                <w:szCs w:val="24"/>
              </w:rPr>
            </w:pPr>
          </w:p>
        </w:tc>
        <w:tc>
          <w:tcPr>
            <w:tcW w:w="1134" w:type="dxa"/>
          </w:tcPr>
          <w:p w:rsidR="0070776B" w:rsidRDefault="0070776B" w:rsidP="0070776B">
            <w:pPr>
              <w:widowControl w:val="0"/>
              <w:shd w:val="clear" w:color="auto" w:fill="FFFFFF"/>
              <w:autoSpaceDE w:val="0"/>
              <w:autoSpaceDN w:val="0"/>
              <w:adjustRightInd w:val="0"/>
              <w:jc w:val="center"/>
              <w:rPr>
                <w:rFonts w:ascii="Times New Roman" w:eastAsia="Times New Roman" w:hAnsi="Times New Roman"/>
                <w:sz w:val="24"/>
                <w:szCs w:val="24"/>
              </w:rPr>
            </w:pPr>
            <w:r w:rsidRPr="00534192">
              <w:rPr>
                <w:rFonts w:ascii="Times New Roman" w:eastAsia="Times New Roman" w:hAnsi="Times New Roman"/>
                <w:sz w:val="24"/>
                <w:szCs w:val="24"/>
                <w:lang w:val="en-US"/>
              </w:rPr>
              <w:t>I</w:t>
            </w:r>
          </w:p>
          <w:p w:rsidR="0070776B" w:rsidRPr="00534192" w:rsidRDefault="0070776B" w:rsidP="0070776B">
            <w:pPr>
              <w:widowControl w:val="0"/>
              <w:shd w:val="clear" w:color="auto" w:fill="FFFFFF"/>
              <w:autoSpaceDE w:val="0"/>
              <w:autoSpaceDN w:val="0"/>
              <w:adjustRightInd w:val="0"/>
              <w:jc w:val="center"/>
              <w:rPr>
                <w:rFonts w:ascii="Times New Roman" w:eastAsia="Times New Roman" w:hAnsi="Times New Roman"/>
                <w:sz w:val="24"/>
                <w:szCs w:val="24"/>
              </w:rPr>
            </w:pPr>
            <w:r w:rsidRPr="00534192">
              <w:rPr>
                <w:rFonts w:ascii="Times New Roman" w:eastAsia="Times New Roman" w:hAnsi="Times New Roman"/>
                <w:sz w:val="24"/>
                <w:szCs w:val="24"/>
              </w:rPr>
              <w:t>квартал</w:t>
            </w:r>
          </w:p>
        </w:tc>
        <w:tc>
          <w:tcPr>
            <w:tcW w:w="1134" w:type="dxa"/>
          </w:tcPr>
          <w:p w:rsidR="0070776B" w:rsidRDefault="0070776B" w:rsidP="0070776B">
            <w:pPr>
              <w:widowControl w:val="0"/>
              <w:shd w:val="clear" w:color="auto" w:fill="FFFFFF"/>
              <w:autoSpaceDE w:val="0"/>
              <w:autoSpaceDN w:val="0"/>
              <w:adjustRightInd w:val="0"/>
              <w:jc w:val="center"/>
              <w:rPr>
                <w:rFonts w:ascii="Times New Roman" w:eastAsia="Times New Roman" w:hAnsi="Times New Roman"/>
                <w:sz w:val="24"/>
                <w:szCs w:val="24"/>
              </w:rPr>
            </w:pPr>
            <w:r w:rsidRPr="00534192">
              <w:rPr>
                <w:rFonts w:ascii="Times New Roman" w:eastAsia="Times New Roman" w:hAnsi="Times New Roman"/>
                <w:sz w:val="24"/>
                <w:szCs w:val="24"/>
                <w:lang w:val="en-US"/>
              </w:rPr>
              <w:t>II</w:t>
            </w:r>
          </w:p>
          <w:p w:rsidR="0070776B" w:rsidRPr="00534192" w:rsidRDefault="0070776B" w:rsidP="0070776B">
            <w:pPr>
              <w:widowControl w:val="0"/>
              <w:shd w:val="clear" w:color="auto" w:fill="FFFFFF"/>
              <w:autoSpaceDE w:val="0"/>
              <w:autoSpaceDN w:val="0"/>
              <w:adjustRightInd w:val="0"/>
              <w:jc w:val="center"/>
              <w:rPr>
                <w:rFonts w:ascii="Times New Roman" w:eastAsia="Times New Roman" w:hAnsi="Times New Roman"/>
                <w:sz w:val="24"/>
                <w:szCs w:val="24"/>
              </w:rPr>
            </w:pPr>
            <w:r w:rsidRPr="00534192">
              <w:rPr>
                <w:rFonts w:ascii="Times New Roman" w:eastAsia="Times New Roman" w:hAnsi="Times New Roman"/>
                <w:sz w:val="24"/>
                <w:szCs w:val="24"/>
              </w:rPr>
              <w:t>квартал</w:t>
            </w:r>
          </w:p>
        </w:tc>
        <w:tc>
          <w:tcPr>
            <w:tcW w:w="1134" w:type="dxa"/>
          </w:tcPr>
          <w:p w:rsidR="0070776B" w:rsidRPr="00534192" w:rsidRDefault="0070776B" w:rsidP="0070776B">
            <w:pPr>
              <w:widowControl w:val="0"/>
              <w:shd w:val="clear" w:color="auto" w:fill="FFFFFF"/>
              <w:autoSpaceDE w:val="0"/>
              <w:autoSpaceDN w:val="0"/>
              <w:adjustRightInd w:val="0"/>
              <w:jc w:val="center"/>
              <w:rPr>
                <w:rFonts w:ascii="Times New Roman" w:eastAsia="Times New Roman" w:hAnsi="Times New Roman"/>
                <w:sz w:val="24"/>
                <w:szCs w:val="24"/>
              </w:rPr>
            </w:pPr>
            <w:r w:rsidRPr="00534192">
              <w:rPr>
                <w:rFonts w:ascii="Times New Roman" w:eastAsia="Times New Roman" w:hAnsi="Times New Roman"/>
                <w:sz w:val="24"/>
                <w:szCs w:val="24"/>
                <w:lang w:val="en-US"/>
              </w:rPr>
              <w:t>III</w:t>
            </w:r>
            <w:r w:rsidRPr="00534192">
              <w:rPr>
                <w:rFonts w:ascii="Times New Roman" w:eastAsia="Times New Roman" w:hAnsi="Times New Roman"/>
                <w:sz w:val="24"/>
                <w:szCs w:val="24"/>
              </w:rPr>
              <w:t>квартал</w:t>
            </w:r>
          </w:p>
        </w:tc>
        <w:tc>
          <w:tcPr>
            <w:tcW w:w="1134" w:type="dxa"/>
          </w:tcPr>
          <w:p w:rsidR="0070776B" w:rsidRPr="00534192" w:rsidRDefault="0070776B" w:rsidP="0070776B">
            <w:pPr>
              <w:widowControl w:val="0"/>
              <w:shd w:val="clear" w:color="auto" w:fill="FFFFFF"/>
              <w:autoSpaceDE w:val="0"/>
              <w:autoSpaceDN w:val="0"/>
              <w:adjustRightInd w:val="0"/>
              <w:jc w:val="center"/>
              <w:rPr>
                <w:rFonts w:ascii="Times New Roman" w:eastAsia="Times New Roman" w:hAnsi="Times New Roman"/>
                <w:sz w:val="24"/>
                <w:szCs w:val="24"/>
              </w:rPr>
            </w:pPr>
            <w:r w:rsidRPr="00534192">
              <w:rPr>
                <w:rFonts w:ascii="Times New Roman" w:eastAsia="Times New Roman" w:hAnsi="Times New Roman"/>
                <w:sz w:val="24"/>
                <w:szCs w:val="24"/>
                <w:lang w:val="en-US"/>
              </w:rPr>
              <w:t>IV</w:t>
            </w:r>
            <w:r w:rsidRPr="00534192">
              <w:rPr>
                <w:rFonts w:ascii="Times New Roman" w:eastAsia="Times New Roman" w:hAnsi="Times New Roman"/>
                <w:sz w:val="24"/>
                <w:szCs w:val="24"/>
              </w:rPr>
              <w:t>квартал</w:t>
            </w:r>
          </w:p>
        </w:tc>
        <w:tc>
          <w:tcPr>
            <w:tcW w:w="1701" w:type="dxa"/>
            <w:vMerge/>
          </w:tcPr>
          <w:p w:rsidR="0070776B" w:rsidRDefault="0070776B" w:rsidP="0070776B">
            <w:pPr>
              <w:widowControl w:val="0"/>
              <w:shd w:val="clear" w:color="auto" w:fill="FFFFFF"/>
              <w:autoSpaceDE w:val="0"/>
              <w:autoSpaceDN w:val="0"/>
              <w:adjustRightInd w:val="0"/>
              <w:jc w:val="center"/>
              <w:rPr>
                <w:rFonts w:ascii="Times New Roman" w:eastAsia="Times New Roman" w:hAnsi="Times New Roman"/>
                <w:sz w:val="24"/>
                <w:szCs w:val="24"/>
              </w:rPr>
            </w:pPr>
          </w:p>
        </w:tc>
        <w:tc>
          <w:tcPr>
            <w:tcW w:w="1417" w:type="dxa"/>
            <w:vMerge/>
          </w:tcPr>
          <w:p w:rsidR="0070776B" w:rsidRPr="00534192" w:rsidRDefault="0070776B" w:rsidP="0070776B">
            <w:pPr>
              <w:widowControl w:val="0"/>
              <w:shd w:val="clear" w:color="auto" w:fill="FFFFFF"/>
              <w:autoSpaceDE w:val="0"/>
              <w:autoSpaceDN w:val="0"/>
              <w:adjustRightInd w:val="0"/>
              <w:jc w:val="center"/>
              <w:rPr>
                <w:rFonts w:ascii="Times New Roman" w:eastAsia="Times New Roman" w:hAnsi="Times New Roman"/>
                <w:spacing w:val="-4"/>
                <w:sz w:val="24"/>
                <w:szCs w:val="24"/>
              </w:rPr>
            </w:pPr>
          </w:p>
        </w:tc>
      </w:tr>
      <w:tr w:rsidR="0070776B" w:rsidTr="00913F67">
        <w:trPr>
          <w:trHeight w:val="308"/>
        </w:trPr>
        <w:tc>
          <w:tcPr>
            <w:tcW w:w="568" w:type="dxa"/>
          </w:tcPr>
          <w:p w:rsidR="0070776B" w:rsidRPr="001D61AD" w:rsidRDefault="0070776B" w:rsidP="0070776B">
            <w:pPr>
              <w:jc w:val="center"/>
              <w:outlineLvl w:val="2"/>
              <w:rPr>
                <w:rFonts w:ascii="Times New Roman" w:hAnsi="Times New Roman"/>
                <w:bCs/>
                <w:sz w:val="24"/>
                <w:szCs w:val="24"/>
              </w:rPr>
            </w:pPr>
            <w:r>
              <w:rPr>
                <w:rFonts w:ascii="Times New Roman" w:hAnsi="Times New Roman"/>
                <w:bCs/>
                <w:sz w:val="24"/>
                <w:szCs w:val="24"/>
              </w:rPr>
              <w:t>1</w:t>
            </w:r>
          </w:p>
        </w:tc>
        <w:tc>
          <w:tcPr>
            <w:tcW w:w="1843" w:type="dxa"/>
          </w:tcPr>
          <w:p w:rsidR="0070776B" w:rsidRDefault="0070776B" w:rsidP="0070776B">
            <w:pPr>
              <w:autoSpaceDE w:val="0"/>
              <w:autoSpaceDN w:val="0"/>
              <w:adjustRightInd w:val="0"/>
              <w:jc w:val="center"/>
              <w:rPr>
                <w:rFonts w:ascii="Times New Roman" w:hAnsi="Times New Roman"/>
                <w:bCs/>
                <w:sz w:val="24"/>
                <w:szCs w:val="24"/>
              </w:rPr>
            </w:pPr>
            <w:r>
              <w:rPr>
                <w:rFonts w:ascii="Times New Roman" w:hAnsi="Times New Roman"/>
                <w:bCs/>
                <w:sz w:val="24"/>
                <w:szCs w:val="24"/>
              </w:rPr>
              <w:t>2</w:t>
            </w:r>
          </w:p>
        </w:tc>
        <w:tc>
          <w:tcPr>
            <w:tcW w:w="1843" w:type="dxa"/>
          </w:tcPr>
          <w:p w:rsidR="0070776B" w:rsidRDefault="0070776B" w:rsidP="0070776B">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3</w:t>
            </w:r>
          </w:p>
        </w:tc>
        <w:tc>
          <w:tcPr>
            <w:tcW w:w="1984" w:type="dxa"/>
          </w:tcPr>
          <w:p w:rsidR="0070776B" w:rsidRDefault="0070776B" w:rsidP="0070776B">
            <w:pPr>
              <w:widowControl w:val="0"/>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4</w:t>
            </w:r>
          </w:p>
        </w:tc>
        <w:tc>
          <w:tcPr>
            <w:tcW w:w="1985" w:type="dxa"/>
          </w:tcPr>
          <w:p w:rsidR="0070776B" w:rsidRDefault="0070776B" w:rsidP="0070776B">
            <w:pPr>
              <w:widowControl w:val="0"/>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5</w:t>
            </w:r>
          </w:p>
        </w:tc>
        <w:tc>
          <w:tcPr>
            <w:tcW w:w="1134" w:type="dxa"/>
          </w:tcPr>
          <w:p w:rsidR="0070776B" w:rsidRPr="001D61AD" w:rsidRDefault="0070776B" w:rsidP="0070776B">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6</w:t>
            </w:r>
          </w:p>
        </w:tc>
        <w:tc>
          <w:tcPr>
            <w:tcW w:w="1134" w:type="dxa"/>
          </w:tcPr>
          <w:p w:rsidR="0070776B" w:rsidRPr="001D61AD" w:rsidRDefault="0070776B" w:rsidP="0070776B">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7</w:t>
            </w:r>
          </w:p>
        </w:tc>
        <w:tc>
          <w:tcPr>
            <w:tcW w:w="1134" w:type="dxa"/>
          </w:tcPr>
          <w:p w:rsidR="0070776B" w:rsidRPr="001D61AD" w:rsidRDefault="0070776B" w:rsidP="0070776B">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8</w:t>
            </w:r>
          </w:p>
        </w:tc>
        <w:tc>
          <w:tcPr>
            <w:tcW w:w="1134" w:type="dxa"/>
          </w:tcPr>
          <w:p w:rsidR="0070776B" w:rsidRPr="001D61AD" w:rsidRDefault="0070776B" w:rsidP="0070776B">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9</w:t>
            </w:r>
          </w:p>
        </w:tc>
        <w:tc>
          <w:tcPr>
            <w:tcW w:w="1701" w:type="dxa"/>
          </w:tcPr>
          <w:p w:rsidR="0070776B" w:rsidRDefault="0070776B" w:rsidP="0070776B">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10</w:t>
            </w:r>
          </w:p>
        </w:tc>
        <w:tc>
          <w:tcPr>
            <w:tcW w:w="1417" w:type="dxa"/>
          </w:tcPr>
          <w:p w:rsidR="0070776B" w:rsidRPr="00534192" w:rsidRDefault="0070776B" w:rsidP="0070776B">
            <w:pPr>
              <w:widowControl w:val="0"/>
              <w:shd w:val="clear" w:color="auto" w:fill="FFFFFF"/>
              <w:autoSpaceDE w:val="0"/>
              <w:autoSpaceDN w:val="0"/>
              <w:adjustRightInd w:val="0"/>
              <w:jc w:val="center"/>
              <w:rPr>
                <w:rFonts w:ascii="Times New Roman" w:eastAsia="Times New Roman" w:hAnsi="Times New Roman"/>
                <w:spacing w:val="-4"/>
                <w:sz w:val="24"/>
                <w:szCs w:val="24"/>
              </w:rPr>
            </w:pPr>
            <w:r>
              <w:rPr>
                <w:rFonts w:ascii="Times New Roman" w:eastAsia="Times New Roman" w:hAnsi="Times New Roman"/>
                <w:spacing w:val="-4"/>
                <w:sz w:val="24"/>
                <w:szCs w:val="24"/>
              </w:rPr>
              <w:t>11</w:t>
            </w:r>
          </w:p>
        </w:tc>
      </w:tr>
      <w:tr w:rsidR="00913F67" w:rsidTr="00913F67">
        <w:trPr>
          <w:trHeight w:val="308"/>
        </w:trPr>
        <w:tc>
          <w:tcPr>
            <w:tcW w:w="568" w:type="dxa"/>
          </w:tcPr>
          <w:p w:rsidR="00913F67" w:rsidRDefault="00913F67" w:rsidP="0070776B">
            <w:pPr>
              <w:jc w:val="center"/>
              <w:outlineLvl w:val="2"/>
              <w:rPr>
                <w:rFonts w:ascii="Times New Roman" w:hAnsi="Times New Roman"/>
                <w:bCs/>
                <w:sz w:val="24"/>
                <w:szCs w:val="24"/>
              </w:rPr>
            </w:pPr>
            <w:r>
              <w:rPr>
                <w:rFonts w:ascii="Times New Roman" w:hAnsi="Times New Roman"/>
                <w:bCs/>
                <w:sz w:val="24"/>
                <w:szCs w:val="24"/>
              </w:rPr>
              <w:t>1</w:t>
            </w:r>
          </w:p>
        </w:tc>
        <w:tc>
          <w:tcPr>
            <w:tcW w:w="1843" w:type="dxa"/>
          </w:tcPr>
          <w:p w:rsidR="00913F67" w:rsidRPr="0070776B" w:rsidRDefault="00913F67" w:rsidP="0070776B">
            <w:pPr>
              <w:rPr>
                <w:rFonts w:ascii="Times New Roman" w:hAnsi="Times New Roman" w:cs="Times New Roman"/>
                <w:sz w:val="24"/>
                <w:szCs w:val="24"/>
              </w:rPr>
            </w:pPr>
            <w:r w:rsidRPr="0070776B">
              <w:rPr>
                <w:rFonts w:ascii="Times New Roman" w:eastAsia="Times New Roman" w:hAnsi="Times New Roman" w:cs="Times New Roman"/>
                <w:sz w:val="24"/>
                <w:szCs w:val="24"/>
              </w:rPr>
              <w:t>Формирование проекта «программного» бюджета городского округа Звездный городок Московской области</w:t>
            </w:r>
          </w:p>
        </w:tc>
        <w:tc>
          <w:tcPr>
            <w:tcW w:w="1843" w:type="dxa"/>
          </w:tcPr>
          <w:p w:rsidR="0000027A" w:rsidRPr="006305DC" w:rsidRDefault="00913F67" w:rsidP="00913F67">
            <w:pPr>
              <w:widowControl w:val="0"/>
              <w:autoSpaceDE w:val="0"/>
              <w:autoSpaceDN w:val="0"/>
              <w:adjustRightInd w:val="0"/>
              <w:rPr>
                <w:rFonts w:ascii="Times New Roman" w:eastAsia="Times New Roman" w:hAnsi="Times New Roman" w:cs="Times New Roman"/>
                <w:sz w:val="24"/>
                <w:szCs w:val="24"/>
              </w:rPr>
            </w:pPr>
            <w:r w:rsidRPr="006305DC">
              <w:rPr>
                <w:rFonts w:ascii="Times New Roman" w:eastAsia="Times New Roman" w:hAnsi="Times New Roman" w:cs="Times New Roman"/>
                <w:sz w:val="24"/>
                <w:szCs w:val="24"/>
              </w:rPr>
              <w:t>Подготовка Порядка и методики планирования бюджетных ассигнований, формирование бюджета городского округа Звездный городок на очередной ф</w:t>
            </w:r>
            <w:r w:rsidR="0000027A">
              <w:rPr>
                <w:rFonts w:ascii="Times New Roman" w:eastAsia="Times New Roman" w:hAnsi="Times New Roman" w:cs="Times New Roman"/>
                <w:sz w:val="24"/>
                <w:szCs w:val="24"/>
              </w:rPr>
              <w:t>инансовый год и плановый период;</w:t>
            </w:r>
          </w:p>
        </w:tc>
        <w:tc>
          <w:tcPr>
            <w:tcW w:w="1984" w:type="dxa"/>
          </w:tcPr>
          <w:p w:rsidR="00913F67" w:rsidRDefault="00913F67" w:rsidP="0070776B">
            <w:pPr>
              <w:widowControl w:val="0"/>
              <w:autoSpaceDE w:val="0"/>
              <w:autoSpaceDN w:val="0"/>
              <w:adjustRightInd w:val="0"/>
              <w:rPr>
                <w:rFonts w:ascii="Times New Roman" w:eastAsia="Times New Roman" w:hAnsi="Times New Roman"/>
                <w:sz w:val="24"/>
                <w:szCs w:val="24"/>
              </w:rPr>
            </w:pPr>
            <w:r>
              <w:rPr>
                <w:rFonts w:ascii="Times New Roman" w:eastAsia="Times New Roman" w:hAnsi="Times New Roman"/>
                <w:sz w:val="24"/>
                <w:szCs w:val="24"/>
              </w:rPr>
              <w:t>городской округ Звездный городок Московской области</w:t>
            </w:r>
          </w:p>
        </w:tc>
        <w:tc>
          <w:tcPr>
            <w:tcW w:w="1985" w:type="dxa"/>
          </w:tcPr>
          <w:p w:rsidR="00913F67" w:rsidRPr="006305DC" w:rsidRDefault="00913F67" w:rsidP="009571FB">
            <w:pPr>
              <w:widowControl w:val="0"/>
              <w:autoSpaceDE w:val="0"/>
              <w:autoSpaceDN w:val="0"/>
              <w:adjustRightInd w:val="0"/>
              <w:jc w:val="center"/>
              <w:rPr>
                <w:rFonts w:ascii="Times New Roman" w:eastAsia="Times New Roman" w:hAnsi="Times New Roman" w:cs="Times New Roman"/>
                <w:sz w:val="24"/>
                <w:szCs w:val="24"/>
              </w:rPr>
            </w:pPr>
            <w:r w:rsidRPr="006305DC">
              <w:rPr>
                <w:rFonts w:ascii="Times New Roman" w:eastAsia="Times New Roman" w:hAnsi="Times New Roman" w:cs="Times New Roman"/>
                <w:sz w:val="24"/>
                <w:szCs w:val="24"/>
              </w:rPr>
              <w:t>Формирование муниципальных программ</w:t>
            </w:r>
          </w:p>
        </w:tc>
        <w:tc>
          <w:tcPr>
            <w:tcW w:w="1134" w:type="dxa"/>
          </w:tcPr>
          <w:p w:rsidR="00913F67" w:rsidRDefault="00913F67" w:rsidP="0070776B">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w:t>
            </w:r>
          </w:p>
        </w:tc>
        <w:tc>
          <w:tcPr>
            <w:tcW w:w="1134" w:type="dxa"/>
          </w:tcPr>
          <w:p w:rsidR="00913F67" w:rsidRDefault="00913F67" w:rsidP="0070776B">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Выполнение</w:t>
            </w:r>
          </w:p>
        </w:tc>
        <w:tc>
          <w:tcPr>
            <w:tcW w:w="1134" w:type="dxa"/>
          </w:tcPr>
          <w:p w:rsidR="00913F67" w:rsidRDefault="00913F67" w:rsidP="009571FB">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Выполнение</w:t>
            </w:r>
          </w:p>
        </w:tc>
        <w:tc>
          <w:tcPr>
            <w:tcW w:w="1134" w:type="dxa"/>
          </w:tcPr>
          <w:p w:rsidR="00913F67" w:rsidRDefault="00913F67" w:rsidP="0070776B">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w:t>
            </w:r>
          </w:p>
        </w:tc>
        <w:tc>
          <w:tcPr>
            <w:tcW w:w="1701" w:type="dxa"/>
          </w:tcPr>
          <w:p w:rsidR="00913F67" w:rsidRDefault="00AC6268" w:rsidP="0070776B">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Романова А.Ю.</w:t>
            </w:r>
          </w:p>
        </w:tc>
        <w:tc>
          <w:tcPr>
            <w:tcW w:w="1417" w:type="dxa"/>
          </w:tcPr>
          <w:p w:rsidR="00913F67" w:rsidRPr="002079C4" w:rsidRDefault="00CB4F16" w:rsidP="0070776B">
            <w:pPr>
              <w:rPr>
                <w:rFonts w:ascii="Times New Roman" w:hAnsi="Times New Roman" w:cs="Times New Roman"/>
                <w:sz w:val="24"/>
                <w:szCs w:val="24"/>
              </w:rPr>
            </w:pPr>
            <w:r w:rsidRPr="00CB4F16">
              <w:rPr>
                <w:rFonts w:ascii="Times New Roman" w:hAnsi="Times New Roman" w:cs="Times New Roman"/>
                <w:sz w:val="24"/>
                <w:szCs w:val="24"/>
              </w:rPr>
              <w:t>Исполнение бюджета городского округа Звездный городок Московской области</w:t>
            </w:r>
          </w:p>
        </w:tc>
      </w:tr>
    </w:tbl>
    <w:p w:rsidR="0070776B" w:rsidRPr="00CB150B" w:rsidRDefault="0070776B" w:rsidP="002C190F">
      <w:pPr>
        <w:spacing w:after="0" w:line="240" w:lineRule="auto"/>
        <w:jc w:val="center"/>
        <w:rPr>
          <w:rFonts w:ascii="Times New Roman" w:eastAsia="Times New Roman" w:hAnsi="Times New Roman" w:cs="Times New Roman"/>
          <w:b/>
          <w:sz w:val="20"/>
          <w:szCs w:val="20"/>
        </w:rPr>
      </w:pPr>
    </w:p>
    <w:p w:rsidR="002C190F" w:rsidRPr="002C190F" w:rsidRDefault="002C190F" w:rsidP="002C190F">
      <w:pPr>
        <w:spacing w:after="0" w:line="240" w:lineRule="auto"/>
        <w:rPr>
          <w:rFonts w:ascii="Times New Roman" w:eastAsia="Calibri" w:hAnsi="Times New Roman" w:cs="Times New Roman"/>
          <w:sz w:val="20"/>
          <w:szCs w:val="20"/>
          <w:lang w:eastAsia="en-US"/>
        </w:rPr>
      </w:pPr>
    </w:p>
    <w:p w:rsidR="002C190F" w:rsidRDefault="002C190F" w:rsidP="002C190F">
      <w:pPr>
        <w:spacing w:after="0" w:line="240" w:lineRule="auto"/>
        <w:rPr>
          <w:rFonts w:ascii="Times New Roman" w:eastAsia="Calibri" w:hAnsi="Times New Roman" w:cs="Times New Roman"/>
          <w:sz w:val="20"/>
          <w:szCs w:val="20"/>
          <w:lang w:eastAsia="en-US"/>
        </w:rPr>
      </w:pPr>
    </w:p>
    <w:p w:rsidR="00913F67" w:rsidRDefault="00913F67" w:rsidP="002C190F">
      <w:pPr>
        <w:spacing w:after="0" w:line="240" w:lineRule="auto"/>
        <w:rPr>
          <w:rFonts w:ascii="Times New Roman" w:eastAsia="Calibri" w:hAnsi="Times New Roman" w:cs="Times New Roman"/>
          <w:sz w:val="20"/>
          <w:szCs w:val="20"/>
          <w:lang w:eastAsia="en-US"/>
        </w:rPr>
      </w:pPr>
    </w:p>
    <w:p w:rsidR="00CB150B" w:rsidRDefault="00CB150B" w:rsidP="002C190F">
      <w:pPr>
        <w:spacing w:after="0" w:line="240" w:lineRule="auto"/>
        <w:rPr>
          <w:rFonts w:ascii="Times New Roman" w:eastAsia="Calibri" w:hAnsi="Times New Roman" w:cs="Times New Roman"/>
          <w:sz w:val="20"/>
          <w:szCs w:val="20"/>
          <w:lang w:eastAsia="en-US"/>
        </w:rPr>
      </w:pPr>
    </w:p>
    <w:p w:rsidR="00CB150B" w:rsidRDefault="00CB150B" w:rsidP="002C190F">
      <w:pPr>
        <w:spacing w:after="0" w:line="240" w:lineRule="auto"/>
        <w:rPr>
          <w:rFonts w:ascii="Times New Roman" w:eastAsia="Calibri" w:hAnsi="Times New Roman" w:cs="Times New Roman"/>
          <w:sz w:val="20"/>
          <w:szCs w:val="20"/>
          <w:lang w:eastAsia="en-US"/>
        </w:rPr>
      </w:pPr>
    </w:p>
    <w:p w:rsidR="00CB150B" w:rsidRDefault="00CB150B" w:rsidP="002C190F">
      <w:pPr>
        <w:spacing w:after="0" w:line="240" w:lineRule="auto"/>
        <w:rPr>
          <w:rFonts w:ascii="Times New Roman" w:eastAsia="Calibri" w:hAnsi="Times New Roman" w:cs="Times New Roman"/>
          <w:sz w:val="20"/>
          <w:szCs w:val="20"/>
          <w:lang w:eastAsia="en-US"/>
        </w:rPr>
      </w:pPr>
    </w:p>
    <w:p w:rsidR="00CB150B" w:rsidRPr="002C190F" w:rsidRDefault="00CB150B" w:rsidP="002C190F">
      <w:pPr>
        <w:spacing w:after="0" w:line="240" w:lineRule="auto"/>
        <w:rPr>
          <w:rFonts w:ascii="Times New Roman" w:eastAsia="Calibri" w:hAnsi="Times New Roman" w:cs="Times New Roman"/>
          <w:sz w:val="20"/>
          <w:szCs w:val="20"/>
          <w:lang w:eastAsia="en-US"/>
        </w:rPr>
      </w:pPr>
    </w:p>
    <w:p w:rsidR="002C190F" w:rsidRPr="002C190F" w:rsidRDefault="002C190F" w:rsidP="002C190F">
      <w:pPr>
        <w:spacing w:after="0" w:line="240" w:lineRule="auto"/>
        <w:rPr>
          <w:rFonts w:ascii="Times New Roman" w:eastAsia="Calibri" w:hAnsi="Times New Roman" w:cs="Times New Roman"/>
          <w:sz w:val="20"/>
          <w:szCs w:val="20"/>
          <w:lang w:eastAsia="en-US"/>
        </w:rPr>
      </w:pPr>
    </w:p>
    <w:p w:rsidR="002C190F" w:rsidRPr="00913F67" w:rsidRDefault="002C190F" w:rsidP="002C190F">
      <w:pPr>
        <w:widowControl w:val="0"/>
        <w:shd w:val="clear" w:color="auto" w:fill="FFFFFF"/>
        <w:tabs>
          <w:tab w:val="left" w:leader="underscore" w:pos="14969"/>
        </w:tabs>
        <w:autoSpaceDE w:val="0"/>
        <w:autoSpaceDN w:val="0"/>
        <w:adjustRightInd w:val="0"/>
        <w:spacing w:after="0" w:line="240" w:lineRule="auto"/>
        <w:jc w:val="center"/>
        <w:rPr>
          <w:rFonts w:ascii="Times New Roman" w:eastAsia="Times New Roman" w:hAnsi="Times New Roman" w:cs="Times New Roman"/>
          <w:b/>
          <w:sz w:val="24"/>
          <w:szCs w:val="24"/>
        </w:rPr>
      </w:pPr>
      <w:r w:rsidRPr="00913F67">
        <w:rPr>
          <w:rFonts w:ascii="Times New Roman" w:eastAsia="Times New Roman" w:hAnsi="Times New Roman" w:cs="Times New Roman"/>
          <w:b/>
          <w:sz w:val="24"/>
          <w:szCs w:val="24"/>
        </w:rPr>
        <w:lastRenderedPageBreak/>
        <w:t>Дорожная карта (план-график) по выполнению основного мероприятия 2 «Проведение мониторинга финансово-хозяйственной деятельности организаций, осуществляющих деятельность на территории городского округа Звездный городок, по курируемым видам экономической деятельности с целью выработки и осуществления мер, направленных на погашение задолженности организаций по налогам и сборам перед бюджетами всех уровней»</w:t>
      </w:r>
    </w:p>
    <w:p w:rsidR="002C190F" w:rsidRDefault="002C190F" w:rsidP="002C190F">
      <w:pPr>
        <w:spacing w:after="0" w:line="240" w:lineRule="auto"/>
        <w:jc w:val="center"/>
        <w:rPr>
          <w:rFonts w:ascii="Times New Roman" w:eastAsia="Times New Roman" w:hAnsi="Times New Roman" w:cs="Times New Roman"/>
          <w:b/>
          <w:sz w:val="20"/>
          <w:szCs w:val="20"/>
        </w:rPr>
      </w:pPr>
    </w:p>
    <w:tbl>
      <w:tblPr>
        <w:tblStyle w:val="a5"/>
        <w:tblW w:w="15877" w:type="dxa"/>
        <w:tblInd w:w="-318" w:type="dxa"/>
        <w:tblLayout w:type="fixed"/>
        <w:tblLook w:val="04A0"/>
      </w:tblPr>
      <w:tblGrid>
        <w:gridCol w:w="568"/>
        <w:gridCol w:w="1843"/>
        <w:gridCol w:w="1843"/>
        <w:gridCol w:w="1984"/>
        <w:gridCol w:w="1985"/>
        <w:gridCol w:w="1134"/>
        <w:gridCol w:w="1134"/>
        <w:gridCol w:w="1134"/>
        <w:gridCol w:w="1134"/>
        <w:gridCol w:w="1701"/>
        <w:gridCol w:w="1417"/>
      </w:tblGrid>
      <w:tr w:rsidR="009A2613" w:rsidTr="009571FB">
        <w:trPr>
          <w:trHeight w:val="968"/>
        </w:trPr>
        <w:tc>
          <w:tcPr>
            <w:tcW w:w="568" w:type="dxa"/>
            <w:vMerge w:val="restart"/>
          </w:tcPr>
          <w:p w:rsidR="009A2613" w:rsidRPr="001D61AD" w:rsidRDefault="009A2613" w:rsidP="009571FB">
            <w:pPr>
              <w:jc w:val="center"/>
              <w:outlineLvl w:val="2"/>
              <w:rPr>
                <w:rFonts w:ascii="Times New Roman" w:hAnsi="Times New Roman"/>
                <w:bCs/>
                <w:sz w:val="24"/>
                <w:szCs w:val="24"/>
              </w:rPr>
            </w:pPr>
            <w:r w:rsidRPr="001D61AD">
              <w:rPr>
                <w:rFonts w:ascii="Times New Roman" w:hAnsi="Times New Roman"/>
                <w:bCs/>
                <w:sz w:val="24"/>
                <w:szCs w:val="24"/>
              </w:rPr>
              <w:t>№ п/п</w:t>
            </w:r>
          </w:p>
        </w:tc>
        <w:tc>
          <w:tcPr>
            <w:tcW w:w="1843" w:type="dxa"/>
            <w:vMerge w:val="restart"/>
          </w:tcPr>
          <w:p w:rsidR="009A2613" w:rsidRPr="00534192" w:rsidRDefault="009A2613" w:rsidP="009571FB">
            <w:pPr>
              <w:autoSpaceDE w:val="0"/>
              <w:autoSpaceDN w:val="0"/>
              <w:adjustRightInd w:val="0"/>
              <w:jc w:val="center"/>
              <w:rPr>
                <w:rFonts w:ascii="Times New Roman" w:eastAsia="Times New Roman" w:hAnsi="Times New Roman"/>
                <w:sz w:val="24"/>
                <w:szCs w:val="24"/>
              </w:rPr>
            </w:pPr>
            <w:r>
              <w:rPr>
                <w:rFonts w:ascii="Times New Roman" w:hAnsi="Times New Roman"/>
                <w:bCs/>
                <w:sz w:val="24"/>
                <w:szCs w:val="24"/>
              </w:rPr>
              <w:t>Наименование основного мероприятия</w:t>
            </w:r>
          </w:p>
        </w:tc>
        <w:tc>
          <w:tcPr>
            <w:tcW w:w="1843" w:type="dxa"/>
            <w:vMerge w:val="restart"/>
          </w:tcPr>
          <w:p w:rsidR="009A2613" w:rsidRPr="00534192" w:rsidRDefault="009A2613" w:rsidP="009571FB">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Наименование мероприятий, реализуемых в рамках основного мероприятия</w:t>
            </w:r>
          </w:p>
        </w:tc>
        <w:tc>
          <w:tcPr>
            <w:tcW w:w="1984" w:type="dxa"/>
            <w:vMerge w:val="restart"/>
          </w:tcPr>
          <w:p w:rsidR="009A2613" w:rsidRPr="00534192" w:rsidRDefault="009A2613" w:rsidP="009571FB">
            <w:pPr>
              <w:widowControl w:val="0"/>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Наименование муниципального образования, объекта (при наличии)</w:t>
            </w:r>
          </w:p>
        </w:tc>
        <w:tc>
          <w:tcPr>
            <w:tcW w:w="1985" w:type="dxa"/>
            <w:vMerge w:val="restart"/>
          </w:tcPr>
          <w:p w:rsidR="009A2613" w:rsidRPr="00534192" w:rsidRDefault="009A2613" w:rsidP="009571FB">
            <w:pPr>
              <w:widowControl w:val="0"/>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Стандартные процедуры, направленные на выполнение основного мероприятия</w:t>
            </w:r>
          </w:p>
        </w:tc>
        <w:tc>
          <w:tcPr>
            <w:tcW w:w="4536" w:type="dxa"/>
            <w:gridSpan w:val="4"/>
          </w:tcPr>
          <w:p w:rsidR="009A2613" w:rsidRPr="009A2613" w:rsidRDefault="009A2613" w:rsidP="009A2613">
            <w:pPr>
              <w:jc w:val="center"/>
              <w:outlineLvl w:val="2"/>
              <w:rPr>
                <w:rFonts w:ascii="Times New Roman" w:hAnsi="Times New Roman"/>
                <w:bCs/>
                <w:sz w:val="24"/>
                <w:szCs w:val="24"/>
              </w:rPr>
            </w:pPr>
            <w:r w:rsidRPr="009A2613">
              <w:rPr>
                <w:rFonts w:ascii="Times New Roman" w:hAnsi="Times New Roman"/>
                <w:bCs/>
                <w:sz w:val="24"/>
                <w:szCs w:val="24"/>
              </w:rPr>
              <w:t>2018 год (контрольный срок)</w:t>
            </w:r>
          </w:p>
        </w:tc>
        <w:tc>
          <w:tcPr>
            <w:tcW w:w="1701" w:type="dxa"/>
            <w:vMerge w:val="restart"/>
          </w:tcPr>
          <w:p w:rsidR="009A2613" w:rsidRPr="00534192" w:rsidRDefault="009A2613" w:rsidP="009571FB">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Ф.И.О. и должность исполнителя, ответственного за процедуру</w:t>
            </w:r>
          </w:p>
        </w:tc>
        <w:tc>
          <w:tcPr>
            <w:tcW w:w="1417" w:type="dxa"/>
            <w:vMerge w:val="restart"/>
          </w:tcPr>
          <w:p w:rsidR="009A2613" w:rsidRPr="00534192" w:rsidRDefault="009A2613" w:rsidP="009571FB">
            <w:pPr>
              <w:widowControl w:val="0"/>
              <w:shd w:val="clear" w:color="auto" w:fill="FFFFFF"/>
              <w:autoSpaceDE w:val="0"/>
              <w:autoSpaceDN w:val="0"/>
              <w:adjustRightInd w:val="0"/>
              <w:jc w:val="center"/>
              <w:rPr>
                <w:rFonts w:ascii="Times New Roman" w:eastAsia="Times New Roman" w:hAnsi="Times New Roman"/>
                <w:sz w:val="24"/>
                <w:szCs w:val="24"/>
              </w:rPr>
            </w:pPr>
            <w:r w:rsidRPr="00534192">
              <w:rPr>
                <w:rFonts w:ascii="Times New Roman" w:eastAsia="Times New Roman" w:hAnsi="Times New Roman"/>
                <w:spacing w:val="-4"/>
                <w:sz w:val="24"/>
                <w:szCs w:val="24"/>
              </w:rPr>
              <w:t xml:space="preserve">Результат </w:t>
            </w:r>
            <w:r w:rsidRPr="00534192">
              <w:rPr>
                <w:rFonts w:ascii="Times New Roman" w:eastAsia="Times New Roman" w:hAnsi="Times New Roman"/>
                <w:sz w:val="24"/>
                <w:szCs w:val="24"/>
              </w:rPr>
              <w:t>выполнения</w:t>
            </w:r>
            <w:r>
              <w:rPr>
                <w:rFonts w:ascii="Times New Roman" w:eastAsia="Times New Roman" w:hAnsi="Times New Roman"/>
                <w:sz w:val="24"/>
                <w:szCs w:val="24"/>
              </w:rPr>
              <w:t xml:space="preserve"> процедуры</w:t>
            </w:r>
          </w:p>
        </w:tc>
      </w:tr>
      <w:tr w:rsidR="009A2613" w:rsidTr="009571FB">
        <w:trPr>
          <w:trHeight w:val="967"/>
        </w:trPr>
        <w:tc>
          <w:tcPr>
            <w:tcW w:w="568" w:type="dxa"/>
            <w:vMerge/>
          </w:tcPr>
          <w:p w:rsidR="009A2613" w:rsidRPr="001D61AD" w:rsidRDefault="009A2613" w:rsidP="009571FB">
            <w:pPr>
              <w:jc w:val="center"/>
              <w:outlineLvl w:val="2"/>
              <w:rPr>
                <w:rFonts w:ascii="Times New Roman" w:hAnsi="Times New Roman"/>
                <w:bCs/>
                <w:sz w:val="24"/>
                <w:szCs w:val="24"/>
              </w:rPr>
            </w:pPr>
          </w:p>
        </w:tc>
        <w:tc>
          <w:tcPr>
            <w:tcW w:w="1843" w:type="dxa"/>
            <w:vMerge/>
          </w:tcPr>
          <w:p w:rsidR="009A2613" w:rsidRDefault="009A2613" w:rsidP="009571FB">
            <w:pPr>
              <w:autoSpaceDE w:val="0"/>
              <w:autoSpaceDN w:val="0"/>
              <w:adjustRightInd w:val="0"/>
              <w:jc w:val="center"/>
              <w:rPr>
                <w:rFonts w:ascii="Times New Roman" w:hAnsi="Times New Roman"/>
                <w:bCs/>
                <w:sz w:val="24"/>
                <w:szCs w:val="24"/>
              </w:rPr>
            </w:pPr>
          </w:p>
        </w:tc>
        <w:tc>
          <w:tcPr>
            <w:tcW w:w="1843" w:type="dxa"/>
            <w:vMerge/>
          </w:tcPr>
          <w:p w:rsidR="009A2613" w:rsidRDefault="009A2613" w:rsidP="009571FB">
            <w:pPr>
              <w:widowControl w:val="0"/>
              <w:shd w:val="clear" w:color="auto" w:fill="FFFFFF"/>
              <w:autoSpaceDE w:val="0"/>
              <w:autoSpaceDN w:val="0"/>
              <w:adjustRightInd w:val="0"/>
              <w:jc w:val="center"/>
              <w:rPr>
                <w:rFonts w:ascii="Times New Roman" w:eastAsia="Times New Roman" w:hAnsi="Times New Roman"/>
                <w:sz w:val="24"/>
                <w:szCs w:val="24"/>
              </w:rPr>
            </w:pPr>
          </w:p>
        </w:tc>
        <w:tc>
          <w:tcPr>
            <w:tcW w:w="1984" w:type="dxa"/>
            <w:vMerge/>
          </w:tcPr>
          <w:p w:rsidR="009A2613" w:rsidRDefault="009A2613" w:rsidP="009571FB">
            <w:pPr>
              <w:widowControl w:val="0"/>
              <w:autoSpaceDE w:val="0"/>
              <w:autoSpaceDN w:val="0"/>
              <w:adjustRightInd w:val="0"/>
              <w:jc w:val="center"/>
              <w:rPr>
                <w:rFonts w:ascii="Times New Roman" w:eastAsia="Times New Roman" w:hAnsi="Times New Roman"/>
                <w:sz w:val="24"/>
                <w:szCs w:val="24"/>
              </w:rPr>
            </w:pPr>
          </w:p>
        </w:tc>
        <w:tc>
          <w:tcPr>
            <w:tcW w:w="1985" w:type="dxa"/>
            <w:vMerge/>
          </w:tcPr>
          <w:p w:rsidR="009A2613" w:rsidRDefault="009A2613" w:rsidP="009571FB">
            <w:pPr>
              <w:widowControl w:val="0"/>
              <w:autoSpaceDE w:val="0"/>
              <w:autoSpaceDN w:val="0"/>
              <w:adjustRightInd w:val="0"/>
              <w:jc w:val="center"/>
              <w:rPr>
                <w:rFonts w:ascii="Times New Roman" w:eastAsia="Times New Roman" w:hAnsi="Times New Roman"/>
                <w:sz w:val="24"/>
                <w:szCs w:val="24"/>
              </w:rPr>
            </w:pPr>
          </w:p>
        </w:tc>
        <w:tc>
          <w:tcPr>
            <w:tcW w:w="1134" w:type="dxa"/>
          </w:tcPr>
          <w:p w:rsidR="009A2613" w:rsidRDefault="009A2613" w:rsidP="009571FB">
            <w:pPr>
              <w:widowControl w:val="0"/>
              <w:shd w:val="clear" w:color="auto" w:fill="FFFFFF"/>
              <w:autoSpaceDE w:val="0"/>
              <w:autoSpaceDN w:val="0"/>
              <w:adjustRightInd w:val="0"/>
              <w:jc w:val="center"/>
              <w:rPr>
                <w:rFonts w:ascii="Times New Roman" w:eastAsia="Times New Roman" w:hAnsi="Times New Roman"/>
                <w:sz w:val="24"/>
                <w:szCs w:val="24"/>
              </w:rPr>
            </w:pPr>
            <w:r w:rsidRPr="00534192">
              <w:rPr>
                <w:rFonts w:ascii="Times New Roman" w:eastAsia="Times New Roman" w:hAnsi="Times New Roman"/>
                <w:sz w:val="24"/>
                <w:szCs w:val="24"/>
                <w:lang w:val="en-US"/>
              </w:rPr>
              <w:t>I</w:t>
            </w:r>
          </w:p>
          <w:p w:rsidR="009A2613" w:rsidRPr="00534192" w:rsidRDefault="009A2613" w:rsidP="009571FB">
            <w:pPr>
              <w:widowControl w:val="0"/>
              <w:shd w:val="clear" w:color="auto" w:fill="FFFFFF"/>
              <w:autoSpaceDE w:val="0"/>
              <w:autoSpaceDN w:val="0"/>
              <w:adjustRightInd w:val="0"/>
              <w:jc w:val="center"/>
              <w:rPr>
                <w:rFonts w:ascii="Times New Roman" w:eastAsia="Times New Roman" w:hAnsi="Times New Roman"/>
                <w:sz w:val="24"/>
                <w:szCs w:val="24"/>
              </w:rPr>
            </w:pPr>
            <w:r w:rsidRPr="00534192">
              <w:rPr>
                <w:rFonts w:ascii="Times New Roman" w:eastAsia="Times New Roman" w:hAnsi="Times New Roman"/>
                <w:sz w:val="24"/>
                <w:szCs w:val="24"/>
              </w:rPr>
              <w:t>квартал</w:t>
            </w:r>
          </w:p>
        </w:tc>
        <w:tc>
          <w:tcPr>
            <w:tcW w:w="1134" w:type="dxa"/>
          </w:tcPr>
          <w:p w:rsidR="009A2613" w:rsidRDefault="009A2613" w:rsidP="009571FB">
            <w:pPr>
              <w:widowControl w:val="0"/>
              <w:shd w:val="clear" w:color="auto" w:fill="FFFFFF"/>
              <w:autoSpaceDE w:val="0"/>
              <w:autoSpaceDN w:val="0"/>
              <w:adjustRightInd w:val="0"/>
              <w:jc w:val="center"/>
              <w:rPr>
                <w:rFonts w:ascii="Times New Roman" w:eastAsia="Times New Roman" w:hAnsi="Times New Roman"/>
                <w:sz w:val="24"/>
                <w:szCs w:val="24"/>
              </w:rPr>
            </w:pPr>
            <w:r w:rsidRPr="00534192">
              <w:rPr>
                <w:rFonts w:ascii="Times New Roman" w:eastAsia="Times New Roman" w:hAnsi="Times New Roman"/>
                <w:sz w:val="24"/>
                <w:szCs w:val="24"/>
                <w:lang w:val="en-US"/>
              </w:rPr>
              <w:t>II</w:t>
            </w:r>
          </w:p>
          <w:p w:rsidR="009A2613" w:rsidRPr="00534192" w:rsidRDefault="009A2613" w:rsidP="009571FB">
            <w:pPr>
              <w:widowControl w:val="0"/>
              <w:shd w:val="clear" w:color="auto" w:fill="FFFFFF"/>
              <w:autoSpaceDE w:val="0"/>
              <w:autoSpaceDN w:val="0"/>
              <w:adjustRightInd w:val="0"/>
              <w:jc w:val="center"/>
              <w:rPr>
                <w:rFonts w:ascii="Times New Roman" w:eastAsia="Times New Roman" w:hAnsi="Times New Roman"/>
                <w:sz w:val="24"/>
                <w:szCs w:val="24"/>
              </w:rPr>
            </w:pPr>
            <w:r w:rsidRPr="00534192">
              <w:rPr>
                <w:rFonts w:ascii="Times New Roman" w:eastAsia="Times New Roman" w:hAnsi="Times New Roman"/>
                <w:sz w:val="24"/>
                <w:szCs w:val="24"/>
              </w:rPr>
              <w:t>квартал</w:t>
            </w:r>
          </w:p>
        </w:tc>
        <w:tc>
          <w:tcPr>
            <w:tcW w:w="1134" w:type="dxa"/>
          </w:tcPr>
          <w:p w:rsidR="009A2613" w:rsidRPr="00534192" w:rsidRDefault="009A2613" w:rsidP="009571FB">
            <w:pPr>
              <w:widowControl w:val="0"/>
              <w:shd w:val="clear" w:color="auto" w:fill="FFFFFF"/>
              <w:autoSpaceDE w:val="0"/>
              <w:autoSpaceDN w:val="0"/>
              <w:adjustRightInd w:val="0"/>
              <w:jc w:val="center"/>
              <w:rPr>
                <w:rFonts w:ascii="Times New Roman" w:eastAsia="Times New Roman" w:hAnsi="Times New Roman"/>
                <w:sz w:val="24"/>
                <w:szCs w:val="24"/>
              </w:rPr>
            </w:pPr>
            <w:r w:rsidRPr="00534192">
              <w:rPr>
                <w:rFonts w:ascii="Times New Roman" w:eastAsia="Times New Roman" w:hAnsi="Times New Roman"/>
                <w:sz w:val="24"/>
                <w:szCs w:val="24"/>
                <w:lang w:val="en-US"/>
              </w:rPr>
              <w:t>III</w:t>
            </w:r>
            <w:r w:rsidRPr="00534192">
              <w:rPr>
                <w:rFonts w:ascii="Times New Roman" w:eastAsia="Times New Roman" w:hAnsi="Times New Roman"/>
                <w:sz w:val="24"/>
                <w:szCs w:val="24"/>
              </w:rPr>
              <w:t>квартал</w:t>
            </w:r>
          </w:p>
        </w:tc>
        <w:tc>
          <w:tcPr>
            <w:tcW w:w="1134" w:type="dxa"/>
          </w:tcPr>
          <w:p w:rsidR="009A2613" w:rsidRPr="00534192" w:rsidRDefault="009A2613" w:rsidP="009571FB">
            <w:pPr>
              <w:widowControl w:val="0"/>
              <w:shd w:val="clear" w:color="auto" w:fill="FFFFFF"/>
              <w:autoSpaceDE w:val="0"/>
              <w:autoSpaceDN w:val="0"/>
              <w:adjustRightInd w:val="0"/>
              <w:jc w:val="center"/>
              <w:rPr>
                <w:rFonts w:ascii="Times New Roman" w:eastAsia="Times New Roman" w:hAnsi="Times New Roman"/>
                <w:sz w:val="24"/>
                <w:szCs w:val="24"/>
              </w:rPr>
            </w:pPr>
            <w:r w:rsidRPr="00534192">
              <w:rPr>
                <w:rFonts w:ascii="Times New Roman" w:eastAsia="Times New Roman" w:hAnsi="Times New Roman"/>
                <w:sz w:val="24"/>
                <w:szCs w:val="24"/>
                <w:lang w:val="en-US"/>
              </w:rPr>
              <w:t>IV</w:t>
            </w:r>
            <w:r w:rsidRPr="00534192">
              <w:rPr>
                <w:rFonts w:ascii="Times New Roman" w:eastAsia="Times New Roman" w:hAnsi="Times New Roman"/>
                <w:sz w:val="24"/>
                <w:szCs w:val="24"/>
              </w:rPr>
              <w:t>квартал</w:t>
            </w:r>
          </w:p>
        </w:tc>
        <w:tc>
          <w:tcPr>
            <w:tcW w:w="1701" w:type="dxa"/>
            <w:vMerge/>
          </w:tcPr>
          <w:p w:rsidR="009A2613" w:rsidRDefault="009A2613" w:rsidP="009571FB">
            <w:pPr>
              <w:widowControl w:val="0"/>
              <w:shd w:val="clear" w:color="auto" w:fill="FFFFFF"/>
              <w:autoSpaceDE w:val="0"/>
              <w:autoSpaceDN w:val="0"/>
              <w:adjustRightInd w:val="0"/>
              <w:jc w:val="center"/>
              <w:rPr>
                <w:rFonts w:ascii="Times New Roman" w:eastAsia="Times New Roman" w:hAnsi="Times New Roman"/>
                <w:sz w:val="24"/>
                <w:szCs w:val="24"/>
              </w:rPr>
            </w:pPr>
          </w:p>
        </w:tc>
        <w:tc>
          <w:tcPr>
            <w:tcW w:w="1417" w:type="dxa"/>
            <w:vMerge/>
          </w:tcPr>
          <w:p w:rsidR="009A2613" w:rsidRPr="00534192" w:rsidRDefault="009A2613" w:rsidP="009571FB">
            <w:pPr>
              <w:widowControl w:val="0"/>
              <w:shd w:val="clear" w:color="auto" w:fill="FFFFFF"/>
              <w:autoSpaceDE w:val="0"/>
              <w:autoSpaceDN w:val="0"/>
              <w:adjustRightInd w:val="0"/>
              <w:jc w:val="center"/>
              <w:rPr>
                <w:rFonts w:ascii="Times New Roman" w:eastAsia="Times New Roman" w:hAnsi="Times New Roman"/>
                <w:spacing w:val="-4"/>
                <w:sz w:val="24"/>
                <w:szCs w:val="24"/>
              </w:rPr>
            </w:pPr>
          </w:p>
        </w:tc>
      </w:tr>
      <w:tr w:rsidR="009A2613" w:rsidTr="009571FB">
        <w:trPr>
          <w:trHeight w:val="308"/>
        </w:trPr>
        <w:tc>
          <w:tcPr>
            <w:tcW w:w="568" w:type="dxa"/>
          </w:tcPr>
          <w:p w:rsidR="009A2613" w:rsidRPr="001D61AD" w:rsidRDefault="009A2613" w:rsidP="009571FB">
            <w:pPr>
              <w:jc w:val="center"/>
              <w:outlineLvl w:val="2"/>
              <w:rPr>
                <w:rFonts w:ascii="Times New Roman" w:hAnsi="Times New Roman"/>
                <w:bCs/>
                <w:sz w:val="24"/>
                <w:szCs w:val="24"/>
              </w:rPr>
            </w:pPr>
            <w:r>
              <w:rPr>
                <w:rFonts w:ascii="Times New Roman" w:hAnsi="Times New Roman"/>
                <w:bCs/>
                <w:sz w:val="24"/>
                <w:szCs w:val="24"/>
              </w:rPr>
              <w:t>1</w:t>
            </w:r>
          </w:p>
        </w:tc>
        <w:tc>
          <w:tcPr>
            <w:tcW w:w="1843" w:type="dxa"/>
          </w:tcPr>
          <w:p w:rsidR="009A2613" w:rsidRDefault="009A2613" w:rsidP="009571FB">
            <w:pPr>
              <w:autoSpaceDE w:val="0"/>
              <w:autoSpaceDN w:val="0"/>
              <w:adjustRightInd w:val="0"/>
              <w:jc w:val="center"/>
              <w:rPr>
                <w:rFonts w:ascii="Times New Roman" w:hAnsi="Times New Roman"/>
                <w:bCs/>
                <w:sz w:val="24"/>
                <w:szCs w:val="24"/>
              </w:rPr>
            </w:pPr>
            <w:r>
              <w:rPr>
                <w:rFonts w:ascii="Times New Roman" w:hAnsi="Times New Roman"/>
                <w:bCs/>
                <w:sz w:val="24"/>
                <w:szCs w:val="24"/>
              </w:rPr>
              <w:t>2</w:t>
            </w:r>
          </w:p>
        </w:tc>
        <w:tc>
          <w:tcPr>
            <w:tcW w:w="1843" w:type="dxa"/>
          </w:tcPr>
          <w:p w:rsidR="009A2613" w:rsidRDefault="009A2613" w:rsidP="009571FB">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3</w:t>
            </w:r>
          </w:p>
        </w:tc>
        <w:tc>
          <w:tcPr>
            <w:tcW w:w="1984" w:type="dxa"/>
          </w:tcPr>
          <w:p w:rsidR="009A2613" w:rsidRDefault="009A2613" w:rsidP="009571FB">
            <w:pPr>
              <w:widowControl w:val="0"/>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4</w:t>
            </w:r>
          </w:p>
        </w:tc>
        <w:tc>
          <w:tcPr>
            <w:tcW w:w="1985" w:type="dxa"/>
          </w:tcPr>
          <w:p w:rsidR="009A2613" w:rsidRDefault="009A2613" w:rsidP="009571FB">
            <w:pPr>
              <w:widowControl w:val="0"/>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5</w:t>
            </w:r>
          </w:p>
        </w:tc>
        <w:tc>
          <w:tcPr>
            <w:tcW w:w="1134" w:type="dxa"/>
          </w:tcPr>
          <w:p w:rsidR="009A2613" w:rsidRPr="001D61AD" w:rsidRDefault="009A2613" w:rsidP="009571FB">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6</w:t>
            </w:r>
          </w:p>
        </w:tc>
        <w:tc>
          <w:tcPr>
            <w:tcW w:w="1134" w:type="dxa"/>
          </w:tcPr>
          <w:p w:rsidR="009A2613" w:rsidRPr="001D61AD" w:rsidRDefault="009A2613" w:rsidP="009571FB">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7</w:t>
            </w:r>
          </w:p>
        </w:tc>
        <w:tc>
          <w:tcPr>
            <w:tcW w:w="1134" w:type="dxa"/>
          </w:tcPr>
          <w:p w:rsidR="009A2613" w:rsidRPr="001D61AD" w:rsidRDefault="009A2613" w:rsidP="009571FB">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8</w:t>
            </w:r>
          </w:p>
        </w:tc>
        <w:tc>
          <w:tcPr>
            <w:tcW w:w="1134" w:type="dxa"/>
          </w:tcPr>
          <w:p w:rsidR="009A2613" w:rsidRPr="001D61AD" w:rsidRDefault="009A2613" w:rsidP="009571FB">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9</w:t>
            </w:r>
          </w:p>
        </w:tc>
        <w:tc>
          <w:tcPr>
            <w:tcW w:w="1701" w:type="dxa"/>
          </w:tcPr>
          <w:p w:rsidR="009A2613" w:rsidRDefault="009A2613" w:rsidP="009571FB">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10</w:t>
            </w:r>
          </w:p>
        </w:tc>
        <w:tc>
          <w:tcPr>
            <w:tcW w:w="1417" w:type="dxa"/>
          </w:tcPr>
          <w:p w:rsidR="009A2613" w:rsidRPr="00534192" w:rsidRDefault="009A2613" w:rsidP="009571FB">
            <w:pPr>
              <w:widowControl w:val="0"/>
              <w:shd w:val="clear" w:color="auto" w:fill="FFFFFF"/>
              <w:autoSpaceDE w:val="0"/>
              <w:autoSpaceDN w:val="0"/>
              <w:adjustRightInd w:val="0"/>
              <w:jc w:val="center"/>
              <w:rPr>
                <w:rFonts w:ascii="Times New Roman" w:eastAsia="Times New Roman" w:hAnsi="Times New Roman"/>
                <w:spacing w:val="-4"/>
                <w:sz w:val="24"/>
                <w:szCs w:val="24"/>
              </w:rPr>
            </w:pPr>
            <w:r>
              <w:rPr>
                <w:rFonts w:ascii="Times New Roman" w:eastAsia="Times New Roman" w:hAnsi="Times New Roman"/>
                <w:spacing w:val="-4"/>
                <w:sz w:val="24"/>
                <w:szCs w:val="24"/>
              </w:rPr>
              <w:t>11</w:t>
            </w:r>
          </w:p>
        </w:tc>
      </w:tr>
      <w:tr w:rsidR="009A2613" w:rsidTr="009571FB">
        <w:trPr>
          <w:trHeight w:val="308"/>
        </w:trPr>
        <w:tc>
          <w:tcPr>
            <w:tcW w:w="568" w:type="dxa"/>
          </w:tcPr>
          <w:p w:rsidR="009A2613" w:rsidRDefault="009A2613" w:rsidP="009571FB">
            <w:pPr>
              <w:jc w:val="center"/>
              <w:outlineLvl w:val="2"/>
              <w:rPr>
                <w:rFonts w:ascii="Times New Roman" w:hAnsi="Times New Roman"/>
                <w:bCs/>
                <w:sz w:val="24"/>
                <w:szCs w:val="24"/>
              </w:rPr>
            </w:pPr>
            <w:r>
              <w:rPr>
                <w:rFonts w:ascii="Times New Roman" w:hAnsi="Times New Roman"/>
                <w:bCs/>
                <w:sz w:val="24"/>
                <w:szCs w:val="24"/>
              </w:rPr>
              <w:t>1</w:t>
            </w:r>
          </w:p>
        </w:tc>
        <w:tc>
          <w:tcPr>
            <w:tcW w:w="1843" w:type="dxa"/>
          </w:tcPr>
          <w:p w:rsidR="009A2613" w:rsidRPr="00913F67" w:rsidRDefault="009A2613" w:rsidP="009571FB">
            <w:pPr>
              <w:rPr>
                <w:rFonts w:ascii="Times New Roman" w:hAnsi="Times New Roman" w:cs="Times New Roman"/>
                <w:sz w:val="24"/>
                <w:szCs w:val="24"/>
              </w:rPr>
            </w:pPr>
            <w:r w:rsidRPr="00913F67">
              <w:rPr>
                <w:rFonts w:ascii="Times New Roman" w:eastAsia="Times New Roman" w:hAnsi="Times New Roman" w:cs="Times New Roman"/>
                <w:sz w:val="24"/>
                <w:szCs w:val="24"/>
              </w:rPr>
              <w:t xml:space="preserve">Проведение мониторинга финансово-хозяйственной деятельности организаций, осуществляющих деятельность на территории городского округа Звездный городок, по курируемым видам экономической деятельности с целью выработки и осуществления </w:t>
            </w:r>
            <w:r w:rsidRPr="00913F67">
              <w:rPr>
                <w:rFonts w:ascii="Times New Roman" w:eastAsia="Times New Roman" w:hAnsi="Times New Roman" w:cs="Times New Roman"/>
                <w:sz w:val="24"/>
                <w:szCs w:val="24"/>
              </w:rPr>
              <w:lastRenderedPageBreak/>
              <w:t>мер, направленных на погашение задолженности организаций по налогам и сборам перед бюджетами всех уровней</w:t>
            </w:r>
          </w:p>
        </w:tc>
        <w:tc>
          <w:tcPr>
            <w:tcW w:w="1843" w:type="dxa"/>
          </w:tcPr>
          <w:p w:rsidR="009A2613" w:rsidRPr="006305DC" w:rsidRDefault="009A2613" w:rsidP="009571FB">
            <w:pPr>
              <w:widowControl w:val="0"/>
              <w:autoSpaceDE w:val="0"/>
              <w:autoSpaceDN w:val="0"/>
              <w:adjustRightInd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w:t>
            </w:r>
          </w:p>
        </w:tc>
        <w:tc>
          <w:tcPr>
            <w:tcW w:w="1984" w:type="dxa"/>
          </w:tcPr>
          <w:p w:rsidR="009A2613" w:rsidRDefault="009A2613" w:rsidP="009571FB">
            <w:pPr>
              <w:widowControl w:val="0"/>
              <w:autoSpaceDE w:val="0"/>
              <w:autoSpaceDN w:val="0"/>
              <w:adjustRightInd w:val="0"/>
              <w:rPr>
                <w:rFonts w:ascii="Times New Roman" w:eastAsia="Times New Roman" w:hAnsi="Times New Roman"/>
                <w:sz w:val="24"/>
                <w:szCs w:val="24"/>
              </w:rPr>
            </w:pPr>
            <w:r>
              <w:rPr>
                <w:rFonts w:ascii="Times New Roman" w:eastAsia="Times New Roman" w:hAnsi="Times New Roman"/>
                <w:sz w:val="24"/>
                <w:szCs w:val="24"/>
              </w:rPr>
              <w:t>городской округ Звездный городок Московской области</w:t>
            </w:r>
          </w:p>
        </w:tc>
        <w:tc>
          <w:tcPr>
            <w:tcW w:w="1985" w:type="dxa"/>
          </w:tcPr>
          <w:p w:rsidR="009A2613" w:rsidRPr="00913F67" w:rsidRDefault="009A2613" w:rsidP="009571FB">
            <w:pPr>
              <w:rPr>
                <w:rFonts w:ascii="Times New Roman" w:eastAsia="Calibri" w:hAnsi="Times New Roman" w:cs="Times New Roman"/>
                <w:color w:val="000000"/>
                <w:sz w:val="24"/>
                <w:szCs w:val="24"/>
                <w:lang w:eastAsia="en-US"/>
              </w:rPr>
            </w:pPr>
            <w:r w:rsidRPr="00913F67">
              <w:rPr>
                <w:rFonts w:ascii="Times New Roman" w:eastAsia="Calibri" w:hAnsi="Times New Roman" w:cs="Times New Roman"/>
                <w:color w:val="000000"/>
                <w:sz w:val="24"/>
                <w:szCs w:val="24"/>
                <w:lang w:eastAsia="en-US"/>
              </w:rPr>
              <w:t>Выявление организаций, имеющих задолженность в консолидированный бюджет Московской области. Срок ежегодно до 31 декабря текущего финансового года.</w:t>
            </w:r>
          </w:p>
        </w:tc>
        <w:tc>
          <w:tcPr>
            <w:tcW w:w="1134" w:type="dxa"/>
          </w:tcPr>
          <w:p w:rsidR="009A2613" w:rsidRPr="00913F67" w:rsidRDefault="009A2613" w:rsidP="009571FB">
            <w:pPr>
              <w:widowControl w:val="0"/>
              <w:shd w:val="clear" w:color="auto" w:fill="FFFFFF"/>
              <w:autoSpaceDE w:val="0"/>
              <w:autoSpaceDN w:val="0"/>
              <w:adjustRightInd w:val="0"/>
              <w:jc w:val="center"/>
              <w:rPr>
                <w:rFonts w:ascii="Times New Roman" w:eastAsia="Times New Roman" w:hAnsi="Times New Roman" w:cs="Times New Roman"/>
                <w:sz w:val="24"/>
                <w:szCs w:val="24"/>
              </w:rPr>
            </w:pPr>
            <w:r w:rsidRPr="00913F67">
              <w:rPr>
                <w:rFonts w:ascii="Times New Roman" w:eastAsia="Times New Roman" w:hAnsi="Times New Roman" w:cs="Times New Roman"/>
                <w:sz w:val="24"/>
                <w:szCs w:val="24"/>
              </w:rPr>
              <w:t>В течение года</w:t>
            </w:r>
          </w:p>
        </w:tc>
        <w:tc>
          <w:tcPr>
            <w:tcW w:w="1134" w:type="dxa"/>
          </w:tcPr>
          <w:p w:rsidR="009A2613" w:rsidRPr="00913F67" w:rsidRDefault="009A2613" w:rsidP="009571FB">
            <w:pPr>
              <w:widowControl w:val="0"/>
              <w:shd w:val="clear" w:color="auto" w:fill="FFFFFF"/>
              <w:autoSpaceDE w:val="0"/>
              <w:autoSpaceDN w:val="0"/>
              <w:adjustRightInd w:val="0"/>
              <w:jc w:val="center"/>
              <w:rPr>
                <w:rFonts w:ascii="Times New Roman" w:eastAsia="Times New Roman" w:hAnsi="Times New Roman" w:cs="Times New Roman"/>
                <w:sz w:val="24"/>
                <w:szCs w:val="24"/>
              </w:rPr>
            </w:pPr>
            <w:r w:rsidRPr="00913F67">
              <w:rPr>
                <w:rFonts w:ascii="Times New Roman" w:eastAsia="Times New Roman" w:hAnsi="Times New Roman" w:cs="Times New Roman"/>
                <w:sz w:val="24"/>
                <w:szCs w:val="24"/>
              </w:rPr>
              <w:t>В течение года</w:t>
            </w:r>
          </w:p>
        </w:tc>
        <w:tc>
          <w:tcPr>
            <w:tcW w:w="1134" w:type="dxa"/>
          </w:tcPr>
          <w:p w:rsidR="009A2613" w:rsidRPr="00913F67" w:rsidRDefault="009A2613" w:rsidP="009571FB">
            <w:pPr>
              <w:widowControl w:val="0"/>
              <w:shd w:val="clear" w:color="auto" w:fill="FFFFFF"/>
              <w:autoSpaceDE w:val="0"/>
              <w:autoSpaceDN w:val="0"/>
              <w:adjustRightInd w:val="0"/>
              <w:jc w:val="center"/>
              <w:rPr>
                <w:rFonts w:ascii="Times New Roman" w:eastAsia="Times New Roman" w:hAnsi="Times New Roman" w:cs="Times New Roman"/>
                <w:sz w:val="24"/>
                <w:szCs w:val="24"/>
              </w:rPr>
            </w:pPr>
            <w:r w:rsidRPr="00913F67">
              <w:rPr>
                <w:rFonts w:ascii="Times New Roman" w:eastAsia="Times New Roman" w:hAnsi="Times New Roman" w:cs="Times New Roman"/>
                <w:sz w:val="24"/>
                <w:szCs w:val="24"/>
              </w:rPr>
              <w:t>В течение года</w:t>
            </w:r>
          </w:p>
        </w:tc>
        <w:tc>
          <w:tcPr>
            <w:tcW w:w="1134" w:type="dxa"/>
          </w:tcPr>
          <w:p w:rsidR="009A2613" w:rsidRPr="00913F67" w:rsidRDefault="009A2613" w:rsidP="009571FB">
            <w:pPr>
              <w:widowControl w:val="0"/>
              <w:shd w:val="clear" w:color="auto" w:fill="FFFFFF"/>
              <w:autoSpaceDE w:val="0"/>
              <w:autoSpaceDN w:val="0"/>
              <w:adjustRightInd w:val="0"/>
              <w:jc w:val="center"/>
              <w:rPr>
                <w:rFonts w:ascii="Times New Roman" w:eastAsia="Times New Roman" w:hAnsi="Times New Roman" w:cs="Times New Roman"/>
                <w:sz w:val="24"/>
                <w:szCs w:val="24"/>
              </w:rPr>
            </w:pPr>
            <w:r w:rsidRPr="00913F67">
              <w:rPr>
                <w:rFonts w:ascii="Times New Roman" w:eastAsia="Times New Roman" w:hAnsi="Times New Roman" w:cs="Times New Roman"/>
                <w:sz w:val="24"/>
                <w:szCs w:val="24"/>
              </w:rPr>
              <w:t>В течение года</w:t>
            </w:r>
          </w:p>
        </w:tc>
        <w:tc>
          <w:tcPr>
            <w:tcW w:w="1701" w:type="dxa"/>
          </w:tcPr>
          <w:p w:rsidR="009A2613" w:rsidRDefault="00AC6268" w:rsidP="009571FB">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Романова А.Ю.</w:t>
            </w:r>
          </w:p>
        </w:tc>
        <w:tc>
          <w:tcPr>
            <w:tcW w:w="1417" w:type="dxa"/>
          </w:tcPr>
          <w:p w:rsidR="009A2613" w:rsidRPr="00823672" w:rsidRDefault="009A2613" w:rsidP="009571FB">
            <w:pPr>
              <w:rPr>
                <w:rFonts w:ascii="Times New Roman" w:hAnsi="Times New Roman" w:cs="Times New Roman"/>
                <w:sz w:val="24"/>
                <w:szCs w:val="24"/>
              </w:rPr>
            </w:pPr>
            <w:r w:rsidRPr="00823672">
              <w:rPr>
                <w:rFonts w:ascii="Times New Roman" w:hAnsi="Times New Roman" w:cs="Times New Roman"/>
                <w:sz w:val="24"/>
                <w:szCs w:val="24"/>
              </w:rPr>
              <w:t>Погашение кредиторской задолженности организаций</w:t>
            </w:r>
          </w:p>
        </w:tc>
      </w:tr>
    </w:tbl>
    <w:p w:rsidR="00913F67" w:rsidRPr="0077317E" w:rsidRDefault="00913F67" w:rsidP="002C190F">
      <w:pPr>
        <w:spacing w:after="0" w:line="240" w:lineRule="auto"/>
        <w:jc w:val="center"/>
        <w:rPr>
          <w:rFonts w:ascii="Times New Roman" w:eastAsia="Times New Roman" w:hAnsi="Times New Roman" w:cs="Times New Roman"/>
          <w:sz w:val="24"/>
          <w:szCs w:val="24"/>
        </w:rPr>
      </w:pPr>
    </w:p>
    <w:p w:rsidR="002C190F" w:rsidRPr="00FD1F78" w:rsidRDefault="002C190F" w:rsidP="002C190F">
      <w:pPr>
        <w:widowControl w:val="0"/>
        <w:shd w:val="clear" w:color="auto" w:fill="FFFFFF"/>
        <w:tabs>
          <w:tab w:val="left" w:leader="underscore" w:pos="14969"/>
        </w:tabs>
        <w:autoSpaceDE w:val="0"/>
        <w:autoSpaceDN w:val="0"/>
        <w:adjustRightInd w:val="0"/>
        <w:spacing w:after="0" w:line="240" w:lineRule="auto"/>
        <w:jc w:val="center"/>
        <w:rPr>
          <w:rFonts w:ascii="Times New Roman" w:eastAsia="Times New Roman" w:hAnsi="Times New Roman" w:cs="Times New Roman"/>
          <w:b/>
          <w:sz w:val="24"/>
          <w:szCs w:val="24"/>
        </w:rPr>
      </w:pPr>
      <w:r w:rsidRPr="00FD1F78">
        <w:rPr>
          <w:rFonts w:ascii="Times New Roman" w:eastAsia="Times New Roman" w:hAnsi="Times New Roman" w:cs="Times New Roman"/>
          <w:b/>
          <w:sz w:val="24"/>
          <w:szCs w:val="24"/>
        </w:rPr>
        <w:t>Дорожная карта (план-график) по вып</w:t>
      </w:r>
      <w:r w:rsidR="00B0735F" w:rsidRPr="00FD1F78">
        <w:rPr>
          <w:rFonts w:ascii="Times New Roman" w:eastAsia="Times New Roman" w:hAnsi="Times New Roman" w:cs="Times New Roman"/>
          <w:b/>
          <w:sz w:val="24"/>
          <w:szCs w:val="24"/>
        </w:rPr>
        <w:t xml:space="preserve">олнению основного мероприятия </w:t>
      </w:r>
      <w:r w:rsidRPr="00FD1F78">
        <w:rPr>
          <w:rFonts w:ascii="Times New Roman" w:eastAsia="Times New Roman" w:hAnsi="Times New Roman" w:cs="Times New Roman"/>
          <w:b/>
          <w:sz w:val="24"/>
          <w:szCs w:val="24"/>
        </w:rPr>
        <w:t>3 «Проведение работы с крупными организациями-налогоплательщиками подведомственных видов экономической деятельности, имеющими задолженность перед бюджетом»</w:t>
      </w:r>
    </w:p>
    <w:p w:rsidR="00FD1F78" w:rsidRPr="0077317E" w:rsidRDefault="00FD1F78" w:rsidP="002C190F">
      <w:pPr>
        <w:widowControl w:val="0"/>
        <w:shd w:val="clear" w:color="auto" w:fill="FFFFFF"/>
        <w:tabs>
          <w:tab w:val="left" w:leader="underscore" w:pos="14969"/>
        </w:tabs>
        <w:autoSpaceDE w:val="0"/>
        <w:autoSpaceDN w:val="0"/>
        <w:adjustRightInd w:val="0"/>
        <w:spacing w:after="0" w:line="240" w:lineRule="auto"/>
        <w:jc w:val="center"/>
        <w:rPr>
          <w:rFonts w:ascii="Times New Roman" w:eastAsia="Calibri" w:hAnsi="Times New Roman" w:cs="Times New Roman"/>
          <w:sz w:val="24"/>
          <w:szCs w:val="24"/>
          <w:lang w:eastAsia="en-US"/>
        </w:rPr>
      </w:pPr>
    </w:p>
    <w:tbl>
      <w:tblPr>
        <w:tblStyle w:val="a5"/>
        <w:tblW w:w="15877" w:type="dxa"/>
        <w:tblInd w:w="-318" w:type="dxa"/>
        <w:tblLayout w:type="fixed"/>
        <w:tblLook w:val="04A0"/>
      </w:tblPr>
      <w:tblGrid>
        <w:gridCol w:w="426"/>
        <w:gridCol w:w="1985"/>
        <w:gridCol w:w="1843"/>
        <w:gridCol w:w="1984"/>
        <w:gridCol w:w="1985"/>
        <w:gridCol w:w="1134"/>
        <w:gridCol w:w="1134"/>
        <w:gridCol w:w="1134"/>
        <w:gridCol w:w="1134"/>
        <w:gridCol w:w="1701"/>
        <w:gridCol w:w="1417"/>
      </w:tblGrid>
      <w:tr w:rsidR="009A2613" w:rsidTr="00FD1F78">
        <w:trPr>
          <w:trHeight w:val="968"/>
        </w:trPr>
        <w:tc>
          <w:tcPr>
            <w:tcW w:w="426" w:type="dxa"/>
            <w:vMerge w:val="restart"/>
          </w:tcPr>
          <w:p w:rsidR="009A2613" w:rsidRPr="001D61AD" w:rsidRDefault="009A2613" w:rsidP="009571FB">
            <w:pPr>
              <w:jc w:val="center"/>
              <w:outlineLvl w:val="2"/>
              <w:rPr>
                <w:rFonts w:ascii="Times New Roman" w:hAnsi="Times New Roman"/>
                <w:bCs/>
                <w:sz w:val="24"/>
                <w:szCs w:val="24"/>
              </w:rPr>
            </w:pPr>
            <w:r w:rsidRPr="001D61AD">
              <w:rPr>
                <w:rFonts w:ascii="Times New Roman" w:hAnsi="Times New Roman"/>
                <w:bCs/>
                <w:sz w:val="24"/>
                <w:szCs w:val="24"/>
              </w:rPr>
              <w:t>№ п/п</w:t>
            </w:r>
          </w:p>
        </w:tc>
        <w:tc>
          <w:tcPr>
            <w:tcW w:w="1985" w:type="dxa"/>
            <w:vMerge w:val="restart"/>
          </w:tcPr>
          <w:p w:rsidR="009A2613" w:rsidRPr="00534192" w:rsidRDefault="009A2613" w:rsidP="009571FB">
            <w:pPr>
              <w:autoSpaceDE w:val="0"/>
              <w:autoSpaceDN w:val="0"/>
              <w:adjustRightInd w:val="0"/>
              <w:jc w:val="center"/>
              <w:rPr>
                <w:rFonts w:ascii="Times New Roman" w:eastAsia="Times New Roman" w:hAnsi="Times New Roman"/>
                <w:sz w:val="24"/>
                <w:szCs w:val="24"/>
              </w:rPr>
            </w:pPr>
            <w:r>
              <w:rPr>
                <w:rFonts w:ascii="Times New Roman" w:hAnsi="Times New Roman"/>
                <w:bCs/>
                <w:sz w:val="24"/>
                <w:szCs w:val="24"/>
              </w:rPr>
              <w:t>Наименование основного мероприятия</w:t>
            </w:r>
          </w:p>
        </w:tc>
        <w:tc>
          <w:tcPr>
            <w:tcW w:w="1843" w:type="dxa"/>
            <w:vMerge w:val="restart"/>
          </w:tcPr>
          <w:p w:rsidR="009A2613" w:rsidRPr="00534192" w:rsidRDefault="009A2613" w:rsidP="009571FB">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Наименование мероприятий, реализуемых в рамках основного мероприятия</w:t>
            </w:r>
          </w:p>
        </w:tc>
        <w:tc>
          <w:tcPr>
            <w:tcW w:w="1984" w:type="dxa"/>
            <w:vMerge w:val="restart"/>
          </w:tcPr>
          <w:p w:rsidR="009A2613" w:rsidRPr="00534192" w:rsidRDefault="009A2613" w:rsidP="009571FB">
            <w:pPr>
              <w:widowControl w:val="0"/>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Наименование муниципального образования, объекта (при наличии)</w:t>
            </w:r>
          </w:p>
        </w:tc>
        <w:tc>
          <w:tcPr>
            <w:tcW w:w="1985" w:type="dxa"/>
            <w:vMerge w:val="restart"/>
          </w:tcPr>
          <w:p w:rsidR="009A2613" w:rsidRPr="00534192" w:rsidRDefault="009A2613" w:rsidP="009571FB">
            <w:pPr>
              <w:widowControl w:val="0"/>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Стандартные процедуры, направленные на выполнение основного мероприятия</w:t>
            </w:r>
          </w:p>
        </w:tc>
        <w:tc>
          <w:tcPr>
            <w:tcW w:w="4536" w:type="dxa"/>
            <w:gridSpan w:val="4"/>
          </w:tcPr>
          <w:p w:rsidR="009A2613" w:rsidRPr="009A2613" w:rsidRDefault="009A2613" w:rsidP="009A2613">
            <w:pPr>
              <w:jc w:val="center"/>
              <w:outlineLvl w:val="2"/>
              <w:rPr>
                <w:rFonts w:ascii="Times New Roman" w:hAnsi="Times New Roman"/>
                <w:bCs/>
                <w:sz w:val="24"/>
                <w:szCs w:val="24"/>
              </w:rPr>
            </w:pPr>
            <w:r w:rsidRPr="009A2613">
              <w:rPr>
                <w:rFonts w:ascii="Times New Roman" w:hAnsi="Times New Roman"/>
                <w:bCs/>
                <w:sz w:val="24"/>
                <w:szCs w:val="24"/>
              </w:rPr>
              <w:t>2018 год (контрольный срок)</w:t>
            </w:r>
          </w:p>
        </w:tc>
        <w:tc>
          <w:tcPr>
            <w:tcW w:w="1701" w:type="dxa"/>
            <w:vMerge w:val="restart"/>
          </w:tcPr>
          <w:p w:rsidR="009A2613" w:rsidRPr="00534192" w:rsidRDefault="009A2613" w:rsidP="009571FB">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Ф.И.О. и должность исполнителя, ответственного за процедуру</w:t>
            </w:r>
          </w:p>
        </w:tc>
        <w:tc>
          <w:tcPr>
            <w:tcW w:w="1417" w:type="dxa"/>
            <w:vMerge w:val="restart"/>
          </w:tcPr>
          <w:p w:rsidR="009A2613" w:rsidRPr="00534192" w:rsidRDefault="009A2613" w:rsidP="009571FB">
            <w:pPr>
              <w:widowControl w:val="0"/>
              <w:shd w:val="clear" w:color="auto" w:fill="FFFFFF"/>
              <w:autoSpaceDE w:val="0"/>
              <w:autoSpaceDN w:val="0"/>
              <w:adjustRightInd w:val="0"/>
              <w:jc w:val="center"/>
              <w:rPr>
                <w:rFonts w:ascii="Times New Roman" w:eastAsia="Times New Roman" w:hAnsi="Times New Roman"/>
                <w:sz w:val="24"/>
                <w:szCs w:val="24"/>
              </w:rPr>
            </w:pPr>
            <w:r w:rsidRPr="00534192">
              <w:rPr>
                <w:rFonts w:ascii="Times New Roman" w:eastAsia="Times New Roman" w:hAnsi="Times New Roman"/>
                <w:spacing w:val="-4"/>
                <w:sz w:val="24"/>
                <w:szCs w:val="24"/>
              </w:rPr>
              <w:t xml:space="preserve">Результат </w:t>
            </w:r>
            <w:r w:rsidRPr="00534192">
              <w:rPr>
                <w:rFonts w:ascii="Times New Roman" w:eastAsia="Times New Roman" w:hAnsi="Times New Roman"/>
                <w:sz w:val="24"/>
                <w:szCs w:val="24"/>
              </w:rPr>
              <w:t>выполнения</w:t>
            </w:r>
            <w:r>
              <w:rPr>
                <w:rFonts w:ascii="Times New Roman" w:eastAsia="Times New Roman" w:hAnsi="Times New Roman"/>
                <w:sz w:val="24"/>
                <w:szCs w:val="24"/>
              </w:rPr>
              <w:t xml:space="preserve"> процедуры</w:t>
            </w:r>
          </w:p>
        </w:tc>
      </w:tr>
      <w:tr w:rsidR="009A2613" w:rsidTr="00FD1F78">
        <w:trPr>
          <w:trHeight w:val="967"/>
        </w:trPr>
        <w:tc>
          <w:tcPr>
            <w:tcW w:w="426" w:type="dxa"/>
            <w:vMerge/>
          </w:tcPr>
          <w:p w:rsidR="009A2613" w:rsidRPr="001D61AD" w:rsidRDefault="009A2613" w:rsidP="009571FB">
            <w:pPr>
              <w:jc w:val="center"/>
              <w:outlineLvl w:val="2"/>
              <w:rPr>
                <w:rFonts w:ascii="Times New Roman" w:hAnsi="Times New Roman"/>
                <w:bCs/>
                <w:sz w:val="24"/>
                <w:szCs w:val="24"/>
              </w:rPr>
            </w:pPr>
          </w:p>
        </w:tc>
        <w:tc>
          <w:tcPr>
            <w:tcW w:w="1985" w:type="dxa"/>
            <w:vMerge/>
          </w:tcPr>
          <w:p w:rsidR="009A2613" w:rsidRDefault="009A2613" w:rsidP="009571FB">
            <w:pPr>
              <w:autoSpaceDE w:val="0"/>
              <w:autoSpaceDN w:val="0"/>
              <w:adjustRightInd w:val="0"/>
              <w:jc w:val="center"/>
              <w:rPr>
                <w:rFonts w:ascii="Times New Roman" w:hAnsi="Times New Roman"/>
                <w:bCs/>
                <w:sz w:val="24"/>
                <w:szCs w:val="24"/>
              </w:rPr>
            </w:pPr>
          </w:p>
        </w:tc>
        <w:tc>
          <w:tcPr>
            <w:tcW w:w="1843" w:type="dxa"/>
            <w:vMerge/>
          </w:tcPr>
          <w:p w:rsidR="009A2613" w:rsidRDefault="009A2613" w:rsidP="009571FB">
            <w:pPr>
              <w:widowControl w:val="0"/>
              <w:shd w:val="clear" w:color="auto" w:fill="FFFFFF"/>
              <w:autoSpaceDE w:val="0"/>
              <w:autoSpaceDN w:val="0"/>
              <w:adjustRightInd w:val="0"/>
              <w:jc w:val="center"/>
              <w:rPr>
                <w:rFonts w:ascii="Times New Roman" w:eastAsia="Times New Roman" w:hAnsi="Times New Roman"/>
                <w:sz w:val="24"/>
                <w:szCs w:val="24"/>
              </w:rPr>
            </w:pPr>
          </w:p>
        </w:tc>
        <w:tc>
          <w:tcPr>
            <w:tcW w:w="1984" w:type="dxa"/>
            <w:vMerge/>
          </w:tcPr>
          <w:p w:rsidR="009A2613" w:rsidRDefault="009A2613" w:rsidP="009571FB">
            <w:pPr>
              <w:widowControl w:val="0"/>
              <w:autoSpaceDE w:val="0"/>
              <w:autoSpaceDN w:val="0"/>
              <w:adjustRightInd w:val="0"/>
              <w:jc w:val="center"/>
              <w:rPr>
                <w:rFonts w:ascii="Times New Roman" w:eastAsia="Times New Roman" w:hAnsi="Times New Roman"/>
                <w:sz w:val="24"/>
                <w:szCs w:val="24"/>
              </w:rPr>
            </w:pPr>
          </w:p>
        </w:tc>
        <w:tc>
          <w:tcPr>
            <w:tcW w:w="1985" w:type="dxa"/>
            <w:vMerge/>
          </w:tcPr>
          <w:p w:rsidR="009A2613" w:rsidRDefault="009A2613" w:rsidP="009571FB">
            <w:pPr>
              <w:widowControl w:val="0"/>
              <w:autoSpaceDE w:val="0"/>
              <w:autoSpaceDN w:val="0"/>
              <w:adjustRightInd w:val="0"/>
              <w:jc w:val="center"/>
              <w:rPr>
                <w:rFonts w:ascii="Times New Roman" w:eastAsia="Times New Roman" w:hAnsi="Times New Roman"/>
                <w:sz w:val="24"/>
                <w:szCs w:val="24"/>
              </w:rPr>
            </w:pPr>
          </w:p>
        </w:tc>
        <w:tc>
          <w:tcPr>
            <w:tcW w:w="1134" w:type="dxa"/>
          </w:tcPr>
          <w:p w:rsidR="009A2613" w:rsidRDefault="009A2613" w:rsidP="009571FB">
            <w:pPr>
              <w:widowControl w:val="0"/>
              <w:shd w:val="clear" w:color="auto" w:fill="FFFFFF"/>
              <w:autoSpaceDE w:val="0"/>
              <w:autoSpaceDN w:val="0"/>
              <w:adjustRightInd w:val="0"/>
              <w:jc w:val="center"/>
              <w:rPr>
                <w:rFonts w:ascii="Times New Roman" w:eastAsia="Times New Roman" w:hAnsi="Times New Roman"/>
                <w:sz w:val="24"/>
                <w:szCs w:val="24"/>
              </w:rPr>
            </w:pPr>
            <w:r w:rsidRPr="00534192">
              <w:rPr>
                <w:rFonts w:ascii="Times New Roman" w:eastAsia="Times New Roman" w:hAnsi="Times New Roman"/>
                <w:sz w:val="24"/>
                <w:szCs w:val="24"/>
                <w:lang w:val="en-US"/>
              </w:rPr>
              <w:t>I</w:t>
            </w:r>
          </w:p>
          <w:p w:rsidR="009A2613" w:rsidRPr="00534192" w:rsidRDefault="009A2613" w:rsidP="009571FB">
            <w:pPr>
              <w:widowControl w:val="0"/>
              <w:shd w:val="clear" w:color="auto" w:fill="FFFFFF"/>
              <w:autoSpaceDE w:val="0"/>
              <w:autoSpaceDN w:val="0"/>
              <w:adjustRightInd w:val="0"/>
              <w:jc w:val="center"/>
              <w:rPr>
                <w:rFonts w:ascii="Times New Roman" w:eastAsia="Times New Roman" w:hAnsi="Times New Roman"/>
                <w:sz w:val="24"/>
                <w:szCs w:val="24"/>
              </w:rPr>
            </w:pPr>
            <w:r w:rsidRPr="00534192">
              <w:rPr>
                <w:rFonts w:ascii="Times New Roman" w:eastAsia="Times New Roman" w:hAnsi="Times New Roman"/>
                <w:sz w:val="24"/>
                <w:szCs w:val="24"/>
              </w:rPr>
              <w:t>квартал</w:t>
            </w:r>
          </w:p>
        </w:tc>
        <w:tc>
          <w:tcPr>
            <w:tcW w:w="1134" w:type="dxa"/>
          </w:tcPr>
          <w:p w:rsidR="009A2613" w:rsidRDefault="009A2613" w:rsidP="009571FB">
            <w:pPr>
              <w:widowControl w:val="0"/>
              <w:shd w:val="clear" w:color="auto" w:fill="FFFFFF"/>
              <w:autoSpaceDE w:val="0"/>
              <w:autoSpaceDN w:val="0"/>
              <w:adjustRightInd w:val="0"/>
              <w:jc w:val="center"/>
              <w:rPr>
                <w:rFonts w:ascii="Times New Roman" w:eastAsia="Times New Roman" w:hAnsi="Times New Roman"/>
                <w:sz w:val="24"/>
                <w:szCs w:val="24"/>
              </w:rPr>
            </w:pPr>
            <w:r w:rsidRPr="00534192">
              <w:rPr>
                <w:rFonts w:ascii="Times New Roman" w:eastAsia="Times New Roman" w:hAnsi="Times New Roman"/>
                <w:sz w:val="24"/>
                <w:szCs w:val="24"/>
                <w:lang w:val="en-US"/>
              </w:rPr>
              <w:t>II</w:t>
            </w:r>
          </w:p>
          <w:p w:rsidR="009A2613" w:rsidRPr="00534192" w:rsidRDefault="009A2613" w:rsidP="009571FB">
            <w:pPr>
              <w:widowControl w:val="0"/>
              <w:shd w:val="clear" w:color="auto" w:fill="FFFFFF"/>
              <w:autoSpaceDE w:val="0"/>
              <w:autoSpaceDN w:val="0"/>
              <w:adjustRightInd w:val="0"/>
              <w:jc w:val="center"/>
              <w:rPr>
                <w:rFonts w:ascii="Times New Roman" w:eastAsia="Times New Roman" w:hAnsi="Times New Roman"/>
                <w:sz w:val="24"/>
                <w:szCs w:val="24"/>
              </w:rPr>
            </w:pPr>
            <w:r w:rsidRPr="00534192">
              <w:rPr>
                <w:rFonts w:ascii="Times New Roman" w:eastAsia="Times New Roman" w:hAnsi="Times New Roman"/>
                <w:sz w:val="24"/>
                <w:szCs w:val="24"/>
              </w:rPr>
              <w:t>квартал</w:t>
            </w:r>
          </w:p>
        </w:tc>
        <w:tc>
          <w:tcPr>
            <w:tcW w:w="1134" w:type="dxa"/>
          </w:tcPr>
          <w:p w:rsidR="009A2613" w:rsidRPr="00534192" w:rsidRDefault="009A2613" w:rsidP="009571FB">
            <w:pPr>
              <w:widowControl w:val="0"/>
              <w:shd w:val="clear" w:color="auto" w:fill="FFFFFF"/>
              <w:autoSpaceDE w:val="0"/>
              <w:autoSpaceDN w:val="0"/>
              <w:adjustRightInd w:val="0"/>
              <w:jc w:val="center"/>
              <w:rPr>
                <w:rFonts w:ascii="Times New Roman" w:eastAsia="Times New Roman" w:hAnsi="Times New Roman"/>
                <w:sz w:val="24"/>
                <w:szCs w:val="24"/>
              </w:rPr>
            </w:pPr>
            <w:r w:rsidRPr="00534192">
              <w:rPr>
                <w:rFonts w:ascii="Times New Roman" w:eastAsia="Times New Roman" w:hAnsi="Times New Roman"/>
                <w:sz w:val="24"/>
                <w:szCs w:val="24"/>
                <w:lang w:val="en-US"/>
              </w:rPr>
              <w:t>III</w:t>
            </w:r>
            <w:r w:rsidRPr="00534192">
              <w:rPr>
                <w:rFonts w:ascii="Times New Roman" w:eastAsia="Times New Roman" w:hAnsi="Times New Roman"/>
                <w:sz w:val="24"/>
                <w:szCs w:val="24"/>
              </w:rPr>
              <w:t>квартал</w:t>
            </w:r>
          </w:p>
        </w:tc>
        <w:tc>
          <w:tcPr>
            <w:tcW w:w="1134" w:type="dxa"/>
          </w:tcPr>
          <w:p w:rsidR="009A2613" w:rsidRPr="00534192" w:rsidRDefault="009A2613" w:rsidP="009571FB">
            <w:pPr>
              <w:widowControl w:val="0"/>
              <w:shd w:val="clear" w:color="auto" w:fill="FFFFFF"/>
              <w:autoSpaceDE w:val="0"/>
              <w:autoSpaceDN w:val="0"/>
              <w:adjustRightInd w:val="0"/>
              <w:jc w:val="center"/>
              <w:rPr>
                <w:rFonts w:ascii="Times New Roman" w:eastAsia="Times New Roman" w:hAnsi="Times New Roman"/>
                <w:sz w:val="24"/>
                <w:szCs w:val="24"/>
              </w:rPr>
            </w:pPr>
            <w:r w:rsidRPr="00534192">
              <w:rPr>
                <w:rFonts w:ascii="Times New Roman" w:eastAsia="Times New Roman" w:hAnsi="Times New Roman"/>
                <w:sz w:val="24"/>
                <w:szCs w:val="24"/>
                <w:lang w:val="en-US"/>
              </w:rPr>
              <w:t>IV</w:t>
            </w:r>
            <w:r w:rsidRPr="00534192">
              <w:rPr>
                <w:rFonts w:ascii="Times New Roman" w:eastAsia="Times New Roman" w:hAnsi="Times New Roman"/>
                <w:sz w:val="24"/>
                <w:szCs w:val="24"/>
              </w:rPr>
              <w:t>квартал</w:t>
            </w:r>
          </w:p>
        </w:tc>
        <w:tc>
          <w:tcPr>
            <w:tcW w:w="1701" w:type="dxa"/>
            <w:vMerge/>
          </w:tcPr>
          <w:p w:rsidR="009A2613" w:rsidRDefault="009A2613" w:rsidP="009571FB">
            <w:pPr>
              <w:widowControl w:val="0"/>
              <w:shd w:val="clear" w:color="auto" w:fill="FFFFFF"/>
              <w:autoSpaceDE w:val="0"/>
              <w:autoSpaceDN w:val="0"/>
              <w:adjustRightInd w:val="0"/>
              <w:jc w:val="center"/>
              <w:rPr>
                <w:rFonts w:ascii="Times New Roman" w:eastAsia="Times New Roman" w:hAnsi="Times New Roman"/>
                <w:sz w:val="24"/>
                <w:szCs w:val="24"/>
              </w:rPr>
            </w:pPr>
          </w:p>
        </w:tc>
        <w:tc>
          <w:tcPr>
            <w:tcW w:w="1417" w:type="dxa"/>
            <w:vMerge/>
          </w:tcPr>
          <w:p w:rsidR="009A2613" w:rsidRPr="00534192" w:rsidRDefault="009A2613" w:rsidP="009571FB">
            <w:pPr>
              <w:widowControl w:val="0"/>
              <w:shd w:val="clear" w:color="auto" w:fill="FFFFFF"/>
              <w:autoSpaceDE w:val="0"/>
              <w:autoSpaceDN w:val="0"/>
              <w:adjustRightInd w:val="0"/>
              <w:jc w:val="center"/>
              <w:rPr>
                <w:rFonts w:ascii="Times New Roman" w:eastAsia="Times New Roman" w:hAnsi="Times New Roman"/>
                <w:spacing w:val="-4"/>
                <w:sz w:val="24"/>
                <w:szCs w:val="24"/>
              </w:rPr>
            </w:pPr>
          </w:p>
        </w:tc>
      </w:tr>
      <w:tr w:rsidR="009A2613" w:rsidTr="00FD1F78">
        <w:trPr>
          <w:trHeight w:val="308"/>
        </w:trPr>
        <w:tc>
          <w:tcPr>
            <w:tcW w:w="426" w:type="dxa"/>
          </w:tcPr>
          <w:p w:rsidR="009A2613" w:rsidRPr="001D61AD" w:rsidRDefault="009A2613" w:rsidP="009571FB">
            <w:pPr>
              <w:jc w:val="center"/>
              <w:outlineLvl w:val="2"/>
              <w:rPr>
                <w:rFonts w:ascii="Times New Roman" w:hAnsi="Times New Roman"/>
                <w:bCs/>
                <w:sz w:val="24"/>
                <w:szCs w:val="24"/>
              </w:rPr>
            </w:pPr>
            <w:r>
              <w:rPr>
                <w:rFonts w:ascii="Times New Roman" w:hAnsi="Times New Roman"/>
                <w:bCs/>
                <w:sz w:val="24"/>
                <w:szCs w:val="24"/>
              </w:rPr>
              <w:t>1</w:t>
            </w:r>
          </w:p>
        </w:tc>
        <w:tc>
          <w:tcPr>
            <w:tcW w:w="1985" w:type="dxa"/>
          </w:tcPr>
          <w:p w:rsidR="009A2613" w:rsidRDefault="009A2613" w:rsidP="009571FB">
            <w:pPr>
              <w:autoSpaceDE w:val="0"/>
              <w:autoSpaceDN w:val="0"/>
              <w:adjustRightInd w:val="0"/>
              <w:jc w:val="center"/>
              <w:rPr>
                <w:rFonts w:ascii="Times New Roman" w:hAnsi="Times New Roman"/>
                <w:bCs/>
                <w:sz w:val="24"/>
                <w:szCs w:val="24"/>
              </w:rPr>
            </w:pPr>
            <w:r>
              <w:rPr>
                <w:rFonts w:ascii="Times New Roman" w:hAnsi="Times New Roman"/>
                <w:bCs/>
                <w:sz w:val="24"/>
                <w:szCs w:val="24"/>
              </w:rPr>
              <w:t>2</w:t>
            </w:r>
          </w:p>
        </w:tc>
        <w:tc>
          <w:tcPr>
            <w:tcW w:w="1843" w:type="dxa"/>
          </w:tcPr>
          <w:p w:rsidR="009A2613" w:rsidRDefault="009A2613" w:rsidP="009571FB">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3</w:t>
            </w:r>
          </w:p>
        </w:tc>
        <w:tc>
          <w:tcPr>
            <w:tcW w:w="1984" w:type="dxa"/>
          </w:tcPr>
          <w:p w:rsidR="009A2613" w:rsidRDefault="009A2613" w:rsidP="009571FB">
            <w:pPr>
              <w:widowControl w:val="0"/>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4</w:t>
            </w:r>
          </w:p>
        </w:tc>
        <w:tc>
          <w:tcPr>
            <w:tcW w:w="1985" w:type="dxa"/>
          </w:tcPr>
          <w:p w:rsidR="009A2613" w:rsidRDefault="009A2613" w:rsidP="009571FB">
            <w:pPr>
              <w:widowControl w:val="0"/>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5</w:t>
            </w:r>
          </w:p>
        </w:tc>
        <w:tc>
          <w:tcPr>
            <w:tcW w:w="1134" w:type="dxa"/>
          </w:tcPr>
          <w:p w:rsidR="009A2613" w:rsidRPr="001D61AD" w:rsidRDefault="009A2613" w:rsidP="009571FB">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6</w:t>
            </w:r>
          </w:p>
        </w:tc>
        <w:tc>
          <w:tcPr>
            <w:tcW w:w="1134" w:type="dxa"/>
          </w:tcPr>
          <w:p w:rsidR="009A2613" w:rsidRPr="001D61AD" w:rsidRDefault="009A2613" w:rsidP="009571FB">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7</w:t>
            </w:r>
          </w:p>
        </w:tc>
        <w:tc>
          <w:tcPr>
            <w:tcW w:w="1134" w:type="dxa"/>
          </w:tcPr>
          <w:p w:rsidR="009A2613" w:rsidRPr="001D61AD" w:rsidRDefault="009A2613" w:rsidP="009571FB">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8</w:t>
            </w:r>
          </w:p>
        </w:tc>
        <w:tc>
          <w:tcPr>
            <w:tcW w:w="1134" w:type="dxa"/>
          </w:tcPr>
          <w:p w:rsidR="009A2613" w:rsidRPr="001D61AD" w:rsidRDefault="009A2613" w:rsidP="009571FB">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9</w:t>
            </w:r>
          </w:p>
        </w:tc>
        <w:tc>
          <w:tcPr>
            <w:tcW w:w="1701" w:type="dxa"/>
          </w:tcPr>
          <w:p w:rsidR="009A2613" w:rsidRDefault="009A2613" w:rsidP="009571FB">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10</w:t>
            </w:r>
          </w:p>
        </w:tc>
        <w:tc>
          <w:tcPr>
            <w:tcW w:w="1417" w:type="dxa"/>
          </w:tcPr>
          <w:p w:rsidR="009A2613" w:rsidRPr="00534192" w:rsidRDefault="009A2613" w:rsidP="009571FB">
            <w:pPr>
              <w:widowControl w:val="0"/>
              <w:shd w:val="clear" w:color="auto" w:fill="FFFFFF"/>
              <w:autoSpaceDE w:val="0"/>
              <w:autoSpaceDN w:val="0"/>
              <w:adjustRightInd w:val="0"/>
              <w:jc w:val="center"/>
              <w:rPr>
                <w:rFonts w:ascii="Times New Roman" w:eastAsia="Times New Roman" w:hAnsi="Times New Roman"/>
                <w:spacing w:val="-4"/>
                <w:sz w:val="24"/>
                <w:szCs w:val="24"/>
              </w:rPr>
            </w:pPr>
            <w:r>
              <w:rPr>
                <w:rFonts w:ascii="Times New Roman" w:eastAsia="Times New Roman" w:hAnsi="Times New Roman"/>
                <w:spacing w:val="-4"/>
                <w:sz w:val="24"/>
                <w:szCs w:val="24"/>
              </w:rPr>
              <w:t>11</w:t>
            </w:r>
          </w:p>
        </w:tc>
      </w:tr>
      <w:tr w:rsidR="009A2613" w:rsidTr="00FD1F78">
        <w:trPr>
          <w:trHeight w:val="308"/>
        </w:trPr>
        <w:tc>
          <w:tcPr>
            <w:tcW w:w="426" w:type="dxa"/>
          </w:tcPr>
          <w:p w:rsidR="009A2613" w:rsidRDefault="009A2613" w:rsidP="009571FB">
            <w:pPr>
              <w:jc w:val="center"/>
              <w:outlineLvl w:val="2"/>
              <w:rPr>
                <w:rFonts w:ascii="Times New Roman" w:hAnsi="Times New Roman"/>
                <w:bCs/>
                <w:sz w:val="24"/>
                <w:szCs w:val="24"/>
              </w:rPr>
            </w:pPr>
            <w:r>
              <w:rPr>
                <w:rFonts w:ascii="Times New Roman" w:hAnsi="Times New Roman"/>
                <w:bCs/>
                <w:sz w:val="24"/>
                <w:szCs w:val="24"/>
              </w:rPr>
              <w:t>1</w:t>
            </w:r>
          </w:p>
        </w:tc>
        <w:tc>
          <w:tcPr>
            <w:tcW w:w="1985" w:type="dxa"/>
          </w:tcPr>
          <w:p w:rsidR="009A2613" w:rsidRPr="00913F67" w:rsidRDefault="009A2613" w:rsidP="00FD1F78">
            <w:pPr>
              <w:rPr>
                <w:rFonts w:ascii="Times New Roman" w:eastAsia="Calibri" w:hAnsi="Times New Roman" w:cs="Times New Roman"/>
                <w:sz w:val="24"/>
                <w:szCs w:val="24"/>
                <w:lang w:eastAsia="en-US"/>
              </w:rPr>
            </w:pPr>
            <w:r w:rsidRPr="00913F67">
              <w:rPr>
                <w:rFonts w:ascii="Times New Roman" w:eastAsia="Times New Roman" w:hAnsi="Times New Roman" w:cs="Times New Roman"/>
                <w:sz w:val="24"/>
                <w:szCs w:val="24"/>
              </w:rPr>
              <w:t>Проведение работы с крупными организациями</w:t>
            </w:r>
            <w:r>
              <w:rPr>
                <w:rFonts w:ascii="Times New Roman" w:eastAsia="Times New Roman" w:hAnsi="Times New Roman" w:cs="Times New Roman"/>
                <w:sz w:val="24"/>
                <w:szCs w:val="24"/>
              </w:rPr>
              <w:t> - </w:t>
            </w:r>
            <w:r w:rsidRPr="00913F67">
              <w:rPr>
                <w:rFonts w:ascii="Times New Roman" w:eastAsia="Times New Roman" w:hAnsi="Times New Roman" w:cs="Times New Roman"/>
                <w:sz w:val="24"/>
                <w:szCs w:val="24"/>
              </w:rPr>
              <w:t>налогоплательщиками подведомственных видов экономической деятельности, имеющими задолженность перед</w:t>
            </w:r>
            <w:r>
              <w:rPr>
                <w:rFonts w:ascii="Times New Roman" w:eastAsia="Times New Roman" w:hAnsi="Times New Roman" w:cs="Times New Roman"/>
                <w:sz w:val="24"/>
                <w:szCs w:val="24"/>
              </w:rPr>
              <w:t> </w:t>
            </w:r>
            <w:r w:rsidRPr="00913F67">
              <w:rPr>
                <w:rFonts w:ascii="Times New Roman" w:eastAsia="Times New Roman" w:hAnsi="Times New Roman" w:cs="Times New Roman"/>
                <w:sz w:val="24"/>
                <w:szCs w:val="24"/>
              </w:rPr>
              <w:t>бюджетом</w:t>
            </w:r>
          </w:p>
        </w:tc>
        <w:tc>
          <w:tcPr>
            <w:tcW w:w="1843" w:type="dxa"/>
          </w:tcPr>
          <w:p w:rsidR="009A2613" w:rsidRPr="006305DC" w:rsidRDefault="009A2613" w:rsidP="009571FB">
            <w:pPr>
              <w:widowControl w:val="0"/>
              <w:autoSpaceDE w:val="0"/>
              <w:autoSpaceDN w:val="0"/>
              <w:adjustRightInd w:val="0"/>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1984" w:type="dxa"/>
          </w:tcPr>
          <w:p w:rsidR="009A2613" w:rsidRDefault="009A2613" w:rsidP="009571FB">
            <w:pPr>
              <w:widowControl w:val="0"/>
              <w:autoSpaceDE w:val="0"/>
              <w:autoSpaceDN w:val="0"/>
              <w:adjustRightInd w:val="0"/>
              <w:rPr>
                <w:rFonts w:ascii="Times New Roman" w:eastAsia="Times New Roman" w:hAnsi="Times New Roman"/>
                <w:sz w:val="24"/>
                <w:szCs w:val="24"/>
              </w:rPr>
            </w:pPr>
            <w:r>
              <w:rPr>
                <w:rFonts w:ascii="Times New Roman" w:eastAsia="Times New Roman" w:hAnsi="Times New Roman"/>
                <w:sz w:val="24"/>
                <w:szCs w:val="24"/>
              </w:rPr>
              <w:t>городской округ Звездный городок Московской области</w:t>
            </w:r>
          </w:p>
        </w:tc>
        <w:tc>
          <w:tcPr>
            <w:tcW w:w="1985" w:type="dxa"/>
          </w:tcPr>
          <w:p w:rsidR="009A2613" w:rsidRPr="00913F67" w:rsidRDefault="009A2613" w:rsidP="009571FB">
            <w:pPr>
              <w:rPr>
                <w:rFonts w:ascii="Times New Roman" w:eastAsia="Calibri" w:hAnsi="Times New Roman" w:cs="Times New Roman"/>
                <w:sz w:val="24"/>
                <w:szCs w:val="24"/>
                <w:lang w:eastAsia="en-US"/>
              </w:rPr>
            </w:pPr>
            <w:r w:rsidRPr="00913F67">
              <w:rPr>
                <w:rFonts w:ascii="Times New Roman" w:eastAsia="Calibri" w:hAnsi="Times New Roman" w:cs="Times New Roman"/>
                <w:sz w:val="24"/>
                <w:szCs w:val="24"/>
                <w:lang w:eastAsia="en-US"/>
              </w:rPr>
              <w:t xml:space="preserve">Проведение межведомственной комиссии по задолженности в консолидированный бюджет Московской области </w:t>
            </w:r>
          </w:p>
        </w:tc>
        <w:tc>
          <w:tcPr>
            <w:tcW w:w="1134" w:type="dxa"/>
          </w:tcPr>
          <w:p w:rsidR="009A2613" w:rsidRPr="00913F67" w:rsidRDefault="009A2613" w:rsidP="009571FB">
            <w:pPr>
              <w:widowControl w:val="0"/>
              <w:shd w:val="clear" w:color="auto" w:fill="FFFFFF"/>
              <w:autoSpaceDE w:val="0"/>
              <w:autoSpaceDN w:val="0"/>
              <w:adjustRightInd w:val="0"/>
              <w:jc w:val="center"/>
              <w:rPr>
                <w:rFonts w:ascii="Times New Roman" w:eastAsia="Times New Roman" w:hAnsi="Times New Roman" w:cs="Times New Roman"/>
                <w:sz w:val="24"/>
                <w:szCs w:val="24"/>
              </w:rPr>
            </w:pPr>
            <w:r w:rsidRPr="00913F67">
              <w:rPr>
                <w:rFonts w:ascii="Times New Roman" w:eastAsia="Times New Roman" w:hAnsi="Times New Roman" w:cs="Times New Roman"/>
                <w:sz w:val="24"/>
                <w:szCs w:val="24"/>
              </w:rPr>
              <w:t>В течение года</w:t>
            </w:r>
          </w:p>
        </w:tc>
        <w:tc>
          <w:tcPr>
            <w:tcW w:w="1134" w:type="dxa"/>
          </w:tcPr>
          <w:p w:rsidR="009A2613" w:rsidRPr="00913F67" w:rsidRDefault="009A2613" w:rsidP="009571FB">
            <w:pPr>
              <w:widowControl w:val="0"/>
              <w:shd w:val="clear" w:color="auto" w:fill="FFFFFF"/>
              <w:autoSpaceDE w:val="0"/>
              <w:autoSpaceDN w:val="0"/>
              <w:adjustRightInd w:val="0"/>
              <w:jc w:val="center"/>
              <w:rPr>
                <w:rFonts w:ascii="Times New Roman" w:eastAsia="Times New Roman" w:hAnsi="Times New Roman" w:cs="Times New Roman"/>
                <w:sz w:val="24"/>
                <w:szCs w:val="24"/>
              </w:rPr>
            </w:pPr>
            <w:r w:rsidRPr="00913F67">
              <w:rPr>
                <w:rFonts w:ascii="Times New Roman" w:eastAsia="Times New Roman" w:hAnsi="Times New Roman" w:cs="Times New Roman"/>
                <w:sz w:val="24"/>
                <w:szCs w:val="24"/>
              </w:rPr>
              <w:t>В течение года</w:t>
            </w:r>
          </w:p>
        </w:tc>
        <w:tc>
          <w:tcPr>
            <w:tcW w:w="1134" w:type="dxa"/>
          </w:tcPr>
          <w:p w:rsidR="009A2613" w:rsidRPr="00913F67" w:rsidRDefault="009A2613" w:rsidP="009571FB">
            <w:pPr>
              <w:widowControl w:val="0"/>
              <w:shd w:val="clear" w:color="auto" w:fill="FFFFFF"/>
              <w:autoSpaceDE w:val="0"/>
              <w:autoSpaceDN w:val="0"/>
              <w:adjustRightInd w:val="0"/>
              <w:jc w:val="center"/>
              <w:rPr>
                <w:rFonts w:ascii="Times New Roman" w:eastAsia="Times New Roman" w:hAnsi="Times New Roman" w:cs="Times New Roman"/>
                <w:sz w:val="24"/>
                <w:szCs w:val="24"/>
              </w:rPr>
            </w:pPr>
            <w:r w:rsidRPr="00913F67">
              <w:rPr>
                <w:rFonts w:ascii="Times New Roman" w:eastAsia="Times New Roman" w:hAnsi="Times New Roman" w:cs="Times New Roman"/>
                <w:sz w:val="24"/>
                <w:szCs w:val="24"/>
              </w:rPr>
              <w:t>В течение года</w:t>
            </w:r>
          </w:p>
        </w:tc>
        <w:tc>
          <w:tcPr>
            <w:tcW w:w="1134" w:type="dxa"/>
          </w:tcPr>
          <w:p w:rsidR="009A2613" w:rsidRPr="00913F67" w:rsidRDefault="009A2613" w:rsidP="009571FB">
            <w:pPr>
              <w:widowControl w:val="0"/>
              <w:shd w:val="clear" w:color="auto" w:fill="FFFFFF"/>
              <w:autoSpaceDE w:val="0"/>
              <w:autoSpaceDN w:val="0"/>
              <w:adjustRightInd w:val="0"/>
              <w:jc w:val="center"/>
              <w:rPr>
                <w:rFonts w:ascii="Times New Roman" w:eastAsia="Times New Roman" w:hAnsi="Times New Roman" w:cs="Times New Roman"/>
                <w:sz w:val="24"/>
                <w:szCs w:val="24"/>
              </w:rPr>
            </w:pPr>
            <w:r w:rsidRPr="00913F67">
              <w:rPr>
                <w:rFonts w:ascii="Times New Roman" w:eastAsia="Times New Roman" w:hAnsi="Times New Roman" w:cs="Times New Roman"/>
                <w:sz w:val="24"/>
                <w:szCs w:val="24"/>
              </w:rPr>
              <w:t>В течение года</w:t>
            </w:r>
          </w:p>
        </w:tc>
        <w:tc>
          <w:tcPr>
            <w:tcW w:w="1701" w:type="dxa"/>
          </w:tcPr>
          <w:p w:rsidR="009A2613" w:rsidRDefault="00AC6268" w:rsidP="009571FB">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Романова А.Ю.</w:t>
            </w:r>
          </w:p>
        </w:tc>
        <w:tc>
          <w:tcPr>
            <w:tcW w:w="1417" w:type="dxa"/>
          </w:tcPr>
          <w:p w:rsidR="009A2613" w:rsidRPr="00913F67" w:rsidRDefault="009A2613" w:rsidP="009571FB">
            <w:pPr>
              <w:rPr>
                <w:rFonts w:ascii="Times New Roman" w:eastAsia="Calibri" w:hAnsi="Times New Roman" w:cs="Times New Roman"/>
                <w:sz w:val="24"/>
                <w:szCs w:val="24"/>
                <w:lang w:eastAsia="en-US"/>
              </w:rPr>
            </w:pPr>
            <w:r w:rsidRPr="00913F67">
              <w:rPr>
                <w:rFonts w:ascii="Times New Roman" w:eastAsia="Calibri" w:hAnsi="Times New Roman" w:cs="Times New Roman"/>
                <w:sz w:val="24"/>
                <w:szCs w:val="24"/>
                <w:lang w:eastAsia="en-US"/>
              </w:rPr>
              <w:t xml:space="preserve">Погашение кредиторской задолженности организаций </w:t>
            </w:r>
          </w:p>
        </w:tc>
      </w:tr>
    </w:tbl>
    <w:p w:rsidR="002C190F" w:rsidRPr="009571FB" w:rsidRDefault="002C190F" w:rsidP="002C190F">
      <w:pPr>
        <w:widowControl w:val="0"/>
        <w:shd w:val="clear" w:color="auto" w:fill="FFFFFF"/>
        <w:tabs>
          <w:tab w:val="left" w:leader="underscore" w:pos="14969"/>
        </w:tabs>
        <w:autoSpaceDE w:val="0"/>
        <w:autoSpaceDN w:val="0"/>
        <w:adjustRightInd w:val="0"/>
        <w:spacing w:after="0" w:line="240" w:lineRule="auto"/>
        <w:jc w:val="center"/>
        <w:rPr>
          <w:rFonts w:ascii="Times New Roman" w:eastAsia="Times New Roman" w:hAnsi="Times New Roman" w:cs="Times New Roman"/>
          <w:b/>
          <w:sz w:val="24"/>
          <w:szCs w:val="24"/>
        </w:rPr>
      </w:pPr>
      <w:r w:rsidRPr="009571FB">
        <w:rPr>
          <w:rFonts w:ascii="Times New Roman" w:eastAsia="Times New Roman" w:hAnsi="Times New Roman" w:cs="Times New Roman"/>
          <w:b/>
          <w:sz w:val="24"/>
          <w:szCs w:val="24"/>
        </w:rPr>
        <w:lastRenderedPageBreak/>
        <w:t xml:space="preserve">Дорожная карта (план-график) по выполнению основного мероприятия </w:t>
      </w:r>
      <w:r w:rsidR="00B0735F" w:rsidRPr="009571FB">
        <w:rPr>
          <w:rFonts w:ascii="Times New Roman" w:eastAsia="Times New Roman" w:hAnsi="Times New Roman" w:cs="Times New Roman"/>
          <w:b/>
          <w:sz w:val="24"/>
          <w:szCs w:val="24"/>
        </w:rPr>
        <w:t xml:space="preserve">4 </w:t>
      </w:r>
      <w:r w:rsidRPr="009571FB">
        <w:rPr>
          <w:rFonts w:ascii="Times New Roman" w:eastAsia="Times New Roman" w:hAnsi="Times New Roman" w:cs="Times New Roman"/>
          <w:b/>
          <w:sz w:val="24"/>
          <w:szCs w:val="24"/>
        </w:rPr>
        <w:t>«</w:t>
      </w:r>
      <w:r w:rsidR="00B0735F" w:rsidRPr="009571FB">
        <w:rPr>
          <w:rFonts w:ascii="Times New Roman" w:eastAsia="Times New Roman" w:hAnsi="Times New Roman" w:cs="Times New Roman"/>
          <w:b/>
          <w:sz w:val="24"/>
          <w:szCs w:val="24"/>
        </w:rPr>
        <w:t>Повышение качества финансового планирования с целью более точного прогнозирования поступления доходов в бюджет городского округа Звездный городок»</w:t>
      </w:r>
    </w:p>
    <w:p w:rsidR="00FD1F78" w:rsidRDefault="00FD1F78" w:rsidP="002C190F">
      <w:pPr>
        <w:widowControl w:val="0"/>
        <w:shd w:val="clear" w:color="auto" w:fill="FFFFFF"/>
        <w:tabs>
          <w:tab w:val="left" w:leader="underscore" w:pos="14969"/>
        </w:tabs>
        <w:autoSpaceDE w:val="0"/>
        <w:autoSpaceDN w:val="0"/>
        <w:adjustRightInd w:val="0"/>
        <w:spacing w:after="0" w:line="240" w:lineRule="auto"/>
        <w:jc w:val="center"/>
        <w:rPr>
          <w:rFonts w:ascii="Times New Roman" w:eastAsia="Times New Roman" w:hAnsi="Times New Roman" w:cs="Times New Roman"/>
          <w:b/>
          <w:sz w:val="20"/>
          <w:szCs w:val="20"/>
        </w:rPr>
      </w:pPr>
    </w:p>
    <w:tbl>
      <w:tblPr>
        <w:tblStyle w:val="a5"/>
        <w:tblW w:w="15877" w:type="dxa"/>
        <w:tblInd w:w="-318" w:type="dxa"/>
        <w:tblLayout w:type="fixed"/>
        <w:tblLook w:val="04A0"/>
      </w:tblPr>
      <w:tblGrid>
        <w:gridCol w:w="426"/>
        <w:gridCol w:w="1985"/>
        <w:gridCol w:w="1843"/>
        <w:gridCol w:w="1984"/>
        <w:gridCol w:w="1985"/>
        <w:gridCol w:w="1134"/>
        <w:gridCol w:w="1134"/>
        <w:gridCol w:w="1134"/>
        <w:gridCol w:w="1134"/>
        <w:gridCol w:w="1701"/>
        <w:gridCol w:w="1417"/>
      </w:tblGrid>
      <w:tr w:rsidR="009A2613" w:rsidTr="009571FB">
        <w:trPr>
          <w:trHeight w:val="968"/>
        </w:trPr>
        <w:tc>
          <w:tcPr>
            <w:tcW w:w="426" w:type="dxa"/>
            <w:vMerge w:val="restart"/>
          </w:tcPr>
          <w:p w:rsidR="009A2613" w:rsidRPr="001D61AD" w:rsidRDefault="009A2613" w:rsidP="009571FB">
            <w:pPr>
              <w:jc w:val="center"/>
              <w:outlineLvl w:val="2"/>
              <w:rPr>
                <w:rFonts w:ascii="Times New Roman" w:hAnsi="Times New Roman"/>
                <w:bCs/>
                <w:sz w:val="24"/>
                <w:szCs w:val="24"/>
              </w:rPr>
            </w:pPr>
            <w:r w:rsidRPr="001D61AD">
              <w:rPr>
                <w:rFonts w:ascii="Times New Roman" w:hAnsi="Times New Roman"/>
                <w:bCs/>
                <w:sz w:val="24"/>
                <w:szCs w:val="24"/>
              </w:rPr>
              <w:t>№ п/п</w:t>
            </w:r>
          </w:p>
        </w:tc>
        <w:tc>
          <w:tcPr>
            <w:tcW w:w="1985" w:type="dxa"/>
            <w:vMerge w:val="restart"/>
          </w:tcPr>
          <w:p w:rsidR="009A2613" w:rsidRPr="00534192" w:rsidRDefault="009A2613" w:rsidP="009571FB">
            <w:pPr>
              <w:autoSpaceDE w:val="0"/>
              <w:autoSpaceDN w:val="0"/>
              <w:adjustRightInd w:val="0"/>
              <w:jc w:val="center"/>
              <w:rPr>
                <w:rFonts w:ascii="Times New Roman" w:eastAsia="Times New Roman" w:hAnsi="Times New Roman"/>
                <w:sz w:val="24"/>
                <w:szCs w:val="24"/>
              </w:rPr>
            </w:pPr>
            <w:r>
              <w:rPr>
                <w:rFonts w:ascii="Times New Roman" w:hAnsi="Times New Roman"/>
                <w:bCs/>
                <w:sz w:val="24"/>
                <w:szCs w:val="24"/>
              </w:rPr>
              <w:t>Наименование основного мероприятия</w:t>
            </w:r>
          </w:p>
        </w:tc>
        <w:tc>
          <w:tcPr>
            <w:tcW w:w="1843" w:type="dxa"/>
            <w:vMerge w:val="restart"/>
          </w:tcPr>
          <w:p w:rsidR="009A2613" w:rsidRPr="00534192" w:rsidRDefault="009A2613" w:rsidP="009571FB">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Наименование мероприятий, реализуемых в рамках основного мероприятия</w:t>
            </w:r>
          </w:p>
        </w:tc>
        <w:tc>
          <w:tcPr>
            <w:tcW w:w="1984" w:type="dxa"/>
            <w:vMerge w:val="restart"/>
          </w:tcPr>
          <w:p w:rsidR="009A2613" w:rsidRPr="00534192" w:rsidRDefault="009A2613" w:rsidP="009571FB">
            <w:pPr>
              <w:widowControl w:val="0"/>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Наименование муниципального образования, объекта (при наличии)</w:t>
            </w:r>
          </w:p>
        </w:tc>
        <w:tc>
          <w:tcPr>
            <w:tcW w:w="1985" w:type="dxa"/>
            <w:vMerge w:val="restart"/>
          </w:tcPr>
          <w:p w:rsidR="009A2613" w:rsidRPr="00534192" w:rsidRDefault="009A2613" w:rsidP="009571FB">
            <w:pPr>
              <w:widowControl w:val="0"/>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Стандартные процедуры, направленные на выполнение основного мероприятия</w:t>
            </w:r>
          </w:p>
        </w:tc>
        <w:tc>
          <w:tcPr>
            <w:tcW w:w="4536" w:type="dxa"/>
            <w:gridSpan w:val="4"/>
          </w:tcPr>
          <w:p w:rsidR="009A2613" w:rsidRPr="009A2613" w:rsidRDefault="009A2613" w:rsidP="009A2613">
            <w:pPr>
              <w:jc w:val="center"/>
              <w:outlineLvl w:val="2"/>
              <w:rPr>
                <w:rFonts w:ascii="Times New Roman" w:hAnsi="Times New Roman"/>
                <w:bCs/>
                <w:sz w:val="24"/>
                <w:szCs w:val="24"/>
              </w:rPr>
            </w:pPr>
            <w:r w:rsidRPr="009A2613">
              <w:rPr>
                <w:rFonts w:ascii="Times New Roman" w:hAnsi="Times New Roman"/>
                <w:bCs/>
                <w:sz w:val="24"/>
                <w:szCs w:val="24"/>
              </w:rPr>
              <w:t>2018 год (контрольный срок)</w:t>
            </w:r>
          </w:p>
        </w:tc>
        <w:tc>
          <w:tcPr>
            <w:tcW w:w="1701" w:type="dxa"/>
            <w:vMerge w:val="restart"/>
          </w:tcPr>
          <w:p w:rsidR="009A2613" w:rsidRPr="00534192" w:rsidRDefault="009A2613" w:rsidP="009571FB">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Ф.И.О. и должность исполнителя, ответственного за процедуру</w:t>
            </w:r>
          </w:p>
        </w:tc>
        <w:tc>
          <w:tcPr>
            <w:tcW w:w="1417" w:type="dxa"/>
            <w:vMerge w:val="restart"/>
          </w:tcPr>
          <w:p w:rsidR="009A2613" w:rsidRPr="00534192" w:rsidRDefault="009A2613" w:rsidP="009571FB">
            <w:pPr>
              <w:widowControl w:val="0"/>
              <w:shd w:val="clear" w:color="auto" w:fill="FFFFFF"/>
              <w:autoSpaceDE w:val="0"/>
              <w:autoSpaceDN w:val="0"/>
              <w:adjustRightInd w:val="0"/>
              <w:jc w:val="center"/>
              <w:rPr>
                <w:rFonts w:ascii="Times New Roman" w:eastAsia="Times New Roman" w:hAnsi="Times New Roman"/>
                <w:sz w:val="24"/>
                <w:szCs w:val="24"/>
              </w:rPr>
            </w:pPr>
            <w:r w:rsidRPr="00534192">
              <w:rPr>
                <w:rFonts w:ascii="Times New Roman" w:eastAsia="Times New Roman" w:hAnsi="Times New Roman"/>
                <w:spacing w:val="-4"/>
                <w:sz w:val="24"/>
                <w:szCs w:val="24"/>
              </w:rPr>
              <w:t xml:space="preserve">Результат </w:t>
            </w:r>
            <w:r w:rsidRPr="00534192">
              <w:rPr>
                <w:rFonts w:ascii="Times New Roman" w:eastAsia="Times New Roman" w:hAnsi="Times New Roman"/>
                <w:sz w:val="24"/>
                <w:szCs w:val="24"/>
              </w:rPr>
              <w:t>выполнения</w:t>
            </w:r>
            <w:r>
              <w:rPr>
                <w:rFonts w:ascii="Times New Roman" w:eastAsia="Times New Roman" w:hAnsi="Times New Roman"/>
                <w:sz w:val="24"/>
                <w:szCs w:val="24"/>
              </w:rPr>
              <w:t xml:space="preserve"> процедуры</w:t>
            </w:r>
          </w:p>
        </w:tc>
      </w:tr>
      <w:tr w:rsidR="009A2613" w:rsidTr="009571FB">
        <w:trPr>
          <w:trHeight w:val="967"/>
        </w:trPr>
        <w:tc>
          <w:tcPr>
            <w:tcW w:w="426" w:type="dxa"/>
            <w:vMerge/>
          </w:tcPr>
          <w:p w:rsidR="009A2613" w:rsidRPr="001D61AD" w:rsidRDefault="009A2613" w:rsidP="009571FB">
            <w:pPr>
              <w:jc w:val="center"/>
              <w:outlineLvl w:val="2"/>
              <w:rPr>
                <w:rFonts w:ascii="Times New Roman" w:hAnsi="Times New Roman"/>
                <w:bCs/>
                <w:sz w:val="24"/>
                <w:szCs w:val="24"/>
              </w:rPr>
            </w:pPr>
          </w:p>
        </w:tc>
        <w:tc>
          <w:tcPr>
            <w:tcW w:w="1985" w:type="dxa"/>
            <w:vMerge/>
          </w:tcPr>
          <w:p w:rsidR="009A2613" w:rsidRDefault="009A2613" w:rsidP="009571FB">
            <w:pPr>
              <w:autoSpaceDE w:val="0"/>
              <w:autoSpaceDN w:val="0"/>
              <w:adjustRightInd w:val="0"/>
              <w:jc w:val="center"/>
              <w:rPr>
                <w:rFonts w:ascii="Times New Roman" w:hAnsi="Times New Roman"/>
                <w:bCs/>
                <w:sz w:val="24"/>
                <w:szCs w:val="24"/>
              </w:rPr>
            </w:pPr>
          </w:p>
        </w:tc>
        <w:tc>
          <w:tcPr>
            <w:tcW w:w="1843" w:type="dxa"/>
            <w:vMerge/>
          </w:tcPr>
          <w:p w:rsidR="009A2613" w:rsidRDefault="009A2613" w:rsidP="009571FB">
            <w:pPr>
              <w:widowControl w:val="0"/>
              <w:shd w:val="clear" w:color="auto" w:fill="FFFFFF"/>
              <w:autoSpaceDE w:val="0"/>
              <w:autoSpaceDN w:val="0"/>
              <w:adjustRightInd w:val="0"/>
              <w:jc w:val="center"/>
              <w:rPr>
                <w:rFonts w:ascii="Times New Roman" w:eastAsia="Times New Roman" w:hAnsi="Times New Roman"/>
                <w:sz w:val="24"/>
                <w:szCs w:val="24"/>
              </w:rPr>
            </w:pPr>
          </w:p>
        </w:tc>
        <w:tc>
          <w:tcPr>
            <w:tcW w:w="1984" w:type="dxa"/>
            <w:vMerge/>
          </w:tcPr>
          <w:p w:rsidR="009A2613" w:rsidRDefault="009A2613" w:rsidP="009571FB">
            <w:pPr>
              <w:widowControl w:val="0"/>
              <w:autoSpaceDE w:val="0"/>
              <w:autoSpaceDN w:val="0"/>
              <w:adjustRightInd w:val="0"/>
              <w:jc w:val="center"/>
              <w:rPr>
                <w:rFonts w:ascii="Times New Roman" w:eastAsia="Times New Roman" w:hAnsi="Times New Roman"/>
                <w:sz w:val="24"/>
                <w:szCs w:val="24"/>
              </w:rPr>
            </w:pPr>
          </w:p>
        </w:tc>
        <w:tc>
          <w:tcPr>
            <w:tcW w:w="1985" w:type="dxa"/>
            <w:vMerge/>
          </w:tcPr>
          <w:p w:rsidR="009A2613" w:rsidRDefault="009A2613" w:rsidP="009571FB">
            <w:pPr>
              <w:widowControl w:val="0"/>
              <w:autoSpaceDE w:val="0"/>
              <w:autoSpaceDN w:val="0"/>
              <w:adjustRightInd w:val="0"/>
              <w:jc w:val="center"/>
              <w:rPr>
                <w:rFonts w:ascii="Times New Roman" w:eastAsia="Times New Roman" w:hAnsi="Times New Roman"/>
                <w:sz w:val="24"/>
                <w:szCs w:val="24"/>
              </w:rPr>
            </w:pPr>
          </w:p>
        </w:tc>
        <w:tc>
          <w:tcPr>
            <w:tcW w:w="1134" w:type="dxa"/>
          </w:tcPr>
          <w:p w:rsidR="009A2613" w:rsidRDefault="009A2613" w:rsidP="009571FB">
            <w:pPr>
              <w:widowControl w:val="0"/>
              <w:shd w:val="clear" w:color="auto" w:fill="FFFFFF"/>
              <w:autoSpaceDE w:val="0"/>
              <w:autoSpaceDN w:val="0"/>
              <w:adjustRightInd w:val="0"/>
              <w:jc w:val="center"/>
              <w:rPr>
                <w:rFonts w:ascii="Times New Roman" w:eastAsia="Times New Roman" w:hAnsi="Times New Roman"/>
                <w:sz w:val="24"/>
                <w:szCs w:val="24"/>
              </w:rPr>
            </w:pPr>
            <w:r w:rsidRPr="00534192">
              <w:rPr>
                <w:rFonts w:ascii="Times New Roman" w:eastAsia="Times New Roman" w:hAnsi="Times New Roman"/>
                <w:sz w:val="24"/>
                <w:szCs w:val="24"/>
                <w:lang w:val="en-US"/>
              </w:rPr>
              <w:t>I</w:t>
            </w:r>
          </w:p>
          <w:p w:rsidR="009A2613" w:rsidRPr="00534192" w:rsidRDefault="009A2613" w:rsidP="009571FB">
            <w:pPr>
              <w:widowControl w:val="0"/>
              <w:shd w:val="clear" w:color="auto" w:fill="FFFFFF"/>
              <w:autoSpaceDE w:val="0"/>
              <w:autoSpaceDN w:val="0"/>
              <w:adjustRightInd w:val="0"/>
              <w:jc w:val="center"/>
              <w:rPr>
                <w:rFonts w:ascii="Times New Roman" w:eastAsia="Times New Roman" w:hAnsi="Times New Roman"/>
                <w:sz w:val="24"/>
                <w:szCs w:val="24"/>
              </w:rPr>
            </w:pPr>
            <w:r w:rsidRPr="00534192">
              <w:rPr>
                <w:rFonts w:ascii="Times New Roman" w:eastAsia="Times New Roman" w:hAnsi="Times New Roman"/>
                <w:sz w:val="24"/>
                <w:szCs w:val="24"/>
              </w:rPr>
              <w:t>квартал</w:t>
            </w:r>
          </w:p>
        </w:tc>
        <w:tc>
          <w:tcPr>
            <w:tcW w:w="1134" w:type="dxa"/>
          </w:tcPr>
          <w:p w:rsidR="009A2613" w:rsidRDefault="009A2613" w:rsidP="009571FB">
            <w:pPr>
              <w:widowControl w:val="0"/>
              <w:shd w:val="clear" w:color="auto" w:fill="FFFFFF"/>
              <w:autoSpaceDE w:val="0"/>
              <w:autoSpaceDN w:val="0"/>
              <w:adjustRightInd w:val="0"/>
              <w:jc w:val="center"/>
              <w:rPr>
                <w:rFonts w:ascii="Times New Roman" w:eastAsia="Times New Roman" w:hAnsi="Times New Roman"/>
                <w:sz w:val="24"/>
                <w:szCs w:val="24"/>
              </w:rPr>
            </w:pPr>
            <w:r w:rsidRPr="00534192">
              <w:rPr>
                <w:rFonts w:ascii="Times New Roman" w:eastAsia="Times New Roman" w:hAnsi="Times New Roman"/>
                <w:sz w:val="24"/>
                <w:szCs w:val="24"/>
                <w:lang w:val="en-US"/>
              </w:rPr>
              <w:t>II</w:t>
            </w:r>
          </w:p>
          <w:p w:rsidR="009A2613" w:rsidRPr="00534192" w:rsidRDefault="009A2613" w:rsidP="009571FB">
            <w:pPr>
              <w:widowControl w:val="0"/>
              <w:shd w:val="clear" w:color="auto" w:fill="FFFFFF"/>
              <w:autoSpaceDE w:val="0"/>
              <w:autoSpaceDN w:val="0"/>
              <w:adjustRightInd w:val="0"/>
              <w:jc w:val="center"/>
              <w:rPr>
                <w:rFonts w:ascii="Times New Roman" w:eastAsia="Times New Roman" w:hAnsi="Times New Roman"/>
                <w:sz w:val="24"/>
                <w:szCs w:val="24"/>
              </w:rPr>
            </w:pPr>
            <w:r w:rsidRPr="00534192">
              <w:rPr>
                <w:rFonts w:ascii="Times New Roman" w:eastAsia="Times New Roman" w:hAnsi="Times New Roman"/>
                <w:sz w:val="24"/>
                <w:szCs w:val="24"/>
              </w:rPr>
              <w:t>квартал</w:t>
            </w:r>
          </w:p>
        </w:tc>
        <w:tc>
          <w:tcPr>
            <w:tcW w:w="1134" w:type="dxa"/>
          </w:tcPr>
          <w:p w:rsidR="009A2613" w:rsidRPr="00534192" w:rsidRDefault="009A2613" w:rsidP="009571FB">
            <w:pPr>
              <w:widowControl w:val="0"/>
              <w:shd w:val="clear" w:color="auto" w:fill="FFFFFF"/>
              <w:autoSpaceDE w:val="0"/>
              <w:autoSpaceDN w:val="0"/>
              <w:adjustRightInd w:val="0"/>
              <w:jc w:val="center"/>
              <w:rPr>
                <w:rFonts w:ascii="Times New Roman" w:eastAsia="Times New Roman" w:hAnsi="Times New Roman"/>
                <w:sz w:val="24"/>
                <w:szCs w:val="24"/>
              </w:rPr>
            </w:pPr>
            <w:r w:rsidRPr="00534192">
              <w:rPr>
                <w:rFonts w:ascii="Times New Roman" w:eastAsia="Times New Roman" w:hAnsi="Times New Roman"/>
                <w:sz w:val="24"/>
                <w:szCs w:val="24"/>
                <w:lang w:val="en-US"/>
              </w:rPr>
              <w:t>III</w:t>
            </w:r>
            <w:r w:rsidRPr="00534192">
              <w:rPr>
                <w:rFonts w:ascii="Times New Roman" w:eastAsia="Times New Roman" w:hAnsi="Times New Roman"/>
                <w:sz w:val="24"/>
                <w:szCs w:val="24"/>
              </w:rPr>
              <w:t>квартал</w:t>
            </w:r>
          </w:p>
        </w:tc>
        <w:tc>
          <w:tcPr>
            <w:tcW w:w="1134" w:type="dxa"/>
          </w:tcPr>
          <w:p w:rsidR="009A2613" w:rsidRPr="00534192" w:rsidRDefault="009A2613" w:rsidP="009571FB">
            <w:pPr>
              <w:widowControl w:val="0"/>
              <w:shd w:val="clear" w:color="auto" w:fill="FFFFFF"/>
              <w:autoSpaceDE w:val="0"/>
              <w:autoSpaceDN w:val="0"/>
              <w:adjustRightInd w:val="0"/>
              <w:jc w:val="center"/>
              <w:rPr>
                <w:rFonts w:ascii="Times New Roman" w:eastAsia="Times New Roman" w:hAnsi="Times New Roman"/>
                <w:sz w:val="24"/>
                <w:szCs w:val="24"/>
              </w:rPr>
            </w:pPr>
            <w:r w:rsidRPr="00534192">
              <w:rPr>
                <w:rFonts w:ascii="Times New Roman" w:eastAsia="Times New Roman" w:hAnsi="Times New Roman"/>
                <w:sz w:val="24"/>
                <w:szCs w:val="24"/>
                <w:lang w:val="en-US"/>
              </w:rPr>
              <w:t>IV</w:t>
            </w:r>
            <w:r w:rsidRPr="00534192">
              <w:rPr>
                <w:rFonts w:ascii="Times New Roman" w:eastAsia="Times New Roman" w:hAnsi="Times New Roman"/>
                <w:sz w:val="24"/>
                <w:szCs w:val="24"/>
              </w:rPr>
              <w:t>квартал</w:t>
            </w:r>
          </w:p>
        </w:tc>
        <w:tc>
          <w:tcPr>
            <w:tcW w:w="1701" w:type="dxa"/>
            <w:vMerge/>
          </w:tcPr>
          <w:p w:rsidR="009A2613" w:rsidRDefault="009A2613" w:rsidP="009571FB">
            <w:pPr>
              <w:widowControl w:val="0"/>
              <w:shd w:val="clear" w:color="auto" w:fill="FFFFFF"/>
              <w:autoSpaceDE w:val="0"/>
              <w:autoSpaceDN w:val="0"/>
              <w:adjustRightInd w:val="0"/>
              <w:jc w:val="center"/>
              <w:rPr>
                <w:rFonts w:ascii="Times New Roman" w:eastAsia="Times New Roman" w:hAnsi="Times New Roman"/>
                <w:sz w:val="24"/>
                <w:szCs w:val="24"/>
              </w:rPr>
            </w:pPr>
          </w:p>
        </w:tc>
        <w:tc>
          <w:tcPr>
            <w:tcW w:w="1417" w:type="dxa"/>
            <w:vMerge/>
          </w:tcPr>
          <w:p w:rsidR="009A2613" w:rsidRPr="00534192" w:rsidRDefault="009A2613" w:rsidP="009571FB">
            <w:pPr>
              <w:widowControl w:val="0"/>
              <w:shd w:val="clear" w:color="auto" w:fill="FFFFFF"/>
              <w:autoSpaceDE w:val="0"/>
              <w:autoSpaceDN w:val="0"/>
              <w:adjustRightInd w:val="0"/>
              <w:jc w:val="center"/>
              <w:rPr>
                <w:rFonts w:ascii="Times New Roman" w:eastAsia="Times New Roman" w:hAnsi="Times New Roman"/>
                <w:spacing w:val="-4"/>
                <w:sz w:val="24"/>
                <w:szCs w:val="24"/>
              </w:rPr>
            </w:pPr>
          </w:p>
        </w:tc>
      </w:tr>
      <w:tr w:rsidR="009A2613" w:rsidTr="009571FB">
        <w:trPr>
          <w:trHeight w:val="308"/>
        </w:trPr>
        <w:tc>
          <w:tcPr>
            <w:tcW w:w="426" w:type="dxa"/>
          </w:tcPr>
          <w:p w:rsidR="009A2613" w:rsidRPr="001D61AD" w:rsidRDefault="009A2613" w:rsidP="009571FB">
            <w:pPr>
              <w:jc w:val="center"/>
              <w:outlineLvl w:val="2"/>
              <w:rPr>
                <w:rFonts w:ascii="Times New Roman" w:hAnsi="Times New Roman"/>
                <w:bCs/>
                <w:sz w:val="24"/>
                <w:szCs w:val="24"/>
              </w:rPr>
            </w:pPr>
            <w:r>
              <w:rPr>
                <w:rFonts w:ascii="Times New Roman" w:hAnsi="Times New Roman"/>
                <w:bCs/>
                <w:sz w:val="24"/>
                <w:szCs w:val="24"/>
              </w:rPr>
              <w:t>1</w:t>
            </w:r>
          </w:p>
        </w:tc>
        <w:tc>
          <w:tcPr>
            <w:tcW w:w="1985" w:type="dxa"/>
          </w:tcPr>
          <w:p w:rsidR="009A2613" w:rsidRDefault="009A2613" w:rsidP="009571FB">
            <w:pPr>
              <w:autoSpaceDE w:val="0"/>
              <w:autoSpaceDN w:val="0"/>
              <w:adjustRightInd w:val="0"/>
              <w:jc w:val="center"/>
              <w:rPr>
                <w:rFonts w:ascii="Times New Roman" w:hAnsi="Times New Roman"/>
                <w:bCs/>
                <w:sz w:val="24"/>
                <w:szCs w:val="24"/>
              </w:rPr>
            </w:pPr>
            <w:r>
              <w:rPr>
                <w:rFonts w:ascii="Times New Roman" w:hAnsi="Times New Roman"/>
                <w:bCs/>
                <w:sz w:val="24"/>
                <w:szCs w:val="24"/>
              </w:rPr>
              <w:t>2</w:t>
            </w:r>
          </w:p>
        </w:tc>
        <w:tc>
          <w:tcPr>
            <w:tcW w:w="1843" w:type="dxa"/>
          </w:tcPr>
          <w:p w:rsidR="009A2613" w:rsidRDefault="009A2613" w:rsidP="009571FB">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3</w:t>
            </w:r>
          </w:p>
        </w:tc>
        <w:tc>
          <w:tcPr>
            <w:tcW w:w="1984" w:type="dxa"/>
          </w:tcPr>
          <w:p w:rsidR="009A2613" w:rsidRDefault="009A2613" w:rsidP="009571FB">
            <w:pPr>
              <w:widowControl w:val="0"/>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4</w:t>
            </w:r>
          </w:p>
        </w:tc>
        <w:tc>
          <w:tcPr>
            <w:tcW w:w="1985" w:type="dxa"/>
          </w:tcPr>
          <w:p w:rsidR="009A2613" w:rsidRDefault="009A2613" w:rsidP="009571FB">
            <w:pPr>
              <w:widowControl w:val="0"/>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5</w:t>
            </w:r>
          </w:p>
        </w:tc>
        <w:tc>
          <w:tcPr>
            <w:tcW w:w="1134" w:type="dxa"/>
          </w:tcPr>
          <w:p w:rsidR="009A2613" w:rsidRPr="001D61AD" w:rsidRDefault="009A2613" w:rsidP="009571FB">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6</w:t>
            </w:r>
          </w:p>
        </w:tc>
        <w:tc>
          <w:tcPr>
            <w:tcW w:w="1134" w:type="dxa"/>
          </w:tcPr>
          <w:p w:rsidR="009A2613" w:rsidRPr="001D61AD" w:rsidRDefault="009A2613" w:rsidP="009571FB">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7</w:t>
            </w:r>
          </w:p>
        </w:tc>
        <w:tc>
          <w:tcPr>
            <w:tcW w:w="1134" w:type="dxa"/>
          </w:tcPr>
          <w:p w:rsidR="009A2613" w:rsidRPr="001D61AD" w:rsidRDefault="009A2613" w:rsidP="009571FB">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8</w:t>
            </w:r>
          </w:p>
        </w:tc>
        <w:tc>
          <w:tcPr>
            <w:tcW w:w="1134" w:type="dxa"/>
          </w:tcPr>
          <w:p w:rsidR="009A2613" w:rsidRPr="001D61AD" w:rsidRDefault="009A2613" w:rsidP="009571FB">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9</w:t>
            </w:r>
          </w:p>
        </w:tc>
        <w:tc>
          <w:tcPr>
            <w:tcW w:w="1701" w:type="dxa"/>
          </w:tcPr>
          <w:p w:rsidR="009A2613" w:rsidRDefault="009A2613" w:rsidP="009571FB">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10</w:t>
            </w:r>
          </w:p>
        </w:tc>
        <w:tc>
          <w:tcPr>
            <w:tcW w:w="1417" w:type="dxa"/>
          </w:tcPr>
          <w:p w:rsidR="009A2613" w:rsidRPr="00534192" w:rsidRDefault="009A2613" w:rsidP="009571FB">
            <w:pPr>
              <w:widowControl w:val="0"/>
              <w:shd w:val="clear" w:color="auto" w:fill="FFFFFF"/>
              <w:autoSpaceDE w:val="0"/>
              <w:autoSpaceDN w:val="0"/>
              <w:adjustRightInd w:val="0"/>
              <w:jc w:val="center"/>
              <w:rPr>
                <w:rFonts w:ascii="Times New Roman" w:eastAsia="Times New Roman" w:hAnsi="Times New Roman"/>
                <w:spacing w:val="-4"/>
                <w:sz w:val="24"/>
                <w:szCs w:val="24"/>
              </w:rPr>
            </w:pPr>
            <w:r>
              <w:rPr>
                <w:rFonts w:ascii="Times New Roman" w:eastAsia="Times New Roman" w:hAnsi="Times New Roman"/>
                <w:spacing w:val="-4"/>
                <w:sz w:val="24"/>
                <w:szCs w:val="24"/>
              </w:rPr>
              <w:t>11</w:t>
            </w:r>
          </w:p>
        </w:tc>
      </w:tr>
      <w:tr w:rsidR="009A2613" w:rsidTr="009571FB">
        <w:trPr>
          <w:trHeight w:val="308"/>
        </w:trPr>
        <w:tc>
          <w:tcPr>
            <w:tcW w:w="426" w:type="dxa"/>
          </w:tcPr>
          <w:p w:rsidR="009A2613" w:rsidRDefault="009A2613" w:rsidP="009571FB">
            <w:pPr>
              <w:jc w:val="center"/>
              <w:outlineLvl w:val="2"/>
              <w:rPr>
                <w:rFonts w:ascii="Times New Roman" w:hAnsi="Times New Roman"/>
                <w:bCs/>
                <w:sz w:val="24"/>
                <w:szCs w:val="24"/>
              </w:rPr>
            </w:pPr>
            <w:r>
              <w:rPr>
                <w:rFonts w:ascii="Times New Roman" w:hAnsi="Times New Roman"/>
                <w:bCs/>
                <w:sz w:val="24"/>
                <w:szCs w:val="24"/>
              </w:rPr>
              <w:t>1</w:t>
            </w:r>
          </w:p>
        </w:tc>
        <w:tc>
          <w:tcPr>
            <w:tcW w:w="1985" w:type="dxa"/>
          </w:tcPr>
          <w:p w:rsidR="009A2613" w:rsidRPr="00FD1F78" w:rsidRDefault="009A2613" w:rsidP="009571FB">
            <w:pPr>
              <w:rPr>
                <w:rFonts w:ascii="Times New Roman" w:eastAsia="Calibri" w:hAnsi="Times New Roman" w:cs="Times New Roman"/>
                <w:sz w:val="24"/>
                <w:szCs w:val="24"/>
                <w:lang w:eastAsia="en-US"/>
              </w:rPr>
            </w:pPr>
            <w:r w:rsidRPr="00FD1F78">
              <w:rPr>
                <w:rFonts w:ascii="Times New Roman" w:eastAsia="Times New Roman" w:hAnsi="Times New Roman" w:cs="Times New Roman"/>
                <w:sz w:val="24"/>
                <w:szCs w:val="24"/>
              </w:rPr>
              <w:t>Повышение качества финансового планирования с целью более точного прогнозирования поступления доходов в бюджет городского округа Звездный городок</w:t>
            </w:r>
          </w:p>
        </w:tc>
        <w:tc>
          <w:tcPr>
            <w:tcW w:w="1843" w:type="dxa"/>
          </w:tcPr>
          <w:p w:rsidR="009A2613" w:rsidRPr="006305DC" w:rsidRDefault="009A2613" w:rsidP="009571FB">
            <w:pPr>
              <w:widowControl w:val="0"/>
              <w:autoSpaceDE w:val="0"/>
              <w:autoSpaceDN w:val="0"/>
              <w:adjustRightInd w:val="0"/>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1984" w:type="dxa"/>
          </w:tcPr>
          <w:p w:rsidR="009A2613" w:rsidRDefault="009A2613" w:rsidP="009571FB">
            <w:pPr>
              <w:widowControl w:val="0"/>
              <w:autoSpaceDE w:val="0"/>
              <w:autoSpaceDN w:val="0"/>
              <w:adjustRightInd w:val="0"/>
              <w:rPr>
                <w:rFonts w:ascii="Times New Roman" w:eastAsia="Times New Roman" w:hAnsi="Times New Roman"/>
                <w:sz w:val="24"/>
                <w:szCs w:val="24"/>
              </w:rPr>
            </w:pPr>
            <w:r>
              <w:rPr>
                <w:rFonts w:ascii="Times New Roman" w:eastAsia="Times New Roman" w:hAnsi="Times New Roman"/>
                <w:sz w:val="24"/>
                <w:szCs w:val="24"/>
              </w:rPr>
              <w:t>городской округ Звездный городок Московской области</w:t>
            </w:r>
          </w:p>
        </w:tc>
        <w:tc>
          <w:tcPr>
            <w:tcW w:w="1985" w:type="dxa"/>
          </w:tcPr>
          <w:p w:rsidR="009A2613" w:rsidRPr="00FD1F78" w:rsidRDefault="009A2613" w:rsidP="009571FB">
            <w:pPr>
              <w:rPr>
                <w:rFonts w:ascii="Times New Roman" w:eastAsia="Calibri" w:hAnsi="Times New Roman" w:cs="Times New Roman"/>
                <w:sz w:val="24"/>
                <w:szCs w:val="24"/>
                <w:lang w:eastAsia="en-US"/>
              </w:rPr>
            </w:pPr>
            <w:r w:rsidRPr="00FD1F78">
              <w:rPr>
                <w:rFonts w:ascii="Times New Roman" w:eastAsia="Calibri" w:hAnsi="Times New Roman" w:cs="Times New Roman"/>
                <w:sz w:val="24"/>
                <w:szCs w:val="24"/>
                <w:lang w:eastAsia="en-US"/>
              </w:rPr>
              <w:t>Повышение качества финансового планирования с целью более точного прогнозирования поступления доходов в бюджет городского округа Звездный городок</w:t>
            </w:r>
          </w:p>
        </w:tc>
        <w:tc>
          <w:tcPr>
            <w:tcW w:w="1134" w:type="dxa"/>
          </w:tcPr>
          <w:p w:rsidR="009A2613" w:rsidRPr="00913F67" w:rsidRDefault="009A2613" w:rsidP="009571FB">
            <w:pPr>
              <w:widowControl w:val="0"/>
              <w:shd w:val="clear" w:color="auto" w:fill="FFFFFF"/>
              <w:autoSpaceDE w:val="0"/>
              <w:autoSpaceDN w:val="0"/>
              <w:adjustRightInd w:val="0"/>
              <w:jc w:val="center"/>
              <w:rPr>
                <w:rFonts w:ascii="Times New Roman" w:eastAsia="Times New Roman" w:hAnsi="Times New Roman" w:cs="Times New Roman"/>
                <w:sz w:val="24"/>
                <w:szCs w:val="24"/>
              </w:rPr>
            </w:pPr>
            <w:r w:rsidRPr="00913F67">
              <w:rPr>
                <w:rFonts w:ascii="Times New Roman" w:eastAsia="Times New Roman" w:hAnsi="Times New Roman" w:cs="Times New Roman"/>
                <w:sz w:val="24"/>
                <w:szCs w:val="24"/>
              </w:rPr>
              <w:t>В течение года</w:t>
            </w:r>
          </w:p>
        </w:tc>
        <w:tc>
          <w:tcPr>
            <w:tcW w:w="1134" w:type="dxa"/>
          </w:tcPr>
          <w:p w:rsidR="009A2613" w:rsidRPr="00913F67" w:rsidRDefault="009A2613" w:rsidP="009571FB">
            <w:pPr>
              <w:widowControl w:val="0"/>
              <w:shd w:val="clear" w:color="auto" w:fill="FFFFFF"/>
              <w:autoSpaceDE w:val="0"/>
              <w:autoSpaceDN w:val="0"/>
              <w:adjustRightInd w:val="0"/>
              <w:jc w:val="center"/>
              <w:rPr>
                <w:rFonts w:ascii="Times New Roman" w:eastAsia="Times New Roman" w:hAnsi="Times New Roman" w:cs="Times New Roman"/>
                <w:sz w:val="24"/>
                <w:szCs w:val="24"/>
              </w:rPr>
            </w:pPr>
            <w:r w:rsidRPr="00913F67">
              <w:rPr>
                <w:rFonts w:ascii="Times New Roman" w:eastAsia="Times New Roman" w:hAnsi="Times New Roman" w:cs="Times New Roman"/>
                <w:sz w:val="24"/>
                <w:szCs w:val="24"/>
              </w:rPr>
              <w:t>В течение года</w:t>
            </w:r>
          </w:p>
        </w:tc>
        <w:tc>
          <w:tcPr>
            <w:tcW w:w="1134" w:type="dxa"/>
          </w:tcPr>
          <w:p w:rsidR="009A2613" w:rsidRPr="00913F67" w:rsidRDefault="009A2613" w:rsidP="009571FB">
            <w:pPr>
              <w:widowControl w:val="0"/>
              <w:shd w:val="clear" w:color="auto" w:fill="FFFFFF"/>
              <w:autoSpaceDE w:val="0"/>
              <w:autoSpaceDN w:val="0"/>
              <w:adjustRightInd w:val="0"/>
              <w:jc w:val="center"/>
              <w:rPr>
                <w:rFonts w:ascii="Times New Roman" w:eastAsia="Times New Roman" w:hAnsi="Times New Roman" w:cs="Times New Roman"/>
                <w:sz w:val="24"/>
                <w:szCs w:val="24"/>
              </w:rPr>
            </w:pPr>
            <w:r w:rsidRPr="00913F67">
              <w:rPr>
                <w:rFonts w:ascii="Times New Roman" w:eastAsia="Times New Roman" w:hAnsi="Times New Roman" w:cs="Times New Roman"/>
                <w:sz w:val="24"/>
                <w:szCs w:val="24"/>
              </w:rPr>
              <w:t>В течение года</w:t>
            </w:r>
          </w:p>
        </w:tc>
        <w:tc>
          <w:tcPr>
            <w:tcW w:w="1134" w:type="dxa"/>
          </w:tcPr>
          <w:p w:rsidR="009A2613" w:rsidRPr="00913F67" w:rsidRDefault="009A2613" w:rsidP="009571FB">
            <w:pPr>
              <w:widowControl w:val="0"/>
              <w:shd w:val="clear" w:color="auto" w:fill="FFFFFF"/>
              <w:autoSpaceDE w:val="0"/>
              <w:autoSpaceDN w:val="0"/>
              <w:adjustRightInd w:val="0"/>
              <w:jc w:val="center"/>
              <w:rPr>
                <w:rFonts w:ascii="Times New Roman" w:eastAsia="Times New Roman" w:hAnsi="Times New Roman" w:cs="Times New Roman"/>
                <w:sz w:val="24"/>
                <w:szCs w:val="24"/>
              </w:rPr>
            </w:pPr>
            <w:r w:rsidRPr="00913F67">
              <w:rPr>
                <w:rFonts w:ascii="Times New Roman" w:eastAsia="Times New Roman" w:hAnsi="Times New Roman" w:cs="Times New Roman"/>
                <w:sz w:val="24"/>
                <w:szCs w:val="24"/>
              </w:rPr>
              <w:t>В течение года</w:t>
            </w:r>
          </w:p>
        </w:tc>
        <w:tc>
          <w:tcPr>
            <w:tcW w:w="1701" w:type="dxa"/>
          </w:tcPr>
          <w:p w:rsidR="009A2613" w:rsidRDefault="00AC6268" w:rsidP="009571FB">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Романова А.Ю.</w:t>
            </w:r>
          </w:p>
        </w:tc>
        <w:tc>
          <w:tcPr>
            <w:tcW w:w="1417" w:type="dxa"/>
          </w:tcPr>
          <w:p w:rsidR="009A2613" w:rsidRPr="00FD1F78" w:rsidRDefault="009A2613" w:rsidP="009571FB">
            <w:pPr>
              <w:rPr>
                <w:rFonts w:ascii="Times New Roman" w:eastAsia="Calibri" w:hAnsi="Times New Roman" w:cs="Times New Roman"/>
                <w:sz w:val="24"/>
                <w:szCs w:val="24"/>
                <w:lang w:eastAsia="en-US"/>
              </w:rPr>
            </w:pPr>
            <w:r w:rsidRPr="00FD1F78">
              <w:rPr>
                <w:rFonts w:ascii="Times New Roman" w:eastAsia="Calibri" w:hAnsi="Times New Roman" w:cs="Times New Roman"/>
                <w:sz w:val="24"/>
                <w:szCs w:val="24"/>
                <w:lang w:eastAsia="en-US"/>
              </w:rPr>
              <w:t>Прогноз поступлений налоговых и неналоговых доходов в бюджет городского округа</w:t>
            </w:r>
          </w:p>
        </w:tc>
      </w:tr>
    </w:tbl>
    <w:p w:rsidR="0000027A" w:rsidRPr="00CB150B" w:rsidRDefault="0000027A" w:rsidP="002C190F">
      <w:pPr>
        <w:widowControl w:val="0"/>
        <w:shd w:val="clear" w:color="auto" w:fill="FFFFFF"/>
        <w:tabs>
          <w:tab w:val="left" w:leader="underscore" w:pos="14969"/>
        </w:tabs>
        <w:autoSpaceDE w:val="0"/>
        <w:autoSpaceDN w:val="0"/>
        <w:adjustRightInd w:val="0"/>
        <w:spacing w:after="0" w:line="240" w:lineRule="auto"/>
        <w:jc w:val="center"/>
        <w:rPr>
          <w:rFonts w:ascii="Times New Roman" w:eastAsia="Calibri" w:hAnsi="Times New Roman" w:cs="Times New Roman"/>
          <w:b/>
          <w:sz w:val="20"/>
          <w:szCs w:val="20"/>
          <w:lang w:eastAsia="en-US"/>
        </w:rPr>
      </w:pPr>
    </w:p>
    <w:p w:rsidR="002C190F" w:rsidRDefault="002C190F" w:rsidP="002C190F">
      <w:pPr>
        <w:widowControl w:val="0"/>
        <w:shd w:val="clear" w:color="auto" w:fill="FFFFFF"/>
        <w:tabs>
          <w:tab w:val="left" w:leader="underscore" w:pos="14969"/>
        </w:tabs>
        <w:autoSpaceDE w:val="0"/>
        <w:autoSpaceDN w:val="0"/>
        <w:adjustRightInd w:val="0"/>
        <w:spacing w:after="0" w:line="240" w:lineRule="auto"/>
        <w:jc w:val="center"/>
        <w:rPr>
          <w:rFonts w:ascii="Times New Roman" w:eastAsia="Times New Roman" w:hAnsi="Times New Roman" w:cs="Times New Roman"/>
          <w:b/>
          <w:sz w:val="24"/>
          <w:szCs w:val="24"/>
        </w:rPr>
      </w:pPr>
      <w:r w:rsidRPr="0000027A">
        <w:rPr>
          <w:rFonts w:ascii="Times New Roman" w:eastAsia="Times New Roman" w:hAnsi="Times New Roman" w:cs="Times New Roman"/>
          <w:b/>
          <w:sz w:val="24"/>
          <w:szCs w:val="24"/>
        </w:rPr>
        <w:t xml:space="preserve">Дорожная карта (план-график) по выполнению основного мероприятия </w:t>
      </w:r>
      <w:r w:rsidR="00B0735F" w:rsidRPr="0000027A">
        <w:rPr>
          <w:rFonts w:ascii="Times New Roman" w:eastAsia="Times New Roman" w:hAnsi="Times New Roman" w:cs="Times New Roman"/>
          <w:b/>
          <w:sz w:val="24"/>
          <w:szCs w:val="24"/>
        </w:rPr>
        <w:t>5</w:t>
      </w:r>
      <w:r w:rsidRPr="0000027A">
        <w:rPr>
          <w:rFonts w:ascii="Times New Roman" w:eastAsia="Times New Roman" w:hAnsi="Times New Roman" w:cs="Times New Roman"/>
          <w:b/>
          <w:sz w:val="24"/>
          <w:szCs w:val="24"/>
        </w:rPr>
        <w:t xml:space="preserve"> «</w:t>
      </w:r>
      <w:r w:rsidR="00B0735F" w:rsidRPr="0000027A">
        <w:rPr>
          <w:rFonts w:ascii="Times New Roman" w:eastAsia="Times New Roman" w:hAnsi="Times New Roman" w:cs="Times New Roman"/>
          <w:b/>
          <w:sz w:val="24"/>
          <w:szCs w:val="24"/>
        </w:rPr>
        <w:t>Реализация мер по мобилизации налоговых и неналоговых доходов городского округа Звездный городок»</w:t>
      </w:r>
    </w:p>
    <w:p w:rsidR="00F40AAD" w:rsidRDefault="00F40AAD" w:rsidP="002C190F">
      <w:pPr>
        <w:widowControl w:val="0"/>
        <w:shd w:val="clear" w:color="auto" w:fill="FFFFFF"/>
        <w:tabs>
          <w:tab w:val="left" w:leader="underscore" w:pos="14969"/>
        </w:tabs>
        <w:autoSpaceDE w:val="0"/>
        <w:autoSpaceDN w:val="0"/>
        <w:adjustRightInd w:val="0"/>
        <w:spacing w:after="0" w:line="240" w:lineRule="auto"/>
        <w:jc w:val="center"/>
        <w:rPr>
          <w:rFonts w:ascii="Times New Roman" w:eastAsia="Times New Roman" w:hAnsi="Times New Roman" w:cs="Times New Roman"/>
          <w:b/>
          <w:sz w:val="24"/>
          <w:szCs w:val="24"/>
        </w:rPr>
      </w:pPr>
    </w:p>
    <w:tbl>
      <w:tblPr>
        <w:tblStyle w:val="a5"/>
        <w:tblW w:w="15877" w:type="dxa"/>
        <w:tblInd w:w="-318" w:type="dxa"/>
        <w:tblLayout w:type="fixed"/>
        <w:tblLook w:val="04A0"/>
      </w:tblPr>
      <w:tblGrid>
        <w:gridCol w:w="426"/>
        <w:gridCol w:w="1985"/>
        <w:gridCol w:w="1843"/>
        <w:gridCol w:w="1984"/>
        <w:gridCol w:w="1985"/>
        <w:gridCol w:w="1134"/>
        <w:gridCol w:w="1134"/>
        <w:gridCol w:w="1134"/>
        <w:gridCol w:w="1134"/>
        <w:gridCol w:w="1701"/>
        <w:gridCol w:w="1417"/>
      </w:tblGrid>
      <w:tr w:rsidR="009A2613" w:rsidTr="009A2613">
        <w:trPr>
          <w:trHeight w:val="968"/>
        </w:trPr>
        <w:tc>
          <w:tcPr>
            <w:tcW w:w="426" w:type="dxa"/>
            <w:vMerge w:val="restart"/>
          </w:tcPr>
          <w:p w:rsidR="009A2613" w:rsidRPr="001D61AD" w:rsidRDefault="009A2613" w:rsidP="009A2613">
            <w:pPr>
              <w:jc w:val="center"/>
              <w:outlineLvl w:val="2"/>
              <w:rPr>
                <w:rFonts w:ascii="Times New Roman" w:hAnsi="Times New Roman"/>
                <w:bCs/>
                <w:sz w:val="24"/>
                <w:szCs w:val="24"/>
              </w:rPr>
            </w:pPr>
            <w:r w:rsidRPr="001D61AD">
              <w:rPr>
                <w:rFonts w:ascii="Times New Roman" w:hAnsi="Times New Roman"/>
                <w:bCs/>
                <w:sz w:val="24"/>
                <w:szCs w:val="24"/>
              </w:rPr>
              <w:t>№ п/</w:t>
            </w:r>
            <w:r w:rsidRPr="001D61AD">
              <w:rPr>
                <w:rFonts w:ascii="Times New Roman" w:hAnsi="Times New Roman"/>
                <w:bCs/>
                <w:sz w:val="24"/>
                <w:szCs w:val="24"/>
              </w:rPr>
              <w:lastRenderedPageBreak/>
              <w:t>п</w:t>
            </w:r>
          </w:p>
        </w:tc>
        <w:tc>
          <w:tcPr>
            <w:tcW w:w="1985" w:type="dxa"/>
            <w:vMerge w:val="restart"/>
          </w:tcPr>
          <w:p w:rsidR="009A2613" w:rsidRPr="00534192" w:rsidRDefault="009A2613" w:rsidP="009A2613">
            <w:pPr>
              <w:autoSpaceDE w:val="0"/>
              <w:autoSpaceDN w:val="0"/>
              <w:adjustRightInd w:val="0"/>
              <w:jc w:val="center"/>
              <w:rPr>
                <w:rFonts w:ascii="Times New Roman" w:eastAsia="Times New Roman" w:hAnsi="Times New Roman"/>
                <w:sz w:val="24"/>
                <w:szCs w:val="24"/>
              </w:rPr>
            </w:pPr>
            <w:r>
              <w:rPr>
                <w:rFonts w:ascii="Times New Roman" w:hAnsi="Times New Roman"/>
                <w:bCs/>
                <w:sz w:val="24"/>
                <w:szCs w:val="24"/>
              </w:rPr>
              <w:lastRenderedPageBreak/>
              <w:t>Наименование основного мероприятия</w:t>
            </w:r>
          </w:p>
        </w:tc>
        <w:tc>
          <w:tcPr>
            <w:tcW w:w="1843" w:type="dxa"/>
            <w:vMerge w:val="restart"/>
          </w:tcPr>
          <w:p w:rsidR="009A2613" w:rsidRPr="00534192" w:rsidRDefault="009A2613" w:rsidP="009A2613">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 xml:space="preserve">Наименование мероприятий, реализуемых в </w:t>
            </w:r>
            <w:r>
              <w:rPr>
                <w:rFonts w:ascii="Times New Roman" w:eastAsia="Times New Roman" w:hAnsi="Times New Roman"/>
                <w:sz w:val="24"/>
                <w:szCs w:val="24"/>
              </w:rPr>
              <w:lastRenderedPageBreak/>
              <w:t>рамках основного мероприятия</w:t>
            </w:r>
          </w:p>
        </w:tc>
        <w:tc>
          <w:tcPr>
            <w:tcW w:w="1984" w:type="dxa"/>
            <w:vMerge w:val="restart"/>
          </w:tcPr>
          <w:p w:rsidR="009A2613" w:rsidRPr="00534192" w:rsidRDefault="009A2613" w:rsidP="009A2613">
            <w:pPr>
              <w:widowControl w:val="0"/>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lastRenderedPageBreak/>
              <w:t xml:space="preserve">Наименование муниципального образования, </w:t>
            </w:r>
            <w:r>
              <w:rPr>
                <w:rFonts w:ascii="Times New Roman" w:eastAsia="Times New Roman" w:hAnsi="Times New Roman"/>
                <w:sz w:val="24"/>
                <w:szCs w:val="24"/>
              </w:rPr>
              <w:lastRenderedPageBreak/>
              <w:t>объекта (при наличии)</w:t>
            </w:r>
          </w:p>
        </w:tc>
        <w:tc>
          <w:tcPr>
            <w:tcW w:w="1985" w:type="dxa"/>
            <w:vMerge w:val="restart"/>
          </w:tcPr>
          <w:p w:rsidR="009A2613" w:rsidRPr="00534192" w:rsidRDefault="009A2613" w:rsidP="009A2613">
            <w:pPr>
              <w:widowControl w:val="0"/>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lastRenderedPageBreak/>
              <w:t xml:space="preserve">Стандартные процедуры, направленные на </w:t>
            </w:r>
            <w:r>
              <w:rPr>
                <w:rFonts w:ascii="Times New Roman" w:eastAsia="Times New Roman" w:hAnsi="Times New Roman"/>
                <w:sz w:val="24"/>
                <w:szCs w:val="24"/>
              </w:rPr>
              <w:lastRenderedPageBreak/>
              <w:t>выполнение основного мероприятия</w:t>
            </w:r>
          </w:p>
        </w:tc>
        <w:tc>
          <w:tcPr>
            <w:tcW w:w="4536" w:type="dxa"/>
            <w:gridSpan w:val="4"/>
          </w:tcPr>
          <w:p w:rsidR="009A2613" w:rsidRPr="009A2613" w:rsidRDefault="009A2613" w:rsidP="009A2613">
            <w:pPr>
              <w:jc w:val="center"/>
              <w:outlineLvl w:val="2"/>
              <w:rPr>
                <w:rFonts w:ascii="Times New Roman" w:hAnsi="Times New Roman"/>
                <w:bCs/>
                <w:sz w:val="24"/>
                <w:szCs w:val="24"/>
              </w:rPr>
            </w:pPr>
            <w:r w:rsidRPr="009A2613">
              <w:rPr>
                <w:rFonts w:ascii="Times New Roman" w:hAnsi="Times New Roman"/>
                <w:bCs/>
                <w:sz w:val="24"/>
                <w:szCs w:val="24"/>
              </w:rPr>
              <w:lastRenderedPageBreak/>
              <w:t>2018 год (контрольный срок)</w:t>
            </w:r>
          </w:p>
        </w:tc>
        <w:tc>
          <w:tcPr>
            <w:tcW w:w="1701" w:type="dxa"/>
            <w:vMerge w:val="restart"/>
          </w:tcPr>
          <w:p w:rsidR="009A2613" w:rsidRPr="00534192" w:rsidRDefault="009A2613" w:rsidP="009A2613">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 xml:space="preserve">Ф.И.О. и должность исполнителя, </w:t>
            </w:r>
            <w:r>
              <w:rPr>
                <w:rFonts w:ascii="Times New Roman" w:eastAsia="Times New Roman" w:hAnsi="Times New Roman"/>
                <w:sz w:val="24"/>
                <w:szCs w:val="24"/>
              </w:rPr>
              <w:lastRenderedPageBreak/>
              <w:t>ответственного за процедуру</w:t>
            </w:r>
          </w:p>
        </w:tc>
        <w:tc>
          <w:tcPr>
            <w:tcW w:w="1417" w:type="dxa"/>
            <w:vMerge w:val="restart"/>
          </w:tcPr>
          <w:p w:rsidR="009A2613" w:rsidRPr="00534192" w:rsidRDefault="009A2613" w:rsidP="009A2613">
            <w:pPr>
              <w:widowControl w:val="0"/>
              <w:shd w:val="clear" w:color="auto" w:fill="FFFFFF"/>
              <w:autoSpaceDE w:val="0"/>
              <w:autoSpaceDN w:val="0"/>
              <w:adjustRightInd w:val="0"/>
              <w:jc w:val="center"/>
              <w:rPr>
                <w:rFonts w:ascii="Times New Roman" w:eastAsia="Times New Roman" w:hAnsi="Times New Roman"/>
                <w:sz w:val="24"/>
                <w:szCs w:val="24"/>
              </w:rPr>
            </w:pPr>
            <w:r w:rsidRPr="00534192">
              <w:rPr>
                <w:rFonts w:ascii="Times New Roman" w:eastAsia="Times New Roman" w:hAnsi="Times New Roman"/>
                <w:spacing w:val="-4"/>
                <w:sz w:val="24"/>
                <w:szCs w:val="24"/>
              </w:rPr>
              <w:lastRenderedPageBreak/>
              <w:t xml:space="preserve">Результат </w:t>
            </w:r>
            <w:r w:rsidRPr="00534192">
              <w:rPr>
                <w:rFonts w:ascii="Times New Roman" w:eastAsia="Times New Roman" w:hAnsi="Times New Roman"/>
                <w:sz w:val="24"/>
                <w:szCs w:val="24"/>
              </w:rPr>
              <w:t>выполнения</w:t>
            </w:r>
            <w:r>
              <w:rPr>
                <w:rFonts w:ascii="Times New Roman" w:eastAsia="Times New Roman" w:hAnsi="Times New Roman"/>
                <w:sz w:val="24"/>
                <w:szCs w:val="24"/>
              </w:rPr>
              <w:t>процедур</w:t>
            </w:r>
            <w:r>
              <w:rPr>
                <w:rFonts w:ascii="Times New Roman" w:eastAsia="Times New Roman" w:hAnsi="Times New Roman"/>
                <w:sz w:val="24"/>
                <w:szCs w:val="24"/>
              </w:rPr>
              <w:lastRenderedPageBreak/>
              <w:t>ы</w:t>
            </w:r>
          </w:p>
        </w:tc>
      </w:tr>
      <w:tr w:rsidR="009A2613" w:rsidTr="009A2613">
        <w:trPr>
          <w:trHeight w:val="967"/>
        </w:trPr>
        <w:tc>
          <w:tcPr>
            <w:tcW w:w="426" w:type="dxa"/>
            <w:vMerge/>
          </w:tcPr>
          <w:p w:rsidR="009A2613" w:rsidRPr="001D61AD" w:rsidRDefault="009A2613" w:rsidP="009A2613">
            <w:pPr>
              <w:jc w:val="center"/>
              <w:outlineLvl w:val="2"/>
              <w:rPr>
                <w:rFonts w:ascii="Times New Roman" w:hAnsi="Times New Roman"/>
                <w:bCs/>
                <w:sz w:val="24"/>
                <w:szCs w:val="24"/>
              </w:rPr>
            </w:pPr>
          </w:p>
        </w:tc>
        <w:tc>
          <w:tcPr>
            <w:tcW w:w="1985" w:type="dxa"/>
            <w:vMerge/>
          </w:tcPr>
          <w:p w:rsidR="009A2613" w:rsidRDefault="009A2613" w:rsidP="009A2613">
            <w:pPr>
              <w:autoSpaceDE w:val="0"/>
              <w:autoSpaceDN w:val="0"/>
              <w:adjustRightInd w:val="0"/>
              <w:jc w:val="center"/>
              <w:rPr>
                <w:rFonts w:ascii="Times New Roman" w:hAnsi="Times New Roman"/>
                <w:bCs/>
                <w:sz w:val="24"/>
                <w:szCs w:val="24"/>
              </w:rPr>
            </w:pPr>
          </w:p>
        </w:tc>
        <w:tc>
          <w:tcPr>
            <w:tcW w:w="1843" w:type="dxa"/>
            <w:vMerge/>
          </w:tcPr>
          <w:p w:rsidR="009A2613" w:rsidRDefault="009A2613" w:rsidP="009A2613">
            <w:pPr>
              <w:widowControl w:val="0"/>
              <w:shd w:val="clear" w:color="auto" w:fill="FFFFFF"/>
              <w:autoSpaceDE w:val="0"/>
              <w:autoSpaceDN w:val="0"/>
              <w:adjustRightInd w:val="0"/>
              <w:jc w:val="center"/>
              <w:rPr>
                <w:rFonts w:ascii="Times New Roman" w:eastAsia="Times New Roman" w:hAnsi="Times New Roman"/>
                <w:sz w:val="24"/>
                <w:szCs w:val="24"/>
              </w:rPr>
            </w:pPr>
          </w:p>
        </w:tc>
        <w:tc>
          <w:tcPr>
            <w:tcW w:w="1984" w:type="dxa"/>
            <w:vMerge/>
          </w:tcPr>
          <w:p w:rsidR="009A2613" w:rsidRDefault="009A2613" w:rsidP="009A2613">
            <w:pPr>
              <w:widowControl w:val="0"/>
              <w:autoSpaceDE w:val="0"/>
              <w:autoSpaceDN w:val="0"/>
              <w:adjustRightInd w:val="0"/>
              <w:jc w:val="center"/>
              <w:rPr>
                <w:rFonts w:ascii="Times New Roman" w:eastAsia="Times New Roman" w:hAnsi="Times New Roman"/>
                <w:sz w:val="24"/>
                <w:szCs w:val="24"/>
              </w:rPr>
            </w:pPr>
          </w:p>
        </w:tc>
        <w:tc>
          <w:tcPr>
            <w:tcW w:w="1985" w:type="dxa"/>
            <w:vMerge/>
          </w:tcPr>
          <w:p w:rsidR="009A2613" w:rsidRDefault="009A2613" w:rsidP="009A2613">
            <w:pPr>
              <w:widowControl w:val="0"/>
              <w:autoSpaceDE w:val="0"/>
              <w:autoSpaceDN w:val="0"/>
              <w:adjustRightInd w:val="0"/>
              <w:jc w:val="center"/>
              <w:rPr>
                <w:rFonts w:ascii="Times New Roman" w:eastAsia="Times New Roman" w:hAnsi="Times New Roman"/>
                <w:sz w:val="24"/>
                <w:szCs w:val="24"/>
              </w:rPr>
            </w:pPr>
          </w:p>
        </w:tc>
        <w:tc>
          <w:tcPr>
            <w:tcW w:w="1134" w:type="dxa"/>
          </w:tcPr>
          <w:p w:rsidR="009A2613" w:rsidRDefault="009A2613" w:rsidP="009A2613">
            <w:pPr>
              <w:widowControl w:val="0"/>
              <w:shd w:val="clear" w:color="auto" w:fill="FFFFFF"/>
              <w:autoSpaceDE w:val="0"/>
              <w:autoSpaceDN w:val="0"/>
              <w:adjustRightInd w:val="0"/>
              <w:jc w:val="center"/>
              <w:rPr>
                <w:rFonts w:ascii="Times New Roman" w:eastAsia="Times New Roman" w:hAnsi="Times New Roman"/>
                <w:sz w:val="24"/>
                <w:szCs w:val="24"/>
              </w:rPr>
            </w:pPr>
            <w:r w:rsidRPr="00534192">
              <w:rPr>
                <w:rFonts w:ascii="Times New Roman" w:eastAsia="Times New Roman" w:hAnsi="Times New Roman"/>
                <w:sz w:val="24"/>
                <w:szCs w:val="24"/>
                <w:lang w:val="en-US"/>
              </w:rPr>
              <w:t>I</w:t>
            </w:r>
          </w:p>
          <w:p w:rsidR="009A2613" w:rsidRPr="00534192" w:rsidRDefault="009A2613" w:rsidP="009A2613">
            <w:pPr>
              <w:widowControl w:val="0"/>
              <w:shd w:val="clear" w:color="auto" w:fill="FFFFFF"/>
              <w:autoSpaceDE w:val="0"/>
              <w:autoSpaceDN w:val="0"/>
              <w:adjustRightInd w:val="0"/>
              <w:jc w:val="center"/>
              <w:rPr>
                <w:rFonts w:ascii="Times New Roman" w:eastAsia="Times New Roman" w:hAnsi="Times New Roman"/>
                <w:sz w:val="24"/>
                <w:szCs w:val="24"/>
              </w:rPr>
            </w:pPr>
            <w:r w:rsidRPr="00534192">
              <w:rPr>
                <w:rFonts w:ascii="Times New Roman" w:eastAsia="Times New Roman" w:hAnsi="Times New Roman"/>
                <w:sz w:val="24"/>
                <w:szCs w:val="24"/>
              </w:rPr>
              <w:t>квартал</w:t>
            </w:r>
          </w:p>
        </w:tc>
        <w:tc>
          <w:tcPr>
            <w:tcW w:w="1134" w:type="dxa"/>
          </w:tcPr>
          <w:p w:rsidR="009A2613" w:rsidRDefault="009A2613" w:rsidP="009A2613">
            <w:pPr>
              <w:widowControl w:val="0"/>
              <w:shd w:val="clear" w:color="auto" w:fill="FFFFFF"/>
              <w:autoSpaceDE w:val="0"/>
              <w:autoSpaceDN w:val="0"/>
              <w:adjustRightInd w:val="0"/>
              <w:jc w:val="center"/>
              <w:rPr>
                <w:rFonts w:ascii="Times New Roman" w:eastAsia="Times New Roman" w:hAnsi="Times New Roman"/>
                <w:sz w:val="24"/>
                <w:szCs w:val="24"/>
              </w:rPr>
            </w:pPr>
            <w:r w:rsidRPr="00534192">
              <w:rPr>
                <w:rFonts w:ascii="Times New Roman" w:eastAsia="Times New Roman" w:hAnsi="Times New Roman"/>
                <w:sz w:val="24"/>
                <w:szCs w:val="24"/>
                <w:lang w:val="en-US"/>
              </w:rPr>
              <w:t>II</w:t>
            </w:r>
          </w:p>
          <w:p w:rsidR="009A2613" w:rsidRPr="00534192" w:rsidRDefault="009A2613" w:rsidP="009A2613">
            <w:pPr>
              <w:widowControl w:val="0"/>
              <w:shd w:val="clear" w:color="auto" w:fill="FFFFFF"/>
              <w:autoSpaceDE w:val="0"/>
              <w:autoSpaceDN w:val="0"/>
              <w:adjustRightInd w:val="0"/>
              <w:jc w:val="center"/>
              <w:rPr>
                <w:rFonts w:ascii="Times New Roman" w:eastAsia="Times New Roman" w:hAnsi="Times New Roman"/>
                <w:sz w:val="24"/>
                <w:szCs w:val="24"/>
              </w:rPr>
            </w:pPr>
            <w:r w:rsidRPr="00534192">
              <w:rPr>
                <w:rFonts w:ascii="Times New Roman" w:eastAsia="Times New Roman" w:hAnsi="Times New Roman"/>
                <w:sz w:val="24"/>
                <w:szCs w:val="24"/>
              </w:rPr>
              <w:t>квартал</w:t>
            </w:r>
          </w:p>
        </w:tc>
        <w:tc>
          <w:tcPr>
            <w:tcW w:w="1134" w:type="dxa"/>
          </w:tcPr>
          <w:p w:rsidR="009A2613" w:rsidRPr="00534192" w:rsidRDefault="009A2613" w:rsidP="009A2613">
            <w:pPr>
              <w:widowControl w:val="0"/>
              <w:shd w:val="clear" w:color="auto" w:fill="FFFFFF"/>
              <w:autoSpaceDE w:val="0"/>
              <w:autoSpaceDN w:val="0"/>
              <w:adjustRightInd w:val="0"/>
              <w:jc w:val="center"/>
              <w:rPr>
                <w:rFonts w:ascii="Times New Roman" w:eastAsia="Times New Roman" w:hAnsi="Times New Roman"/>
                <w:sz w:val="24"/>
                <w:szCs w:val="24"/>
              </w:rPr>
            </w:pPr>
            <w:r w:rsidRPr="00534192">
              <w:rPr>
                <w:rFonts w:ascii="Times New Roman" w:eastAsia="Times New Roman" w:hAnsi="Times New Roman"/>
                <w:sz w:val="24"/>
                <w:szCs w:val="24"/>
                <w:lang w:val="en-US"/>
              </w:rPr>
              <w:t>III</w:t>
            </w:r>
            <w:r w:rsidRPr="00534192">
              <w:rPr>
                <w:rFonts w:ascii="Times New Roman" w:eastAsia="Times New Roman" w:hAnsi="Times New Roman"/>
                <w:sz w:val="24"/>
                <w:szCs w:val="24"/>
              </w:rPr>
              <w:t>квартал</w:t>
            </w:r>
          </w:p>
        </w:tc>
        <w:tc>
          <w:tcPr>
            <w:tcW w:w="1134" w:type="dxa"/>
          </w:tcPr>
          <w:p w:rsidR="009A2613" w:rsidRPr="00534192" w:rsidRDefault="009A2613" w:rsidP="009A2613">
            <w:pPr>
              <w:widowControl w:val="0"/>
              <w:shd w:val="clear" w:color="auto" w:fill="FFFFFF"/>
              <w:autoSpaceDE w:val="0"/>
              <w:autoSpaceDN w:val="0"/>
              <w:adjustRightInd w:val="0"/>
              <w:jc w:val="center"/>
              <w:rPr>
                <w:rFonts w:ascii="Times New Roman" w:eastAsia="Times New Roman" w:hAnsi="Times New Roman"/>
                <w:sz w:val="24"/>
                <w:szCs w:val="24"/>
              </w:rPr>
            </w:pPr>
            <w:r w:rsidRPr="00534192">
              <w:rPr>
                <w:rFonts w:ascii="Times New Roman" w:eastAsia="Times New Roman" w:hAnsi="Times New Roman"/>
                <w:sz w:val="24"/>
                <w:szCs w:val="24"/>
                <w:lang w:val="en-US"/>
              </w:rPr>
              <w:t>IV</w:t>
            </w:r>
            <w:r w:rsidRPr="00534192">
              <w:rPr>
                <w:rFonts w:ascii="Times New Roman" w:eastAsia="Times New Roman" w:hAnsi="Times New Roman"/>
                <w:sz w:val="24"/>
                <w:szCs w:val="24"/>
              </w:rPr>
              <w:t>квартал</w:t>
            </w:r>
          </w:p>
        </w:tc>
        <w:tc>
          <w:tcPr>
            <w:tcW w:w="1701" w:type="dxa"/>
            <w:vMerge/>
          </w:tcPr>
          <w:p w:rsidR="009A2613" w:rsidRDefault="009A2613" w:rsidP="009A2613">
            <w:pPr>
              <w:widowControl w:val="0"/>
              <w:shd w:val="clear" w:color="auto" w:fill="FFFFFF"/>
              <w:autoSpaceDE w:val="0"/>
              <w:autoSpaceDN w:val="0"/>
              <w:adjustRightInd w:val="0"/>
              <w:jc w:val="center"/>
              <w:rPr>
                <w:rFonts w:ascii="Times New Roman" w:eastAsia="Times New Roman" w:hAnsi="Times New Roman"/>
                <w:sz w:val="24"/>
                <w:szCs w:val="24"/>
              </w:rPr>
            </w:pPr>
          </w:p>
        </w:tc>
        <w:tc>
          <w:tcPr>
            <w:tcW w:w="1417" w:type="dxa"/>
            <w:vMerge/>
          </w:tcPr>
          <w:p w:rsidR="009A2613" w:rsidRPr="00534192" w:rsidRDefault="009A2613" w:rsidP="009A2613">
            <w:pPr>
              <w:widowControl w:val="0"/>
              <w:shd w:val="clear" w:color="auto" w:fill="FFFFFF"/>
              <w:autoSpaceDE w:val="0"/>
              <w:autoSpaceDN w:val="0"/>
              <w:adjustRightInd w:val="0"/>
              <w:jc w:val="center"/>
              <w:rPr>
                <w:rFonts w:ascii="Times New Roman" w:eastAsia="Times New Roman" w:hAnsi="Times New Roman"/>
                <w:spacing w:val="-4"/>
                <w:sz w:val="24"/>
                <w:szCs w:val="24"/>
              </w:rPr>
            </w:pPr>
          </w:p>
        </w:tc>
      </w:tr>
      <w:tr w:rsidR="009A2613" w:rsidTr="009A2613">
        <w:trPr>
          <w:trHeight w:val="308"/>
        </w:trPr>
        <w:tc>
          <w:tcPr>
            <w:tcW w:w="426" w:type="dxa"/>
          </w:tcPr>
          <w:p w:rsidR="009A2613" w:rsidRPr="001D61AD" w:rsidRDefault="009A2613" w:rsidP="009A2613">
            <w:pPr>
              <w:jc w:val="center"/>
              <w:outlineLvl w:val="2"/>
              <w:rPr>
                <w:rFonts w:ascii="Times New Roman" w:hAnsi="Times New Roman"/>
                <w:bCs/>
                <w:sz w:val="24"/>
                <w:szCs w:val="24"/>
              </w:rPr>
            </w:pPr>
            <w:r>
              <w:rPr>
                <w:rFonts w:ascii="Times New Roman" w:hAnsi="Times New Roman"/>
                <w:bCs/>
                <w:sz w:val="24"/>
                <w:szCs w:val="24"/>
              </w:rPr>
              <w:lastRenderedPageBreak/>
              <w:t>1</w:t>
            </w:r>
          </w:p>
        </w:tc>
        <w:tc>
          <w:tcPr>
            <w:tcW w:w="1985" w:type="dxa"/>
          </w:tcPr>
          <w:p w:rsidR="009A2613" w:rsidRDefault="009A2613" w:rsidP="009A2613">
            <w:pPr>
              <w:autoSpaceDE w:val="0"/>
              <w:autoSpaceDN w:val="0"/>
              <w:adjustRightInd w:val="0"/>
              <w:jc w:val="center"/>
              <w:rPr>
                <w:rFonts w:ascii="Times New Roman" w:hAnsi="Times New Roman"/>
                <w:bCs/>
                <w:sz w:val="24"/>
                <w:szCs w:val="24"/>
              </w:rPr>
            </w:pPr>
            <w:r>
              <w:rPr>
                <w:rFonts w:ascii="Times New Roman" w:hAnsi="Times New Roman"/>
                <w:bCs/>
                <w:sz w:val="24"/>
                <w:szCs w:val="24"/>
              </w:rPr>
              <w:t>2</w:t>
            </w:r>
          </w:p>
        </w:tc>
        <w:tc>
          <w:tcPr>
            <w:tcW w:w="1843" w:type="dxa"/>
          </w:tcPr>
          <w:p w:rsidR="009A2613" w:rsidRDefault="009A2613" w:rsidP="009A2613">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3</w:t>
            </w:r>
          </w:p>
        </w:tc>
        <w:tc>
          <w:tcPr>
            <w:tcW w:w="1984" w:type="dxa"/>
          </w:tcPr>
          <w:p w:rsidR="009A2613" w:rsidRDefault="009A2613" w:rsidP="009A2613">
            <w:pPr>
              <w:widowControl w:val="0"/>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4</w:t>
            </w:r>
          </w:p>
        </w:tc>
        <w:tc>
          <w:tcPr>
            <w:tcW w:w="1985" w:type="dxa"/>
          </w:tcPr>
          <w:p w:rsidR="009A2613" w:rsidRDefault="009A2613" w:rsidP="009A2613">
            <w:pPr>
              <w:widowControl w:val="0"/>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5</w:t>
            </w:r>
          </w:p>
        </w:tc>
        <w:tc>
          <w:tcPr>
            <w:tcW w:w="1134" w:type="dxa"/>
          </w:tcPr>
          <w:p w:rsidR="009A2613" w:rsidRPr="001D61AD" w:rsidRDefault="009A2613" w:rsidP="009A2613">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6</w:t>
            </w:r>
          </w:p>
        </w:tc>
        <w:tc>
          <w:tcPr>
            <w:tcW w:w="1134" w:type="dxa"/>
          </w:tcPr>
          <w:p w:rsidR="009A2613" w:rsidRPr="001D61AD" w:rsidRDefault="009A2613" w:rsidP="009A2613">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7</w:t>
            </w:r>
          </w:p>
        </w:tc>
        <w:tc>
          <w:tcPr>
            <w:tcW w:w="1134" w:type="dxa"/>
          </w:tcPr>
          <w:p w:rsidR="009A2613" w:rsidRPr="001D61AD" w:rsidRDefault="009A2613" w:rsidP="009A2613">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8</w:t>
            </w:r>
          </w:p>
        </w:tc>
        <w:tc>
          <w:tcPr>
            <w:tcW w:w="1134" w:type="dxa"/>
          </w:tcPr>
          <w:p w:rsidR="009A2613" w:rsidRPr="001D61AD" w:rsidRDefault="009A2613" w:rsidP="009A2613">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9</w:t>
            </w:r>
          </w:p>
        </w:tc>
        <w:tc>
          <w:tcPr>
            <w:tcW w:w="1701" w:type="dxa"/>
          </w:tcPr>
          <w:p w:rsidR="009A2613" w:rsidRDefault="009A2613" w:rsidP="009A2613">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10</w:t>
            </w:r>
          </w:p>
        </w:tc>
        <w:tc>
          <w:tcPr>
            <w:tcW w:w="1417" w:type="dxa"/>
          </w:tcPr>
          <w:p w:rsidR="009A2613" w:rsidRPr="00534192" w:rsidRDefault="009A2613" w:rsidP="009A2613">
            <w:pPr>
              <w:widowControl w:val="0"/>
              <w:shd w:val="clear" w:color="auto" w:fill="FFFFFF"/>
              <w:autoSpaceDE w:val="0"/>
              <w:autoSpaceDN w:val="0"/>
              <w:adjustRightInd w:val="0"/>
              <w:jc w:val="center"/>
              <w:rPr>
                <w:rFonts w:ascii="Times New Roman" w:eastAsia="Times New Roman" w:hAnsi="Times New Roman"/>
                <w:spacing w:val="-4"/>
                <w:sz w:val="24"/>
                <w:szCs w:val="24"/>
              </w:rPr>
            </w:pPr>
            <w:r>
              <w:rPr>
                <w:rFonts w:ascii="Times New Roman" w:eastAsia="Times New Roman" w:hAnsi="Times New Roman"/>
                <w:spacing w:val="-4"/>
                <w:sz w:val="24"/>
                <w:szCs w:val="24"/>
              </w:rPr>
              <w:t>11</w:t>
            </w:r>
          </w:p>
        </w:tc>
      </w:tr>
      <w:tr w:rsidR="009A2613" w:rsidTr="009A2613">
        <w:trPr>
          <w:trHeight w:val="308"/>
        </w:trPr>
        <w:tc>
          <w:tcPr>
            <w:tcW w:w="426" w:type="dxa"/>
          </w:tcPr>
          <w:p w:rsidR="009A2613" w:rsidRDefault="009A2613" w:rsidP="009A2613">
            <w:pPr>
              <w:jc w:val="center"/>
              <w:outlineLvl w:val="2"/>
              <w:rPr>
                <w:rFonts w:ascii="Times New Roman" w:hAnsi="Times New Roman"/>
                <w:bCs/>
                <w:sz w:val="24"/>
                <w:szCs w:val="24"/>
              </w:rPr>
            </w:pPr>
            <w:r>
              <w:rPr>
                <w:rFonts w:ascii="Times New Roman" w:hAnsi="Times New Roman"/>
                <w:bCs/>
                <w:sz w:val="24"/>
                <w:szCs w:val="24"/>
              </w:rPr>
              <w:t>1</w:t>
            </w:r>
          </w:p>
        </w:tc>
        <w:tc>
          <w:tcPr>
            <w:tcW w:w="1985" w:type="dxa"/>
          </w:tcPr>
          <w:p w:rsidR="009A2613" w:rsidRPr="00F40AAD" w:rsidRDefault="009A2613" w:rsidP="009A2613">
            <w:pPr>
              <w:rPr>
                <w:rFonts w:ascii="Times New Roman" w:eastAsia="Calibri" w:hAnsi="Times New Roman" w:cs="Times New Roman"/>
                <w:sz w:val="24"/>
                <w:szCs w:val="24"/>
                <w:lang w:eastAsia="en-US"/>
              </w:rPr>
            </w:pPr>
            <w:r w:rsidRPr="00F40AAD">
              <w:rPr>
                <w:rFonts w:ascii="Times New Roman" w:eastAsia="Times New Roman" w:hAnsi="Times New Roman" w:cs="Times New Roman"/>
                <w:sz w:val="24"/>
                <w:szCs w:val="24"/>
              </w:rPr>
              <w:t>Реализация мер по мобилизации налоговых и неналоговых доходов городского округа Звездный городок</w:t>
            </w:r>
          </w:p>
        </w:tc>
        <w:tc>
          <w:tcPr>
            <w:tcW w:w="1843" w:type="dxa"/>
          </w:tcPr>
          <w:p w:rsidR="009A2613" w:rsidRPr="006305DC" w:rsidRDefault="009A2613" w:rsidP="009A2613">
            <w:pPr>
              <w:widowControl w:val="0"/>
              <w:autoSpaceDE w:val="0"/>
              <w:autoSpaceDN w:val="0"/>
              <w:adjustRightInd w:val="0"/>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1984" w:type="dxa"/>
          </w:tcPr>
          <w:p w:rsidR="009A2613" w:rsidRDefault="009A2613" w:rsidP="009A2613">
            <w:pPr>
              <w:widowControl w:val="0"/>
              <w:autoSpaceDE w:val="0"/>
              <w:autoSpaceDN w:val="0"/>
              <w:adjustRightInd w:val="0"/>
              <w:rPr>
                <w:rFonts w:ascii="Times New Roman" w:eastAsia="Times New Roman" w:hAnsi="Times New Roman"/>
                <w:sz w:val="24"/>
                <w:szCs w:val="24"/>
              </w:rPr>
            </w:pPr>
            <w:r>
              <w:rPr>
                <w:rFonts w:ascii="Times New Roman" w:eastAsia="Times New Roman" w:hAnsi="Times New Roman"/>
                <w:sz w:val="24"/>
                <w:szCs w:val="24"/>
              </w:rPr>
              <w:t>городской округ Звездный городок Московской области</w:t>
            </w:r>
          </w:p>
        </w:tc>
        <w:tc>
          <w:tcPr>
            <w:tcW w:w="1985" w:type="dxa"/>
          </w:tcPr>
          <w:p w:rsidR="009A2613" w:rsidRPr="00F40AAD" w:rsidRDefault="009A2613" w:rsidP="009A2613">
            <w:pPr>
              <w:rPr>
                <w:rFonts w:ascii="Times New Roman" w:eastAsia="Calibri" w:hAnsi="Times New Roman" w:cs="Times New Roman"/>
                <w:sz w:val="24"/>
                <w:szCs w:val="24"/>
                <w:lang w:eastAsia="en-US"/>
              </w:rPr>
            </w:pPr>
            <w:r w:rsidRPr="00F40AAD">
              <w:rPr>
                <w:rFonts w:ascii="Times New Roman" w:eastAsia="Calibri" w:hAnsi="Times New Roman" w:cs="Times New Roman"/>
                <w:sz w:val="24"/>
                <w:szCs w:val="24"/>
                <w:lang w:eastAsia="en-US"/>
              </w:rPr>
              <w:t xml:space="preserve">Постановка на учет организаций, осуществляющих </w:t>
            </w:r>
            <w:r>
              <w:rPr>
                <w:rFonts w:ascii="Times New Roman" w:eastAsia="Calibri" w:hAnsi="Times New Roman" w:cs="Times New Roman"/>
                <w:sz w:val="24"/>
                <w:szCs w:val="24"/>
                <w:lang w:eastAsia="en-US"/>
              </w:rPr>
              <w:t>деятельность на территории ЗАТО</w:t>
            </w:r>
          </w:p>
        </w:tc>
        <w:tc>
          <w:tcPr>
            <w:tcW w:w="1134" w:type="dxa"/>
          </w:tcPr>
          <w:p w:rsidR="009A2613" w:rsidRPr="00913F67" w:rsidRDefault="009A2613" w:rsidP="009A2613">
            <w:pPr>
              <w:widowControl w:val="0"/>
              <w:shd w:val="clear" w:color="auto" w:fill="FFFFFF"/>
              <w:autoSpaceDE w:val="0"/>
              <w:autoSpaceDN w:val="0"/>
              <w:adjustRightInd w:val="0"/>
              <w:jc w:val="center"/>
              <w:rPr>
                <w:rFonts w:ascii="Times New Roman" w:eastAsia="Times New Roman" w:hAnsi="Times New Roman" w:cs="Times New Roman"/>
                <w:sz w:val="24"/>
                <w:szCs w:val="24"/>
              </w:rPr>
            </w:pPr>
            <w:r w:rsidRPr="00913F67">
              <w:rPr>
                <w:rFonts w:ascii="Times New Roman" w:eastAsia="Times New Roman" w:hAnsi="Times New Roman" w:cs="Times New Roman"/>
                <w:sz w:val="24"/>
                <w:szCs w:val="24"/>
              </w:rPr>
              <w:t>В течение года</w:t>
            </w:r>
          </w:p>
        </w:tc>
        <w:tc>
          <w:tcPr>
            <w:tcW w:w="1134" w:type="dxa"/>
          </w:tcPr>
          <w:p w:rsidR="009A2613" w:rsidRPr="00913F67" w:rsidRDefault="009A2613" w:rsidP="009A2613">
            <w:pPr>
              <w:widowControl w:val="0"/>
              <w:shd w:val="clear" w:color="auto" w:fill="FFFFFF"/>
              <w:autoSpaceDE w:val="0"/>
              <w:autoSpaceDN w:val="0"/>
              <w:adjustRightInd w:val="0"/>
              <w:jc w:val="center"/>
              <w:rPr>
                <w:rFonts w:ascii="Times New Roman" w:eastAsia="Times New Roman" w:hAnsi="Times New Roman" w:cs="Times New Roman"/>
                <w:sz w:val="24"/>
                <w:szCs w:val="24"/>
              </w:rPr>
            </w:pPr>
            <w:r w:rsidRPr="00913F67">
              <w:rPr>
                <w:rFonts w:ascii="Times New Roman" w:eastAsia="Times New Roman" w:hAnsi="Times New Roman" w:cs="Times New Roman"/>
                <w:sz w:val="24"/>
                <w:szCs w:val="24"/>
              </w:rPr>
              <w:t>В течение года</w:t>
            </w:r>
          </w:p>
        </w:tc>
        <w:tc>
          <w:tcPr>
            <w:tcW w:w="1134" w:type="dxa"/>
          </w:tcPr>
          <w:p w:rsidR="009A2613" w:rsidRPr="00913F67" w:rsidRDefault="009A2613" w:rsidP="009A2613">
            <w:pPr>
              <w:widowControl w:val="0"/>
              <w:shd w:val="clear" w:color="auto" w:fill="FFFFFF"/>
              <w:autoSpaceDE w:val="0"/>
              <w:autoSpaceDN w:val="0"/>
              <w:adjustRightInd w:val="0"/>
              <w:jc w:val="center"/>
              <w:rPr>
                <w:rFonts w:ascii="Times New Roman" w:eastAsia="Times New Roman" w:hAnsi="Times New Roman" w:cs="Times New Roman"/>
                <w:sz w:val="24"/>
                <w:szCs w:val="24"/>
              </w:rPr>
            </w:pPr>
            <w:r w:rsidRPr="00913F67">
              <w:rPr>
                <w:rFonts w:ascii="Times New Roman" w:eastAsia="Times New Roman" w:hAnsi="Times New Roman" w:cs="Times New Roman"/>
                <w:sz w:val="24"/>
                <w:szCs w:val="24"/>
              </w:rPr>
              <w:t>В течение года</w:t>
            </w:r>
          </w:p>
        </w:tc>
        <w:tc>
          <w:tcPr>
            <w:tcW w:w="1134" w:type="dxa"/>
          </w:tcPr>
          <w:p w:rsidR="009A2613" w:rsidRPr="00913F67" w:rsidRDefault="009A2613" w:rsidP="009A2613">
            <w:pPr>
              <w:widowControl w:val="0"/>
              <w:shd w:val="clear" w:color="auto" w:fill="FFFFFF"/>
              <w:autoSpaceDE w:val="0"/>
              <w:autoSpaceDN w:val="0"/>
              <w:adjustRightInd w:val="0"/>
              <w:jc w:val="center"/>
              <w:rPr>
                <w:rFonts w:ascii="Times New Roman" w:eastAsia="Times New Roman" w:hAnsi="Times New Roman" w:cs="Times New Roman"/>
                <w:sz w:val="24"/>
                <w:szCs w:val="24"/>
              </w:rPr>
            </w:pPr>
            <w:r w:rsidRPr="00913F67">
              <w:rPr>
                <w:rFonts w:ascii="Times New Roman" w:eastAsia="Times New Roman" w:hAnsi="Times New Roman" w:cs="Times New Roman"/>
                <w:sz w:val="24"/>
                <w:szCs w:val="24"/>
              </w:rPr>
              <w:t>В течение года</w:t>
            </w:r>
          </w:p>
        </w:tc>
        <w:tc>
          <w:tcPr>
            <w:tcW w:w="1701" w:type="dxa"/>
          </w:tcPr>
          <w:p w:rsidR="009A2613" w:rsidRDefault="00AC6268" w:rsidP="009A2613">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Романова А.Ю.</w:t>
            </w:r>
          </w:p>
        </w:tc>
        <w:tc>
          <w:tcPr>
            <w:tcW w:w="1417" w:type="dxa"/>
          </w:tcPr>
          <w:p w:rsidR="009A2613" w:rsidRPr="00F40AAD" w:rsidRDefault="009A2613" w:rsidP="009A2613">
            <w:pPr>
              <w:jc w:val="center"/>
              <w:rPr>
                <w:rFonts w:ascii="Times New Roman" w:eastAsia="Calibri" w:hAnsi="Times New Roman" w:cs="Times New Roman"/>
                <w:sz w:val="24"/>
                <w:szCs w:val="24"/>
                <w:lang w:eastAsia="en-US"/>
              </w:rPr>
            </w:pPr>
            <w:r w:rsidRPr="00F40AAD">
              <w:rPr>
                <w:rFonts w:ascii="Times New Roman" w:eastAsia="Calibri" w:hAnsi="Times New Roman" w:cs="Times New Roman"/>
                <w:sz w:val="24"/>
                <w:szCs w:val="24"/>
                <w:lang w:eastAsia="en-US"/>
              </w:rPr>
              <w:t>Увеличение доходного потенциала городского округа Звездный городок</w:t>
            </w:r>
          </w:p>
        </w:tc>
      </w:tr>
    </w:tbl>
    <w:p w:rsidR="00F40AAD" w:rsidRPr="0000027A" w:rsidRDefault="00F40AAD" w:rsidP="002C190F">
      <w:pPr>
        <w:widowControl w:val="0"/>
        <w:shd w:val="clear" w:color="auto" w:fill="FFFFFF"/>
        <w:tabs>
          <w:tab w:val="left" w:leader="underscore" w:pos="14969"/>
        </w:tabs>
        <w:autoSpaceDE w:val="0"/>
        <w:autoSpaceDN w:val="0"/>
        <w:adjustRightInd w:val="0"/>
        <w:spacing w:after="0" w:line="240" w:lineRule="auto"/>
        <w:jc w:val="center"/>
        <w:rPr>
          <w:rFonts w:ascii="Times New Roman" w:eastAsia="Calibri" w:hAnsi="Times New Roman" w:cs="Times New Roman"/>
          <w:b/>
          <w:sz w:val="24"/>
          <w:szCs w:val="24"/>
          <w:lang w:eastAsia="en-US"/>
        </w:rPr>
      </w:pPr>
    </w:p>
    <w:p w:rsidR="002C190F" w:rsidRPr="00F40AAD" w:rsidRDefault="002C190F" w:rsidP="00F40AAD">
      <w:pPr>
        <w:spacing w:after="0" w:line="240" w:lineRule="auto"/>
        <w:jc w:val="center"/>
        <w:rPr>
          <w:rFonts w:ascii="Times New Roman" w:eastAsia="Times New Roman" w:hAnsi="Times New Roman" w:cs="Times New Roman"/>
          <w:b/>
          <w:sz w:val="24"/>
          <w:szCs w:val="24"/>
        </w:rPr>
      </w:pPr>
      <w:r w:rsidRPr="00F40AAD">
        <w:rPr>
          <w:rFonts w:ascii="Times New Roman" w:eastAsia="Times New Roman" w:hAnsi="Times New Roman" w:cs="Times New Roman"/>
          <w:b/>
          <w:sz w:val="24"/>
          <w:szCs w:val="24"/>
        </w:rPr>
        <w:t xml:space="preserve">Дорожная карта» (план-график) по выполнению основного мероприятия </w:t>
      </w:r>
      <w:r w:rsidR="00B0735F" w:rsidRPr="00F40AAD">
        <w:rPr>
          <w:rFonts w:ascii="Times New Roman" w:eastAsia="Times New Roman" w:hAnsi="Times New Roman" w:cs="Times New Roman"/>
          <w:b/>
          <w:sz w:val="24"/>
          <w:szCs w:val="24"/>
        </w:rPr>
        <w:t>6</w:t>
      </w:r>
      <w:r w:rsidRPr="00F40AAD">
        <w:rPr>
          <w:rFonts w:ascii="Times New Roman" w:eastAsia="Times New Roman" w:hAnsi="Times New Roman" w:cs="Times New Roman"/>
          <w:b/>
          <w:sz w:val="24"/>
          <w:szCs w:val="24"/>
        </w:rPr>
        <w:t xml:space="preserve"> «</w:t>
      </w:r>
      <w:r w:rsidR="00B0735F" w:rsidRPr="00F40AAD">
        <w:rPr>
          <w:rFonts w:ascii="Times New Roman" w:eastAsia="Times New Roman" w:hAnsi="Times New Roman" w:cs="Times New Roman"/>
          <w:b/>
          <w:sz w:val="24"/>
          <w:szCs w:val="24"/>
        </w:rPr>
        <w:t>Обеспечение прозрачности и подотчетности деятельности органов местного самоуправления путем публикации в открытом доступе информации о плановых и фактических результатах деятельности организаций сектора управления, информации о стоимости предоставленных муниципальных услуг, в том числе информации в разрезе муниципальных программ городского округа Звездный городок»</w:t>
      </w:r>
    </w:p>
    <w:p w:rsidR="002C190F" w:rsidRDefault="002C190F" w:rsidP="002C190F">
      <w:pPr>
        <w:spacing w:after="0" w:line="240" w:lineRule="auto"/>
        <w:rPr>
          <w:rFonts w:ascii="Times New Roman" w:eastAsia="Times New Roman" w:hAnsi="Times New Roman" w:cs="Times New Roman"/>
          <w:sz w:val="20"/>
          <w:szCs w:val="20"/>
        </w:rPr>
      </w:pPr>
    </w:p>
    <w:tbl>
      <w:tblPr>
        <w:tblStyle w:val="a5"/>
        <w:tblW w:w="15877" w:type="dxa"/>
        <w:tblInd w:w="-318" w:type="dxa"/>
        <w:tblLayout w:type="fixed"/>
        <w:tblLook w:val="04A0"/>
      </w:tblPr>
      <w:tblGrid>
        <w:gridCol w:w="426"/>
        <w:gridCol w:w="1985"/>
        <w:gridCol w:w="1843"/>
        <w:gridCol w:w="1984"/>
        <w:gridCol w:w="1985"/>
        <w:gridCol w:w="1134"/>
        <w:gridCol w:w="1134"/>
        <w:gridCol w:w="1134"/>
        <w:gridCol w:w="1134"/>
        <w:gridCol w:w="1701"/>
        <w:gridCol w:w="1417"/>
      </w:tblGrid>
      <w:tr w:rsidR="009A2613" w:rsidTr="009A2613">
        <w:trPr>
          <w:trHeight w:val="968"/>
        </w:trPr>
        <w:tc>
          <w:tcPr>
            <w:tcW w:w="426" w:type="dxa"/>
            <w:vMerge w:val="restart"/>
          </w:tcPr>
          <w:p w:rsidR="009A2613" w:rsidRPr="001D61AD" w:rsidRDefault="009A2613" w:rsidP="009A2613">
            <w:pPr>
              <w:jc w:val="center"/>
              <w:outlineLvl w:val="2"/>
              <w:rPr>
                <w:rFonts w:ascii="Times New Roman" w:hAnsi="Times New Roman"/>
                <w:bCs/>
                <w:sz w:val="24"/>
                <w:szCs w:val="24"/>
              </w:rPr>
            </w:pPr>
            <w:r w:rsidRPr="001D61AD">
              <w:rPr>
                <w:rFonts w:ascii="Times New Roman" w:hAnsi="Times New Roman"/>
                <w:bCs/>
                <w:sz w:val="24"/>
                <w:szCs w:val="24"/>
              </w:rPr>
              <w:t>№ п/п</w:t>
            </w:r>
          </w:p>
        </w:tc>
        <w:tc>
          <w:tcPr>
            <w:tcW w:w="1985" w:type="dxa"/>
            <w:vMerge w:val="restart"/>
          </w:tcPr>
          <w:p w:rsidR="009A2613" w:rsidRPr="00534192" w:rsidRDefault="009A2613" w:rsidP="009A2613">
            <w:pPr>
              <w:autoSpaceDE w:val="0"/>
              <w:autoSpaceDN w:val="0"/>
              <w:adjustRightInd w:val="0"/>
              <w:jc w:val="center"/>
              <w:rPr>
                <w:rFonts w:ascii="Times New Roman" w:eastAsia="Times New Roman" w:hAnsi="Times New Roman"/>
                <w:sz w:val="24"/>
                <w:szCs w:val="24"/>
              </w:rPr>
            </w:pPr>
            <w:r>
              <w:rPr>
                <w:rFonts w:ascii="Times New Roman" w:hAnsi="Times New Roman"/>
                <w:bCs/>
                <w:sz w:val="24"/>
                <w:szCs w:val="24"/>
              </w:rPr>
              <w:t>Наименование основного мероприятия</w:t>
            </w:r>
          </w:p>
        </w:tc>
        <w:tc>
          <w:tcPr>
            <w:tcW w:w="1843" w:type="dxa"/>
            <w:vMerge w:val="restart"/>
          </w:tcPr>
          <w:p w:rsidR="009A2613" w:rsidRPr="00534192" w:rsidRDefault="009A2613" w:rsidP="009A2613">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Наименование мероприятий, реализуемых в рамках основного мероприятия</w:t>
            </w:r>
          </w:p>
        </w:tc>
        <w:tc>
          <w:tcPr>
            <w:tcW w:w="1984" w:type="dxa"/>
            <w:vMerge w:val="restart"/>
          </w:tcPr>
          <w:p w:rsidR="009A2613" w:rsidRPr="00534192" w:rsidRDefault="009A2613" w:rsidP="009A2613">
            <w:pPr>
              <w:widowControl w:val="0"/>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Наименование муниципального образования, объекта (при наличии)</w:t>
            </w:r>
          </w:p>
        </w:tc>
        <w:tc>
          <w:tcPr>
            <w:tcW w:w="1985" w:type="dxa"/>
            <w:vMerge w:val="restart"/>
          </w:tcPr>
          <w:p w:rsidR="009A2613" w:rsidRPr="00534192" w:rsidRDefault="009A2613" w:rsidP="009A2613">
            <w:pPr>
              <w:widowControl w:val="0"/>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Стандартные процедуры, направленные на выполнение основного мероприятия</w:t>
            </w:r>
          </w:p>
        </w:tc>
        <w:tc>
          <w:tcPr>
            <w:tcW w:w="4536" w:type="dxa"/>
            <w:gridSpan w:val="4"/>
          </w:tcPr>
          <w:p w:rsidR="009A2613" w:rsidRPr="009A2613" w:rsidRDefault="009A2613" w:rsidP="009A2613">
            <w:pPr>
              <w:jc w:val="center"/>
              <w:outlineLvl w:val="2"/>
              <w:rPr>
                <w:rFonts w:ascii="Times New Roman" w:hAnsi="Times New Roman"/>
                <w:bCs/>
                <w:sz w:val="24"/>
                <w:szCs w:val="24"/>
              </w:rPr>
            </w:pPr>
            <w:r w:rsidRPr="009A2613">
              <w:rPr>
                <w:rFonts w:ascii="Times New Roman" w:hAnsi="Times New Roman"/>
                <w:bCs/>
                <w:sz w:val="24"/>
                <w:szCs w:val="24"/>
              </w:rPr>
              <w:t>2018 год (контрольный срок)</w:t>
            </w:r>
          </w:p>
        </w:tc>
        <w:tc>
          <w:tcPr>
            <w:tcW w:w="1701" w:type="dxa"/>
            <w:vMerge w:val="restart"/>
          </w:tcPr>
          <w:p w:rsidR="009A2613" w:rsidRPr="00534192" w:rsidRDefault="009A2613" w:rsidP="009A2613">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Ф.И.О. и должность исполнителя, ответственного за процедуру</w:t>
            </w:r>
          </w:p>
        </w:tc>
        <w:tc>
          <w:tcPr>
            <w:tcW w:w="1417" w:type="dxa"/>
            <w:vMerge w:val="restart"/>
          </w:tcPr>
          <w:p w:rsidR="009A2613" w:rsidRPr="00534192" w:rsidRDefault="009A2613" w:rsidP="009A2613">
            <w:pPr>
              <w:widowControl w:val="0"/>
              <w:shd w:val="clear" w:color="auto" w:fill="FFFFFF"/>
              <w:autoSpaceDE w:val="0"/>
              <w:autoSpaceDN w:val="0"/>
              <w:adjustRightInd w:val="0"/>
              <w:jc w:val="center"/>
              <w:rPr>
                <w:rFonts w:ascii="Times New Roman" w:eastAsia="Times New Roman" w:hAnsi="Times New Roman"/>
                <w:sz w:val="24"/>
                <w:szCs w:val="24"/>
              </w:rPr>
            </w:pPr>
            <w:r w:rsidRPr="00534192">
              <w:rPr>
                <w:rFonts w:ascii="Times New Roman" w:eastAsia="Times New Roman" w:hAnsi="Times New Roman"/>
                <w:spacing w:val="-4"/>
                <w:sz w:val="24"/>
                <w:szCs w:val="24"/>
              </w:rPr>
              <w:t xml:space="preserve">Результат </w:t>
            </w:r>
            <w:r w:rsidRPr="00534192">
              <w:rPr>
                <w:rFonts w:ascii="Times New Roman" w:eastAsia="Times New Roman" w:hAnsi="Times New Roman"/>
                <w:sz w:val="24"/>
                <w:szCs w:val="24"/>
              </w:rPr>
              <w:t>выполнения</w:t>
            </w:r>
            <w:r>
              <w:rPr>
                <w:rFonts w:ascii="Times New Roman" w:eastAsia="Times New Roman" w:hAnsi="Times New Roman"/>
                <w:sz w:val="24"/>
                <w:szCs w:val="24"/>
              </w:rPr>
              <w:t xml:space="preserve"> процедуры</w:t>
            </w:r>
          </w:p>
        </w:tc>
      </w:tr>
      <w:tr w:rsidR="009A2613" w:rsidTr="009A2613">
        <w:trPr>
          <w:trHeight w:val="967"/>
        </w:trPr>
        <w:tc>
          <w:tcPr>
            <w:tcW w:w="426" w:type="dxa"/>
            <w:vMerge/>
          </w:tcPr>
          <w:p w:rsidR="009A2613" w:rsidRPr="001D61AD" w:rsidRDefault="009A2613" w:rsidP="009A2613">
            <w:pPr>
              <w:jc w:val="center"/>
              <w:outlineLvl w:val="2"/>
              <w:rPr>
                <w:rFonts w:ascii="Times New Roman" w:hAnsi="Times New Roman"/>
                <w:bCs/>
                <w:sz w:val="24"/>
                <w:szCs w:val="24"/>
              </w:rPr>
            </w:pPr>
          </w:p>
        </w:tc>
        <w:tc>
          <w:tcPr>
            <w:tcW w:w="1985" w:type="dxa"/>
            <w:vMerge/>
          </w:tcPr>
          <w:p w:rsidR="009A2613" w:rsidRDefault="009A2613" w:rsidP="009A2613">
            <w:pPr>
              <w:autoSpaceDE w:val="0"/>
              <w:autoSpaceDN w:val="0"/>
              <w:adjustRightInd w:val="0"/>
              <w:jc w:val="center"/>
              <w:rPr>
                <w:rFonts w:ascii="Times New Roman" w:hAnsi="Times New Roman"/>
                <w:bCs/>
                <w:sz w:val="24"/>
                <w:szCs w:val="24"/>
              </w:rPr>
            </w:pPr>
          </w:p>
        </w:tc>
        <w:tc>
          <w:tcPr>
            <w:tcW w:w="1843" w:type="dxa"/>
            <w:vMerge/>
          </w:tcPr>
          <w:p w:rsidR="009A2613" w:rsidRDefault="009A2613" w:rsidP="009A2613">
            <w:pPr>
              <w:widowControl w:val="0"/>
              <w:shd w:val="clear" w:color="auto" w:fill="FFFFFF"/>
              <w:autoSpaceDE w:val="0"/>
              <w:autoSpaceDN w:val="0"/>
              <w:adjustRightInd w:val="0"/>
              <w:jc w:val="center"/>
              <w:rPr>
                <w:rFonts w:ascii="Times New Roman" w:eastAsia="Times New Roman" w:hAnsi="Times New Roman"/>
                <w:sz w:val="24"/>
                <w:szCs w:val="24"/>
              </w:rPr>
            </w:pPr>
          </w:p>
        </w:tc>
        <w:tc>
          <w:tcPr>
            <w:tcW w:w="1984" w:type="dxa"/>
            <w:vMerge/>
          </w:tcPr>
          <w:p w:rsidR="009A2613" w:rsidRDefault="009A2613" w:rsidP="009A2613">
            <w:pPr>
              <w:widowControl w:val="0"/>
              <w:autoSpaceDE w:val="0"/>
              <w:autoSpaceDN w:val="0"/>
              <w:adjustRightInd w:val="0"/>
              <w:jc w:val="center"/>
              <w:rPr>
                <w:rFonts w:ascii="Times New Roman" w:eastAsia="Times New Roman" w:hAnsi="Times New Roman"/>
                <w:sz w:val="24"/>
                <w:szCs w:val="24"/>
              </w:rPr>
            </w:pPr>
          </w:p>
        </w:tc>
        <w:tc>
          <w:tcPr>
            <w:tcW w:w="1985" w:type="dxa"/>
            <w:vMerge/>
          </w:tcPr>
          <w:p w:rsidR="009A2613" w:rsidRDefault="009A2613" w:rsidP="009A2613">
            <w:pPr>
              <w:widowControl w:val="0"/>
              <w:autoSpaceDE w:val="0"/>
              <w:autoSpaceDN w:val="0"/>
              <w:adjustRightInd w:val="0"/>
              <w:jc w:val="center"/>
              <w:rPr>
                <w:rFonts w:ascii="Times New Roman" w:eastAsia="Times New Roman" w:hAnsi="Times New Roman"/>
                <w:sz w:val="24"/>
                <w:szCs w:val="24"/>
              </w:rPr>
            </w:pPr>
          </w:p>
        </w:tc>
        <w:tc>
          <w:tcPr>
            <w:tcW w:w="1134" w:type="dxa"/>
          </w:tcPr>
          <w:p w:rsidR="009A2613" w:rsidRDefault="009A2613" w:rsidP="009A2613">
            <w:pPr>
              <w:widowControl w:val="0"/>
              <w:shd w:val="clear" w:color="auto" w:fill="FFFFFF"/>
              <w:autoSpaceDE w:val="0"/>
              <w:autoSpaceDN w:val="0"/>
              <w:adjustRightInd w:val="0"/>
              <w:jc w:val="center"/>
              <w:rPr>
                <w:rFonts w:ascii="Times New Roman" w:eastAsia="Times New Roman" w:hAnsi="Times New Roman"/>
                <w:sz w:val="24"/>
                <w:szCs w:val="24"/>
              </w:rPr>
            </w:pPr>
            <w:r w:rsidRPr="00534192">
              <w:rPr>
                <w:rFonts w:ascii="Times New Roman" w:eastAsia="Times New Roman" w:hAnsi="Times New Roman"/>
                <w:sz w:val="24"/>
                <w:szCs w:val="24"/>
                <w:lang w:val="en-US"/>
              </w:rPr>
              <w:t>I</w:t>
            </w:r>
          </w:p>
          <w:p w:rsidR="009A2613" w:rsidRPr="00534192" w:rsidRDefault="009A2613" w:rsidP="009A2613">
            <w:pPr>
              <w:widowControl w:val="0"/>
              <w:shd w:val="clear" w:color="auto" w:fill="FFFFFF"/>
              <w:autoSpaceDE w:val="0"/>
              <w:autoSpaceDN w:val="0"/>
              <w:adjustRightInd w:val="0"/>
              <w:jc w:val="center"/>
              <w:rPr>
                <w:rFonts w:ascii="Times New Roman" w:eastAsia="Times New Roman" w:hAnsi="Times New Roman"/>
                <w:sz w:val="24"/>
                <w:szCs w:val="24"/>
              </w:rPr>
            </w:pPr>
            <w:r w:rsidRPr="00534192">
              <w:rPr>
                <w:rFonts w:ascii="Times New Roman" w:eastAsia="Times New Roman" w:hAnsi="Times New Roman"/>
                <w:sz w:val="24"/>
                <w:szCs w:val="24"/>
              </w:rPr>
              <w:t>квартал</w:t>
            </w:r>
          </w:p>
        </w:tc>
        <w:tc>
          <w:tcPr>
            <w:tcW w:w="1134" w:type="dxa"/>
          </w:tcPr>
          <w:p w:rsidR="009A2613" w:rsidRDefault="009A2613" w:rsidP="009A2613">
            <w:pPr>
              <w:widowControl w:val="0"/>
              <w:shd w:val="clear" w:color="auto" w:fill="FFFFFF"/>
              <w:autoSpaceDE w:val="0"/>
              <w:autoSpaceDN w:val="0"/>
              <w:adjustRightInd w:val="0"/>
              <w:jc w:val="center"/>
              <w:rPr>
                <w:rFonts w:ascii="Times New Roman" w:eastAsia="Times New Roman" w:hAnsi="Times New Roman"/>
                <w:sz w:val="24"/>
                <w:szCs w:val="24"/>
              </w:rPr>
            </w:pPr>
            <w:r w:rsidRPr="00534192">
              <w:rPr>
                <w:rFonts w:ascii="Times New Roman" w:eastAsia="Times New Roman" w:hAnsi="Times New Roman"/>
                <w:sz w:val="24"/>
                <w:szCs w:val="24"/>
                <w:lang w:val="en-US"/>
              </w:rPr>
              <w:t>II</w:t>
            </w:r>
          </w:p>
          <w:p w:rsidR="009A2613" w:rsidRPr="00534192" w:rsidRDefault="009A2613" w:rsidP="009A2613">
            <w:pPr>
              <w:widowControl w:val="0"/>
              <w:shd w:val="clear" w:color="auto" w:fill="FFFFFF"/>
              <w:autoSpaceDE w:val="0"/>
              <w:autoSpaceDN w:val="0"/>
              <w:adjustRightInd w:val="0"/>
              <w:jc w:val="center"/>
              <w:rPr>
                <w:rFonts w:ascii="Times New Roman" w:eastAsia="Times New Roman" w:hAnsi="Times New Roman"/>
                <w:sz w:val="24"/>
                <w:szCs w:val="24"/>
              </w:rPr>
            </w:pPr>
            <w:r w:rsidRPr="00534192">
              <w:rPr>
                <w:rFonts w:ascii="Times New Roman" w:eastAsia="Times New Roman" w:hAnsi="Times New Roman"/>
                <w:sz w:val="24"/>
                <w:szCs w:val="24"/>
              </w:rPr>
              <w:t>квартал</w:t>
            </w:r>
          </w:p>
        </w:tc>
        <w:tc>
          <w:tcPr>
            <w:tcW w:w="1134" w:type="dxa"/>
          </w:tcPr>
          <w:p w:rsidR="009A2613" w:rsidRPr="00534192" w:rsidRDefault="009A2613" w:rsidP="009A2613">
            <w:pPr>
              <w:widowControl w:val="0"/>
              <w:shd w:val="clear" w:color="auto" w:fill="FFFFFF"/>
              <w:autoSpaceDE w:val="0"/>
              <w:autoSpaceDN w:val="0"/>
              <w:adjustRightInd w:val="0"/>
              <w:jc w:val="center"/>
              <w:rPr>
                <w:rFonts w:ascii="Times New Roman" w:eastAsia="Times New Roman" w:hAnsi="Times New Roman"/>
                <w:sz w:val="24"/>
                <w:szCs w:val="24"/>
              </w:rPr>
            </w:pPr>
            <w:r w:rsidRPr="00534192">
              <w:rPr>
                <w:rFonts w:ascii="Times New Roman" w:eastAsia="Times New Roman" w:hAnsi="Times New Roman"/>
                <w:sz w:val="24"/>
                <w:szCs w:val="24"/>
                <w:lang w:val="en-US"/>
              </w:rPr>
              <w:t>III</w:t>
            </w:r>
            <w:r w:rsidRPr="00534192">
              <w:rPr>
                <w:rFonts w:ascii="Times New Roman" w:eastAsia="Times New Roman" w:hAnsi="Times New Roman"/>
                <w:sz w:val="24"/>
                <w:szCs w:val="24"/>
              </w:rPr>
              <w:t>квартал</w:t>
            </w:r>
          </w:p>
        </w:tc>
        <w:tc>
          <w:tcPr>
            <w:tcW w:w="1134" w:type="dxa"/>
          </w:tcPr>
          <w:p w:rsidR="009A2613" w:rsidRPr="00534192" w:rsidRDefault="009A2613" w:rsidP="009A2613">
            <w:pPr>
              <w:widowControl w:val="0"/>
              <w:shd w:val="clear" w:color="auto" w:fill="FFFFFF"/>
              <w:autoSpaceDE w:val="0"/>
              <w:autoSpaceDN w:val="0"/>
              <w:adjustRightInd w:val="0"/>
              <w:jc w:val="center"/>
              <w:rPr>
                <w:rFonts w:ascii="Times New Roman" w:eastAsia="Times New Roman" w:hAnsi="Times New Roman"/>
                <w:sz w:val="24"/>
                <w:szCs w:val="24"/>
              </w:rPr>
            </w:pPr>
            <w:r w:rsidRPr="00534192">
              <w:rPr>
                <w:rFonts w:ascii="Times New Roman" w:eastAsia="Times New Roman" w:hAnsi="Times New Roman"/>
                <w:sz w:val="24"/>
                <w:szCs w:val="24"/>
                <w:lang w:val="en-US"/>
              </w:rPr>
              <w:t>IV</w:t>
            </w:r>
            <w:r w:rsidRPr="00534192">
              <w:rPr>
                <w:rFonts w:ascii="Times New Roman" w:eastAsia="Times New Roman" w:hAnsi="Times New Roman"/>
                <w:sz w:val="24"/>
                <w:szCs w:val="24"/>
              </w:rPr>
              <w:t>квартал</w:t>
            </w:r>
          </w:p>
        </w:tc>
        <w:tc>
          <w:tcPr>
            <w:tcW w:w="1701" w:type="dxa"/>
            <w:vMerge/>
          </w:tcPr>
          <w:p w:rsidR="009A2613" w:rsidRDefault="009A2613" w:rsidP="009A2613">
            <w:pPr>
              <w:widowControl w:val="0"/>
              <w:shd w:val="clear" w:color="auto" w:fill="FFFFFF"/>
              <w:autoSpaceDE w:val="0"/>
              <w:autoSpaceDN w:val="0"/>
              <w:adjustRightInd w:val="0"/>
              <w:jc w:val="center"/>
              <w:rPr>
                <w:rFonts w:ascii="Times New Roman" w:eastAsia="Times New Roman" w:hAnsi="Times New Roman"/>
                <w:sz w:val="24"/>
                <w:szCs w:val="24"/>
              </w:rPr>
            </w:pPr>
          </w:p>
        </w:tc>
        <w:tc>
          <w:tcPr>
            <w:tcW w:w="1417" w:type="dxa"/>
            <w:vMerge/>
          </w:tcPr>
          <w:p w:rsidR="009A2613" w:rsidRPr="00534192" w:rsidRDefault="009A2613" w:rsidP="009A2613">
            <w:pPr>
              <w:widowControl w:val="0"/>
              <w:shd w:val="clear" w:color="auto" w:fill="FFFFFF"/>
              <w:autoSpaceDE w:val="0"/>
              <w:autoSpaceDN w:val="0"/>
              <w:adjustRightInd w:val="0"/>
              <w:jc w:val="center"/>
              <w:rPr>
                <w:rFonts w:ascii="Times New Roman" w:eastAsia="Times New Roman" w:hAnsi="Times New Roman"/>
                <w:spacing w:val="-4"/>
                <w:sz w:val="24"/>
                <w:szCs w:val="24"/>
              </w:rPr>
            </w:pPr>
          </w:p>
        </w:tc>
      </w:tr>
      <w:tr w:rsidR="009A2613" w:rsidTr="009A2613">
        <w:trPr>
          <w:trHeight w:val="308"/>
        </w:trPr>
        <w:tc>
          <w:tcPr>
            <w:tcW w:w="426" w:type="dxa"/>
          </w:tcPr>
          <w:p w:rsidR="009A2613" w:rsidRPr="001D61AD" w:rsidRDefault="009A2613" w:rsidP="009A2613">
            <w:pPr>
              <w:jc w:val="center"/>
              <w:outlineLvl w:val="2"/>
              <w:rPr>
                <w:rFonts w:ascii="Times New Roman" w:hAnsi="Times New Roman"/>
                <w:bCs/>
                <w:sz w:val="24"/>
                <w:szCs w:val="24"/>
              </w:rPr>
            </w:pPr>
            <w:r>
              <w:rPr>
                <w:rFonts w:ascii="Times New Roman" w:hAnsi="Times New Roman"/>
                <w:bCs/>
                <w:sz w:val="24"/>
                <w:szCs w:val="24"/>
              </w:rPr>
              <w:t>1</w:t>
            </w:r>
          </w:p>
        </w:tc>
        <w:tc>
          <w:tcPr>
            <w:tcW w:w="1985" w:type="dxa"/>
          </w:tcPr>
          <w:p w:rsidR="009A2613" w:rsidRDefault="009A2613" w:rsidP="009A2613">
            <w:pPr>
              <w:autoSpaceDE w:val="0"/>
              <w:autoSpaceDN w:val="0"/>
              <w:adjustRightInd w:val="0"/>
              <w:jc w:val="center"/>
              <w:rPr>
                <w:rFonts w:ascii="Times New Roman" w:hAnsi="Times New Roman"/>
                <w:bCs/>
                <w:sz w:val="24"/>
                <w:szCs w:val="24"/>
              </w:rPr>
            </w:pPr>
            <w:r>
              <w:rPr>
                <w:rFonts w:ascii="Times New Roman" w:hAnsi="Times New Roman"/>
                <w:bCs/>
                <w:sz w:val="24"/>
                <w:szCs w:val="24"/>
              </w:rPr>
              <w:t>2</w:t>
            </w:r>
          </w:p>
        </w:tc>
        <w:tc>
          <w:tcPr>
            <w:tcW w:w="1843" w:type="dxa"/>
          </w:tcPr>
          <w:p w:rsidR="009A2613" w:rsidRDefault="009A2613" w:rsidP="009A2613">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3</w:t>
            </w:r>
          </w:p>
        </w:tc>
        <w:tc>
          <w:tcPr>
            <w:tcW w:w="1984" w:type="dxa"/>
          </w:tcPr>
          <w:p w:rsidR="009A2613" w:rsidRDefault="009A2613" w:rsidP="009A2613">
            <w:pPr>
              <w:widowControl w:val="0"/>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4</w:t>
            </w:r>
          </w:p>
        </w:tc>
        <w:tc>
          <w:tcPr>
            <w:tcW w:w="1985" w:type="dxa"/>
          </w:tcPr>
          <w:p w:rsidR="009A2613" w:rsidRDefault="009A2613" w:rsidP="009A2613">
            <w:pPr>
              <w:widowControl w:val="0"/>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5</w:t>
            </w:r>
          </w:p>
        </w:tc>
        <w:tc>
          <w:tcPr>
            <w:tcW w:w="1134" w:type="dxa"/>
          </w:tcPr>
          <w:p w:rsidR="009A2613" w:rsidRPr="001D61AD" w:rsidRDefault="009A2613" w:rsidP="009A2613">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6</w:t>
            </w:r>
          </w:p>
        </w:tc>
        <w:tc>
          <w:tcPr>
            <w:tcW w:w="1134" w:type="dxa"/>
          </w:tcPr>
          <w:p w:rsidR="009A2613" w:rsidRPr="001D61AD" w:rsidRDefault="009A2613" w:rsidP="009A2613">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7</w:t>
            </w:r>
          </w:p>
        </w:tc>
        <w:tc>
          <w:tcPr>
            <w:tcW w:w="1134" w:type="dxa"/>
          </w:tcPr>
          <w:p w:rsidR="009A2613" w:rsidRPr="001D61AD" w:rsidRDefault="009A2613" w:rsidP="009A2613">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8</w:t>
            </w:r>
          </w:p>
        </w:tc>
        <w:tc>
          <w:tcPr>
            <w:tcW w:w="1134" w:type="dxa"/>
          </w:tcPr>
          <w:p w:rsidR="009A2613" w:rsidRPr="001D61AD" w:rsidRDefault="009A2613" w:rsidP="009A2613">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9</w:t>
            </w:r>
          </w:p>
        </w:tc>
        <w:tc>
          <w:tcPr>
            <w:tcW w:w="1701" w:type="dxa"/>
          </w:tcPr>
          <w:p w:rsidR="009A2613" w:rsidRDefault="009A2613" w:rsidP="009A2613">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10</w:t>
            </w:r>
          </w:p>
        </w:tc>
        <w:tc>
          <w:tcPr>
            <w:tcW w:w="1417" w:type="dxa"/>
          </w:tcPr>
          <w:p w:rsidR="009A2613" w:rsidRPr="00534192" w:rsidRDefault="009A2613" w:rsidP="009A2613">
            <w:pPr>
              <w:widowControl w:val="0"/>
              <w:shd w:val="clear" w:color="auto" w:fill="FFFFFF"/>
              <w:autoSpaceDE w:val="0"/>
              <w:autoSpaceDN w:val="0"/>
              <w:adjustRightInd w:val="0"/>
              <w:jc w:val="center"/>
              <w:rPr>
                <w:rFonts w:ascii="Times New Roman" w:eastAsia="Times New Roman" w:hAnsi="Times New Roman"/>
                <w:spacing w:val="-4"/>
                <w:sz w:val="24"/>
                <w:szCs w:val="24"/>
              </w:rPr>
            </w:pPr>
            <w:r>
              <w:rPr>
                <w:rFonts w:ascii="Times New Roman" w:eastAsia="Times New Roman" w:hAnsi="Times New Roman"/>
                <w:spacing w:val="-4"/>
                <w:sz w:val="24"/>
                <w:szCs w:val="24"/>
              </w:rPr>
              <w:t>11</w:t>
            </w:r>
          </w:p>
        </w:tc>
      </w:tr>
      <w:tr w:rsidR="009A2613" w:rsidTr="009A2613">
        <w:trPr>
          <w:trHeight w:val="308"/>
        </w:trPr>
        <w:tc>
          <w:tcPr>
            <w:tcW w:w="426" w:type="dxa"/>
          </w:tcPr>
          <w:p w:rsidR="009A2613" w:rsidRDefault="009A2613" w:rsidP="009A2613">
            <w:pPr>
              <w:jc w:val="center"/>
              <w:outlineLvl w:val="2"/>
              <w:rPr>
                <w:rFonts w:ascii="Times New Roman" w:hAnsi="Times New Roman"/>
                <w:bCs/>
                <w:sz w:val="24"/>
                <w:szCs w:val="24"/>
              </w:rPr>
            </w:pPr>
            <w:r>
              <w:rPr>
                <w:rFonts w:ascii="Times New Roman" w:hAnsi="Times New Roman"/>
                <w:bCs/>
                <w:sz w:val="24"/>
                <w:szCs w:val="24"/>
              </w:rPr>
              <w:t>1</w:t>
            </w:r>
          </w:p>
        </w:tc>
        <w:tc>
          <w:tcPr>
            <w:tcW w:w="1985" w:type="dxa"/>
          </w:tcPr>
          <w:p w:rsidR="009A2613" w:rsidRPr="00F40AAD" w:rsidRDefault="009A2613" w:rsidP="009A2613">
            <w:pPr>
              <w:rPr>
                <w:rFonts w:ascii="Times New Roman" w:eastAsia="Calibri" w:hAnsi="Times New Roman" w:cs="Times New Roman"/>
                <w:sz w:val="24"/>
                <w:szCs w:val="24"/>
                <w:lang w:eastAsia="en-US"/>
              </w:rPr>
            </w:pPr>
            <w:r w:rsidRPr="00F40AAD">
              <w:rPr>
                <w:rFonts w:ascii="Times New Roman" w:eastAsia="Times New Roman" w:hAnsi="Times New Roman" w:cs="Times New Roman"/>
                <w:sz w:val="24"/>
                <w:szCs w:val="24"/>
              </w:rPr>
              <w:t xml:space="preserve">Обеспечение прозрачности и подотчетности деятельности органов местного самоуправления путем </w:t>
            </w:r>
            <w:r w:rsidRPr="00F40AAD">
              <w:rPr>
                <w:rFonts w:ascii="Times New Roman" w:eastAsia="Times New Roman" w:hAnsi="Times New Roman" w:cs="Times New Roman"/>
                <w:sz w:val="24"/>
                <w:szCs w:val="24"/>
              </w:rPr>
              <w:lastRenderedPageBreak/>
              <w:t>публикации в открытом доступе информации о плановых и фактических результатах деятельности организаций сектора управления, информации о стоимости предоставленных муниципальных услуг, в том числе информации в разрезе муниципальных программ городского округа Звездный городок</w:t>
            </w:r>
          </w:p>
        </w:tc>
        <w:tc>
          <w:tcPr>
            <w:tcW w:w="1843" w:type="dxa"/>
          </w:tcPr>
          <w:p w:rsidR="009A2613" w:rsidRPr="006305DC" w:rsidRDefault="009A2613" w:rsidP="009A2613">
            <w:pPr>
              <w:widowControl w:val="0"/>
              <w:autoSpaceDE w:val="0"/>
              <w:autoSpaceDN w:val="0"/>
              <w:adjustRightInd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w:t>
            </w:r>
          </w:p>
        </w:tc>
        <w:tc>
          <w:tcPr>
            <w:tcW w:w="1984" w:type="dxa"/>
          </w:tcPr>
          <w:p w:rsidR="009A2613" w:rsidRDefault="009A2613" w:rsidP="009A2613">
            <w:pPr>
              <w:widowControl w:val="0"/>
              <w:autoSpaceDE w:val="0"/>
              <w:autoSpaceDN w:val="0"/>
              <w:adjustRightInd w:val="0"/>
              <w:rPr>
                <w:rFonts w:ascii="Times New Roman" w:eastAsia="Times New Roman" w:hAnsi="Times New Roman"/>
                <w:sz w:val="24"/>
                <w:szCs w:val="24"/>
              </w:rPr>
            </w:pPr>
            <w:r>
              <w:rPr>
                <w:rFonts w:ascii="Times New Roman" w:eastAsia="Times New Roman" w:hAnsi="Times New Roman"/>
                <w:sz w:val="24"/>
                <w:szCs w:val="24"/>
              </w:rPr>
              <w:t>городской округ Звездный городок Московской области</w:t>
            </w:r>
          </w:p>
        </w:tc>
        <w:tc>
          <w:tcPr>
            <w:tcW w:w="1985" w:type="dxa"/>
          </w:tcPr>
          <w:p w:rsidR="009A2613" w:rsidRPr="00F40AAD" w:rsidRDefault="009A2613" w:rsidP="009A2613">
            <w:pPr>
              <w:rPr>
                <w:rFonts w:ascii="Times New Roman" w:eastAsia="Calibri" w:hAnsi="Times New Roman" w:cs="Times New Roman"/>
                <w:sz w:val="24"/>
                <w:szCs w:val="24"/>
                <w:lang w:eastAsia="en-US"/>
              </w:rPr>
            </w:pPr>
            <w:r w:rsidRPr="00F40AAD">
              <w:rPr>
                <w:rFonts w:ascii="Times New Roman" w:eastAsia="Calibri" w:hAnsi="Times New Roman" w:cs="Times New Roman"/>
                <w:sz w:val="24"/>
                <w:szCs w:val="24"/>
                <w:lang w:eastAsia="en-US"/>
              </w:rPr>
              <w:t>Формирование раздела на сайте администрации «Бюджет для граждан»</w:t>
            </w:r>
          </w:p>
        </w:tc>
        <w:tc>
          <w:tcPr>
            <w:tcW w:w="1134" w:type="dxa"/>
          </w:tcPr>
          <w:p w:rsidR="009A2613" w:rsidRPr="00913F67" w:rsidRDefault="009A2613" w:rsidP="009A2613">
            <w:pPr>
              <w:widowControl w:val="0"/>
              <w:shd w:val="clear" w:color="auto" w:fill="FFFFFF"/>
              <w:autoSpaceDE w:val="0"/>
              <w:autoSpaceDN w:val="0"/>
              <w:adjustRightInd w:val="0"/>
              <w:jc w:val="center"/>
              <w:rPr>
                <w:rFonts w:ascii="Times New Roman" w:eastAsia="Times New Roman" w:hAnsi="Times New Roman" w:cs="Times New Roman"/>
                <w:sz w:val="24"/>
                <w:szCs w:val="24"/>
              </w:rPr>
            </w:pPr>
            <w:r w:rsidRPr="00913F67">
              <w:rPr>
                <w:rFonts w:ascii="Times New Roman" w:eastAsia="Times New Roman" w:hAnsi="Times New Roman" w:cs="Times New Roman"/>
                <w:sz w:val="24"/>
                <w:szCs w:val="24"/>
              </w:rPr>
              <w:t>В течение года</w:t>
            </w:r>
          </w:p>
        </w:tc>
        <w:tc>
          <w:tcPr>
            <w:tcW w:w="1134" w:type="dxa"/>
          </w:tcPr>
          <w:p w:rsidR="009A2613" w:rsidRPr="00913F67" w:rsidRDefault="009A2613" w:rsidP="009A2613">
            <w:pPr>
              <w:widowControl w:val="0"/>
              <w:shd w:val="clear" w:color="auto" w:fill="FFFFFF"/>
              <w:autoSpaceDE w:val="0"/>
              <w:autoSpaceDN w:val="0"/>
              <w:adjustRightInd w:val="0"/>
              <w:jc w:val="center"/>
              <w:rPr>
                <w:rFonts w:ascii="Times New Roman" w:eastAsia="Times New Roman" w:hAnsi="Times New Roman" w:cs="Times New Roman"/>
                <w:sz w:val="24"/>
                <w:szCs w:val="24"/>
              </w:rPr>
            </w:pPr>
            <w:r w:rsidRPr="00913F67">
              <w:rPr>
                <w:rFonts w:ascii="Times New Roman" w:eastAsia="Times New Roman" w:hAnsi="Times New Roman" w:cs="Times New Roman"/>
                <w:sz w:val="24"/>
                <w:szCs w:val="24"/>
              </w:rPr>
              <w:t>В течение года</w:t>
            </w:r>
          </w:p>
        </w:tc>
        <w:tc>
          <w:tcPr>
            <w:tcW w:w="1134" w:type="dxa"/>
          </w:tcPr>
          <w:p w:rsidR="009A2613" w:rsidRPr="00913F67" w:rsidRDefault="009A2613" w:rsidP="009A2613">
            <w:pPr>
              <w:widowControl w:val="0"/>
              <w:shd w:val="clear" w:color="auto" w:fill="FFFFFF"/>
              <w:autoSpaceDE w:val="0"/>
              <w:autoSpaceDN w:val="0"/>
              <w:adjustRightInd w:val="0"/>
              <w:jc w:val="center"/>
              <w:rPr>
                <w:rFonts w:ascii="Times New Roman" w:eastAsia="Times New Roman" w:hAnsi="Times New Roman" w:cs="Times New Roman"/>
                <w:sz w:val="24"/>
                <w:szCs w:val="24"/>
              </w:rPr>
            </w:pPr>
            <w:r w:rsidRPr="00913F67">
              <w:rPr>
                <w:rFonts w:ascii="Times New Roman" w:eastAsia="Times New Roman" w:hAnsi="Times New Roman" w:cs="Times New Roman"/>
                <w:sz w:val="24"/>
                <w:szCs w:val="24"/>
              </w:rPr>
              <w:t>В течение года</w:t>
            </w:r>
          </w:p>
        </w:tc>
        <w:tc>
          <w:tcPr>
            <w:tcW w:w="1134" w:type="dxa"/>
          </w:tcPr>
          <w:p w:rsidR="009A2613" w:rsidRPr="00913F67" w:rsidRDefault="009A2613" w:rsidP="009A2613">
            <w:pPr>
              <w:widowControl w:val="0"/>
              <w:shd w:val="clear" w:color="auto" w:fill="FFFFFF"/>
              <w:autoSpaceDE w:val="0"/>
              <w:autoSpaceDN w:val="0"/>
              <w:adjustRightInd w:val="0"/>
              <w:jc w:val="center"/>
              <w:rPr>
                <w:rFonts w:ascii="Times New Roman" w:eastAsia="Times New Roman" w:hAnsi="Times New Roman" w:cs="Times New Roman"/>
                <w:sz w:val="24"/>
                <w:szCs w:val="24"/>
              </w:rPr>
            </w:pPr>
            <w:r w:rsidRPr="00913F67">
              <w:rPr>
                <w:rFonts w:ascii="Times New Roman" w:eastAsia="Times New Roman" w:hAnsi="Times New Roman" w:cs="Times New Roman"/>
                <w:sz w:val="24"/>
                <w:szCs w:val="24"/>
              </w:rPr>
              <w:t>В течение года</w:t>
            </w:r>
          </w:p>
        </w:tc>
        <w:tc>
          <w:tcPr>
            <w:tcW w:w="1701" w:type="dxa"/>
          </w:tcPr>
          <w:p w:rsidR="009A2613" w:rsidRDefault="00AC6268" w:rsidP="009A2613">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Романова А.Ю.</w:t>
            </w:r>
          </w:p>
        </w:tc>
        <w:tc>
          <w:tcPr>
            <w:tcW w:w="1417" w:type="dxa"/>
          </w:tcPr>
          <w:p w:rsidR="009A2613" w:rsidRPr="00F40AAD" w:rsidRDefault="009A2613" w:rsidP="009A2613">
            <w:pPr>
              <w:rPr>
                <w:rFonts w:ascii="Times New Roman" w:eastAsia="Calibri" w:hAnsi="Times New Roman" w:cs="Times New Roman"/>
                <w:sz w:val="24"/>
                <w:szCs w:val="24"/>
                <w:lang w:eastAsia="en-US"/>
              </w:rPr>
            </w:pPr>
            <w:r w:rsidRPr="00F40AAD">
              <w:rPr>
                <w:rFonts w:ascii="Times New Roman" w:eastAsia="Calibri" w:hAnsi="Times New Roman" w:cs="Times New Roman"/>
                <w:sz w:val="24"/>
                <w:szCs w:val="24"/>
                <w:lang w:eastAsia="en-US"/>
              </w:rPr>
              <w:t xml:space="preserve">Размещение на сайте администрации в разделе «Бюджет для граждан» </w:t>
            </w:r>
            <w:r w:rsidRPr="00F40AAD">
              <w:rPr>
                <w:rFonts w:ascii="Times New Roman" w:eastAsia="Calibri" w:hAnsi="Times New Roman" w:cs="Times New Roman"/>
                <w:sz w:val="24"/>
                <w:szCs w:val="24"/>
                <w:lang w:eastAsia="en-US"/>
              </w:rPr>
              <w:lastRenderedPageBreak/>
              <w:t>отчеты по исполнению бюджета, муниципальные программы</w:t>
            </w:r>
          </w:p>
        </w:tc>
      </w:tr>
    </w:tbl>
    <w:p w:rsidR="008343B8" w:rsidRPr="009A2613" w:rsidRDefault="008343B8" w:rsidP="002C190F">
      <w:pPr>
        <w:spacing w:after="0" w:line="240" w:lineRule="auto"/>
        <w:rPr>
          <w:rFonts w:ascii="Times New Roman" w:eastAsia="Times New Roman" w:hAnsi="Times New Roman" w:cs="Times New Roman"/>
          <w:sz w:val="24"/>
          <w:szCs w:val="24"/>
        </w:rPr>
      </w:pPr>
    </w:p>
    <w:p w:rsidR="002C190F" w:rsidRPr="008343B8" w:rsidRDefault="002C190F" w:rsidP="008343B8">
      <w:pPr>
        <w:spacing w:after="0" w:line="240" w:lineRule="auto"/>
        <w:jc w:val="center"/>
        <w:rPr>
          <w:rFonts w:ascii="Times New Roman" w:eastAsia="Times New Roman" w:hAnsi="Times New Roman" w:cs="Times New Roman"/>
          <w:b/>
          <w:sz w:val="24"/>
          <w:szCs w:val="24"/>
        </w:rPr>
      </w:pPr>
      <w:r w:rsidRPr="008343B8">
        <w:rPr>
          <w:rFonts w:ascii="Times New Roman" w:eastAsia="Times New Roman" w:hAnsi="Times New Roman" w:cs="Times New Roman"/>
          <w:b/>
          <w:sz w:val="24"/>
          <w:szCs w:val="24"/>
        </w:rPr>
        <w:t xml:space="preserve">Дорожная карта» (план-график) по выполнению основного мероприятия </w:t>
      </w:r>
      <w:r w:rsidR="00B0735F" w:rsidRPr="008343B8">
        <w:rPr>
          <w:rFonts w:ascii="Times New Roman" w:eastAsia="Times New Roman" w:hAnsi="Times New Roman" w:cs="Times New Roman"/>
          <w:b/>
          <w:sz w:val="24"/>
          <w:szCs w:val="24"/>
        </w:rPr>
        <w:t>7</w:t>
      </w:r>
      <w:r w:rsidRPr="008343B8">
        <w:rPr>
          <w:rFonts w:ascii="Times New Roman" w:eastAsia="Times New Roman" w:hAnsi="Times New Roman" w:cs="Times New Roman"/>
          <w:b/>
          <w:sz w:val="24"/>
          <w:szCs w:val="24"/>
        </w:rPr>
        <w:t xml:space="preserve"> «</w:t>
      </w:r>
      <w:r w:rsidR="00B0735F" w:rsidRPr="008343B8">
        <w:rPr>
          <w:rFonts w:ascii="Times New Roman" w:eastAsia="Times New Roman" w:hAnsi="Times New Roman" w:cs="Times New Roman"/>
          <w:b/>
          <w:sz w:val="24"/>
          <w:szCs w:val="24"/>
        </w:rPr>
        <w:t>Мониторинг состояния муниципального долга, управление резервным фондом»</w:t>
      </w:r>
    </w:p>
    <w:p w:rsidR="002C190F" w:rsidRPr="009A2613" w:rsidRDefault="002C190F" w:rsidP="002C190F">
      <w:pPr>
        <w:spacing w:after="0" w:line="240" w:lineRule="auto"/>
        <w:rPr>
          <w:rFonts w:ascii="Times New Roman" w:eastAsia="Calibri" w:hAnsi="Times New Roman" w:cs="Times New Roman"/>
          <w:b/>
          <w:sz w:val="24"/>
          <w:szCs w:val="24"/>
          <w:lang w:eastAsia="en-US"/>
        </w:rPr>
      </w:pPr>
    </w:p>
    <w:tbl>
      <w:tblPr>
        <w:tblStyle w:val="a5"/>
        <w:tblW w:w="15877" w:type="dxa"/>
        <w:tblInd w:w="-318" w:type="dxa"/>
        <w:tblLayout w:type="fixed"/>
        <w:tblLook w:val="04A0"/>
      </w:tblPr>
      <w:tblGrid>
        <w:gridCol w:w="426"/>
        <w:gridCol w:w="1985"/>
        <w:gridCol w:w="1843"/>
        <w:gridCol w:w="1984"/>
        <w:gridCol w:w="1985"/>
        <w:gridCol w:w="1134"/>
        <w:gridCol w:w="1134"/>
        <w:gridCol w:w="1134"/>
        <w:gridCol w:w="1134"/>
        <w:gridCol w:w="1701"/>
        <w:gridCol w:w="1417"/>
      </w:tblGrid>
      <w:tr w:rsidR="009A2613" w:rsidTr="009A2613">
        <w:trPr>
          <w:trHeight w:val="968"/>
        </w:trPr>
        <w:tc>
          <w:tcPr>
            <w:tcW w:w="426" w:type="dxa"/>
            <w:vMerge w:val="restart"/>
          </w:tcPr>
          <w:p w:rsidR="009A2613" w:rsidRPr="001D61AD" w:rsidRDefault="009A2613" w:rsidP="009A2613">
            <w:pPr>
              <w:jc w:val="center"/>
              <w:outlineLvl w:val="2"/>
              <w:rPr>
                <w:rFonts w:ascii="Times New Roman" w:hAnsi="Times New Roman"/>
                <w:bCs/>
                <w:sz w:val="24"/>
                <w:szCs w:val="24"/>
              </w:rPr>
            </w:pPr>
            <w:r w:rsidRPr="001D61AD">
              <w:rPr>
                <w:rFonts w:ascii="Times New Roman" w:hAnsi="Times New Roman"/>
                <w:bCs/>
                <w:sz w:val="24"/>
                <w:szCs w:val="24"/>
              </w:rPr>
              <w:t>№ п/</w:t>
            </w:r>
            <w:r w:rsidRPr="001D61AD">
              <w:rPr>
                <w:rFonts w:ascii="Times New Roman" w:hAnsi="Times New Roman"/>
                <w:bCs/>
                <w:sz w:val="24"/>
                <w:szCs w:val="24"/>
              </w:rPr>
              <w:lastRenderedPageBreak/>
              <w:t>п</w:t>
            </w:r>
          </w:p>
        </w:tc>
        <w:tc>
          <w:tcPr>
            <w:tcW w:w="1985" w:type="dxa"/>
            <w:vMerge w:val="restart"/>
          </w:tcPr>
          <w:p w:rsidR="009A2613" w:rsidRPr="00534192" w:rsidRDefault="009A2613" w:rsidP="009A2613">
            <w:pPr>
              <w:autoSpaceDE w:val="0"/>
              <w:autoSpaceDN w:val="0"/>
              <w:adjustRightInd w:val="0"/>
              <w:jc w:val="center"/>
              <w:rPr>
                <w:rFonts w:ascii="Times New Roman" w:eastAsia="Times New Roman" w:hAnsi="Times New Roman"/>
                <w:sz w:val="24"/>
                <w:szCs w:val="24"/>
              </w:rPr>
            </w:pPr>
            <w:r>
              <w:rPr>
                <w:rFonts w:ascii="Times New Roman" w:hAnsi="Times New Roman"/>
                <w:bCs/>
                <w:sz w:val="24"/>
                <w:szCs w:val="24"/>
              </w:rPr>
              <w:lastRenderedPageBreak/>
              <w:t>Наименование основного мероприятия</w:t>
            </w:r>
          </w:p>
        </w:tc>
        <w:tc>
          <w:tcPr>
            <w:tcW w:w="1843" w:type="dxa"/>
            <w:vMerge w:val="restart"/>
          </w:tcPr>
          <w:p w:rsidR="009A2613" w:rsidRPr="00534192" w:rsidRDefault="009A2613" w:rsidP="009A2613">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 xml:space="preserve">Наименование мероприятий, реализуемых в </w:t>
            </w:r>
            <w:r>
              <w:rPr>
                <w:rFonts w:ascii="Times New Roman" w:eastAsia="Times New Roman" w:hAnsi="Times New Roman"/>
                <w:sz w:val="24"/>
                <w:szCs w:val="24"/>
              </w:rPr>
              <w:lastRenderedPageBreak/>
              <w:t>рамках основного мероприятия</w:t>
            </w:r>
          </w:p>
        </w:tc>
        <w:tc>
          <w:tcPr>
            <w:tcW w:w="1984" w:type="dxa"/>
            <w:vMerge w:val="restart"/>
          </w:tcPr>
          <w:p w:rsidR="009A2613" w:rsidRPr="00534192" w:rsidRDefault="009A2613" w:rsidP="009A2613">
            <w:pPr>
              <w:widowControl w:val="0"/>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lastRenderedPageBreak/>
              <w:t xml:space="preserve">Наименование муниципального образования, </w:t>
            </w:r>
            <w:r>
              <w:rPr>
                <w:rFonts w:ascii="Times New Roman" w:eastAsia="Times New Roman" w:hAnsi="Times New Roman"/>
                <w:sz w:val="24"/>
                <w:szCs w:val="24"/>
              </w:rPr>
              <w:lastRenderedPageBreak/>
              <w:t>объекта (при наличии)</w:t>
            </w:r>
          </w:p>
        </w:tc>
        <w:tc>
          <w:tcPr>
            <w:tcW w:w="1985" w:type="dxa"/>
            <w:vMerge w:val="restart"/>
          </w:tcPr>
          <w:p w:rsidR="009A2613" w:rsidRPr="00534192" w:rsidRDefault="009A2613" w:rsidP="009A2613">
            <w:pPr>
              <w:widowControl w:val="0"/>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lastRenderedPageBreak/>
              <w:t xml:space="preserve">Стандартные процедуры, направленные на </w:t>
            </w:r>
            <w:r>
              <w:rPr>
                <w:rFonts w:ascii="Times New Roman" w:eastAsia="Times New Roman" w:hAnsi="Times New Roman"/>
                <w:sz w:val="24"/>
                <w:szCs w:val="24"/>
              </w:rPr>
              <w:lastRenderedPageBreak/>
              <w:t>выполнение основного мероприятия</w:t>
            </w:r>
          </w:p>
        </w:tc>
        <w:tc>
          <w:tcPr>
            <w:tcW w:w="4536" w:type="dxa"/>
            <w:gridSpan w:val="4"/>
          </w:tcPr>
          <w:p w:rsidR="009A2613" w:rsidRPr="009A2613" w:rsidRDefault="009A2613" w:rsidP="009A2613">
            <w:pPr>
              <w:jc w:val="center"/>
              <w:outlineLvl w:val="2"/>
              <w:rPr>
                <w:rFonts w:ascii="Times New Roman" w:hAnsi="Times New Roman"/>
                <w:bCs/>
                <w:sz w:val="24"/>
                <w:szCs w:val="24"/>
              </w:rPr>
            </w:pPr>
            <w:r w:rsidRPr="009A2613">
              <w:rPr>
                <w:rFonts w:ascii="Times New Roman" w:hAnsi="Times New Roman"/>
                <w:bCs/>
                <w:sz w:val="24"/>
                <w:szCs w:val="24"/>
              </w:rPr>
              <w:lastRenderedPageBreak/>
              <w:t>2018 год (контрольный срок)</w:t>
            </w:r>
          </w:p>
        </w:tc>
        <w:tc>
          <w:tcPr>
            <w:tcW w:w="1701" w:type="dxa"/>
            <w:vMerge w:val="restart"/>
          </w:tcPr>
          <w:p w:rsidR="009A2613" w:rsidRPr="00534192" w:rsidRDefault="009A2613" w:rsidP="009A2613">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 xml:space="preserve">Ф.И.О. и должность исполнителя, </w:t>
            </w:r>
            <w:r>
              <w:rPr>
                <w:rFonts w:ascii="Times New Roman" w:eastAsia="Times New Roman" w:hAnsi="Times New Roman"/>
                <w:sz w:val="24"/>
                <w:szCs w:val="24"/>
              </w:rPr>
              <w:lastRenderedPageBreak/>
              <w:t>ответственного за процедуру</w:t>
            </w:r>
          </w:p>
        </w:tc>
        <w:tc>
          <w:tcPr>
            <w:tcW w:w="1417" w:type="dxa"/>
            <w:vMerge w:val="restart"/>
          </w:tcPr>
          <w:p w:rsidR="009A2613" w:rsidRPr="00534192" w:rsidRDefault="009A2613" w:rsidP="009A2613">
            <w:pPr>
              <w:widowControl w:val="0"/>
              <w:shd w:val="clear" w:color="auto" w:fill="FFFFFF"/>
              <w:autoSpaceDE w:val="0"/>
              <w:autoSpaceDN w:val="0"/>
              <w:adjustRightInd w:val="0"/>
              <w:jc w:val="center"/>
              <w:rPr>
                <w:rFonts w:ascii="Times New Roman" w:eastAsia="Times New Roman" w:hAnsi="Times New Roman"/>
                <w:sz w:val="24"/>
                <w:szCs w:val="24"/>
              </w:rPr>
            </w:pPr>
            <w:r w:rsidRPr="00534192">
              <w:rPr>
                <w:rFonts w:ascii="Times New Roman" w:eastAsia="Times New Roman" w:hAnsi="Times New Roman"/>
                <w:spacing w:val="-4"/>
                <w:sz w:val="24"/>
                <w:szCs w:val="24"/>
              </w:rPr>
              <w:lastRenderedPageBreak/>
              <w:t xml:space="preserve">Результат </w:t>
            </w:r>
            <w:r w:rsidRPr="00534192">
              <w:rPr>
                <w:rFonts w:ascii="Times New Roman" w:eastAsia="Times New Roman" w:hAnsi="Times New Roman"/>
                <w:sz w:val="24"/>
                <w:szCs w:val="24"/>
              </w:rPr>
              <w:t>выполнения</w:t>
            </w:r>
            <w:r>
              <w:rPr>
                <w:rFonts w:ascii="Times New Roman" w:eastAsia="Times New Roman" w:hAnsi="Times New Roman"/>
                <w:sz w:val="24"/>
                <w:szCs w:val="24"/>
              </w:rPr>
              <w:t>процедур</w:t>
            </w:r>
            <w:r>
              <w:rPr>
                <w:rFonts w:ascii="Times New Roman" w:eastAsia="Times New Roman" w:hAnsi="Times New Roman"/>
                <w:sz w:val="24"/>
                <w:szCs w:val="24"/>
              </w:rPr>
              <w:lastRenderedPageBreak/>
              <w:t>ы</w:t>
            </w:r>
          </w:p>
        </w:tc>
      </w:tr>
      <w:tr w:rsidR="009A2613" w:rsidTr="009A2613">
        <w:trPr>
          <w:trHeight w:val="967"/>
        </w:trPr>
        <w:tc>
          <w:tcPr>
            <w:tcW w:w="426" w:type="dxa"/>
            <w:vMerge/>
          </w:tcPr>
          <w:p w:rsidR="009A2613" w:rsidRPr="001D61AD" w:rsidRDefault="009A2613" w:rsidP="009A2613">
            <w:pPr>
              <w:jc w:val="center"/>
              <w:outlineLvl w:val="2"/>
              <w:rPr>
                <w:rFonts w:ascii="Times New Roman" w:hAnsi="Times New Roman"/>
                <w:bCs/>
                <w:sz w:val="24"/>
                <w:szCs w:val="24"/>
              </w:rPr>
            </w:pPr>
          </w:p>
        </w:tc>
        <w:tc>
          <w:tcPr>
            <w:tcW w:w="1985" w:type="dxa"/>
            <w:vMerge/>
          </w:tcPr>
          <w:p w:rsidR="009A2613" w:rsidRDefault="009A2613" w:rsidP="009A2613">
            <w:pPr>
              <w:autoSpaceDE w:val="0"/>
              <w:autoSpaceDN w:val="0"/>
              <w:adjustRightInd w:val="0"/>
              <w:jc w:val="center"/>
              <w:rPr>
                <w:rFonts w:ascii="Times New Roman" w:hAnsi="Times New Roman"/>
                <w:bCs/>
                <w:sz w:val="24"/>
                <w:szCs w:val="24"/>
              </w:rPr>
            </w:pPr>
          </w:p>
        </w:tc>
        <w:tc>
          <w:tcPr>
            <w:tcW w:w="1843" w:type="dxa"/>
            <w:vMerge/>
          </w:tcPr>
          <w:p w:rsidR="009A2613" w:rsidRDefault="009A2613" w:rsidP="009A2613">
            <w:pPr>
              <w:widowControl w:val="0"/>
              <w:shd w:val="clear" w:color="auto" w:fill="FFFFFF"/>
              <w:autoSpaceDE w:val="0"/>
              <w:autoSpaceDN w:val="0"/>
              <w:adjustRightInd w:val="0"/>
              <w:jc w:val="center"/>
              <w:rPr>
                <w:rFonts w:ascii="Times New Roman" w:eastAsia="Times New Roman" w:hAnsi="Times New Roman"/>
                <w:sz w:val="24"/>
                <w:szCs w:val="24"/>
              </w:rPr>
            </w:pPr>
          </w:p>
        </w:tc>
        <w:tc>
          <w:tcPr>
            <w:tcW w:w="1984" w:type="dxa"/>
            <w:vMerge/>
          </w:tcPr>
          <w:p w:rsidR="009A2613" w:rsidRDefault="009A2613" w:rsidP="009A2613">
            <w:pPr>
              <w:widowControl w:val="0"/>
              <w:autoSpaceDE w:val="0"/>
              <w:autoSpaceDN w:val="0"/>
              <w:adjustRightInd w:val="0"/>
              <w:jc w:val="center"/>
              <w:rPr>
                <w:rFonts w:ascii="Times New Roman" w:eastAsia="Times New Roman" w:hAnsi="Times New Roman"/>
                <w:sz w:val="24"/>
                <w:szCs w:val="24"/>
              </w:rPr>
            </w:pPr>
          </w:p>
        </w:tc>
        <w:tc>
          <w:tcPr>
            <w:tcW w:w="1985" w:type="dxa"/>
            <w:vMerge/>
          </w:tcPr>
          <w:p w:rsidR="009A2613" w:rsidRDefault="009A2613" w:rsidP="009A2613">
            <w:pPr>
              <w:widowControl w:val="0"/>
              <w:autoSpaceDE w:val="0"/>
              <w:autoSpaceDN w:val="0"/>
              <w:adjustRightInd w:val="0"/>
              <w:jc w:val="center"/>
              <w:rPr>
                <w:rFonts w:ascii="Times New Roman" w:eastAsia="Times New Roman" w:hAnsi="Times New Roman"/>
                <w:sz w:val="24"/>
                <w:szCs w:val="24"/>
              </w:rPr>
            </w:pPr>
          </w:p>
        </w:tc>
        <w:tc>
          <w:tcPr>
            <w:tcW w:w="1134" w:type="dxa"/>
          </w:tcPr>
          <w:p w:rsidR="009A2613" w:rsidRDefault="009A2613" w:rsidP="009A2613">
            <w:pPr>
              <w:widowControl w:val="0"/>
              <w:shd w:val="clear" w:color="auto" w:fill="FFFFFF"/>
              <w:autoSpaceDE w:val="0"/>
              <w:autoSpaceDN w:val="0"/>
              <w:adjustRightInd w:val="0"/>
              <w:jc w:val="center"/>
              <w:rPr>
                <w:rFonts w:ascii="Times New Roman" w:eastAsia="Times New Roman" w:hAnsi="Times New Roman"/>
                <w:sz w:val="24"/>
                <w:szCs w:val="24"/>
              </w:rPr>
            </w:pPr>
            <w:r w:rsidRPr="00534192">
              <w:rPr>
                <w:rFonts w:ascii="Times New Roman" w:eastAsia="Times New Roman" w:hAnsi="Times New Roman"/>
                <w:sz w:val="24"/>
                <w:szCs w:val="24"/>
                <w:lang w:val="en-US"/>
              </w:rPr>
              <w:t>I</w:t>
            </w:r>
          </w:p>
          <w:p w:rsidR="009A2613" w:rsidRPr="00534192" w:rsidRDefault="009A2613" w:rsidP="009A2613">
            <w:pPr>
              <w:widowControl w:val="0"/>
              <w:shd w:val="clear" w:color="auto" w:fill="FFFFFF"/>
              <w:autoSpaceDE w:val="0"/>
              <w:autoSpaceDN w:val="0"/>
              <w:adjustRightInd w:val="0"/>
              <w:jc w:val="center"/>
              <w:rPr>
                <w:rFonts w:ascii="Times New Roman" w:eastAsia="Times New Roman" w:hAnsi="Times New Roman"/>
                <w:sz w:val="24"/>
                <w:szCs w:val="24"/>
              </w:rPr>
            </w:pPr>
            <w:r w:rsidRPr="00534192">
              <w:rPr>
                <w:rFonts w:ascii="Times New Roman" w:eastAsia="Times New Roman" w:hAnsi="Times New Roman"/>
                <w:sz w:val="24"/>
                <w:szCs w:val="24"/>
              </w:rPr>
              <w:t>квартал</w:t>
            </w:r>
          </w:p>
        </w:tc>
        <w:tc>
          <w:tcPr>
            <w:tcW w:w="1134" w:type="dxa"/>
          </w:tcPr>
          <w:p w:rsidR="009A2613" w:rsidRDefault="009A2613" w:rsidP="009A2613">
            <w:pPr>
              <w:widowControl w:val="0"/>
              <w:shd w:val="clear" w:color="auto" w:fill="FFFFFF"/>
              <w:autoSpaceDE w:val="0"/>
              <w:autoSpaceDN w:val="0"/>
              <w:adjustRightInd w:val="0"/>
              <w:jc w:val="center"/>
              <w:rPr>
                <w:rFonts w:ascii="Times New Roman" w:eastAsia="Times New Roman" w:hAnsi="Times New Roman"/>
                <w:sz w:val="24"/>
                <w:szCs w:val="24"/>
              </w:rPr>
            </w:pPr>
            <w:r w:rsidRPr="00534192">
              <w:rPr>
                <w:rFonts w:ascii="Times New Roman" w:eastAsia="Times New Roman" w:hAnsi="Times New Roman"/>
                <w:sz w:val="24"/>
                <w:szCs w:val="24"/>
                <w:lang w:val="en-US"/>
              </w:rPr>
              <w:t>II</w:t>
            </w:r>
          </w:p>
          <w:p w:rsidR="009A2613" w:rsidRPr="00534192" w:rsidRDefault="009A2613" w:rsidP="009A2613">
            <w:pPr>
              <w:widowControl w:val="0"/>
              <w:shd w:val="clear" w:color="auto" w:fill="FFFFFF"/>
              <w:autoSpaceDE w:val="0"/>
              <w:autoSpaceDN w:val="0"/>
              <w:adjustRightInd w:val="0"/>
              <w:jc w:val="center"/>
              <w:rPr>
                <w:rFonts w:ascii="Times New Roman" w:eastAsia="Times New Roman" w:hAnsi="Times New Roman"/>
                <w:sz w:val="24"/>
                <w:szCs w:val="24"/>
              </w:rPr>
            </w:pPr>
            <w:r w:rsidRPr="00534192">
              <w:rPr>
                <w:rFonts w:ascii="Times New Roman" w:eastAsia="Times New Roman" w:hAnsi="Times New Roman"/>
                <w:sz w:val="24"/>
                <w:szCs w:val="24"/>
              </w:rPr>
              <w:t>квартал</w:t>
            </w:r>
          </w:p>
        </w:tc>
        <w:tc>
          <w:tcPr>
            <w:tcW w:w="1134" w:type="dxa"/>
          </w:tcPr>
          <w:p w:rsidR="009A2613" w:rsidRPr="00534192" w:rsidRDefault="009A2613" w:rsidP="009A2613">
            <w:pPr>
              <w:widowControl w:val="0"/>
              <w:shd w:val="clear" w:color="auto" w:fill="FFFFFF"/>
              <w:autoSpaceDE w:val="0"/>
              <w:autoSpaceDN w:val="0"/>
              <w:adjustRightInd w:val="0"/>
              <w:jc w:val="center"/>
              <w:rPr>
                <w:rFonts w:ascii="Times New Roman" w:eastAsia="Times New Roman" w:hAnsi="Times New Roman"/>
                <w:sz w:val="24"/>
                <w:szCs w:val="24"/>
              </w:rPr>
            </w:pPr>
            <w:r w:rsidRPr="00534192">
              <w:rPr>
                <w:rFonts w:ascii="Times New Roman" w:eastAsia="Times New Roman" w:hAnsi="Times New Roman"/>
                <w:sz w:val="24"/>
                <w:szCs w:val="24"/>
                <w:lang w:val="en-US"/>
              </w:rPr>
              <w:t>III</w:t>
            </w:r>
            <w:r w:rsidRPr="00534192">
              <w:rPr>
                <w:rFonts w:ascii="Times New Roman" w:eastAsia="Times New Roman" w:hAnsi="Times New Roman"/>
                <w:sz w:val="24"/>
                <w:szCs w:val="24"/>
              </w:rPr>
              <w:t>квартал</w:t>
            </w:r>
          </w:p>
        </w:tc>
        <w:tc>
          <w:tcPr>
            <w:tcW w:w="1134" w:type="dxa"/>
          </w:tcPr>
          <w:p w:rsidR="009A2613" w:rsidRPr="00534192" w:rsidRDefault="009A2613" w:rsidP="009A2613">
            <w:pPr>
              <w:widowControl w:val="0"/>
              <w:shd w:val="clear" w:color="auto" w:fill="FFFFFF"/>
              <w:autoSpaceDE w:val="0"/>
              <w:autoSpaceDN w:val="0"/>
              <w:adjustRightInd w:val="0"/>
              <w:jc w:val="center"/>
              <w:rPr>
                <w:rFonts w:ascii="Times New Roman" w:eastAsia="Times New Roman" w:hAnsi="Times New Roman"/>
                <w:sz w:val="24"/>
                <w:szCs w:val="24"/>
              </w:rPr>
            </w:pPr>
            <w:r w:rsidRPr="00534192">
              <w:rPr>
                <w:rFonts w:ascii="Times New Roman" w:eastAsia="Times New Roman" w:hAnsi="Times New Roman"/>
                <w:sz w:val="24"/>
                <w:szCs w:val="24"/>
                <w:lang w:val="en-US"/>
              </w:rPr>
              <w:t>IV</w:t>
            </w:r>
            <w:r w:rsidRPr="00534192">
              <w:rPr>
                <w:rFonts w:ascii="Times New Roman" w:eastAsia="Times New Roman" w:hAnsi="Times New Roman"/>
                <w:sz w:val="24"/>
                <w:szCs w:val="24"/>
              </w:rPr>
              <w:t>квартал</w:t>
            </w:r>
          </w:p>
        </w:tc>
        <w:tc>
          <w:tcPr>
            <w:tcW w:w="1701" w:type="dxa"/>
            <w:vMerge/>
          </w:tcPr>
          <w:p w:rsidR="009A2613" w:rsidRDefault="009A2613" w:rsidP="009A2613">
            <w:pPr>
              <w:widowControl w:val="0"/>
              <w:shd w:val="clear" w:color="auto" w:fill="FFFFFF"/>
              <w:autoSpaceDE w:val="0"/>
              <w:autoSpaceDN w:val="0"/>
              <w:adjustRightInd w:val="0"/>
              <w:jc w:val="center"/>
              <w:rPr>
                <w:rFonts w:ascii="Times New Roman" w:eastAsia="Times New Roman" w:hAnsi="Times New Roman"/>
                <w:sz w:val="24"/>
                <w:szCs w:val="24"/>
              </w:rPr>
            </w:pPr>
          </w:p>
        </w:tc>
        <w:tc>
          <w:tcPr>
            <w:tcW w:w="1417" w:type="dxa"/>
            <w:vMerge/>
          </w:tcPr>
          <w:p w:rsidR="009A2613" w:rsidRPr="00534192" w:rsidRDefault="009A2613" w:rsidP="009A2613">
            <w:pPr>
              <w:widowControl w:val="0"/>
              <w:shd w:val="clear" w:color="auto" w:fill="FFFFFF"/>
              <w:autoSpaceDE w:val="0"/>
              <w:autoSpaceDN w:val="0"/>
              <w:adjustRightInd w:val="0"/>
              <w:jc w:val="center"/>
              <w:rPr>
                <w:rFonts w:ascii="Times New Roman" w:eastAsia="Times New Roman" w:hAnsi="Times New Roman"/>
                <w:spacing w:val="-4"/>
                <w:sz w:val="24"/>
                <w:szCs w:val="24"/>
              </w:rPr>
            </w:pPr>
          </w:p>
        </w:tc>
      </w:tr>
      <w:tr w:rsidR="009A2613" w:rsidTr="009A2613">
        <w:trPr>
          <w:trHeight w:val="308"/>
        </w:trPr>
        <w:tc>
          <w:tcPr>
            <w:tcW w:w="426" w:type="dxa"/>
          </w:tcPr>
          <w:p w:rsidR="009A2613" w:rsidRPr="001D61AD" w:rsidRDefault="009A2613" w:rsidP="009A2613">
            <w:pPr>
              <w:jc w:val="center"/>
              <w:outlineLvl w:val="2"/>
              <w:rPr>
                <w:rFonts w:ascii="Times New Roman" w:hAnsi="Times New Roman"/>
                <w:bCs/>
                <w:sz w:val="24"/>
                <w:szCs w:val="24"/>
              </w:rPr>
            </w:pPr>
            <w:r>
              <w:rPr>
                <w:rFonts w:ascii="Times New Roman" w:hAnsi="Times New Roman"/>
                <w:bCs/>
                <w:sz w:val="24"/>
                <w:szCs w:val="24"/>
              </w:rPr>
              <w:lastRenderedPageBreak/>
              <w:t>1</w:t>
            </w:r>
          </w:p>
        </w:tc>
        <w:tc>
          <w:tcPr>
            <w:tcW w:w="1985" w:type="dxa"/>
          </w:tcPr>
          <w:p w:rsidR="009A2613" w:rsidRDefault="009A2613" w:rsidP="009A2613">
            <w:pPr>
              <w:autoSpaceDE w:val="0"/>
              <w:autoSpaceDN w:val="0"/>
              <w:adjustRightInd w:val="0"/>
              <w:jc w:val="center"/>
              <w:rPr>
                <w:rFonts w:ascii="Times New Roman" w:hAnsi="Times New Roman"/>
                <w:bCs/>
                <w:sz w:val="24"/>
                <w:szCs w:val="24"/>
              </w:rPr>
            </w:pPr>
            <w:r>
              <w:rPr>
                <w:rFonts w:ascii="Times New Roman" w:hAnsi="Times New Roman"/>
                <w:bCs/>
                <w:sz w:val="24"/>
                <w:szCs w:val="24"/>
              </w:rPr>
              <w:t>2</w:t>
            </w:r>
          </w:p>
        </w:tc>
        <w:tc>
          <w:tcPr>
            <w:tcW w:w="1843" w:type="dxa"/>
          </w:tcPr>
          <w:p w:rsidR="009A2613" w:rsidRDefault="009A2613" w:rsidP="009A2613">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3</w:t>
            </w:r>
          </w:p>
        </w:tc>
        <w:tc>
          <w:tcPr>
            <w:tcW w:w="1984" w:type="dxa"/>
          </w:tcPr>
          <w:p w:rsidR="009A2613" w:rsidRDefault="009A2613" w:rsidP="009A2613">
            <w:pPr>
              <w:widowControl w:val="0"/>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4</w:t>
            </w:r>
          </w:p>
        </w:tc>
        <w:tc>
          <w:tcPr>
            <w:tcW w:w="1985" w:type="dxa"/>
          </w:tcPr>
          <w:p w:rsidR="009A2613" w:rsidRDefault="009A2613" w:rsidP="009A2613">
            <w:pPr>
              <w:widowControl w:val="0"/>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5</w:t>
            </w:r>
          </w:p>
        </w:tc>
        <w:tc>
          <w:tcPr>
            <w:tcW w:w="1134" w:type="dxa"/>
          </w:tcPr>
          <w:p w:rsidR="009A2613" w:rsidRPr="001D61AD" w:rsidRDefault="009A2613" w:rsidP="009A2613">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6</w:t>
            </w:r>
          </w:p>
        </w:tc>
        <w:tc>
          <w:tcPr>
            <w:tcW w:w="1134" w:type="dxa"/>
          </w:tcPr>
          <w:p w:rsidR="009A2613" w:rsidRPr="001D61AD" w:rsidRDefault="009A2613" w:rsidP="009A2613">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7</w:t>
            </w:r>
          </w:p>
        </w:tc>
        <w:tc>
          <w:tcPr>
            <w:tcW w:w="1134" w:type="dxa"/>
          </w:tcPr>
          <w:p w:rsidR="009A2613" w:rsidRPr="001D61AD" w:rsidRDefault="009A2613" w:rsidP="009A2613">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8</w:t>
            </w:r>
          </w:p>
        </w:tc>
        <w:tc>
          <w:tcPr>
            <w:tcW w:w="1134" w:type="dxa"/>
          </w:tcPr>
          <w:p w:rsidR="009A2613" w:rsidRPr="001D61AD" w:rsidRDefault="009A2613" w:rsidP="009A2613">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9</w:t>
            </w:r>
          </w:p>
        </w:tc>
        <w:tc>
          <w:tcPr>
            <w:tcW w:w="1701" w:type="dxa"/>
          </w:tcPr>
          <w:p w:rsidR="009A2613" w:rsidRDefault="009A2613" w:rsidP="009A2613">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10</w:t>
            </w:r>
          </w:p>
        </w:tc>
        <w:tc>
          <w:tcPr>
            <w:tcW w:w="1417" w:type="dxa"/>
          </w:tcPr>
          <w:p w:rsidR="009A2613" w:rsidRPr="00534192" w:rsidRDefault="009A2613" w:rsidP="009A2613">
            <w:pPr>
              <w:widowControl w:val="0"/>
              <w:shd w:val="clear" w:color="auto" w:fill="FFFFFF"/>
              <w:autoSpaceDE w:val="0"/>
              <w:autoSpaceDN w:val="0"/>
              <w:adjustRightInd w:val="0"/>
              <w:jc w:val="center"/>
              <w:rPr>
                <w:rFonts w:ascii="Times New Roman" w:eastAsia="Times New Roman" w:hAnsi="Times New Roman"/>
                <w:spacing w:val="-4"/>
                <w:sz w:val="24"/>
                <w:szCs w:val="24"/>
              </w:rPr>
            </w:pPr>
            <w:r>
              <w:rPr>
                <w:rFonts w:ascii="Times New Roman" w:eastAsia="Times New Roman" w:hAnsi="Times New Roman"/>
                <w:spacing w:val="-4"/>
                <w:sz w:val="24"/>
                <w:szCs w:val="24"/>
              </w:rPr>
              <w:t>11</w:t>
            </w:r>
          </w:p>
        </w:tc>
      </w:tr>
      <w:tr w:rsidR="009A2613" w:rsidTr="009A2613">
        <w:trPr>
          <w:trHeight w:val="308"/>
        </w:trPr>
        <w:tc>
          <w:tcPr>
            <w:tcW w:w="426" w:type="dxa"/>
          </w:tcPr>
          <w:p w:rsidR="009A2613" w:rsidRDefault="009A2613" w:rsidP="009A2613">
            <w:pPr>
              <w:jc w:val="center"/>
              <w:outlineLvl w:val="2"/>
              <w:rPr>
                <w:rFonts w:ascii="Times New Roman" w:hAnsi="Times New Roman"/>
                <w:bCs/>
                <w:sz w:val="24"/>
                <w:szCs w:val="24"/>
              </w:rPr>
            </w:pPr>
            <w:r>
              <w:rPr>
                <w:rFonts w:ascii="Times New Roman" w:hAnsi="Times New Roman"/>
                <w:bCs/>
                <w:sz w:val="24"/>
                <w:szCs w:val="24"/>
              </w:rPr>
              <w:t>1</w:t>
            </w:r>
          </w:p>
        </w:tc>
        <w:tc>
          <w:tcPr>
            <w:tcW w:w="1985" w:type="dxa"/>
          </w:tcPr>
          <w:p w:rsidR="009A2613" w:rsidRPr="008343B8" w:rsidRDefault="009A2613" w:rsidP="009A2613">
            <w:pPr>
              <w:rPr>
                <w:rFonts w:ascii="Times New Roman" w:eastAsia="Calibri" w:hAnsi="Times New Roman" w:cs="Times New Roman"/>
                <w:sz w:val="24"/>
                <w:szCs w:val="24"/>
                <w:lang w:eastAsia="en-US"/>
              </w:rPr>
            </w:pPr>
            <w:r w:rsidRPr="008343B8">
              <w:rPr>
                <w:rFonts w:ascii="Times New Roman" w:eastAsia="Times New Roman" w:hAnsi="Times New Roman" w:cs="Times New Roman"/>
                <w:sz w:val="24"/>
                <w:szCs w:val="24"/>
              </w:rPr>
              <w:t>Мониторинг состояния муниципального долга, управление резервным фондом</w:t>
            </w:r>
          </w:p>
        </w:tc>
        <w:tc>
          <w:tcPr>
            <w:tcW w:w="1843" w:type="dxa"/>
          </w:tcPr>
          <w:p w:rsidR="009A2613" w:rsidRPr="006305DC" w:rsidRDefault="009A2613" w:rsidP="009A2613">
            <w:pPr>
              <w:widowControl w:val="0"/>
              <w:autoSpaceDE w:val="0"/>
              <w:autoSpaceDN w:val="0"/>
              <w:adjustRightInd w:val="0"/>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1984" w:type="dxa"/>
          </w:tcPr>
          <w:p w:rsidR="009A2613" w:rsidRDefault="009A2613" w:rsidP="009A2613">
            <w:pPr>
              <w:widowControl w:val="0"/>
              <w:autoSpaceDE w:val="0"/>
              <w:autoSpaceDN w:val="0"/>
              <w:adjustRightInd w:val="0"/>
              <w:rPr>
                <w:rFonts w:ascii="Times New Roman" w:eastAsia="Times New Roman" w:hAnsi="Times New Roman"/>
                <w:sz w:val="24"/>
                <w:szCs w:val="24"/>
              </w:rPr>
            </w:pPr>
            <w:r>
              <w:rPr>
                <w:rFonts w:ascii="Times New Roman" w:eastAsia="Times New Roman" w:hAnsi="Times New Roman"/>
                <w:sz w:val="24"/>
                <w:szCs w:val="24"/>
              </w:rPr>
              <w:t>городской округ Звездный городок Московской области</w:t>
            </w:r>
          </w:p>
        </w:tc>
        <w:tc>
          <w:tcPr>
            <w:tcW w:w="1985" w:type="dxa"/>
          </w:tcPr>
          <w:p w:rsidR="009A2613" w:rsidRPr="008343B8" w:rsidRDefault="009A2613" w:rsidP="009A2613">
            <w:pPr>
              <w:rPr>
                <w:rFonts w:ascii="Times New Roman" w:eastAsia="Calibri" w:hAnsi="Times New Roman" w:cs="Times New Roman"/>
                <w:sz w:val="24"/>
                <w:szCs w:val="24"/>
                <w:lang w:eastAsia="en-US"/>
              </w:rPr>
            </w:pPr>
            <w:r w:rsidRPr="008343B8">
              <w:rPr>
                <w:rFonts w:ascii="Times New Roman" w:eastAsia="Calibri" w:hAnsi="Times New Roman" w:cs="Times New Roman"/>
                <w:color w:val="000000"/>
                <w:sz w:val="24"/>
                <w:szCs w:val="24"/>
                <w:lang w:eastAsia="en-US"/>
              </w:rPr>
              <w:t>Мониторинг состояния муниципального долга</w:t>
            </w:r>
          </w:p>
        </w:tc>
        <w:tc>
          <w:tcPr>
            <w:tcW w:w="1134" w:type="dxa"/>
          </w:tcPr>
          <w:p w:rsidR="009A2613" w:rsidRPr="00913F67" w:rsidRDefault="009A2613" w:rsidP="009A2613">
            <w:pPr>
              <w:widowControl w:val="0"/>
              <w:shd w:val="clear" w:color="auto" w:fill="FFFFFF"/>
              <w:autoSpaceDE w:val="0"/>
              <w:autoSpaceDN w:val="0"/>
              <w:adjustRightInd w:val="0"/>
              <w:jc w:val="center"/>
              <w:rPr>
                <w:rFonts w:ascii="Times New Roman" w:eastAsia="Times New Roman" w:hAnsi="Times New Roman" w:cs="Times New Roman"/>
                <w:sz w:val="24"/>
                <w:szCs w:val="24"/>
              </w:rPr>
            </w:pPr>
            <w:r w:rsidRPr="00913F67">
              <w:rPr>
                <w:rFonts w:ascii="Times New Roman" w:eastAsia="Times New Roman" w:hAnsi="Times New Roman" w:cs="Times New Roman"/>
                <w:sz w:val="24"/>
                <w:szCs w:val="24"/>
              </w:rPr>
              <w:t>В течение года</w:t>
            </w:r>
          </w:p>
        </w:tc>
        <w:tc>
          <w:tcPr>
            <w:tcW w:w="1134" w:type="dxa"/>
          </w:tcPr>
          <w:p w:rsidR="009A2613" w:rsidRPr="00913F67" w:rsidRDefault="009A2613" w:rsidP="009A2613">
            <w:pPr>
              <w:widowControl w:val="0"/>
              <w:shd w:val="clear" w:color="auto" w:fill="FFFFFF"/>
              <w:autoSpaceDE w:val="0"/>
              <w:autoSpaceDN w:val="0"/>
              <w:adjustRightInd w:val="0"/>
              <w:jc w:val="center"/>
              <w:rPr>
                <w:rFonts w:ascii="Times New Roman" w:eastAsia="Times New Roman" w:hAnsi="Times New Roman" w:cs="Times New Roman"/>
                <w:sz w:val="24"/>
                <w:szCs w:val="24"/>
              </w:rPr>
            </w:pPr>
            <w:r w:rsidRPr="00913F67">
              <w:rPr>
                <w:rFonts w:ascii="Times New Roman" w:eastAsia="Times New Roman" w:hAnsi="Times New Roman" w:cs="Times New Roman"/>
                <w:sz w:val="24"/>
                <w:szCs w:val="24"/>
              </w:rPr>
              <w:t>В течение года</w:t>
            </w:r>
          </w:p>
        </w:tc>
        <w:tc>
          <w:tcPr>
            <w:tcW w:w="1134" w:type="dxa"/>
          </w:tcPr>
          <w:p w:rsidR="009A2613" w:rsidRPr="00913F67" w:rsidRDefault="009A2613" w:rsidP="009A2613">
            <w:pPr>
              <w:widowControl w:val="0"/>
              <w:shd w:val="clear" w:color="auto" w:fill="FFFFFF"/>
              <w:autoSpaceDE w:val="0"/>
              <w:autoSpaceDN w:val="0"/>
              <w:adjustRightInd w:val="0"/>
              <w:jc w:val="center"/>
              <w:rPr>
                <w:rFonts w:ascii="Times New Roman" w:eastAsia="Times New Roman" w:hAnsi="Times New Roman" w:cs="Times New Roman"/>
                <w:sz w:val="24"/>
                <w:szCs w:val="24"/>
              </w:rPr>
            </w:pPr>
            <w:r w:rsidRPr="00913F67">
              <w:rPr>
                <w:rFonts w:ascii="Times New Roman" w:eastAsia="Times New Roman" w:hAnsi="Times New Roman" w:cs="Times New Roman"/>
                <w:sz w:val="24"/>
                <w:szCs w:val="24"/>
              </w:rPr>
              <w:t>В течение года</w:t>
            </w:r>
          </w:p>
        </w:tc>
        <w:tc>
          <w:tcPr>
            <w:tcW w:w="1134" w:type="dxa"/>
          </w:tcPr>
          <w:p w:rsidR="009A2613" w:rsidRPr="00913F67" w:rsidRDefault="009A2613" w:rsidP="009A2613">
            <w:pPr>
              <w:widowControl w:val="0"/>
              <w:shd w:val="clear" w:color="auto" w:fill="FFFFFF"/>
              <w:autoSpaceDE w:val="0"/>
              <w:autoSpaceDN w:val="0"/>
              <w:adjustRightInd w:val="0"/>
              <w:jc w:val="center"/>
              <w:rPr>
                <w:rFonts w:ascii="Times New Roman" w:eastAsia="Times New Roman" w:hAnsi="Times New Roman" w:cs="Times New Roman"/>
                <w:sz w:val="24"/>
                <w:szCs w:val="24"/>
              </w:rPr>
            </w:pPr>
            <w:r w:rsidRPr="00913F67">
              <w:rPr>
                <w:rFonts w:ascii="Times New Roman" w:eastAsia="Times New Roman" w:hAnsi="Times New Roman" w:cs="Times New Roman"/>
                <w:sz w:val="24"/>
                <w:szCs w:val="24"/>
              </w:rPr>
              <w:t>В течение года</w:t>
            </w:r>
          </w:p>
        </w:tc>
        <w:tc>
          <w:tcPr>
            <w:tcW w:w="1701" w:type="dxa"/>
          </w:tcPr>
          <w:p w:rsidR="009A2613" w:rsidRDefault="00AC6268" w:rsidP="009A2613">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Романова А.Ю.</w:t>
            </w:r>
          </w:p>
        </w:tc>
        <w:tc>
          <w:tcPr>
            <w:tcW w:w="1417" w:type="dxa"/>
          </w:tcPr>
          <w:p w:rsidR="009A2613" w:rsidRPr="008343B8" w:rsidRDefault="009A2613" w:rsidP="009A2613">
            <w:pPr>
              <w:rPr>
                <w:rFonts w:ascii="Times New Roman" w:eastAsia="Calibri" w:hAnsi="Times New Roman" w:cs="Times New Roman"/>
                <w:sz w:val="24"/>
                <w:szCs w:val="24"/>
                <w:lang w:eastAsia="en-US"/>
              </w:rPr>
            </w:pPr>
            <w:r w:rsidRPr="008343B8">
              <w:rPr>
                <w:rFonts w:ascii="Times New Roman" w:eastAsia="Calibri" w:hAnsi="Times New Roman" w:cs="Times New Roman"/>
                <w:sz w:val="24"/>
                <w:szCs w:val="24"/>
                <w:lang w:eastAsia="en-US"/>
              </w:rPr>
              <w:t>Расчет муниципального долга на конец отчетного периода</w:t>
            </w:r>
          </w:p>
        </w:tc>
      </w:tr>
    </w:tbl>
    <w:p w:rsidR="008343B8" w:rsidRPr="002C190F" w:rsidRDefault="008343B8" w:rsidP="002C190F">
      <w:pPr>
        <w:spacing w:after="0" w:line="240" w:lineRule="auto"/>
        <w:rPr>
          <w:rFonts w:ascii="Times New Roman" w:eastAsia="Calibri" w:hAnsi="Times New Roman" w:cs="Times New Roman"/>
          <w:b/>
          <w:sz w:val="20"/>
          <w:szCs w:val="20"/>
          <w:lang w:eastAsia="en-US"/>
        </w:rPr>
      </w:pPr>
    </w:p>
    <w:p w:rsidR="002C190F" w:rsidRDefault="002C190F" w:rsidP="00DE6899">
      <w:pPr>
        <w:spacing w:after="0" w:line="240" w:lineRule="auto"/>
        <w:jc w:val="center"/>
        <w:rPr>
          <w:rFonts w:ascii="Times New Roman" w:eastAsia="Times New Roman" w:hAnsi="Times New Roman" w:cs="Times New Roman"/>
          <w:b/>
          <w:sz w:val="24"/>
          <w:szCs w:val="24"/>
        </w:rPr>
      </w:pPr>
      <w:r w:rsidRPr="00DE6899">
        <w:rPr>
          <w:rFonts w:ascii="Times New Roman" w:eastAsia="Times New Roman" w:hAnsi="Times New Roman" w:cs="Times New Roman"/>
          <w:b/>
          <w:sz w:val="24"/>
          <w:szCs w:val="24"/>
        </w:rPr>
        <w:t xml:space="preserve">Дорожная карта» (план-график) по выполнению основного мероприятия </w:t>
      </w:r>
      <w:r w:rsidR="00B0735F" w:rsidRPr="00DE6899">
        <w:rPr>
          <w:rFonts w:ascii="Times New Roman" w:eastAsia="Times New Roman" w:hAnsi="Times New Roman" w:cs="Times New Roman"/>
          <w:b/>
          <w:sz w:val="24"/>
          <w:szCs w:val="24"/>
        </w:rPr>
        <w:t>8</w:t>
      </w:r>
      <w:r w:rsidRPr="00DE6899">
        <w:rPr>
          <w:rFonts w:ascii="Times New Roman" w:eastAsia="Times New Roman" w:hAnsi="Times New Roman" w:cs="Times New Roman"/>
          <w:b/>
          <w:sz w:val="24"/>
          <w:szCs w:val="24"/>
        </w:rPr>
        <w:t xml:space="preserve"> «</w:t>
      </w:r>
      <w:r w:rsidR="00B0735F" w:rsidRPr="00DE6899">
        <w:rPr>
          <w:rFonts w:ascii="Times New Roman" w:eastAsia="Times New Roman" w:hAnsi="Times New Roman" w:cs="Times New Roman"/>
          <w:b/>
          <w:sz w:val="24"/>
          <w:szCs w:val="24"/>
        </w:rPr>
        <w:t>Управление резерв</w:t>
      </w:r>
      <w:r w:rsidR="00DE6899">
        <w:rPr>
          <w:rFonts w:ascii="Times New Roman" w:eastAsia="Times New Roman" w:hAnsi="Times New Roman" w:cs="Times New Roman"/>
          <w:b/>
          <w:sz w:val="24"/>
          <w:szCs w:val="24"/>
        </w:rPr>
        <w:t>ным фондом городского округа Зве</w:t>
      </w:r>
      <w:r w:rsidR="00B0735F" w:rsidRPr="00DE6899">
        <w:rPr>
          <w:rFonts w:ascii="Times New Roman" w:eastAsia="Times New Roman" w:hAnsi="Times New Roman" w:cs="Times New Roman"/>
          <w:b/>
          <w:sz w:val="24"/>
          <w:szCs w:val="24"/>
        </w:rPr>
        <w:t>здный городок»</w:t>
      </w:r>
    </w:p>
    <w:p w:rsidR="00DE6899" w:rsidRDefault="00DE6899" w:rsidP="00DE6899">
      <w:pPr>
        <w:spacing w:after="0" w:line="240" w:lineRule="auto"/>
        <w:jc w:val="center"/>
        <w:rPr>
          <w:rFonts w:ascii="Times New Roman" w:eastAsia="Times New Roman" w:hAnsi="Times New Roman" w:cs="Times New Roman"/>
          <w:sz w:val="24"/>
          <w:szCs w:val="24"/>
        </w:rPr>
      </w:pPr>
    </w:p>
    <w:tbl>
      <w:tblPr>
        <w:tblStyle w:val="a5"/>
        <w:tblW w:w="15877" w:type="dxa"/>
        <w:tblInd w:w="-318" w:type="dxa"/>
        <w:tblLayout w:type="fixed"/>
        <w:tblLook w:val="04A0"/>
      </w:tblPr>
      <w:tblGrid>
        <w:gridCol w:w="426"/>
        <w:gridCol w:w="1985"/>
        <w:gridCol w:w="1843"/>
        <w:gridCol w:w="1984"/>
        <w:gridCol w:w="1985"/>
        <w:gridCol w:w="1134"/>
        <w:gridCol w:w="1134"/>
        <w:gridCol w:w="1134"/>
        <w:gridCol w:w="1134"/>
        <w:gridCol w:w="1701"/>
        <w:gridCol w:w="1417"/>
      </w:tblGrid>
      <w:tr w:rsidR="00C416F4" w:rsidTr="00F25B30">
        <w:trPr>
          <w:trHeight w:val="968"/>
        </w:trPr>
        <w:tc>
          <w:tcPr>
            <w:tcW w:w="426" w:type="dxa"/>
            <w:vMerge w:val="restart"/>
          </w:tcPr>
          <w:p w:rsidR="00C416F4" w:rsidRPr="001D61AD" w:rsidRDefault="00C416F4" w:rsidP="00F25B30">
            <w:pPr>
              <w:jc w:val="center"/>
              <w:outlineLvl w:val="2"/>
              <w:rPr>
                <w:rFonts w:ascii="Times New Roman" w:hAnsi="Times New Roman"/>
                <w:bCs/>
                <w:sz w:val="24"/>
                <w:szCs w:val="24"/>
              </w:rPr>
            </w:pPr>
            <w:r w:rsidRPr="001D61AD">
              <w:rPr>
                <w:rFonts w:ascii="Times New Roman" w:hAnsi="Times New Roman"/>
                <w:bCs/>
                <w:sz w:val="24"/>
                <w:szCs w:val="24"/>
              </w:rPr>
              <w:t>№ п/п</w:t>
            </w:r>
          </w:p>
        </w:tc>
        <w:tc>
          <w:tcPr>
            <w:tcW w:w="1985" w:type="dxa"/>
            <w:vMerge w:val="restart"/>
          </w:tcPr>
          <w:p w:rsidR="00C416F4" w:rsidRPr="00534192" w:rsidRDefault="00C416F4" w:rsidP="00F25B30">
            <w:pPr>
              <w:autoSpaceDE w:val="0"/>
              <w:autoSpaceDN w:val="0"/>
              <w:adjustRightInd w:val="0"/>
              <w:jc w:val="center"/>
              <w:rPr>
                <w:rFonts w:ascii="Times New Roman" w:eastAsia="Times New Roman" w:hAnsi="Times New Roman"/>
                <w:sz w:val="24"/>
                <w:szCs w:val="24"/>
              </w:rPr>
            </w:pPr>
            <w:r>
              <w:rPr>
                <w:rFonts w:ascii="Times New Roman" w:hAnsi="Times New Roman"/>
                <w:bCs/>
                <w:sz w:val="24"/>
                <w:szCs w:val="24"/>
              </w:rPr>
              <w:t>Наименование основного мероприятия</w:t>
            </w:r>
          </w:p>
        </w:tc>
        <w:tc>
          <w:tcPr>
            <w:tcW w:w="1843" w:type="dxa"/>
            <w:vMerge w:val="restart"/>
          </w:tcPr>
          <w:p w:rsidR="00C416F4" w:rsidRPr="00534192" w:rsidRDefault="00C416F4" w:rsidP="00F25B30">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Наименование мероприятий, реализуемых в рамках основного мероприятия</w:t>
            </w:r>
          </w:p>
        </w:tc>
        <w:tc>
          <w:tcPr>
            <w:tcW w:w="1984" w:type="dxa"/>
            <w:vMerge w:val="restart"/>
          </w:tcPr>
          <w:p w:rsidR="00C416F4" w:rsidRPr="00534192" w:rsidRDefault="00C416F4" w:rsidP="00F25B30">
            <w:pPr>
              <w:widowControl w:val="0"/>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Наименование муниципального образования, объекта (при наличии)</w:t>
            </w:r>
          </w:p>
        </w:tc>
        <w:tc>
          <w:tcPr>
            <w:tcW w:w="1985" w:type="dxa"/>
            <w:vMerge w:val="restart"/>
          </w:tcPr>
          <w:p w:rsidR="00C416F4" w:rsidRPr="00534192" w:rsidRDefault="00C416F4" w:rsidP="00F25B30">
            <w:pPr>
              <w:widowControl w:val="0"/>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Стандартные процедуры, направленные на выполнение основного мероприятия</w:t>
            </w:r>
          </w:p>
        </w:tc>
        <w:tc>
          <w:tcPr>
            <w:tcW w:w="4536" w:type="dxa"/>
            <w:gridSpan w:val="4"/>
          </w:tcPr>
          <w:p w:rsidR="00C416F4" w:rsidRPr="009A2613" w:rsidRDefault="00C416F4" w:rsidP="00F25B30">
            <w:pPr>
              <w:jc w:val="center"/>
              <w:outlineLvl w:val="2"/>
              <w:rPr>
                <w:rFonts w:ascii="Times New Roman" w:hAnsi="Times New Roman"/>
                <w:bCs/>
                <w:sz w:val="24"/>
                <w:szCs w:val="24"/>
              </w:rPr>
            </w:pPr>
            <w:r w:rsidRPr="009A2613">
              <w:rPr>
                <w:rFonts w:ascii="Times New Roman" w:hAnsi="Times New Roman"/>
                <w:bCs/>
                <w:sz w:val="24"/>
                <w:szCs w:val="24"/>
              </w:rPr>
              <w:t>2018 год (контрольный срок)</w:t>
            </w:r>
          </w:p>
        </w:tc>
        <w:tc>
          <w:tcPr>
            <w:tcW w:w="1701" w:type="dxa"/>
            <w:vMerge w:val="restart"/>
          </w:tcPr>
          <w:p w:rsidR="00C416F4" w:rsidRPr="00534192" w:rsidRDefault="00C416F4" w:rsidP="00F25B30">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Ф.И.О. и должность исполнителя, ответственного за процедуру</w:t>
            </w:r>
          </w:p>
        </w:tc>
        <w:tc>
          <w:tcPr>
            <w:tcW w:w="1417" w:type="dxa"/>
            <w:vMerge w:val="restart"/>
          </w:tcPr>
          <w:p w:rsidR="00C416F4" w:rsidRPr="00534192" w:rsidRDefault="00C416F4" w:rsidP="00F25B30">
            <w:pPr>
              <w:widowControl w:val="0"/>
              <w:shd w:val="clear" w:color="auto" w:fill="FFFFFF"/>
              <w:autoSpaceDE w:val="0"/>
              <w:autoSpaceDN w:val="0"/>
              <w:adjustRightInd w:val="0"/>
              <w:jc w:val="center"/>
              <w:rPr>
                <w:rFonts w:ascii="Times New Roman" w:eastAsia="Times New Roman" w:hAnsi="Times New Roman"/>
                <w:sz w:val="24"/>
                <w:szCs w:val="24"/>
              </w:rPr>
            </w:pPr>
            <w:r w:rsidRPr="00534192">
              <w:rPr>
                <w:rFonts w:ascii="Times New Roman" w:eastAsia="Times New Roman" w:hAnsi="Times New Roman"/>
                <w:spacing w:val="-4"/>
                <w:sz w:val="24"/>
                <w:szCs w:val="24"/>
              </w:rPr>
              <w:t xml:space="preserve">Результат </w:t>
            </w:r>
            <w:r w:rsidRPr="00534192">
              <w:rPr>
                <w:rFonts w:ascii="Times New Roman" w:eastAsia="Times New Roman" w:hAnsi="Times New Roman"/>
                <w:sz w:val="24"/>
                <w:szCs w:val="24"/>
              </w:rPr>
              <w:t>выполнения</w:t>
            </w:r>
            <w:r>
              <w:rPr>
                <w:rFonts w:ascii="Times New Roman" w:eastAsia="Times New Roman" w:hAnsi="Times New Roman"/>
                <w:sz w:val="24"/>
                <w:szCs w:val="24"/>
              </w:rPr>
              <w:t xml:space="preserve"> процедуры</w:t>
            </w:r>
          </w:p>
        </w:tc>
      </w:tr>
      <w:tr w:rsidR="00C416F4" w:rsidTr="00F25B30">
        <w:trPr>
          <w:trHeight w:val="967"/>
        </w:trPr>
        <w:tc>
          <w:tcPr>
            <w:tcW w:w="426" w:type="dxa"/>
            <w:vMerge/>
          </w:tcPr>
          <w:p w:rsidR="00C416F4" w:rsidRPr="001D61AD" w:rsidRDefault="00C416F4" w:rsidP="00F25B30">
            <w:pPr>
              <w:jc w:val="center"/>
              <w:outlineLvl w:val="2"/>
              <w:rPr>
                <w:rFonts w:ascii="Times New Roman" w:hAnsi="Times New Roman"/>
                <w:bCs/>
                <w:sz w:val="24"/>
                <w:szCs w:val="24"/>
              </w:rPr>
            </w:pPr>
          </w:p>
        </w:tc>
        <w:tc>
          <w:tcPr>
            <w:tcW w:w="1985" w:type="dxa"/>
            <w:vMerge/>
          </w:tcPr>
          <w:p w:rsidR="00C416F4" w:rsidRDefault="00C416F4" w:rsidP="00F25B30">
            <w:pPr>
              <w:autoSpaceDE w:val="0"/>
              <w:autoSpaceDN w:val="0"/>
              <w:adjustRightInd w:val="0"/>
              <w:jc w:val="center"/>
              <w:rPr>
                <w:rFonts w:ascii="Times New Roman" w:hAnsi="Times New Roman"/>
                <w:bCs/>
                <w:sz w:val="24"/>
                <w:szCs w:val="24"/>
              </w:rPr>
            </w:pPr>
          </w:p>
        </w:tc>
        <w:tc>
          <w:tcPr>
            <w:tcW w:w="1843" w:type="dxa"/>
            <w:vMerge/>
          </w:tcPr>
          <w:p w:rsidR="00C416F4" w:rsidRDefault="00C416F4" w:rsidP="00F25B30">
            <w:pPr>
              <w:widowControl w:val="0"/>
              <w:shd w:val="clear" w:color="auto" w:fill="FFFFFF"/>
              <w:autoSpaceDE w:val="0"/>
              <w:autoSpaceDN w:val="0"/>
              <w:adjustRightInd w:val="0"/>
              <w:jc w:val="center"/>
              <w:rPr>
                <w:rFonts w:ascii="Times New Roman" w:eastAsia="Times New Roman" w:hAnsi="Times New Roman"/>
                <w:sz w:val="24"/>
                <w:szCs w:val="24"/>
              </w:rPr>
            </w:pPr>
          </w:p>
        </w:tc>
        <w:tc>
          <w:tcPr>
            <w:tcW w:w="1984" w:type="dxa"/>
            <w:vMerge/>
          </w:tcPr>
          <w:p w:rsidR="00C416F4" w:rsidRDefault="00C416F4" w:rsidP="00F25B30">
            <w:pPr>
              <w:widowControl w:val="0"/>
              <w:autoSpaceDE w:val="0"/>
              <w:autoSpaceDN w:val="0"/>
              <w:adjustRightInd w:val="0"/>
              <w:jc w:val="center"/>
              <w:rPr>
                <w:rFonts w:ascii="Times New Roman" w:eastAsia="Times New Roman" w:hAnsi="Times New Roman"/>
                <w:sz w:val="24"/>
                <w:szCs w:val="24"/>
              </w:rPr>
            </w:pPr>
          </w:p>
        </w:tc>
        <w:tc>
          <w:tcPr>
            <w:tcW w:w="1985" w:type="dxa"/>
            <w:vMerge/>
          </w:tcPr>
          <w:p w:rsidR="00C416F4" w:rsidRDefault="00C416F4" w:rsidP="00F25B30">
            <w:pPr>
              <w:widowControl w:val="0"/>
              <w:autoSpaceDE w:val="0"/>
              <w:autoSpaceDN w:val="0"/>
              <w:adjustRightInd w:val="0"/>
              <w:jc w:val="center"/>
              <w:rPr>
                <w:rFonts w:ascii="Times New Roman" w:eastAsia="Times New Roman" w:hAnsi="Times New Roman"/>
                <w:sz w:val="24"/>
                <w:szCs w:val="24"/>
              </w:rPr>
            </w:pPr>
          </w:p>
        </w:tc>
        <w:tc>
          <w:tcPr>
            <w:tcW w:w="1134" w:type="dxa"/>
          </w:tcPr>
          <w:p w:rsidR="00C416F4" w:rsidRDefault="00C416F4" w:rsidP="00F25B30">
            <w:pPr>
              <w:widowControl w:val="0"/>
              <w:shd w:val="clear" w:color="auto" w:fill="FFFFFF"/>
              <w:autoSpaceDE w:val="0"/>
              <w:autoSpaceDN w:val="0"/>
              <w:adjustRightInd w:val="0"/>
              <w:jc w:val="center"/>
              <w:rPr>
                <w:rFonts w:ascii="Times New Roman" w:eastAsia="Times New Roman" w:hAnsi="Times New Roman"/>
                <w:sz w:val="24"/>
                <w:szCs w:val="24"/>
              </w:rPr>
            </w:pPr>
            <w:r w:rsidRPr="00534192">
              <w:rPr>
                <w:rFonts w:ascii="Times New Roman" w:eastAsia="Times New Roman" w:hAnsi="Times New Roman"/>
                <w:sz w:val="24"/>
                <w:szCs w:val="24"/>
                <w:lang w:val="en-US"/>
              </w:rPr>
              <w:t>I</w:t>
            </w:r>
          </w:p>
          <w:p w:rsidR="00C416F4" w:rsidRPr="00534192" w:rsidRDefault="00C416F4" w:rsidP="00F25B30">
            <w:pPr>
              <w:widowControl w:val="0"/>
              <w:shd w:val="clear" w:color="auto" w:fill="FFFFFF"/>
              <w:autoSpaceDE w:val="0"/>
              <w:autoSpaceDN w:val="0"/>
              <w:adjustRightInd w:val="0"/>
              <w:jc w:val="center"/>
              <w:rPr>
                <w:rFonts w:ascii="Times New Roman" w:eastAsia="Times New Roman" w:hAnsi="Times New Roman"/>
                <w:sz w:val="24"/>
                <w:szCs w:val="24"/>
              </w:rPr>
            </w:pPr>
            <w:r w:rsidRPr="00534192">
              <w:rPr>
                <w:rFonts w:ascii="Times New Roman" w:eastAsia="Times New Roman" w:hAnsi="Times New Roman"/>
                <w:sz w:val="24"/>
                <w:szCs w:val="24"/>
              </w:rPr>
              <w:t>квартал</w:t>
            </w:r>
          </w:p>
        </w:tc>
        <w:tc>
          <w:tcPr>
            <w:tcW w:w="1134" w:type="dxa"/>
          </w:tcPr>
          <w:p w:rsidR="00C416F4" w:rsidRDefault="00C416F4" w:rsidP="00F25B30">
            <w:pPr>
              <w:widowControl w:val="0"/>
              <w:shd w:val="clear" w:color="auto" w:fill="FFFFFF"/>
              <w:autoSpaceDE w:val="0"/>
              <w:autoSpaceDN w:val="0"/>
              <w:adjustRightInd w:val="0"/>
              <w:jc w:val="center"/>
              <w:rPr>
                <w:rFonts w:ascii="Times New Roman" w:eastAsia="Times New Roman" w:hAnsi="Times New Roman"/>
                <w:sz w:val="24"/>
                <w:szCs w:val="24"/>
              </w:rPr>
            </w:pPr>
            <w:r w:rsidRPr="00534192">
              <w:rPr>
                <w:rFonts w:ascii="Times New Roman" w:eastAsia="Times New Roman" w:hAnsi="Times New Roman"/>
                <w:sz w:val="24"/>
                <w:szCs w:val="24"/>
                <w:lang w:val="en-US"/>
              </w:rPr>
              <w:t>II</w:t>
            </w:r>
          </w:p>
          <w:p w:rsidR="00C416F4" w:rsidRPr="00534192" w:rsidRDefault="00C416F4" w:rsidP="00F25B30">
            <w:pPr>
              <w:widowControl w:val="0"/>
              <w:shd w:val="clear" w:color="auto" w:fill="FFFFFF"/>
              <w:autoSpaceDE w:val="0"/>
              <w:autoSpaceDN w:val="0"/>
              <w:adjustRightInd w:val="0"/>
              <w:jc w:val="center"/>
              <w:rPr>
                <w:rFonts w:ascii="Times New Roman" w:eastAsia="Times New Roman" w:hAnsi="Times New Roman"/>
                <w:sz w:val="24"/>
                <w:szCs w:val="24"/>
              </w:rPr>
            </w:pPr>
            <w:r w:rsidRPr="00534192">
              <w:rPr>
                <w:rFonts w:ascii="Times New Roman" w:eastAsia="Times New Roman" w:hAnsi="Times New Roman"/>
                <w:sz w:val="24"/>
                <w:szCs w:val="24"/>
              </w:rPr>
              <w:t>квартал</w:t>
            </w:r>
          </w:p>
        </w:tc>
        <w:tc>
          <w:tcPr>
            <w:tcW w:w="1134" w:type="dxa"/>
          </w:tcPr>
          <w:p w:rsidR="00C416F4" w:rsidRPr="00534192" w:rsidRDefault="00C416F4" w:rsidP="00F25B30">
            <w:pPr>
              <w:widowControl w:val="0"/>
              <w:shd w:val="clear" w:color="auto" w:fill="FFFFFF"/>
              <w:autoSpaceDE w:val="0"/>
              <w:autoSpaceDN w:val="0"/>
              <w:adjustRightInd w:val="0"/>
              <w:jc w:val="center"/>
              <w:rPr>
                <w:rFonts w:ascii="Times New Roman" w:eastAsia="Times New Roman" w:hAnsi="Times New Roman"/>
                <w:sz w:val="24"/>
                <w:szCs w:val="24"/>
              </w:rPr>
            </w:pPr>
            <w:r w:rsidRPr="00534192">
              <w:rPr>
                <w:rFonts w:ascii="Times New Roman" w:eastAsia="Times New Roman" w:hAnsi="Times New Roman"/>
                <w:sz w:val="24"/>
                <w:szCs w:val="24"/>
                <w:lang w:val="en-US"/>
              </w:rPr>
              <w:t>III</w:t>
            </w:r>
            <w:r w:rsidRPr="00534192">
              <w:rPr>
                <w:rFonts w:ascii="Times New Roman" w:eastAsia="Times New Roman" w:hAnsi="Times New Roman"/>
                <w:sz w:val="24"/>
                <w:szCs w:val="24"/>
              </w:rPr>
              <w:t>квартал</w:t>
            </w:r>
          </w:p>
        </w:tc>
        <w:tc>
          <w:tcPr>
            <w:tcW w:w="1134" w:type="dxa"/>
          </w:tcPr>
          <w:p w:rsidR="00C416F4" w:rsidRPr="00534192" w:rsidRDefault="00C416F4" w:rsidP="00F25B30">
            <w:pPr>
              <w:widowControl w:val="0"/>
              <w:shd w:val="clear" w:color="auto" w:fill="FFFFFF"/>
              <w:autoSpaceDE w:val="0"/>
              <w:autoSpaceDN w:val="0"/>
              <w:adjustRightInd w:val="0"/>
              <w:jc w:val="center"/>
              <w:rPr>
                <w:rFonts w:ascii="Times New Roman" w:eastAsia="Times New Roman" w:hAnsi="Times New Roman"/>
                <w:sz w:val="24"/>
                <w:szCs w:val="24"/>
              </w:rPr>
            </w:pPr>
            <w:r w:rsidRPr="00534192">
              <w:rPr>
                <w:rFonts w:ascii="Times New Roman" w:eastAsia="Times New Roman" w:hAnsi="Times New Roman"/>
                <w:sz w:val="24"/>
                <w:szCs w:val="24"/>
                <w:lang w:val="en-US"/>
              </w:rPr>
              <w:t>IV</w:t>
            </w:r>
            <w:r w:rsidRPr="00534192">
              <w:rPr>
                <w:rFonts w:ascii="Times New Roman" w:eastAsia="Times New Roman" w:hAnsi="Times New Roman"/>
                <w:sz w:val="24"/>
                <w:szCs w:val="24"/>
              </w:rPr>
              <w:t>квартал</w:t>
            </w:r>
          </w:p>
        </w:tc>
        <w:tc>
          <w:tcPr>
            <w:tcW w:w="1701" w:type="dxa"/>
            <w:vMerge/>
          </w:tcPr>
          <w:p w:rsidR="00C416F4" w:rsidRDefault="00C416F4" w:rsidP="00F25B30">
            <w:pPr>
              <w:widowControl w:val="0"/>
              <w:shd w:val="clear" w:color="auto" w:fill="FFFFFF"/>
              <w:autoSpaceDE w:val="0"/>
              <w:autoSpaceDN w:val="0"/>
              <w:adjustRightInd w:val="0"/>
              <w:jc w:val="center"/>
              <w:rPr>
                <w:rFonts w:ascii="Times New Roman" w:eastAsia="Times New Roman" w:hAnsi="Times New Roman"/>
                <w:sz w:val="24"/>
                <w:szCs w:val="24"/>
              </w:rPr>
            </w:pPr>
          </w:p>
        </w:tc>
        <w:tc>
          <w:tcPr>
            <w:tcW w:w="1417" w:type="dxa"/>
            <w:vMerge/>
          </w:tcPr>
          <w:p w:rsidR="00C416F4" w:rsidRPr="00534192" w:rsidRDefault="00C416F4" w:rsidP="00F25B30">
            <w:pPr>
              <w:widowControl w:val="0"/>
              <w:shd w:val="clear" w:color="auto" w:fill="FFFFFF"/>
              <w:autoSpaceDE w:val="0"/>
              <w:autoSpaceDN w:val="0"/>
              <w:adjustRightInd w:val="0"/>
              <w:jc w:val="center"/>
              <w:rPr>
                <w:rFonts w:ascii="Times New Roman" w:eastAsia="Times New Roman" w:hAnsi="Times New Roman"/>
                <w:spacing w:val="-4"/>
                <w:sz w:val="24"/>
                <w:szCs w:val="24"/>
              </w:rPr>
            </w:pPr>
          </w:p>
        </w:tc>
      </w:tr>
      <w:tr w:rsidR="00C416F4" w:rsidTr="00F25B30">
        <w:trPr>
          <w:trHeight w:val="308"/>
        </w:trPr>
        <w:tc>
          <w:tcPr>
            <w:tcW w:w="426" w:type="dxa"/>
          </w:tcPr>
          <w:p w:rsidR="00C416F4" w:rsidRPr="001D61AD" w:rsidRDefault="00C416F4" w:rsidP="00F25B30">
            <w:pPr>
              <w:jc w:val="center"/>
              <w:outlineLvl w:val="2"/>
              <w:rPr>
                <w:rFonts w:ascii="Times New Roman" w:hAnsi="Times New Roman"/>
                <w:bCs/>
                <w:sz w:val="24"/>
                <w:szCs w:val="24"/>
              </w:rPr>
            </w:pPr>
            <w:r>
              <w:rPr>
                <w:rFonts w:ascii="Times New Roman" w:hAnsi="Times New Roman"/>
                <w:bCs/>
                <w:sz w:val="24"/>
                <w:szCs w:val="24"/>
              </w:rPr>
              <w:t>1</w:t>
            </w:r>
          </w:p>
        </w:tc>
        <w:tc>
          <w:tcPr>
            <w:tcW w:w="1985" w:type="dxa"/>
          </w:tcPr>
          <w:p w:rsidR="00C416F4" w:rsidRDefault="00C416F4" w:rsidP="00F25B30">
            <w:pPr>
              <w:autoSpaceDE w:val="0"/>
              <w:autoSpaceDN w:val="0"/>
              <w:adjustRightInd w:val="0"/>
              <w:jc w:val="center"/>
              <w:rPr>
                <w:rFonts w:ascii="Times New Roman" w:hAnsi="Times New Roman"/>
                <w:bCs/>
                <w:sz w:val="24"/>
                <w:szCs w:val="24"/>
              </w:rPr>
            </w:pPr>
            <w:r>
              <w:rPr>
                <w:rFonts w:ascii="Times New Roman" w:hAnsi="Times New Roman"/>
                <w:bCs/>
                <w:sz w:val="24"/>
                <w:szCs w:val="24"/>
              </w:rPr>
              <w:t>2</w:t>
            </w:r>
          </w:p>
        </w:tc>
        <w:tc>
          <w:tcPr>
            <w:tcW w:w="1843" w:type="dxa"/>
          </w:tcPr>
          <w:p w:rsidR="00C416F4" w:rsidRDefault="00C416F4" w:rsidP="00F25B30">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3</w:t>
            </w:r>
          </w:p>
        </w:tc>
        <w:tc>
          <w:tcPr>
            <w:tcW w:w="1984" w:type="dxa"/>
          </w:tcPr>
          <w:p w:rsidR="00C416F4" w:rsidRDefault="00C416F4" w:rsidP="00F25B30">
            <w:pPr>
              <w:widowControl w:val="0"/>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4</w:t>
            </w:r>
          </w:p>
        </w:tc>
        <w:tc>
          <w:tcPr>
            <w:tcW w:w="1985" w:type="dxa"/>
          </w:tcPr>
          <w:p w:rsidR="00C416F4" w:rsidRDefault="00C416F4" w:rsidP="00F25B30">
            <w:pPr>
              <w:widowControl w:val="0"/>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5</w:t>
            </w:r>
          </w:p>
        </w:tc>
        <w:tc>
          <w:tcPr>
            <w:tcW w:w="1134" w:type="dxa"/>
          </w:tcPr>
          <w:p w:rsidR="00C416F4" w:rsidRPr="001D61AD" w:rsidRDefault="00C416F4" w:rsidP="00F25B30">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6</w:t>
            </w:r>
          </w:p>
        </w:tc>
        <w:tc>
          <w:tcPr>
            <w:tcW w:w="1134" w:type="dxa"/>
          </w:tcPr>
          <w:p w:rsidR="00C416F4" w:rsidRPr="001D61AD" w:rsidRDefault="00C416F4" w:rsidP="00F25B30">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7</w:t>
            </w:r>
          </w:p>
        </w:tc>
        <w:tc>
          <w:tcPr>
            <w:tcW w:w="1134" w:type="dxa"/>
          </w:tcPr>
          <w:p w:rsidR="00C416F4" w:rsidRPr="001D61AD" w:rsidRDefault="00C416F4" w:rsidP="00F25B30">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8</w:t>
            </w:r>
          </w:p>
        </w:tc>
        <w:tc>
          <w:tcPr>
            <w:tcW w:w="1134" w:type="dxa"/>
          </w:tcPr>
          <w:p w:rsidR="00C416F4" w:rsidRPr="001D61AD" w:rsidRDefault="00C416F4" w:rsidP="00F25B30">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9</w:t>
            </w:r>
          </w:p>
        </w:tc>
        <w:tc>
          <w:tcPr>
            <w:tcW w:w="1701" w:type="dxa"/>
          </w:tcPr>
          <w:p w:rsidR="00C416F4" w:rsidRDefault="00C416F4" w:rsidP="00F25B30">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10</w:t>
            </w:r>
          </w:p>
        </w:tc>
        <w:tc>
          <w:tcPr>
            <w:tcW w:w="1417" w:type="dxa"/>
          </w:tcPr>
          <w:p w:rsidR="00C416F4" w:rsidRPr="00534192" w:rsidRDefault="00C416F4" w:rsidP="00F25B30">
            <w:pPr>
              <w:widowControl w:val="0"/>
              <w:shd w:val="clear" w:color="auto" w:fill="FFFFFF"/>
              <w:autoSpaceDE w:val="0"/>
              <w:autoSpaceDN w:val="0"/>
              <w:adjustRightInd w:val="0"/>
              <w:jc w:val="center"/>
              <w:rPr>
                <w:rFonts w:ascii="Times New Roman" w:eastAsia="Times New Roman" w:hAnsi="Times New Roman"/>
                <w:spacing w:val="-4"/>
                <w:sz w:val="24"/>
                <w:szCs w:val="24"/>
              </w:rPr>
            </w:pPr>
            <w:r>
              <w:rPr>
                <w:rFonts w:ascii="Times New Roman" w:eastAsia="Times New Roman" w:hAnsi="Times New Roman"/>
                <w:spacing w:val="-4"/>
                <w:sz w:val="24"/>
                <w:szCs w:val="24"/>
              </w:rPr>
              <w:t>11</w:t>
            </w:r>
          </w:p>
        </w:tc>
      </w:tr>
      <w:tr w:rsidR="00C416F4" w:rsidTr="00F25B30">
        <w:trPr>
          <w:trHeight w:val="308"/>
        </w:trPr>
        <w:tc>
          <w:tcPr>
            <w:tcW w:w="426" w:type="dxa"/>
          </w:tcPr>
          <w:p w:rsidR="00C416F4" w:rsidRDefault="00C416F4" w:rsidP="00F25B30">
            <w:pPr>
              <w:jc w:val="center"/>
              <w:outlineLvl w:val="2"/>
              <w:rPr>
                <w:rFonts w:ascii="Times New Roman" w:hAnsi="Times New Roman"/>
                <w:bCs/>
                <w:sz w:val="24"/>
                <w:szCs w:val="24"/>
              </w:rPr>
            </w:pPr>
            <w:r>
              <w:rPr>
                <w:rFonts w:ascii="Times New Roman" w:hAnsi="Times New Roman"/>
                <w:bCs/>
                <w:sz w:val="24"/>
                <w:szCs w:val="24"/>
              </w:rPr>
              <w:t>1</w:t>
            </w:r>
          </w:p>
        </w:tc>
        <w:tc>
          <w:tcPr>
            <w:tcW w:w="1985" w:type="dxa"/>
          </w:tcPr>
          <w:p w:rsidR="00C416F4" w:rsidRPr="00C416F4" w:rsidRDefault="00C416F4" w:rsidP="00F25B30">
            <w:pPr>
              <w:rPr>
                <w:rFonts w:ascii="Times New Roman" w:eastAsia="Calibri" w:hAnsi="Times New Roman" w:cs="Times New Roman"/>
                <w:sz w:val="24"/>
                <w:szCs w:val="24"/>
                <w:lang w:eastAsia="en-US"/>
              </w:rPr>
            </w:pPr>
            <w:r w:rsidRPr="00C416F4">
              <w:rPr>
                <w:rFonts w:ascii="Times New Roman" w:eastAsia="Times New Roman" w:hAnsi="Times New Roman" w:cs="Times New Roman"/>
                <w:sz w:val="24"/>
                <w:szCs w:val="24"/>
              </w:rPr>
              <w:t>Управление резервным фондом городского округа Звездный городок</w:t>
            </w:r>
          </w:p>
        </w:tc>
        <w:tc>
          <w:tcPr>
            <w:tcW w:w="1843" w:type="dxa"/>
          </w:tcPr>
          <w:p w:rsidR="00C416F4" w:rsidRPr="006305DC" w:rsidRDefault="00C416F4" w:rsidP="00F25B30">
            <w:pPr>
              <w:widowControl w:val="0"/>
              <w:autoSpaceDE w:val="0"/>
              <w:autoSpaceDN w:val="0"/>
              <w:adjustRightInd w:val="0"/>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1984" w:type="dxa"/>
          </w:tcPr>
          <w:p w:rsidR="00C416F4" w:rsidRDefault="00C416F4" w:rsidP="00F25B30">
            <w:pPr>
              <w:widowControl w:val="0"/>
              <w:autoSpaceDE w:val="0"/>
              <w:autoSpaceDN w:val="0"/>
              <w:adjustRightInd w:val="0"/>
              <w:rPr>
                <w:rFonts w:ascii="Times New Roman" w:eastAsia="Times New Roman" w:hAnsi="Times New Roman"/>
                <w:sz w:val="24"/>
                <w:szCs w:val="24"/>
              </w:rPr>
            </w:pPr>
            <w:r>
              <w:rPr>
                <w:rFonts w:ascii="Times New Roman" w:eastAsia="Times New Roman" w:hAnsi="Times New Roman"/>
                <w:sz w:val="24"/>
                <w:szCs w:val="24"/>
              </w:rPr>
              <w:t>городской округ Звездный городок Московской области</w:t>
            </w:r>
          </w:p>
        </w:tc>
        <w:tc>
          <w:tcPr>
            <w:tcW w:w="1985" w:type="dxa"/>
          </w:tcPr>
          <w:p w:rsidR="00C416F4" w:rsidRPr="00C416F4" w:rsidRDefault="00C416F4" w:rsidP="00F25B30">
            <w:pPr>
              <w:rPr>
                <w:rFonts w:ascii="Times New Roman" w:eastAsia="Calibri" w:hAnsi="Times New Roman" w:cs="Times New Roman"/>
                <w:sz w:val="24"/>
                <w:szCs w:val="24"/>
                <w:lang w:eastAsia="en-US"/>
              </w:rPr>
            </w:pPr>
            <w:r w:rsidRPr="00C416F4">
              <w:rPr>
                <w:rFonts w:ascii="Times New Roman" w:eastAsia="Calibri" w:hAnsi="Times New Roman" w:cs="Times New Roman"/>
                <w:sz w:val="24"/>
                <w:szCs w:val="24"/>
                <w:lang w:eastAsia="en-US"/>
              </w:rPr>
              <w:t>Качественное исполнение расходной части бюджета</w:t>
            </w:r>
          </w:p>
        </w:tc>
        <w:tc>
          <w:tcPr>
            <w:tcW w:w="1134" w:type="dxa"/>
          </w:tcPr>
          <w:p w:rsidR="00C416F4" w:rsidRPr="00913F67" w:rsidRDefault="00C416F4" w:rsidP="00F25B30">
            <w:pPr>
              <w:widowControl w:val="0"/>
              <w:shd w:val="clear" w:color="auto" w:fill="FFFFFF"/>
              <w:autoSpaceDE w:val="0"/>
              <w:autoSpaceDN w:val="0"/>
              <w:adjustRightInd w:val="0"/>
              <w:jc w:val="center"/>
              <w:rPr>
                <w:rFonts w:ascii="Times New Roman" w:eastAsia="Times New Roman" w:hAnsi="Times New Roman" w:cs="Times New Roman"/>
                <w:sz w:val="24"/>
                <w:szCs w:val="24"/>
              </w:rPr>
            </w:pPr>
            <w:r w:rsidRPr="00913F67">
              <w:rPr>
                <w:rFonts w:ascii="Times New Roman" w:eastAsia="Times New Roman" w:hAnsi="Times New Roman" w:cs="Times New Roman"/>
                <w:sz w:val="24"/>
                <w:szCs w:val="24"/>
              </w:rPr>
              <w:t>В течение года</w:t>
            </w:r>
          </w:p>
        </w:tc>
        <w:tc>
          <w:tcPr>
            <w:tcW w:w="1134" w:type="dxa"/>
          </w:tcPr>
          <w:p w:rsidR="00C416F4" w:rsidRPr="00913F67" w:rsidRDefault="00C416F4" w:rsidP="00F25B30">
            <w:pPr>
              <w:widowControl w:val="0"/>
              <w:shd w:val="clear" w:color="auto" w:fill="FFFFFF"/>
              <w:autoSpaceDE w:val="0"/>
              <w:autoSpaceDN w:val="0"/>
              <w:adjustRightInd w:val="0"/>
              <w:jc w:val="center"/>
              <w:rPr>
                <w:rFonts w:ascii="Times New Roman" w:eastAsia="Times New Roman" w:hAnsi="Times New Roman" w:cs="Times New Roman"/>
                <w:sz w:val="24"/>
                <w:szCs w:val="24"/>
              </w:rPr>
            </w:pPr>
            <w:r w:rsidRPr="00913F67">
              <w:rPr>
                <w:rFonts w:ascii="Times New Roman" w:eastAsia="Times New Roman" w:hAnsi="Times New Roman" w:cs="Times New Roman"/>
                <w:sz w:val="24"/>
                <w:szCs w:val="24"/>
              </w:rPr>
              <w:t>В течение года</w:t>
            </w:r>
          </w:p>
        </w:tc>
        <w:tc>
          <w:tcPr>
            <w:tcW w:w="1134" w:type="dxa"/>
          </w:tcPr>
          <w:p w:rsidR="00C416F4" w:rsidRPr="00913F67" w:rsidRDefault="00C416F4" w:rsidP="00F25B30">
            <w:pPr>
              <w:widowControl w:val="0"/>
              <w:shd w:val="clear" w:color="auto" w:fill="FFFFFF"/>
              <w:autoSpaceDE w:val="0"/>
              <w:autoSpaceDN w:val="0"/>
              <w:adjustRightInd w:val="0"/>
              <w:jc w:val="center"/>
              <w:rPr>
                <w:rFonts w:ascii="Times New Roman" w:eastAsia="Times New Roman" w:hAnsi="Times New Roman" w:cs="Times New Roman"/>
                <w:sz w:val="24"/>
                <w:szCs w:val="24"/>
              </w:rPr>
            </w:pPr>
            <w:r w:rsidRPr="00913F67">
              <w:rPr>
                <w:rFonts w:ascii="Times New Roman" w:eastAsia="Times New Roman" w:hAnsi="Times New Roman" w:cs="Times New Roman"/>
                <w:sz w:val="24"/>
                <w:szCs w:val="24"/>
              </w:rPr>
              <w:t>В течение года</w:t>
            </w:r>
          </w:p>
        </w:tc>
        <w:tc>
          <w:tcPr>
            <w:tcW w:w="1134" w:type="dxa"/>
          </w:tcPr>
          <w:p w:rsidR="00C416F4" w:rsidRPr="00913F67" w:rsidRDefault="00C416F4" w:rsidP="00F25B30">
            <w:pPr>
              <w:widowControl w:val="0"/>
              <w:shd w:val="clear" w:color="auto" w:fill="FFFFFF"/>
              <w:autoSpaceDE w:val="0"/>
              <w:autoSpaceDN w:val="0"/>
              <w:adjustRightInd w:val="0"/>
              <w:jc w:val="center"/>
              <w:rPr>
                <w:rFonts w:ascii="Times New Roman" w:eastAsia="Times New Roman" w:hAnsi="Times New Roman" w:cs="Times New Roman"/>
                <w:sz w:val="24"/>
                <w:szCs w:val="24"/>
              </w:rPr>
            </w:pPr>
            <w:r w:rsidRPr="00913F67">
              <w:rPr>
                <w:rFonts w:ascii="Times New Roman" w:eastAsia="Times New Roman" w:hAnsi="Times New Roman" w:cs="Times New Roman"/>
                <w:sz w:val="24"/>
                <w:szCs w:val="24"/>
              </w:rPr>
              <w:t>В течение года</w:t>
            </w:r>
          </w:p>
        </w:tc>
        <w:tc>
          <w:tcPr>
            <w:tcW w:w="1701" w:type="dxa"/>
          </w:tcPr>
          <w:p w:rsidR="00C416F4" w:rsidRDefault="00AC6268" w:rsidP="00F25B30">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Романова А.Ю.</w:t>
            </w:r>
          </w:p>
        </w:tc>
        <w:tc>
          <w:tcPr>
            <w:tcW w:w="1417" w:type="dxa"/>
          </w:tcPr>
          <w:p w:rsidR="00C416F4" w:rsidRPr="00C416F4" w:rsidRDefault="00C416F4" w:rsidP="00F25B30">
            <w:pPr>
              <w:rPr>
                <w:rFonts w:ascii="Times New Roman" w:eastAsia="Calibri" w:hAnsi="Times New Roman" w:cs="Times New Roman"/>
                <w:sz w:val="24"/>
                <w:szCs w:val="24"/>
                <w:lang w:eastAsia="en-US"/>
              </w:rPr>
            </w:pPr>
            <w:r w:rsidRPr="00C416F4">
              <w:rPr>
                <w:rFonts w:ascii="Times New Roman" w:eastAsia="Calibri" w:hAnsi="Times New Roman" w:cs="Times New Roman"/>
                <w:sz w:val="24"/>
                <w:szCs w:val="24"/>
                <w:lang w:eastAsia="en-US"/>
              </w:rPr>
              <w:t>Обеспечение сохранности средств фонда и стабильного уровня дохода</w:t>
            </w:r>
          </w:p>
        </w:tc>
      </w:tr>
    </w:tbl>
    <w:p w:rsidR="00C416F4" w:rsidRPr="00DE6899" w:rsidRDefault="00C416F4" w:rsidP="00DE6899">
      <w:pPr>
        <w:spacing w:after="0" w:line="240" w:lineRule="auto"/>
        <w:jc w:val="center"/>
        <w:rPr>
          <w:rFonts w:ascii="Times New Roman" w:eastAsia="Times New Roman" w:hAnsi="Times New Roman" w:cs="Times New Roman"/>
          <w:sz w:val="24"/>
          <w:szCs w:val="24"/>
        </w:rPr>
      </w:pPr>
    </w:p>
    <w:p w:rsidR="002C190F" w:rsidRDefault="002C190F" w:rsidP="00981EBA">
      <w:pPr>
        <w:pStyle w:val="ConsPlusNormal"/>
        <w:ind w:firstLine="540"/>
        <w:rPr>
          <w:rFonts w:ascii="Times New Roman" w:hAnsi="Times New Roman" w:cs="Times New Roman"/>
          <w:szCs w:val="22"/>
        </w:rPr>
      </w:pPr>
    </w:p>
    <w:p w:rsidR="00070C46" w:rsidRDefault="00070C46" w:rsidP="00981EBA">
      <w:pPr>
        <w:pStyle w:val="ConsPlusNormal"/>
        <w:ind w:firstLine="540"/>
        <w:rPr>
          <w:rFonts w:ascii="Times New Roman" w:hAnsi="Times New Roman" w:cs="Times New Roman"/>
          <w:szCs w:val="22"/>
        </w:rPr>
      </w:pPr>
    </w:p>
    <w:p w:rsidR="000F025C" w:rsidRPr="00F90680" w:rsidRDefault="000F025C" w:rsidP="000F025C">
      <w:pPr>
        <w:pStyle w:val="ConsPlusNormal"/>
        <w:jc w:val="center"/>
        <w:rPr>
          <w:rFonts w:ascii="Times New Roman" w:hAnsi="Times New Roman" w:cs="Times New Roman"/>
          <w:b/>
          <w:sz w:val="24"/>
          <w:szCs w:val="24"/>
        </w:rPr>
      </w:pPr>
      <w:r w:rsidRPr="00F90680">
        <w:rPr>
          <w:rFonts w:ascii="Times New Roman" w:hAnsi="Times New Roman" w:cs="Times New Roman"/>
          <w:b/>
          <w:sz w:val="24"/>
          <w:szCs w:val="24"/>
        </w:rPr>
        <w:lastRenderedPageBreak/>
        <w:t>Паспорт подпрограммы</w:t>
      </w:r>
      <w:r w:rsidR="003B5C83" w:rsidRPr="00F90680">
        <w:rPr>
          <w:rFonts w:ascii="Times New Roman" w:hAnsi="Times New Roman" w:cs="Times New Roman"/>
          <w:b/>
          <w:sz w:val="24"/>
          <w:szCs w:val="24"/>
        </w:rPr>
        <w:t xml:space="preserve"> 3</w:t>
      </w:r>
      <w:r w:rsidRPr="00F90680">
        <w:rPr>
          <w:rFonts w:ascii="Times New Roman" w:hAnsi="Times New Roman" w:cs="Times New Roman"/>
          <w:b/>
          <w:sz w:val="24"/>
          <w:szCs w:val="24"/>
        </w:rPr>
        <w:t xml:space="preserve"> «Совершенствование муниципальной службы городского округа </w:t>
      </w:r>
    </w:p>
    <w:p w:rsidR="000F025C" w:rsidRPr="00F90680" w:rsidRDefault="000F025C" w:rsidP="000F025C">
      <w:pPr>
        <w:pStyle w:val="ConsPlusNormal"/>
        <w:jc w:val="center"/>
        <w:rPr>
          <w:rFonts w:ascii="Times New Roman" w:hAnsi="Times New Roman" w:cs="Times New Roman"/>
          <w:b/>
          <w:sz w:val="24"/>
          <w:szCs w:val="24"/>
        </w:rPr>
      </w:pPr>
      <w:r w:rsidRPr="00F90680">
        <w:rPr>
          <w:rFonts w:ascii="Times New Roman" w:hAnsi="Times New Roman" w:cs="Times New Roman"/>
          <w:b/>
          <w:sz w:val="24"/>
          <w:szCs w:val="24"/>
        </w:rPr>
        <w:t>Звездный городок Московской области»</w:t>
      </w:r>
    </w:p>
    <w:p w:rsidR="000F025C" w:rsidRDefault="000F025C" w:rsidP="00981EBA">
      <w:pPr>
        <w:pStyle w:val="ConsPlusNormal"/>
        <w:ind w:firstLine="540"/>
        <w:rPr>
          <w:rFonts w:ascii="Times New Roman" w:hAnsi="Times New Roman" w:cs="Times New Roman"/>
          <w:szCs w:val="22"/>
        </w:rPr>
      </w:pPr>
    </w:p>
    <w:tbl>
      <w:tblPr>
        <w:tblW w:w="15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4511"/>
        <w:gridCol w:w="1788"/>
        <w:gridCol w:w="2268"/>
        <w:gridCol w:w="1276"/>
        <w:gridCol w:w="1418"/>
        <w:gridCol w:w="1275"/>
        <w:gridCol w:w="1276"/>
        <w:gridCol w:w="1276"/>
      </w:tblGrid>
      <w:tr w:rsidR="000F025C" w:rsidRPr="00F90680" w:rsidTr="006E69C1">
        <w:tc>
          <w:tcPr>
            <w:tcW w:w="4511" w:type="dxa"/>
            <w:tcBorders>
              <w:top w:val="single" w:sz="4" w:space="0" w:color="auto"/>
              <w:left w:val="single" w:sz="4" w:space="0" w:color="auto"/>
              <w:bottom w:val="single" w:sz="4" w:space="0" w:color="auto"/>
              <w:right w:val="single" w:sz="4" w:space="0" w:color="auto"/>
            </w:tcBorders>
            <w:hideMark/>
          </w:tcPr>
          <w:p w:rsidR="000F025C" w:rsidRPr="00F90680" w:rsidRDefault="000F025C" w:rsidP="000F025C">
            <w:pPr>
              <w:pStyle w:val="ConsPlusNormal"/>
              <w:rPr>
                <w:rFonts w:ascii="Times New Roman" w:hAnsi="Times New Roman" w:cs="Times New Roman"/>
                <w:sz w:val="24"/>
                <w:szCs w:val="24"/>
                <w:lang w:eastAsia="en-US"/>
              </w:rPr>
            </w:pPr>
            <w:r w:rsidRPr="00F90680">
              <w:rPr>
                <w:rFonts w:ascii="Times New Roman" w:hAnsi="Times New Roman" w:cs="Times New Roman"/>
                <w:sz w:val="24"/>
                <w:szCs w:val="24"/>
                <w:lang w:eastAsia="en-US"/>
              </w:rPr>
              <w:t>Муниципальный заказчик подпрограммы</w:t>
            </w:r>
          </w:p>
        </w:tc>
        <w:tc>
          <w:tcPr>
            <w:tcW w:w="10577" w:type="dxa"/>
            <w:gridSpan w:val="7"/>
            <w:tcBorders>
              <w:top w:val="single" w:sz="4" w:space="0" w:color="auto"/>
              <w:left w:val="single" w:sz="4" w:space="0" w:color="auto"/>
              <w:bottom w:val="single" w:sz="4" w:space="0" w:color="auto"/>
              <w:right w:val="single" w:sz="4" w:space="0" w:color="auto"/>
            </w:tcBorders>
          </w:tcPr>
          <w:p w:rsidR="000F025C" w:rsidRPr="00F90680" w:rsidRDefault="000F025C" w:rsidP="000F025C">
            <w:pPr>
              <w:spacing w:after="0" w:line="240" w:lineRule="auto"/>
              <w:rPr>
                <w:rFonts w:ascii="Times New Roman" w:hAnsi="Times New Roman"/>
                <w:sz w:val="24"/>
                <w:szCs w:val="24"/>
              </w:rPr>
            </w:pPr>
            <w:r w:rsidRPr="00F90680">
              <w:rPr>
                <w:rFonts w:ascii="Times New Roman" w:hAnsi="Times New Roman"/>
                <w:sz w:val="24"/>
                <w:szCs w:val="24"/>
              </w:rPr>
              <w:t>Отдел по экономической политике, финансам и организации закупок</w:t>
            </w:r>
          </w:p>
        </w:tc>
      </w:tr>
      <w:tr w:rsidR="000F025C" w:rsidRPr="00F90680" w:rsidTr="00F90680">
        <w:tc>
          <w:tcPr>
            <w:tcW w:w="4511" w:type="dxa"/>
            <w:vMerge w:val="restart"/>
            <w:tcBorders>
              <w:top w:val="single" w:sz="4" w:space="0" w:color="auto"/>
              <w:left w:val="single" w:sz="4" w:space="0" w:color="auto"/>
              <w:right w:val="single" w:sz="4" w:space="0" w:color="auto"/>
            </w:tcBorders>
            <w:hideMark/>
          </w:tcPr>
          <w:p w:rsidR="000F025C" w:rsidRPr="00F90680" w:rsidRDefault="000F025C" w:rsidP="000F025C">
            <w:pPr>
              <w:pStyle w:val="ConsPlusNormal"/>
              <w:rPr>
                <w:rFonts w:ascii="Times New Roman" w:hAnsi="Times New Roman" w:cs="Times New Roman"/>
                <w:sz w:val="24"/>
                <w:szCs w:val="24"/>
                <w:lang w:eastAsia="en-US"/>
              </w:rPr>
            </w:pPr>
            <w:r w:rsidRPr="00F90680">
              <w:rPr>
                <w:rFonts w:ascii="Times New Roman" w:hAnsi="Times New Roman" w:cs="Times New Roman"/>
                <w:sz w:val="24"/>
                <w:szCs w:val="24"/>
                <w:lang w:eastAsia="en-US"/>
              </w:rPr>
              <w:t>Источники финансирования подпрограммы по годам реализации и главным распорядителям бюджетных средств, в том числе по годам:</w:t>
            </w:r>
          </w:p>
        </w:tc>
        <w:tc>
          <w:tcPr>
            <w:tcW w:w="1788" w:type="dxa"/>
            <w:vMerge w:val="restart"/>
            <w:tcBorders>
              <w:top w:val="single" w:sz="4" w:space="0" w:color="auto"/>
              <w:left w:val="single" w:sz="4" w:space="0" w:color="auto"/>
              <w:bottom w:val="single" w:sz="4" w:space="0" w:color="auto"/>
              <w:right w:val="single" w:sz="4" w:space="0" w:color="auto"/>
            </w:tcBorders>
            <w:hideMark/>
          </w:tcPr>
          <w:p w:rsidR="000F025C" w:rsidRPr="00F90680" w:rsidRDefault="000F025C" w:rsidP="000F025C">
            <w:pPr>
              <w:pStyle w:val="ConsPlusNormal"/>
              <w:rPr>
                <w:rFonts w:ascii="Times New Roman" w:hAnsi="Times New Roman" w:cs="Times New Roman"/>
                <w:sz w:val="24"/>
                <w:szCs w:val="24"/>
                <w:lang w:eastAsia="en-US"/>
              </w:rPr>
            </w:pPr>
            <w:r w:rsidRPr="00F90680">
              <w:rPr>
                <w:rFonts w:ascii="Times New Roman" w:hAnsi="Times New Roman" w:cs="Times New Roman"/>
                <w:sz w:val="24"/>
                <w:szCs w:val="24"/>
                <w:lang w:eastAsia="en-US"/>
              </w:rPr>
              <w:t>Главный распорядитель бюджетных средств</w:t>
            </w:r>
          </w:p>
        </w:tc>
        <w:tc>
          <w:tcPr>
            <w:tcW w:w="2268" w:type="dxa"/>
            <w:vMerge w:val="restart"/>
            <w:tcBorders>
              <w:top w:val="single" w:sz="4" w:space="0" w:color="auto"/>
              <w:left w:val="single" w:sz="4" w:space="0" w:color="auto"/>
              <w:bottom w:val="single" w:sz="4" w:space="0" w:color="auto"/>
              <w:right w:val="single" w:sz="4" w:space="0" w:color="auto"/>
            </w:tcBorders>
            <w:hideMark/>
          </w:tcPr>
          <w:p w:rsidR="000F025C" w:rsidRPr="00F90680" w:rsidRDefault="000F025C" w:rsidP="000F025C">
            <w:pPr>
              <w:pStyle w:val="ConsPlusNormal"/>
              <w:rPr>
                <w:rFonts w:ascii="Times New Roman" w:hAnsi="Times New Roman" w:cs="Times New Roman"/>
                <w:sz w:val="24"/>
                <w:szCs w:val="24"/>
                <w:lang w:eastAsia="en-US"/>
              </w:rPr>
            </w:pPr>
            <w:r w:rsidRPr="00F90680">
              <w:rPr>
                <w:rFonts w:ascii="Times New Roman" w:hAnsi="Times New Roman" w:cs="Times New Roman"/>
                <w:sz w:val="24"/>
                <w:szCs w:val="24"/>
                <w:lang w:eastAsia="en-US"/>
              </w:rPr>
              <w:t>Источник финансирования</w:t>
            </w:r>
          </w:p>
        </w:tc>
        <w:tc>
          <w:tcPr>
            <w:tcW w:w="6521" w:type="dxa"/>
            <w:gridSpan w:val="5"/>
            <w:tcBorders>
              <w:top w:val="single" w:sz="4" w:space="0" w:color="auto"/>
              <w:left w:val="single" w:sz="4" w:space="0" w:color="auto"/>
              <w:bottom w:val="single" w:sz="4" w:space="0" w:color="auto"/>
              <w:right w:val="single" w:sz="4" w:space="0" w:color="auto"/>
            </w:tcBorders>
            <w:hideMark/>
          </w:tcPr>
          <w:p w:rsidR="000F025C" w:rsidRPr="00F90680" w:rsidRDefault="000F025C" w:rsidP="000F025C">
            <w:pPr>
              <w:pStyle w:val="ConsPlusNormal"/>
              <w:rPr>
                <w:rFonts w:ascii="Times New Roman" w:hAnsi="Times New Roman" w:cs="Times New Roman"/>
                <w:sz w:val="24"/>
                <w:szCs w:val="24"/>
                <w:lang w:eastAsia="en-US"/>
              </w:rPr>
            </w:pPr>
            <w:r w:rsidRPr="00F90680">
              <w:rPr>
                <w:rFonts w:ascii="Times New Roman" w:hAnsi="Times New Roman" w:cs="Times New Roman"/>
                <w:sz w:val="24"/>
                <w:szCs w:val="24"/>
                <w:lang w:eastAsia="en-US"/>
              </w:rPr>
              <w:t>Расходы (тыс. рублей)</w:t>
            </w:r>
          </w:p>
        </w:tc>
      </w:tr>
      <w:tr w:rsidR="006E69C1" w:rsidRPr="00F90680" w:rsidTr="00F90680">
        <w:tc>
          <w:tcPr>
            <w:tcW w:w="4511" w:type="dxa"/>
            <w:vMerge/>
            <w:tcBorders>
              <w:left w:val="single" w:sz="4" w:space="0" w:color="auto"/>
              <w:right w:val="single" w:sz="4" w:space="0" w:color="auto"/>
            </w:tcBorders>
            <w:vAlign w:val="center"/>
            <w:hideMark/>
          </w:tcPr>
          <w:p w:rsidR="006E69C1" w:rsidRPr="00F90680" w:rsidRDefault="006E69C1" w:rsidP="000F025C">
            <w:pPr>
              <w:spacing w:after="0" w:line="240" w:lineRule="auto"/>
              <w:rPr>
                <w:rFonts w:ascii="Times New Roman" w:eastAsia="Times New Roman" w:hAnsi="Times New Roman" w:cs="Times New Roman"/>
                <w:sz w:val="24"/>
                <w:szCs w:val="24"/>
              </w:rPr>
            </w:pPr>
          </w:p>
        </w:tc>
        <w:tc>
          <w:tcPr>
            <w:tcW w:w="1788" w:type="dxa"/>
            <w:vMerge/>
            <w:tcBorders>
              <w:top w:val="single" w:sz="4" w:space="0" w:color="auto"/>
              <w:left w:val="single" w:sz="4" w:space="0" w:color="auto"/>
              <w:bottom w:val="single" w:sz="4" w:space="0" w:color="auto"/>
              <w:right w:val="single" w:sz="4" w:space="0" w:color="auto"/>
            </w:tcBorders>
            <w:vAlign w:val="center"/>
            <w:hideMark/>
          </w:tcPr>
          <w:p w:rsidR="006E69C1" w:rsidRPr="00F90680" w:rsidRDefault="006E69C1" w:rsidP="000F025C">
            <w:pPr>
              <w:spacing w:after="0" w:line="240" w:lineRule="auto"/>
              <w:rPr>
                <w:rFonts w:ascii="Times New Roman" w:eastAsia="Times New Roman" w:hAnsi="Times New Roman" w:cs="Times New Roman"/>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6E69C1" w:rsidRPr="00F90680" w:rsidRDefault="006E69C1" w:rsidP="000F025C">
            <w:pPr>
              <w:spacing w:after="0" w:line="240" w:lineRule="auto"/>
              <w:rPr>
                <w:rFonts w:ascii="Times New Roman" w:eastAsia="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6E69C1" w:rsidRPr="00F90680" w:rsidRDefault="006E69C1" w:rsidP="000F025C">
            <w:pPr>
              <w:pStyle w:val="ConsPlusNormal"/>
              <w:jc w:val="center"/>
              <w:rPr>
                <w:rFonts w:ascii="Times New Roman" w:hAnsi="Times New Roman" w:cs="Times New Roman"/>
                <w:sz w:val="24"/>
                <w:szCs w:val="24"/>
                <w:lang w:eastAsia="en-US"/>
              </w:rPr>
            </w:pPr>
            <w:r w:rsidRPr="00F90680">
              <w:rPr>
                <w:rFonts w:ascii="Times New Roman" w:hAnsi="Times New Roman" w:cs="Times New Roman"/>
                <w:sz w:val="24"/>
                <w:szCs w:val="24"/>
                <w:lang w:eastAsia="en-US"/>
              </w:rPr>
              <w:t>2018</w:t>
            </w:r>
          </w:p>
        </w:tc>
        <w:tc>
          <w:tcPr>
            <w:tcW w:w="1418" w:type="dxa"/>
            <w:tcBorders>
              <w:top w:val="single" w:sz="4" w:space="0" w:color="auto"/>
              <w:left w:val="single" w:sz="4" w:space="0" w:color="auto"/>
              <w:bottom w:val="single" w:sz="4" w:space="0" w:color="auto"/>
              <w:right w:val="single" w:sz="4" w:space="0" w:color="auto"/>
            </w:tcBorders>
          </w:tcPr>
          <w:p w:rsidR="006E69C1" w:rsidRPr="00F90680" w:rsidRDefault="006E69C1" w:rsidP="000F025C">
            <w:pPr>
              <w:pStyle w:val="ConsPlusNormal"/>
              <w:jc w:val="center"/>
              <w:rPr>
                <w:rFonts w:ascii="Times New Roman" w:hAnsi="Times New Roman" w:cs="Times New Roman"/>
                <w:sz w:val="24"/>
                <w:szCs w:val="24"/>
                <w:lang w:eastAsia="en-US"/>
              </w:rPr>
            </w:pPr>
            <w:r w:rsidRPr="00F90680">
              <w:rPr>
                <w:rFonts w:ascii="Times New Roman" w:hAnsi="Times New Roman" w:cs="Times New Roman"/>
                <w:sz w:val="24"/>
                <w:szCs w:val="24"/>
                <w:lang w:eastAsia="en-US"/>
              </w:rPr>
              <w:t>2019</w:t>
            </w:r>
          </w:p>
        </w:tc>
        <w:tc>
          <w:tcPr>
            <w:tcW w:w="1275" w:type="dxa"/>
            <w:tcBorders>
              <w:top w:val="single" w:sz="4" w:space="0" w:color="auto"/>
              <w:left w:val="single" w:sz="4" w:space="0" w:color="auto"/>
              <w:bottom w:val="single" w:sz="4" w:space="0" w:color="auto"/>
              <w:right w:val="single" w:sz="4" w:space="0" w:color="auto"/>
            </w:tcBorders>
          </w:tcPr>
          <w:p w:rsidR="006E69C1" w:rsidRPr="00F90680" w:rsidRDefault="006E69C1" w:rsidP="000F025C">
            <w:pPr>
              <w:pStyle w:val="ConsPlusNormal"/>
              <w:jc w:val="center"/>
              <w:rPr>
                <w:rFonts w:ascii="Times New Roman" w:hAnsi="Times New Roman" w:cs="Times New Roman"/>
                <w:sz w:val="24"/>
                <w:szCs w:val="24"/>
                <w:lang w:eastAsia="en-US"/>
              </w:rPr>
            </w:pPr>
            <w:r w:rsidRPr="00F90680">
              <w:rPr>
                <w:rFonts w:ascii="Times New Roman" w:hAnsi="Times New Roman" w:cs="Times New Roman"/>
                <w:sz w:val="24"/>
                <w:szCs w:val="24"/>
                <w:lang w:eastAsia="en-US"/>
              </w:rPr>
              <w:t>2020</w:t>
            </w:r>
          </w:p>
        </w:tc>
        <w:tc>
          <w:tcPr>
            <w:tcW w:w="1276" w:type="dxa"/>
            <w:tcBorders>
              <w:top w:val="single" w:sz="4" w:space="0" w:color="auto"/>
              <w:left w:val="single" w:sz="4" w:space="0" w:color="auto"/>
              <w:bottom w:val="single" w:sz="4" w:space="0" w:color="auto"/>
              <w:right w:val="single" w:sz="4" w:space="0" w:color="auto"/>
            </w:tcBorders>
          </w:tcPr>
          <w:p w:rsidR="006E69C1" w:rsidRPr="00F90680" w:rsidRDefault="006E69C1" w:rsidP="000F025C">
            <w:pPr>
              <w:pStyle w:val="ConsPlusNormal"/>
              <w:jc w:val="center"/>
              <w:rPr>
                <w:rFonts w:ascii="Times New Roman" w:hAnsi="Times New Roman" w:cs="Times New Roman"/>
                <w:sz w:val="24"/>
                <w:szCs w:val="24"/>
                <w:lang w:eastAsia="en-US"/>
              </w:rPr>
            </w:pPr>
            <w:r w:rsidRPr="00F90680">
              <w:rPr>
                <w:rFonts w:ascii="Times New Roman" w:hAnsi="Times New Roman" w:cs="Times New Roman"/>
                <w:sz w:val="24"/>
                <w:szCs w:val="24"/>
                <w:lang w:eastAsia="en-US"/>
              </w:rPr>
              <w:t>2021</w:t>
            </w:r>
          </w:p>
        </w:tc>
        <w:tc>
          <w:tcPr>
            <w:tcW w:w="1276" w:type="dxa"/>
            <w:tcBorders>
              <w:top w:val="single" w:sz="4" w:space="0" w:color="auto"/>
              <w:left w:val="single" w:sz="4" w:space="0" w:color="auto"/>
              <w:bottom w:val="single" w:sz="4" w:space="0" w:color="auto"/>
              <w:right w:val="single" w:sz="4" w:space="0" w:color="auto"/>
            </w:tcBorders>
          </w:tcPr>
          <w:p w:rsidR="006E69C1" w:rsidRPr="00F90680" w:rsidRDefault="006E69C1" w:rsidP="000F025C">
            <w:pPr>
              <w:pStyle w:val="ConsPlusNormal"/>
              <w:jc w:val="center"/>
              <w:rPr>
                <w:rFonts w:ascii="Times New Roman" w:hAnsi="Times New Roman" w:cs="Times New Roman"/>
                <w:sz w:val="24"/>
                <w:szCs w:val="24"/>
                <w:lang w:eastAsia="en-US"/>
              </w:rPr>
            </w:pPr>
            <w:r w:rsidRPr="00F90680">
              <w:rPr>
                <w:rFonts w:ascii="Times New Roman" w:hAnsi="Times New Roman" w:cs="Times New Roman"/>
                <w:sz w:val="24"/>
                <w:szCs w:val="24"/>
                <w:lang w:eastAsia="en-US"/>
              </w:rPr>
              <w:t>Итого</w:t>
            </w:r>
          </w:p>
        </w:tc>
      </w:tr>
      <w:tr w:rsidR="006E69C1" w:rsidRPr="00F90680" w:rsidTr="00F90680">
        <w:tc>
          <w:tcPr>
            <w:tcW w:w="4511" w:type="dxa"/>
            <w:vMerge/>
            <w:tcBorders>
              <w:left w:val="single" w:sz="4" w:space="0" w:color="auto"/>
              <w:right w:val="single" w:sz="4" w:space="0" w:color="auto"/>
            </w:tcBorders>
            <w:vAlign w:val="center"/>
            <w:hideMark/>
          </w:tcPr>
          <w:p w:rsidR="006E69C1" w:rsidRPr="00F90680" w:rsidRDefault="006E69C1" w:rsidP="000F025C">
            <w:pPr>
              <w:pStyle w:val="ConsPlusNormal"/>
              <w:rPr>
                <w:rFonts w:ascii="Times New Roman" w:hAnsi="Times New Roman" w:cs="Times New Roman"/>
                <w:sz w:val="24"/>
                <w:szCs w:val="24"/>
                <w:lang w:eastAsia="en-US"/>
              </w:rPr>
            </w:pPr>
          </w:p>
        </w:tc>
        <w:tc>
          <w:tcPr>
            <w:tcW w:w="1788" w:type="dxa"/>
            <w:vMerge w:val="restart"/>
            <w:tcBorders>
              <w:top w:val="single" w:sz="4" w:space="0" w:color="auto"/>
              <w:left w:val="single" w:sz="4" w:space="0" w:color="auto"/>
              <w:right w:val="single" w:sz="4" w:space="0" w:color="auto"/>
            </w:tcBorders>
          </w:tcPr>
          <w:p w:rsidR="006E69C1" w:rsidRPr="00F90680" w:rsidRDefault="006E69C1" w:rsidP="000F025C">
            <w:pPr>
              <w:pStyle w:val="ConsPlusNormal"/>
              <w:rPr>
                <w:rFonts w:ascii="Times New Roman" w:hAnsi="Times New Roman" w:cs="Times New Roman"/>
                <w:sz w:val="24"/>
                <w:szCs w:val="24"/>
                <w:lang w:eastAsia="en-US"/>
              </w:rPr>
            </w:pPr>
            <w:r w:rsidRPr="00F90680">
              <w:rPr>
                <w:rFonts w:ascii="Times New Roman" w:hAnsi="Times New Roman" w:cs="Times New Roman"/>
                <w:sz w:val="24"/>
                <w:szCs w:val="24"/>
                <w:lang w:eastAsia="en-US"/>
              </w:rPr>
              <w:t>Администрация городского округа Звездный городок Московской области</w:t>
            </w:r>
          </w:p>
        </w:tc>
        <w:tc>
          <w:tcPr>
            <w:tcW w:w="2268" w:type="dxa"/>
            <w:tcBorders>
              <w:top w:val="single" w:sz="4" w:space="0" w:color="auto"/>
              <w:left w:val="single" w:sz="4" w:space="0" w:color="auto"/>
              <w:bottom w:val="single" w:sz="4" w:space="0" w:color="auto"/>
              <w:right w:val="single" w:sz="4" w:space="0" w:color="auto"/>
            </w:tcBorders>
            <w:hideMark/>
          </w:tcPr>
          <w:p w:rsidR="006E69C1" w:rsidRPr="00F90680" w:rsidRDefault="006E69C1" w:rsidP="000F025C">
            <w:pPr>
              <w:pStyle w:val="ConsPlusNormal"/>
              <w:rPr>
                <w:rFonts w:ascii="Times New Roman" w:hAnsi="Times New Roman" w:cs="Times New Roman"/>
                <w:sz w:val="24"/>
                <w:szCs w:val="24"/>
                <w:lang w:eastAsia="en-US"/>
              </w:rPr>
            </w:pPr>
            <w:r w:rsidRPr="00F90680">
              <w:rPr>
                <w:rFonts w:ascii="Times New Roman" w:hAnsi="Times New Roman" w:cs="Times New Roman"/>
                <w:sz w:val="24"/>
                <w:szCs w:val="24"/>
                <w:lang w:eastAsia="en-US"/>
              </w:rPr>
              <w:t>Всего:</w:t>
            </w:r>
          </w:p>
          <w:p w:rsidR="006E69C1" w:rsidRPr="00F90680" w:rsidRDefault="006E69C1" w:rsidP="000F025C">
            <w:pPr>
              <w:pStyle w:val="ConsPlusNormal"/>
              <w:rPr>
                <w:rFonts w:ascii="Times New Roman" w:hAnsi="Times New Roman" w:cs="Times New Roman"/>
                <w:sz w:val="24"/>
                <w:szCs w:val="24"/>
                <w:lang w:eastAsia="en-US"/>
              </w:rPr>
            </w:pPr>
            <w:r w:rsidRPr="00F90680">
              <w:rPr>
                <w:rFonts w:ascii="Times New Roman" w:hAnsi="Times New Roman" w:cs="Times New Roman"/>
                <w:sz w:val="24"/>
                <w:szCs w:val="24"/>
                <w:lang w:eastAsia="en-US"/>
              </w:rPr>
              <w:t>в том числе:</w:t>
            </w:r>
          </w:p>
        </w:tc>
        <w:tc>
          <w:tcPr>
            <w:tcW w:w="1276" w:type="dxa"/>
            <w:tcBorders>
              <w:top w:val="single" w:sz="4" w:space="0" w:color="auto"/>
              <w:left w:val="single" w:sz="4" w:space="0" w:color="auto"/>
              <w:bottom w:val="single" w:sz="4" w:space="0" w:color="auto"/>
              <w:right w:val="single" w:sz="4" w:space="0" w:color="auto"/>
            </w:tcBorders>
          </w:tcPr>
          <w:p w:rsidR="006E69C1" w:rsidRPr="00F90680" w:rsidRDefault="006E7994" w:rsidP="000F025C">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t>1022</w:t>
            </w:r>
            <w:r w:rsidR="00535A1B">
              <w:rPr>
                <w:rFonts w:ascii="Times New Roman" w:hAnsi="Times New Roman" w:cs="Times New Roman"/>
                <w:sz w:val="24"/>
                <w:szCs w:val="24"/>
                <w:lang w:eastAsia="en-US"/>
              </w:rPr>
              <w:t>,5</w:t>
            </w:r>
          </w:p>
        </w:tc>
        <w:tc>
          <w:tcPr>
            <w:tcW w:w="1418" w:type="dxa"/>
            <w:tcBorders>
              <w:top w:val="single" w:sz="4" w:space="0" w:color="auto"/>
              <w:left w:val="single" w:sz="4" w:space="0" w:color="auto"/>
              <w:bottom w:val="single" w:sz="4" w:space="0" w:color="auto"/>
              <w:right w:val="single" w:sz="4" w:space="0" w:color="auto"/>
            </w:tcBorders>
          </w:tcPr>
          <w:p w:rsidR="006E69C1" w:rsidRPr="00F90680" w:rsidRDefault="006E69C1" w:rsidP="000F025C">
            <w:pPr>
              <w:pStyle w:val="ConsPlusNormal"/>
              <w:jc w:val="center"/>
              <w:rPr>
                <w:rFonts w:ascii="Times New Roman" w:hAnsi="Times New Roman" w:cs="Times New Roman"/>
                <w:sz w:val="24"/>
                <w:szCs w:val="24"/>
                <w:lang w:eastAsia="en-US"/>
              </w:rPr>
            </w:pPr>
            <w:r w:rsidRPr="00F90680">
              <w:rPr>
                <w:rFonts w:ascii="Times New Roman" w:hAnsi="Times New Roman" w:cs="Times New Roman"/>
                <w:sz w:val="24"/>
                <w:szCs w:val="24"/>
                <w:lang w:eastAsia="en-US"/>
              </w:rPr>
              <w:t>0,0</w:t>
            </w:r>
          </w:p>
        </w:tc>
        <w:tc>
          <w:tcPr>
            <w:tcW w:w="1275" w:type="dxa"/>
            <w:tcBorders>
              <w:top w:val="single" w:sz="4" w:space="0" w:color="auto"/>
              <w:left w:val="single" w:sz="4" w:space="0" w:color="auto"/>
              <w:bottom w:val="single" w:sz="4" w:space="0" w:color="auto"/>
              <w:right w:val="single" w:sz="4" w:space="0" w:color="auto"/>
            </w:tcBorders>
          </w:tcPr>
          <w:p w:rsidR="006E69C1" w:rsidRPr="00F90680" w:rsidRDefault="006E69C1" w:rsidP="000F025C">
            <w:pPr>
              <w:pStyle w:val="ConsPlusNormal"/>
              <w:jc w:val="center"/>
              <w:rPr>
                <w:rFonts w:ascii="Times New Roman" w:hAnsi="Times New Roman" w:cs="Times New Roman"/>
                <w:sz w:val="24"/>
                <w:szCs w:val="24"/>
                <w:lang w:eastAsia="en-US"/>
              </w:rPr>
            </w:pPr>
            <w:r w:rsidRPr="00F90680">
              <w:rPr>
                <w:rFonts w:ascii="Times New Roman" w:hAnsi="Times New Roman" w:cs="Times New Roman"/>
                <w:sz w:val="24"/>
                <w:szCs w:val="24"/>
                <w:lang w:eastAsia="en-US"/>
              </w:rPr>
              <w:t>0,0</w:t>
            </w:r>
          </w:p>
        </w:tc>
        <w:tc>
          <w:tcPr>
            <w:tcW w:w="1276" w:type="dxa"/>
            <w:tcBorders>
              <w:top w:val="single" w:sz="4" w:space="0" w:color="auto"/>
              <w:left w:val="single" w:sz="4" w:space="0" w:color="auto"/>
              <w:bottom w:val="single" w:sz="4" w:space="0" w:color="auto"/>
              <w:right w:val="single" w:sz="4" w:space="0" w:color="auto"/>
            </w:tcBorders>
          </w:tcPr>
          <w:p w:rsidR="006E69C1" w:rsidRPr="00F90680" w:rsidRDefault="006E69C1" w:rsidP="000F025C">
            <w:pPr>
              <w:pStyle w:val="ConsPlusNormal"/>
              <w:jc w:val="center"/>
              <w:rPr>
                <w:rFonts w:ascii="Times New Roman" w:hAnsi="Times New Roman" w:cs="Times New Roman"/>
                <w:sz w:val="24"/>
                <w:szCs w:val="24"/>
                <w:lang w:eastAsia="en-US"/>
              </w:rPr>
            </w:pPr>
            <w:r w:rsidRPr="00F90680">
              <w:rPr>
                <w:rFonts w:ascii="Times New Roman" w:hAnsi="Times New Roman" w:cs="Times New Roman"/>
                <w:sz w:val="24"/>
                <w:szCs w:val="24"/>
                <w:lang w:eastAsia="en-US"/>
              </w:rPr>
              <w:t>0,0</w:t>
            </w:r>
          </w:p>
        </w:tc>
        <w:tc>
          <w:tcPr>
            <w:tcW w:w="1276" w:type="dxa"/>
            <w:tcBorders>
              <w:top w:val="single" w:sz="4" w:space="0" w:color="auto"/>
              <w:left w:val="single" w:sz="4" w:space="0" w:color="auto"/>
              <w:bottom w:val="single" w:sz="4" w:space="0" w:color="auto"/>
              <w:right w:val="single" w:sz="4" w:space="0" w:color="auto"/>
            </w:tcBorders>
          </w:tcPr>
          <w:p w:rsidR="006E69C1" w:rsidRPr="00F90680" w:rsidRDefault="006E7994" w:rsidP="000F025C">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t>1022</w:t>
            </w:r>
            <w:r w:rsidR="00535A1B">
              <w:rPr>
                <w:rFonts w:ascii="Times New Roman" w:hAnsi="Times New Roman" w:cs="Times New Roman"/>
                <w:sz w:val="24"/>
                <w:szCs w:val="24"/>
                <w:lang w:eastAsia="en-US"/>
              </w:rPr>
              <w:t>,5</w:t>
            </w:r>
          </w:p>
        </w:tc>
      </w:tr>
      <w:tr w:rsidR="006E69C1" w:rsidRPr="00F90680" w:rsidTr="00F90680">
        <w:tc>
          <w:tcPr>
            <w:tcW w:w="4511" w:type="dxa"/>
            <w:vMerge/>
            <w:tcBorders>
              <w:left w:val="single" w:sz="4" w:space="0" w:color="auto"/>
              <w:right w:val="single" w:sz="4" w:space="0" w:color="auto"/>
            </w:tcBorders>
            <w:vAlign w:val="center"/>
            <w:hideMark/>
          </w:tcPr>
          <w:p w:rsidR="006E69C1" w:rsidRPr="00F90680" w:rsidRDefault="006E69C1" w:rsidP="000F025C">
            <w:pPr>
              <w:spacing w:after="0" w:line="240" w:lineRule="auto"/>
              <w:rPr>
                <w:rFonts w:ascii="Times New Roman" w:eastAsia="Times New Roman" w:hAnsi="Times New Roman" w:cs="Times New Roman"/>
                <w:sz w:val="24"/>
                <w:szCs w:val="24"/>
              </w:rPr>
            </w:pPr>
          </w:p>
        </w:tc>
        <w:tc>
          <w:tcPr>
            <w:tcW w:w="1788" w:type="dxa"/>
            <w:vMerge/>
            <w:tcBorders>
              <w:left w:val="single" w:sz="4" w:space="0" w:color="auto"/>
              <w:right w:val="single" w:sz="4" w:space="0" w:color="auto"/>
            </w:tcBorders>
            <w:vAlign w:val="center"/>
            <w:hideMark/>
          </w:tcPr>
          <w:p w:rsidR="006E69C1" w:rsidRPr="00F90680" w:rsidRDefault="006E69C1" w:rsidP="000F025C">
            <w:pPr>
              <w:spacing w:after="0" w:line="240" w:lineRule="auto"/>
              <w:rPr>
                <w:rFonts w:ascii="Times New Roman" w:eastAsia="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hideMark/>
          </w:tcPr>
          <w:p w:rsidR="006E69C1" w:rsidRPr="00F90680" w:rsidRDefault="006E69C1" w:rsidP="000F025C">
            <w:pPr>
              <w:spacing w:before="40" w:after="40" w:line="240" w:lineRule="auto"/>
              <w:rPr>
                <w:rFonts w:ascii="Times New Roman" w:eastAsia="Times New Roman" w:hAnsi="Times New Roman"/>
                <w:sz w:val="24"/>
                <w:szCs w:val="24"/>
              </w:rPr>
            </w:pPr>
            <w:r w:rsidRPr="00F90680">
              <w:rPr>
                <w:rFonts w:ascii="Times New Roman" w:eastAsia="Times New Roman" w:hAnsi="Times New Roman"/>
                <w:sz w:val="24"/>
                <w:szCs w:val="24"/>
              </w:rPr>
              <w:t>Средства бюджета городского округа Звездный городок Московской области</w:t>
            </w:r>
          </w:p>
        </w:tc>
        <w:tc>
          <w:tcPr>
            <w:tcW w:w="1276" w:type="dxa"/>
            <w:tcBorders>
              <w:top w:val="single" w:sz="4" w:space="0" w:color="auto"/>
              <w:left w:val="single" w:sz="4" w:space="0" w:color="auto"/>
              <w:bottom w:val="single" w:sz="4" w:space="0" w:color="auto"/>
              <w:right w:val="single" w:sz="4" w:space="0" w:color="auto"/>
            </w:tcBorders>
          </w:tcPr>
          <w:p w:rsidR="006E69C1" w:rsidRPr="00F90680" w:rsidRDefault="006E7994" w:rsidP="000F025C">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t>1022</w:t>
            </w:r>
            <w:r w:rsidR="00535A1B">
              <w:rPr>
                <w:rFonts w:ascii="Times New Roman" w:hAnsi="Times New Roman" w:cs="Times New Roman"/>
                <w:sz w:val="24"/>
                <w:szCs w:val="24"/>
                <w:lang w:eastAsia="en-US"/>
              </w:rPr>
              <w:t>,5</w:t>
            </w:r>
          </w:p>
        </w:tc>
        <w:tc>
          <w:tcPr>
            <w:tcW w:w="1418" w:type="dxa"/>
            <w:tcBorders>
              <w:top w:val="single" w:sz="4" w:space="0" w:color="auto"/>
              <w:left w:val="single" w:sz="4" w:space="0" w:color="auto"/>
              <w:bottom w:val="single" w:sz="4" w:space="0" w:color="auto"/>
              <w:right w:val="single" w:sz="4" w:space="0" w:color="auto"/>
            </w:tcBorders>
          </w:tcPr>
          <w:p w:rsidR="006E69C1" w:rsidRPr="00F90680" w:rsidRDefault="006E69C1" w:rsidP="000F025C">
            <w:pPr>
              <w:pStyle w:val="ConsPlusNormal"/>
              <w:jc w:val="center"/>
              <w:rPr>
                <w:rFonts w:ascii="Times New Roman" w:hAnsi="Times New Roman" w:cs="Times New Roman"/>
                <w:sz w:val="24"/>
                <w:szCs w:val="24"/>
                <w:lang w:eastAsia="en-US"/>
              </w:rPr>
            </w:pPr>
            <w:r w:rsidRPr="00F90680">
              <w:rPr>
                <w:rFonts w:ascii="Times New Roman" w:hAnsi="Times New Roman" w:cs="Times New Roman"/>
                <w:sz w:val="24"/>
                <w:szCs w:val="24"/>
                <w:lang w:eastAsia="en-US"/>
              </w:rPr>
              <w:t>0,0</w:t>
            </w:r>
          </w:p>
        </w:tc>
        <w:tc>
          <w:tcPr>
            <w:tcW w:w="1275" w:type="dxa"/>
            <w:tcBorders>
              <w:top w:val="single" w:sz="4" w:space="0" w:color="auto"/>
              <w:left w:val="single" w:sz="4" w:space="0" w:color="auto"/>
              <w:bottom w:val="single" w:sz="4" w:space="0" w:color="auto"/>
              <w:right w:val="single" w:sz="4" w:space="0" w:color="auto"/>
            </w:tcBorders>
          </w:tcPr>
          <w:p w:rsidR="006E69C1" w:rsidRPr="00F90680" w:rsidRDefault="006E69C1" w:rsidP="000F025C">
            <w:pPr>
              <w:pStyle w:val="ConsPlusNormal"/>
              <w:jc w:val="center"/>
              <w:rPr>
                <w:rFonts w:ascii="Times New Roman" w:hAnsi="Times New Roman" w:cs="Times New Roman"/>
                <w:sz w:val="24"/>
                <w:szCs w:val="24"/>
                <w:lang w:eastAsia="en-US"/>
              </w:rPr>
            </w:pPr>
            <w:r w:rsidRPr="00F90680">
              <w:rPr>
                <w:rFonts w:ascii="Times New Roman" w:hAnsi="Times New Roman" w:cs="Times New Roman"/>
                <w:sz w:val="24"/>
                <w:szCs w:val="24"/>
                <w:lang w:eastAsia="en-US"/>
              </w:rPr>
              <w:t>0,0</w:t>
            </w:r>
          </w:p>
        </w:tc>
        <w:tc>
          <w:tcPr>
            <w:tcW w:w="1276" w:type="dxa"/>
            <w:tcBorders>
              <w:top w:val="single" w:sz="4" w:space="0" w:color="auto"/>
              <w:left w:val="single" w:sz="4" w:space="0" w:color="auto"/>
              <w:bottom w:val="single" w:sz="4" w:space="0" w:color="auto"/>
              <w:right w:val="single" w:sz="4" w:space="0" w:color="auto"/>
            </w:tcBorders>
          </w:tcPr>
          <w:p w:rsidR="006E69C1" w:rsidRPr="00F90680" w:rsidRDefault="006E69C1" w:rsidP="000F025C">
            <w:pPr>
              <w:pStyle w:val="ConsPlusNormal"/>
              <w:jc w:val="center"/>
              <w:rPr>
                <w:rFonts w:ascii="Times New Roman" w:hAnsi="Times New Roman" w:cs="Times New Roman"/>
                <w:sz w:val="24"/>
                <w:szCs w:val="24"/>
                <w:lang w:eastAsia="en-US"/>
              </w:rPr>
            </w:pPr>
            <w:r w:rsidRPr="00F90680">
              <w:rPr>
                <w:rFonts w:ascii="Times New Roman" w:hAnsi="Times New Roman" w:cs="Times New Roman"/>
                <w:sz w:val="24"/>
                <w:szCs w:val="24"/>
                <w:lang w:eastAsia="en-US"/>
              </w:rPr>
              <w:t>0,0</w:t>
            </w:r>
          </w:p>
        </w:tc>
        <w:tc>
          <w:tcPr>
            <w:tcW w:w="1276" w:type="dxa"/>
            <w:tcBorders>
              <w:top w:val="single" w:sz="4" w:space="0" w:color="auto"/>
              <w:left w:val="single" w:sz="4" w:space="0" w:color="auto"/>
              <w:bottom w:val="single" w:sz="4" w:space="0" w:color="auto"/>
              <w:right w:val="single" w:sz="4" w:space="0" w:color="auto"/>
            </w:tcBorders>
          </w:tcPr>
          <w:p w:rsidR="006E69C1" w:rsidRPr="00F90680" w:rsidRDefault="006E7994" w:rsidP="006E69C1">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t>1022</w:t>
            </w:r>
            <w:r w:rsidR="00535A1B">
              <w:rPr>
                <w:rFonts w:ascii="Times New Roman" w:hAnsi="Times New Roman" w:cs="Times New Roman"/>
                <w:sz w:val="24"/>
                <w:szCs w:val="24"/>
                <w:lang w:eastAsia="en-US"/>
              </w:rPr>
              <w:t>,5</w:t>
            </w:r>
          </w:p>
        </w:tc>
      </w:tr>
    </w:tbl>
    <w:p w:rsidR="000479A9" w:rsidRDefault="000479A9" w:rsidP="00981EBA">
      <w:pPr>
        <w:pStyle w:val="ConsPlusNormal"/>
        <w:ind w:firstLine="540"/>
        <w:rPr>
          <w:rFonts w:ascii="Times New Roman" w:hAnsi="Times New Roman" w:cs="Times New Roman"/>
          <w:szCs w:val="22"/>
        </w:rPr>
        <w:sectPr w:rsidR="000479A9" w:rsidSect="00DF7CD6">
          <w:headerReference w:type="default" r:id="rId12"/>
          <w:pgSz w:w="16838" w:h="11906" w:orient="landscape"/>
          <w:pgMar w:top="1134" w:right="851" w:bottom="1134" w:left="1134" w:header="136" w:footer="23" w:gutter="0"/>
          <w:pgNumType w:start="1"/>
          <w:cols w:space="708"/>
          <w:titlePg/>
          <w:docGrid w:linePitch="360"/>
        </w:sectPr>
      </w:pPr>
    </w:p>
    <w:p w:rsidR="000F025C" w:rsidRPr="00936959" w:rsidRDefault="007458AE" w:rsidP="000479A9">
      <w:pPr>
        <w:pStyle w:val="ConsPlusNormal"/>
        <w:ind w:firstLine="540"/>
        <w:jc w:val="center"/>
        <w:rPr>
          <w:rFonts w:ascii="Times New Roman" w:hAnsi="Times New Roman" w:cs="Times New Roman"/>
          <w:sz w:val="24"/>
          <w:szCs w:val="24"/>
        </w:rPr>
      </w:pPr>
      <w:r w:rsidRPr="00936959">
        <w:rPr>
          <w:rFonts w:ascii="Times New Roman" w:hAnsi="Times New Roman" w:cs="Times New Roman"/>
          <w:b/>
          <w:sz w:val="24"/>
          <w:szCs w:val="24"/>
        </w:rPr>
        <w:lastRenderedPageBreak/>
        <w:t>1.</w:t>
      </w:r>
      <w:r w:rsidR="000F025C" w:rsidRPr="00936959">
        <w:rPr>
          <w:rFonts w:ascii="Times New Roman" w:hAnsi="Times New Roman" w:cs="Times New Roman"/>
          <w:b/>
          <w:sz w:val="24"/>
          <w:szCs w:val="24"/>
        </w:rPr>
        <w:t xml:space="preserve"> Характеристика </w:t>
      </w:r>
      <w:r w:rsidR="00936959" w:rsidRPr="00936959">
        <w:rPr>
          <w:rFonts w:ascii="Times New Roman" w:hAnsi="Times New Roman" w:cs="Times New Roman"/>
          <w:b/>
          <w:sz w:val="24"/>
          <w:szCs w:val="24"/>
        </w:rPr>
        <w:t>проблем, решаемых посредством мероприятий</w:t>
      </w:r>
    </w:p>
    <w:p w:rsidR="000F025C" w:rsidRPr="00936959" w:rsidRDefault="000F025C" w:rsidP="00981EBA">
      <w:pPr>
        <w:pStyle w:val="ConsPlusNormal"/>
        <w:ind w:firstLine="540"/>
        <w:rPr>
          <w:rFonts w:ascii="Times New Roman" w:hAnsi="Times New Roman" w:cs="Times New Roman"/>
          <w:sz w:val="24"/>
          <w:szCs w:val="24"/>
        </w:rPr>
      </w:pPr>
    </w:p>
    <w:p w:rsidR="000F025C" w:rsidRPr="00936959" w:rsidRDefault="000F025C" w:rsidP="000F025C">
      <w:pPr>
        <w:spacing w:after="0" w:line="240" w:lineRule="auto"/>
        <w:ind w:firstLine="360"/>
        <w:contextualSpacing/>
        <w:jc w:val="both"/>
        <w:rPr>
          <w:rFonts w:ascii="Times New Roman" w:eastAsia="Times New Roman" w:hAnsi="Times New Roman" w:cs="Times New Roman"/>
          <w:color w:val="000000"/>
          <w:sz w:val="24"/>
          <w:szCs w:val="24"/>
        </w:rPr>
      </w:pPr>
      <w:r w:rsidRPr="00936959">
        <w:rPr>
          <w:rFonts w:ascii="Times New Roman" w:eastAsia="Times New Roman" w:hAnsi="Times New Roman" w:cs="Times New Roman"/>
          <w:color w:val="000000"/>
          <w:sz w:val="24"/>
          <w:szCs w:val="24"/>
        </w:rPr>
        <w:t>Подпрограмма разработана в соответствии с Методическими рекомендациями по разработке муниципальных программ, подготовленными Министерством экономики и финансов Московской области.</w:t>
      </w:r>
    </w:p>
    <w:p w:rsidR="000F025C" w:rsidRPr="00936959" w:rsidRDefault="000F025C" w:rsidP="000F025C">
      <w:pPr>
        <w:spacing w:after="0" w:line="240" w:lineRule="auto"/>
        <w:ind w:firstLine="360"/>
        <w:contextualSpacing/>
        <w:jc w:val="both"/>
        <w:rPr>
          <w:rFonts w:ascii="Times New Roman" w:eastAsia="Times New Roman" w:hAnsi="Times New Roman" w:cs="Times New Roman"/>
          <w:color w:val="000000"/>
          <w:sz w:val="24"/>
          <w:szCs w:val="24"/>
        </w:rPr>
      </w:pPr>
      <w:r w:rsidRPr="00936959">
        <w:rPr>
          <w:rFonts w:ascii="Times New Roman" w:eastAsia="Times New Roman" w:hAnsi="Times New Roman" w:cs="Times New Roman"/>
          <w:color w:val="000000"/>
          <w:sz w:val="24"/>
          <w:szCs w:val="24"/>
        </w:rPr>
        <w:t>Основными направлениями реализации новых принципов кадр</w:t>
      </w:r>
      <w:r w:rsidR="00936959">
        <w:rPr>
          <w:rFonts w:ascii="Times New Roman" w:eastAsia="Times New Roman" w:hAnsi="Times New Roman" w:cs="Times New Roman"/>
          <w:color w:val="000000"/>
          <w:sz w:val="24"/>
          <w:szCs w:val="24"/>
        </w:rPr>
        <w:t xml:space="preserve">овой политики на муниципальной </w:t>
      </w:r>
      <w:r w:rsidRPr="00936959">
        <w:rPr>
          <w:rFonts w:ascii="Times New Roman" w:eastAsia="Times New Roman" w:hAnsi="Times New Roman" w:cs="Times New Roman"/>
          <w:color w:val="000000"/>
          <w:sz w:val="24"/>
          <w:szCs w:val="24"/>
        </w:rPr>
        <w:t>службе являются:</w:t>
      </w:r>
    </w:p>
    <w:p w:rsidR="000F025C" w:rsidRPr="00936959" w:rsidRDefault="000F025C" w:rsidP="000F025C">
      <w:pPr>
        <w:spacing w:after="0" w:line="240" w:lineRule="auto"/>
        <w:ind w:firstLine="360"/>
        <w:contextualSpacing/>
        <w:jc w:val="both"/>
        <w:rPr>
          <w:rFonts w:ascii="Times New Roman" w:eastAsia="Times New Roman" w:hAnsi="Times New Roman" w:cs="Times New Roman"/>
          <w:color w:val="000000"/>
          <w:sz w:val="24"/>
          <w:szCs w:val="24"/>
        </w:rPr>
      </w:pPr>
      <w:r w:rsidRPr="00936959">
        <w:rPr>
          <w:rFonts w:ascii="Times New Roman" w:eastAsia="Times New Roman" w:hAnsi="Times New Roman" w:cs="Times New Roman"/>
          <w:color w:val="000000"/>
          <w:sz w:val="24"/>
          <w:szCs w:val="24"/>
        </w:rPr>
        <w:t>-создание и внедрение механизмов управления по результатам, оценки и мотивации профессиональной служебной деятельности муниципальных служащих;</w:t>
      </w:r>
    </w:p>
    <w:p w:rsidR="000F025C" w:rsidRPr="00936959" w:rsidRDefault="000F025C" w:rsidP="000F025C">
      <w:pPr>
        <w:spacing w:after="0" w:line="240" w:lineRule="auto"/>
        <w:ind w:firstLine="360"/>
        <w:contextualSpacing/>
        <w:jc w:val="both"/>
        <w:rPr>
          <w:rFonts w:ascii="Times New Roman" w:eastAsia="Times New Roman" w:hAnsi="Times New Roman" w:cs="Times New Roman"/>
          <w:color w:val="000000"/>
          <w:sz w:val="24"/>
          <w:szCs w:val="24"/>
        </w:rPr>
      </w:pPr>
      <w:r w:rsidRPr="00936959">
        <w:rPr>
          <w:rFonts w:ascii="Times New Roman" w:eastAsia="Times New Roman" w:hAnsi="Times New Roman" w:cs="Times New Roman"/>
          <w:color w:val="000000"/>
          <w:sz w:val="24"/>
          <w:szCs w:val="24"/>
        </w:rPr>
        <w:t>-повышение эффективности формирования и подготовки кадрового состава;</w:t>
      </w:r>
    </w:p>
    <w:p w:rsidR="000F025C" w:rsidRPr="00936959" w:rsidRDefault="000F025C" w:rsidP="000F025C">
      <w:pPr>
        <w:spacing w:after="0" w:line="240" w:lineRule="auto"/>
        <w:ind w:firstLine="360"/>
        <w:contextualSpacing/>
        <w:jc w:val="both"/>
        <w:rPr>
          <w:rFonts w:ascii="Times New Roman" w:eastAsia="Times New Roman" w:hAnsi="Times New Roman" w:cs="Times New Roman"/>
          <w:color w:val="000000"/>
          <w:sz w:val="24"/>
          <w:szCs w:val="24"/>
        </w:rPr>
      </w:pPr>
      <w:r w:rsidRPr="00936959">
        <w:rPr>
          <w:rFonts w:ascii="Times New Roman" w:eastAsia="Times New Roman" w:hAnsi="Times New Roman" w:cs="Times New Roman"/>
          <w:color w:val="000000"/>
          <w:sz w:val="24"/>
          <w:szCs w:val="24"/>
        </w:rPr>
        <w:t>-совершенствование мер по противодействию коррупции.</w:t>
      </w:r>
    </w:p>
    <w:p w:rsidR="000F025C" w:rsidRPr="00936959" w:rsidRDefault="000F025C" w:rsidP="000F025C">
      <w:pPr>
        <w:spacing w:after="0" w:line="240" w:lineRule="auto"/>
        <w:ind w:firstLine="360"/>
        <w:contextualSpacing/>
        <w:jc w:val="both"/>
        <w:rPr>
          <w:rFonts w:ascii="Times New Roman" w:eastAsia="Times New Roman" w:hAnsi="Times New Roman" w:cs="Times New Roman"/>
          <w:color w:val="000000"/>
          <w:sz w:val="24"/>
          <w:szCs w:val="24"/>
        </w:rPr>
      </w:pPr>
      <w:r w:rsidRPr="00936959">
        <w:rPr>
          <w:rFonts w:ascii="Times New Roman" w:eastAsia="Times New Roman" w:hAnsi="Times New Roman" w:cs="Times New Roman"/>
          <w:color w:val="000000"/>
          <w:sz w:val="24"/>
          <w:szCs w:val="24"/>
        </w:rPr>
        <w:t>В значительной мере на эффективность муниципального управления влияет уровень профессиональной подготовки, повышения квалификации и профессиональных навыков муниципальных служащих в сфере управления.</w:t>
      </w:r>
    </w:p>
    <w:p w:rsidR="000F025C" w:rsidRPr="00936959" w:rsidRDefault="000F025C" w:rsidP="000F025C">
      <w:pPr>
        <w:spacing w:after="0" w:line="240" w:lineRule="auto"/>
        <w:ind w:firstLine="360"/>
        <w:contextualSpacing/>
        <w:jc w:val="both"/>
        <w:rPr>
          <w:rFonts w:ascii="Times New Roman" w:eastAsia="Times New Roman" w:hAnsi="Times New Roman" w:cs="Times New Roman"/>
          <w:color w:val="000000"/>
          <w:sz w:val="24"/>
          <w:szCs w:val="24"/>
        </w:rPr>
      </w:pPr>
      <w:r w:rsidRPr="00936959">
        <w:rPr>
          <w:rFonts w:ascii="Times New Roman" w:eastAsia="Times New Roman" w:hAnsi="Times New Roman" w:cs="Times New Roman"/>
          <w:color w:val="000000"/>
          <w:sz w:val="24"/>
          <w:szCs w:val="24"/>
        </w:rPr>
        <w:t>Несмотря на созданную в Московской области систему управления муниципальной службой, урегулирование вопросов организации муниципальной службы, реализацию концептуальных положений, предусмотренных действующим законодательством по вопросам муниципальной службы, совершенствование системы муниципального управления делает необходимой постановку новых задач в сфере муниципальной службы. В современных условиях меняются требования, предъявляемые к муниципальной службе со стороны общества: она должна стать доступной, эффективной и прозрачной. Действующим законодательством установлены новые принципы кадровой политики в системе муниципальной службы, которые требуют создания и внедрения механизмов управления по результатам, оценки и мотивации профессиональной служебной деятельности муниципальных служащих, введения на муниципальной службе ротации, института наставничества, развития механизмов, обеспечивающих участие общества в формировании и оценке кадрового состава на муниципальной службе.</w:t>
      </w:r>
    </w:p>
    <w:p w:rsidR="000F025C" w:rsidRPr="00936959" w:rsidRDefault="000F025C" w:rsidP="006E69C1">
      <w:pPr>
        <w:spacing w:after="0" w:line="240" w:lineRule="auto"/>
        <w:ind w:firstLine="360"/>
        <w:contextualSpacing/>
        <w:jc w:val="both"/>
        <w:rPr>
          <w:rFonts w:ascii="Times New Roman" w:eastAsia="Times New Roman" w:hAnsi="Times New Roman" w:cs="Times New Roman"/>
          <w:color w:val="000000"/>
          <w:sz w:val="24"/>
          <w:szCs w:val="24"/>
        </w:rPr>
      </w:pPr>
      <w:r w:rsidRPr="00936959">
        <w:rPr>
          <w:rFonts w:ascii="Times New Roman" w:eastAsia="Times New Roman" w:hAnsi="Times New Roman" w:cs="Times New Roman"/>
          <w:color w:val="000000"/>
          <w:sz w:val="24"/>
          <w:szCs w:val="24"/>
        </w:rPr>
        <w:t>Проблемы в сфере совершенствования муниципальной службы обусловлены отсутствием механизмов и процедур практической реализации новых принципов кадровой политики, устанавливаемых на региональном уровне, отсутствием методической базы их внедрения на уровне регионов.</w:t>
      </w:r>
    </w:p>
    <w:p w:rsidR="000F025C" w:rsidRPr="00936959" w:rsidRDefault="000F025C" w:rsidP="006E69C1">
      <w:pPr>
        <w:pStyle w:val="ConsPlusNormal"/>
        <w:ind w:firstLine="540"/>
        <w:jc w:val="both"/>
        <w:rPr>
          <w:rFonts w:ascii="Times New Roman" w:hAnsi="Times New Roman" w:cs="Times New Roman"/>
          <w:sz w:val="24"/>
          <w:szCs w:val="24"/>
        </w:rPr>
      </w:pPr>
      <w:r w:rsidRPr="00936959">
        <w:rPr>
          <w:rFonts w:ascii="Times New Roman" w:hAnsi="Times New Roman" w:cs="Times New Roman"/>
          <w:color w:val="000000"/>
          <w:sz w:val="24"/>
          <w:szCs w:val="24"/>
        </w:rPr>
        <w:t>Важной, но нерешенной, является задача внедрения принципов результативности и эффективности при определении уровня денежного содержания муниципальных служащих. Для ее решения необходим комплекс нормативных, правовых, организационных и методических мер как на федеральном, так и на региональном и местном уровне.</w:t>
      </w:r>
    </w:p>
    <w:p w:rsidR="000F025C" w:rsidRDefault="000F025C" w:rsidP="00981EBA">
      <w:pPr>
        <w:pStyle w:val="ConsPlusNormal"/>
        <w:ind w:firstLine="540"/>
        <w:rPr>
          <w:rFonts w:ascii="Times New Roman" w:hAnsi="Times New Roman" w:cs="Times New Roman"/>
          <w:szCs w:val="22"/>
        </w:rPr>
      </w:pPr>
    </w:p>
    <w:p w:rsidR="000F025C" w:rsidRPr="00936959" w:rsidRDefault="00936959" w:rsidP="00936959">
      <w:pPr>
        <w:pStyle w:val="ConsPlusNormal"/>
        <w:jc w:val="center"/>
        <w:outlineLvl w:val="2"/>
        <w:rPr>
          <w:rFonts w:ascii="Times New Roman" w:hAnsi="Times New Roman" w:cs="Times New Roman"/>
          <w:b/>
          <w:sz w:val="24"/>
          <w:szCs w:val="24"/>
        </w:rPr>
      </w:pPr>
      <w:r w:rsidRPr="00936959">
        <w:rPr>
          <w:rFonts w:ascii="Times New Roman" w:hAnsi="Times New Roman" w:cs="Times New Roman"/>
          <w:b/>
          <w:sz w:val="24"/>
          <w:szCs w:val="24"/>
        </w:rPr>
        <w:t>2. Концеп</w:t>
      </w:r>
      <w:r>
        <w:rPr>
          <w:rFonts w:ascii="Times New Roman" w:hAnsi="Times New Roman" w:cs="Times New Roman"/>
          <w:b/>
          <w:sz w:val="24"/>
          <w:szCs w:val="24"/>
        </w:rPr>
        <w:t>ция</w:t>
      </w:r>
      <w:r w:rsidRPr="00936959">
        <w:rPr>
          <w:rFonts w:ascii="Times New Roman" w:hAnsi="Times New Roman" w:cs="Times New Roman"/>
          <w:b/>
          <w:sz w:val="24"/>
          <w:szCs w:val="24"/>
        </w:rPr>
        <w:t xml:space="preserve"> реформирования, модернизации, преобразования системы </w:t>
      </w:r>
      <w:r>
        <w:rPr>
          <w:rFonts w:ascii="Times New Roman" w:hAnsi="Times New Roman" w:cs="Times New Roman"/>
          <w:b/>
          <w:sz w:val="24"/>
          <w:szCs w:val="24"/>
        </w:rPr>
        <w:t xml:space="preserve">муниципальной </w:t>
      </w:r>
      <w:r w:rsidRPr="00936959">
        <w:rPr>
          <w:rFonts w:ascii="Times New Roman" w:hAnsi="Times New Roman" w:cs="Times New Roman"/>
          <w:b/>
          <w:sz w:val="24"/>
          <w:szCs w:val="24"/>
        </w:rPr>
        <w:t xml:space="preserve">службы, реализуемой в рамках </w:t>
      </w:r>
      <w:r w:rsidR="00DD4A5E">
        <w:rPr>
          <w:rFonts w:ascii="Times New Roman" w:hAnsi="Times New Roman" w:cs="Times New Roman"/>
          <w:b/>
          <w:sz w:val="24"/>
          <w:szCs w:val="24"/>
        </w:rPr>
        <w:t>муниципальной</w:t>
      </w:r>
      <w:r w:rsidRPr="00936959">
        <w:rPr>
          <w:rFonts w:ascii="Times New Roman" w:hAnsi="Times New Roman" w:cs="Times New Roman"/>
          <w:b/>
          <w:sz w:val="24"/>
          <w:szCs w:val="24"/>
        </w:rPr>
        <w:t xml:space="preserve"> подпрограммы</w:t>
      </w:r>
    </w:p>
    <w:p w:rsidR="000479A9" w:rsidRPr="00936959" w:rsidRDefault="000479A9" w:rsidP="00936959">
      <w:pPr>
        <w:pStyle w:val="ConsPlusNormal"/>
        <w:ind w:firstLine="540"/>
        <w:rPr>
          <w:rFonts w:ascii="Times New Roman" w:hAnsi="Times New Roman" w:cs="Times New Roman"/>
          <w:sz w:val="24"/>
          <w:szCs w:val="24"/>
        </w:rPr>
      </w:pPr>
    </w:p>
    <w:p w:rsidR="00936959" w:rsidRPr="00936959" w:rsidRDefault="00936959" w:rsidP="00936959">
      <w:pPr>
        <w:pStyle w:val="ConsPlusNormal"/>
        <w:ind w:firstLine="539"/>
        <w:jc w:val="both"/>
        <w:rPr>
          <w:rFonts w:ascii="Times New Roman" w:hAnsi="Times New Roman" w:cs="Times New Roman"/>
          <w:sz w:val="24"/>
          <w:szCs w:val="24"/>
        </w:rPr>
      </w:pPr>
      <w:r w:rsidRPr="00936959">
        <w:rPr>
          <w:rFonts w:ascii="Times New Roman" w:hAnsi="Times New Roman" w:cs="Times New Roman"/>
          <w:sz w:val="24"/>
          <w:szCs w:val="24"/>
        </w:rPr>
        <w:t>Эффективное муниципальное управление требует профессионального и компетентного исполнения кадровым составом целей и функций, возложенных на муниципальные органы.</w:t>
      </w:r>
    </w:p>
    <w:p w:rsidR="00936959" w:rsidRPr="00936959" w:rsidRDefault="00936959" w:rsidP="00936959">
      <w:pPr>
        <w:pStyle w:val="ConsPlusNormal"/>
        <w:ind w:firstLine="539"/>
        <w:jc w:val="both"/>
        <w:rPr>
          <w:rFonts w:ascii="Times New Roman" w:hAnsi="Times New Roman" w:cs="Times New Roman"/>
          <w:sz w:val="24"/>
          <w:szCs w:val="24"/>
        </w:rPr>
      </w:pPr>
      <w:r w:rsidRPr="00936959">
        <w:rPr>
          <w:rFonts w:ascii="Times New Roman" w:hAnsi="Times New Roman" w:cs="Times New Roman"/>
          <w:sz w:val="24"/>
          <w:szCs w:val="24"/>
        </w:rPr>
        <w:t>Обеспечение надлежащей эффективности формирования кадрового состава обусловлено необходимостью реализации современной кадровой политики, предполагающей внедрение эффективных кадровых технологий на муниципальной службе посредством комплекса разнообразных мер.</w:t>
      </w:r>
    </w:p>
    <w:p w:rsidR="00936959" w:rsidRPr="00DD4A5E" w:rsidRDefault="00936959" w:rsidP="00DD4A5E">
      <w:pPr>
        <w:pStyle w:val="ConsPlusNormal"/>
        <w:ind w:firstLine="539"/>
        <w:jc w:val="both"/>
        <w:rPr>
          <w:rFonts w:ascii="Times New Roman" w:hAnsi="Times New Roman" w:cs="Times New Roman"/>
          <w:sz w:val="24"/>
          <w:szCs w:val="24"/>
        </w:rPr>
      </w:pPr>
      <w:r w:rsidRPr="00936959">
        <w:rPr>
          <w:rFonts w:ascii="Times New Roman" w:hAnsi="Times New Roman" w:cs="Times New Roman"/>
          <w:sz w:val="24"/>
          <w:szCs w:val="24"/>
        </w:rPr>
        <w:t xml:space="preserve">Внедрение на </w:t>
      </w:r>
      <w:r w:rsidR="00DD4A5E">
        <w:rPr>
          <w:rFonts w:ascii="Times New Roman" w:hAnsi="Times New Roman" w:cs="Times New Roman"/>
          <w:sz w:val="24"/>
          <w:szCs w:val="24"/>
        </w:rPr>
        <w:t>муниципальной</w:t>
      </w:r>
      <w:r w:rsidRPr="00936959">
        <w:rPr>
          <w:rFonts w:ascii="Times New Roman" w:hAnsi="Times New Roman" w:cs="Times New Roman"/>
          <w:sz w:val="24"/>
          <w:szCs w:val="24"/>
        </w:rPr>
        <w:t xml:space="preserve"> службе системы квалификационных требований, включающей детализированные требования к профессиональному образованию, стажу </w:t>
      </w:r>
      <w:r w:rsidR="00DD4A5E">
        <w:rPr>
          <w:rFonts w:ascii="Times New Roman" w:hAnsi="Times New Roman" w:cs="Times New Roman"/>
          <w:sz w:val="24"/>
          <w:szCs w:val="24"/>
        </w:rPr>
        <w:t>муниципальной</w:t>
      </w:r>
      <w:r w:rsidRPr="00936959">
        <w:rPr>
          <w:rFonts w:ascii="Times New Roman" w:hAnsi="Times New Roman" w:cs="Times New Roman"/>
          <w:sz w:val="24"/>
          <w:szCs w:val="24"/>
        </w:rPr>
        <w:t xml:space="preserve"> службы или стажу (опыту) работы по специальности, направлению подготовки, профессиональным и личностным качествам, знаниям, навыкам и умениям, </w:t>
      </w:r>
      <w:r w:rsidRPr="00DD4A5E">
        <w:rPr>
          <w:rFonts w:ascii="Times New Roman" w:hAnsi="Times New Roman" w:cs="Times New Roman"/>
          <w:sz w:val="24"/>
          <w:szCs w:val="24"/>
        </w:rPr>
        <w:t>обеспечит поступление на гражданскую службу компетентных граждан.</w:t>
      </w:r>
    </w:p>
    <w:p w:rsidR="00936959" w:rsidRPr="00DD4A5E" w:rsidRDefault="00936959" w:rsidP="00DD4A5E">
      <w:pPr>
        <w:pStyle w:val="ConsPlusNormal"/>
        <w:ind w:firstLine="539"/>
        <w:jc w:val="both"/>
        <w:rPr>
          <w:rFonts w:ascii="Times New Roman" w:hAnsi="Times New Roman" w:cs="Times New Roman"/>
          <w:sz w:val="24"/>
          <w:szCs w:val="24"/>
        </w:rPr>
      </w:pPr>
      <w:r w:rsidRPr="00DD4A5E">
        <w:rPr>
          <w:rFonts w:ascii="Times New Roman" w:hAnsi="Times New Roman" w:cs="Times New Roman"/>
          <w:sz w:val="24"/>
          <w:szCs w:val="24"/>
        </w:rPr>
        <w:t>Предложенные Подпрограммой 3 мероприятия позволят достичь следующих положительных результатов:</w:t>
      </w:r>
    </w:p>
    <w:p w:rsidR="00936959" w:rsidRPr="00DD4A5E" w:rsidRDefault="00936959" w:rsidP="00DD4A5E">
      <w:pPr>
        <w:pStyle w:val="ConsPlusNormal"/>
        <w:ind w:firstLine="540"/>
        <w:jc w:val="both"/>
        <w:rPr>
          <w:rFonts w:ascii="Times New Roman" w:hAnsi="Times New Roman" w:cs="Times New Roman"/>
          <w:sz w:val="24"/>
          <w:szCs w:val="24"/>
        </w:rPr>
      </w:pPr>
      <w:r w:rsidRPr="00DD4A5E">
        <w:rPr>
          <w:rFonts w:ascii="Times New Roman" w:hAnsi="Times New Roman" w:cs="Times New Roman"/>
          <w:sz w:val="24"/>
          <w:szCs w:val="24"/>
        </w:rPr>
        <w:t xml:space="preserve">повышение эффективности и результативности деятельности </w:t>
      </w:r>
      <w:r w:rsidR="00DD4A5E">
        <w:rPr>
          <w:rFonts w:ascii="Times New Roman" w:hAnsi="Times New Roman" w:cs="Times New Roman"/>
          <w:sz w:val="24"/>
          <w:szCs w:val="24"/>
        </w:rPr>
        <w:t>муниципальных</w:t>
      </w:r>
      <w:r w:rsidRPr="00DD4A5E">
        <w:rPr>
          <w:rFonts w:ascii="Times New Roman" w:hAnsi="Times New Roman" w:cs="Times New Roman"/>
          <w:sz w:val="24"/>
          <w:szCs w:val="24"/>
        </w:rPr>
        <w:t xml:space="preserve"> органов;</w:t>
      </w:r>
    </w:p>
    <w:p w:rsidR="00936959" w:rsidRPr="00DD4A5E" w:rsidRDefault="00936959" w:rsidP="00DD4A5E">
      <w:pPr>
        <w:pStyle w:val="ConsPlusNormal"/>
        <w:ind w:firstLine="540"/>
        <w:jc w:val="both"/>
        <w:rPr>
          <w:rFonts w:ascii="Times New Roman" w:hAnsi="Times New Roman" w:cs="Times New Roman"/>
          <w:sz w:val="24"/>
          <w:szCs w:val="24"/>
        </w:rPr>
      </w:pPr>
      <w:r w:rsidRPr="00DD4A5E">
        <w:rPr>
          <w:rFonts w:ascii="Times New Roman" w:hAnsi="Times New Roman" w:cs="Times New Roman"/>
          <w:sz w:val="24"/>
          <w:szCs w:val="24"/>
        </w:rPr>
        <w:lastRenderedPageBreak/>
        <w:t xml:space="preserve">повышение привлекательности </w:t>
      </w:r>
      <w:r w:rsidR="00DD4A5E">
        <w:rPr>
          <w:rFonts w:ascii="Times New Roman" w:hAnsi="Times New Roman" w:cs="Times New Roman"/>
          <w:sz w:val="24"/>
          <w:szCs w:val="24"/>
        </w:rPr>
        <w:t>муниципальной</w:t>
      </w:r>
      <w:r w:rsidRPr="00DD4A5E">
        <w:rPr>
          <w:rFonts w:ascii="Times New Roman" w:hAnsi="Times New Roman" w:cs="Times New Roman"/>
          <w:sz w:val="24"/>
          <w:szCs w:val="24"/>
        </w:rPr>
        <w:t xml:space="preserve"> службы за счет создания необходимых условий для обеспечения правовой и социальной защищенности </w:t>
      </w:r>
      <w:r w:rsidR="00DD4A5E">
        <w:rPr>
          <w:rFonts w:ascii="Times New Roman" w:hAnsi="Times New Roman" w:cs="Times New Roman"/>
          <w:sz w:val="24"/>
          <w:szCs w:val="24"/>
        </w:rPr>
        <w:t>муниципальных</w:t>
      </w:r>
      <w:r w:rsidRPr="00DD4A5E">
        <w:rPr>
          <w:rFonts w:ascii="Times New Roman" w:hAnsi="Times New Roman" w:cs="Times New Roman"/>
          <w:sz w:val="24"/>
          <w:szCs w:val="24"/>
        </w:rPr>
        <w:t xml:space="preserve"> служащих;</w:t>
      </w:r>
    </w:p>
    <w:p w:rsidR="000F025C" w:rsidRDefault="000F025C" w:rsidP="000F025C">
      <w:pPr>
        <w:spacing w:after="0" w:line="240" w:lineRule="auto"/>
        <w:ind w:firstLine="851"/>
        <w:jc w:val="both"/>
        <w:rPr>
          <w:rFonts w:ascii="Times New Roman" w:hAnsi="Times New Roman" w:cs="Times New Roman"/>
          <w:sz w:val="28"/>
          <w:szCs w:val="28"/>
        </w:rPr>
      </w:pPr>
    </w:p>
    <w:p w:rsidR="000479A9" w:rsidRDefault="000479A9" w:rsidP="00981EBA">
      <w:pPr>
        <w:pStyle w:val="ConsPlusNormal"/>
        <w:ind w:firstLine="540"/>
        <w:rPr>
          <w:rFonts w:ascii="Times New Roman" w:hAnsi="Times New Roman" w:cs="Times New Roman"/>
          <w:szCs w:val="22"/>
        </w:rPr>
        <w:sectPr w:rsidR="000479A9" w:rsidSect="000479A9">
          <w:pgSz w:w="11906" w:h="16838"/>
          <w:pgMar w:top="1134" w:right="1134" w:bottom="851" w:left="1134" w:header="136" w:footer="23" w:gutter="0"/>
          <w:pgNumType w:start="1"/>
          <w:cols w:space="708"/>
          <w:titlePg/>
          <w:docGrid w:linePitch="360"/>
        </w:sectPr>
      </w:pPr>
    </w:p>
    <w:p w:rsidR="000F025C" w:rsidRPr="00DD4A5E" w:rsidRDefault="000F025C" w:rsidP="00DD4A5E">
      <w:pPr>
        <w:pStyle w:val="ConsPlusNormal"/>
        <w:jc w:val="center"/>
        <w:rPr>
          <w:rFonts w:ascii="Times New Roman" w:hAnsi="Times New Roman" w:cs="Times New Roman"/>
          <w:b/>
          <w:sz w:val="24"/>
          <w:szCs w:val="24"/>
        </w:rPr>
      </w:pPr>
      <w:r w:rsidRPr="00DD4A5E">
        <w:rPr>
          <w:rFonts w:ascii="Times New Roman" w:hAnsi="Times New Roman" w:cs="Times New Roman"/>
          <w:b/>
          <w:sz w:val="24"/>
          <w:szCs w:val="24"/>
        </w:rPr>
        <w:lastRenderedPageBreak/>
        <w:t>Перечень мероприятий подпрограммы</w:t>
      </w:r>
      <w:r w:rsidR="00A8176D">
        <w:rPr>
          <w:rFonts w:ascii="Times New Roman" w:hAnsi="Times New Roman" w:cs="Times New Roman"/>
          <w:b/>
          <w:sz w:val="24"/>
          <w:szCs w:val="24"/>
        </w:rPr>
        <w:t xml:space="preserve"> 3</w:t>
      </w:r>
    </w:p>
    <w:p w:rsidR="000F025C" w:rsidRDefault="000F025C" w:rsidP="00DD4A5E">
      <w:pPr>
        <w:pStyle w:val="ConsPlusNormal"/>
        <w:jc w:val="center"/>
        <w:rPr>
          <w:rFonts w:ascii="Times New Roman" w:hAnsi="Times New Roman" w:cs="Times New Roman"/>
          <w:b/>
          <w:sz w:val="24"/>
          <w:szCs w:val="24"/>
        </w:rPr>
      </w:pPr>
      <w:r w:rsidRPr="00DD4A5E">
        <w:rPr>
          <w:rFonts w:ascii="Times New Roman" w:hAnsi="Times New Roman" w:cs="Times New Roman"/>
          <w:b/>
          <w:sz w:val="24"/>
          <w:szCs w:val="24"/>
        </w:rPr>
        <w:t>«Совершенствование муниципальной службы городского округа Звездный городок Московской области»</w:t>
      </w:r>
    </w:p>
    <w:tbl>
      <w:tblPr>
        <w:tblW w:w="16391" w:type="dxa"/>
        <w:tblInd w:w="-7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425"/>
        <w:gridCol w:w="2269"/>
        <w:gridCol w:w="1134"/>
        <w:gridCol w:w="2126"/>
        <w:gridCol w:w="1276"/>
        <w:gridCol w:w="1134"/>
        <w:gridCol w:w="1134"/>
        <w:gridCol w:w="1134"/>
        <w:gridCol w:w="1134"/>
        <w:gridCol w:w="1134"/>
        <w:gridCol w:w="1843"/>
        <w:gridCol w:w="1648"/>
      </w:tblGrid>
      <w:tr w:rsidR="001C0904" w:rsidRPr="00DD4A5E" w:rsidTr="001C0904">
        <w:tc>
          <w:tcPr>
            <w:tcW w:w="425" w:type="dxa"/>
            <w:vMerge w:val="restart"/>
            <w:tcBorders>
              <w:top w:val="single" w:sz="4" w:space="0" w:color="auto"/>
              <w:left w:val="single" w:sz="4" w:space="0" w:color="auto"/>
              <w:bottom w:val="single" w:sz="4" w:space="0" w:color="auto"/>
              <w:right w:val="single" w:sz="4" w:space="0" w:color="auto"/>
            </w:tcBorders>
            <w:hideMark/>
          </w:tcPr>
          <w:p w:rsidR="000F025C" w:rsidRPr="00DD4A5E" w:rsidRDefault="000F025C" w:rsidP="000F025C">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DD4A5E">
              <w:rPr>
                <w:rFonts w:ascii="Times New Roman" w:eastAsia="Times New Roman" w:hAnsi="Times New Roman" w:cs="Times New Roman"/>
                <w:sz w:val="24"/>
                <w:szCs w:val="24"/>
                <w:lang w:eastAsia="en-US"/>
              </w:rPr>
              <w:t>№ п/п</w:t>
            </w:r>
          </w:p>
        </w:tc>
        <w:tc>
          <w:tcPr>
            <w:tcW w:w="2269" w:type="dxa"/>
            <w:vMerge w:val="restart"/>
            <w:tcBorders>
              <w:top w:val="single" w:sz="4" w:space="0" w:color="auto"/>
              <w:left w:val="single" w:sz="4" w:space="0" w:color="auto"/>
              <w:bottom w:val="single" w:sz="4" w:space="0" w:color="auto"/>
              <w:right w:val="single" w:sz="4" w:space="0" w:color="auto"/>
            </w:tcBorders>
            <w:hideMark/>
          </w:tcPr>
          <w:p w:rsidR="000F025C" w:rsidRPr="00DD4A5E" w:rsidRDefault="000F025C" w:rsidP="000F025C">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DD4A5E">
              <w:rPr>
                <w:rFonts w:ascii="Times New Roman" w:eastAsia="Times New Roman" w:hAnsi="Times New Roman" w:cs="Times New Roman"/>
                <w:sz w:val="24"/>
                <w:szCs w:val="24"/>
                <w:lang w:eastAsia="en-US"/>
              </w:rPr>
              <w:t>Мероприятие подпрограммы</w:t>
            </w:r>
          </w:p>
        </w:tc>
        <w:tc>
          <w:tcPr>
            <w:tcW w:w="1134" w:type="dxa"/>
            <w:vMerge w:val="restart"/>
            <w:tcBorders>
              <w:top w:val="single" w:sz="4" w:space="0" w:color="auto"/>
              <w:left w:val="single" w:sz="4" w:space="0" w:color="auto"/>
              <w:bottom w:val="single" w:sz="4" w:space="0" w:color="auto"/>
              <w:right w:val="single" w:sz="4" w:space="0" w:color="auto"/>
            </w:tcBorders>
            <w:hideMark/>
          </w:tcPr>
          <w:p w:rsidR="000F025C" w:rsidRPr="00DD4A5E" w:rsidRDefault="000F025C" w:rsidP="000F025C">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DD4A5E">
              <w:rPr>
                <w:rFonts w:ascii="Times New Roman" w:eastAsia="Times New Roman" w:hAnsi="Times New Roman" w:cs="Times New Roman"/>
                <w:sz w:val="24"/>
                <w:szCs w:val="24"/>
                <w:lang w:eastAsia="en-US"/>
              </w:rPr>
              <w:t>Сроки исполнения мероприятия</w:t>
            </w:r>
          </w:p>
        </w:tc>
        <w:tc>
          <w:tcPr>
            <w:tcW w:w="2126" w:type="dxa"/>
            <w:vMerge w:val="restart"/>
            <w:tcBorders>
              <w:top w:val="single" w:sz="4" w:space="0" w:color="auto"/>
              <w:left w:val="single" w:sz="4" w:space="0" w:color="auto"/>
              <w:bottom w:val="single" w:sz="4" w:space="0" w:color="auto"/>
              <w:right w:val="single" w:sz="4" w:space="0" w:color="auto"/>
            </w:tcBorders>
            <w:hideMark/>
          </w:tcPr>
          <w:p w:rsidR="000F025C" w:rsidRPr="00DD4A5E" w:rsidRDefault="000F025C" w:rsidP="000F025C">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DD4A5E">
              <w:rPr>
                <w:rFonts w:ascii="Times New Roman" w:eastAsia="Times New Roman" w:hAnsi="Times New Roman" w:cs="Times New Roman"/>
                <w:sz w:val="24"/>
                <w:szCs w:val="24"/>
                <w:lang w:eastAsia="en-US"/>
              </w:rPr>
              <w:t>Источники финансирования</w:t>
            </w:r>
          </w:p>
        </w:tc>
        <w:tc>
          <w:tcPr>
            <w:tcW w:w="1276" w:type="dxa"/>
            <w:vMerge w:val="restart"/>
            <w:tcBorders>
              <w:top w:val="single" w:sz="4" w:space="0" w:color="auto"/>
              <w:left w:val="single" w:sz="4" w:space="0" w:color="auto"/>
              <w:bottom w:val="single" w:sz="4" w:space="0" w:color="auto"/>
              <w:right w:val="single" w:sz="4" w:space="0" w:color="auto"/>
            </w:tcBorders>
            <w:hideMark/>
          </w:tcPr>
          <w:p w:rsidR="000F025C" w:rsidRPr="00DD4A5E" w:rsidRDefault="000F025C" w:rsidP="000F025C">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DD4A5E">
              <w:rPr>
                <w:rFonts w:ascii="Times New Roman" w:eastAsia="Times New Roman" w:hAnsi="Times New Roman" w:cs="Times New Roman"/>
                <w:sz w:val="24"/>
                <w:szCs w:val="24"/>
                <w:lang w:eastAsia="en-US"/>
              </w:rPr>
              <w:t xml:space="preserve">Объем финансирования мероприятия в году, предшествующему году начала реализации госпрограммы (тыс. руб.) </w:t>
            </w:r>
          </w:p>
        </w:tc>
        <w:tc>
          <w:tcPr>
            <w:tcW w:w="1134" w:type="dxa"/>
            <w:vMerge w:val="restart"/>
            <w:tcBorders>
              <w:top w:val="single" w:sz="4" w:space="0" w:color="auto"/>
              <w:left w:val="single" w:sz="4" w:space="0" w:color="auto"/>
              <w:bottom w:val="single" w:sz="4" w:space="0" w:color="auto"/>
              <w:right w:val="single" w:sz="4" w:space="0" w:color="auto"/>
            </w:tcBorders>
            <w:hideMark/>
          </w:tcPr>
          <w:p w:rsidR="000F025C" w:rsidRPr="00DD4A5E" w:rsidRDefault="000F025C" w:rsidP="000F025C">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DD4A5E">
              <w:rPr>
                <w:rFonts w:ascii="Times New Roman" w:eastAsia="Times New Roman" w:hAnsi="Times New Roman" w:cs="Times New Roman"/>
                <w:sz w:val="24"/>
                <w:szCs w:val="24"/>
                <w:lang w:eastAsia="en-US"/>
              </w:rPr>
              <w:t>Всего (тыс. руб.)</w:t>
            </w:r>
          </w:p>
        </w:tc>
        <w:tc>
          <w:tcPr>
            <w:tcW w:w="4536" w:type="dxa"/>
            <w:gridSpan w:val="4"/>
            <w:tcBorders>
              <w:top w:val="single" w:sz="4" w:space="0" w:color="auto"/>
              <w:left w:val="single" w:sz="4" w:space="0" w:color="auto"/>
              <w:bottom w:val="single" w:sz="4" w:space="0" w:color="auto"/>
              <w:right w:val="single" w:sz="4" w:space="0" w:color="auto"/>
            </w:tcBorders>
            <w:hideMark/>
          </w:tcPr>
          <w:p w:rsidR="000F025C" w:rsidRPr="00DD4A5E" w:rsidRDefault="000F025C" w:rsidP="000F025C">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DD4A5E">
              <w:rPr>
                <w:rFonts w:ascii="Times New Roman" w:eastAsia="Times New Roman" w:hAnsi="Times New Roman" w:cs="Times New Roman"/>
                <w:sz w:val="24"/>
                <w:szCs w:val="24"/>
                <w:lang w:eastAsia="en-US"/>
              </w:rPr>
              <w:t>Объем финансирования по годам (тыс. руб.)</w:t>
            </w:r>
          </w:p>
        </w:tc>
        <w:tc>
          <w:tcPr>
            <w:tcW w:w="1843" w:type="dxa"/>
            <w:vMerge w:val="restart"/>
            <w:tcBorders>
              <w:top w:val="single" w:sz="4" w:space="0" w:color="auto"/>
              <w:left w:val="single" w:sz="4" w:space="0" w:color="auto"/>
              <w:bottom w:val="single" w:sz="4" w:space="0" w:color="auto"/>
              <w:right w:val="single" w:sz="4" w:space="0" w:color="auto"/>
            </w:tcBorders>
            <w:hideMark/>
          </w:tcPr>
          <w:p w:rsidR="000F025C" w:rsidRPr="00DD4A5E" w:rsidRDefault="000F025C" w:rsidP="000F025C">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DD4A5E">
              <w:rPr>
                <w:rFonts w:ascii="Times New Roman" w:eastAsia="Times New Roman" w:hAnsi="Times New Roman" w:cs="Times New Roman"/>
                <w:sz w:val="24"/>
                <w:szCs w:val="24"/>
                <w:lang w:eastAsia="en-US"/>
              </w:rPr>
              <w:t>Ответственный за выполнение мероприятия подпрограммы</w:t>
            </w:r>
          </w:p>
        </w:tc>
        <w:tc>
          <w:tcPr>
            <w:tcW w:w="1648" w:type="dxa"/>
            <w:vMerge w:val="restart"/>
            <w:tcBorders>
              <w:top w:val="single" w:sz="4" w:space="0" w:color="auto"/>
              <w:left w:val="single" w:sz="4" w:space="0" w:color="auto"/>
              <w:bottom w:val="single" w:sz="4" w:space="0" w:color="auto"/>
              <w:right w:val="single" w:sz="4" w:space="0" w:color="auto"/>
            </w:tcBorders>
            <w:hideMark/>
          </w:tcPr>
          <w:p w:rsidR="000F025C" w:rsidRPr="00DD4A5E" w:rsidRDefault="000F025C" w:rsidP="000F025C">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DD4A5E">
              <w:rPr>
                <w:rFonts w:ascii="Times New Roman" w:eastAsia="Times New Roman" w:hAnsi="Times New Roman" w:cs="Times New Roman"/>
                <w:sz w:val="24"/>
                <w:szCs w:val="24"/>
                <w:lang w:eastAsia="en-US"/>
              </w:rPr>
              <w:t>Результаты выполнения мероприятия подпрограммы</w:t>
            </w:r>
          </w:p>
        </w:tc>
      </w:tr>
      <w:tr w:rsidR="001C0904" w:rsidRPr="00DD4A5E" w:rsidTr="001C0904">
        <w:tc>
          <w:tcPr>
            <w:tcW w:w="425" w:type="dxa"/>
            <w:vMerge/>
            <w:tcBorders>
              <w:top w:val="single" w:sz="4" w:space="0" w:color="auto"/>
              <w:left w:val="single" w:sz="4" w:space="0" w:color="auto"/>
              <w:bottom w:val="single" w:sz="4" w:space="0" w:color="auto"/>
              <w:right w:val="single" w:sz="4" w:space="0" w:color="auto"/>
            </w:tcBorders>
            <w:vAlign w:val="center"/>
            <w:hideMark/>
          </w:tcPr>
          <w:p w:rsidR="00B26B47" w:rsidRPr="00DD4A5E" w:rsidRDefault="00B26B47" w:rsidP="000F025C">
            <w:pPr>
              <w:spacing w:after="0" w:line="240" w:lineRule="auto"/>
              <w:jc w:val="center"/>
              <w:rPr>
                <w:rFonts w:ascii="Times New Roman" w:eastAsia="Times New Roman" w:hAnsi="Times New Roman" w:cs="Times New Roman"/>
                <w:sz w:val="24"/>
                <w:szCs w:val="24"/>
              </w:rPr>
            </w:pPr>
          </w:p>
        </w:tc>
        <w:tc>
          <w:tcPr>
            <w:tcW w:w="2269" w:type="dxa"/>
            <w:vMerge/>
            <w:tcBorders>
              <w:top w:val="single" w:sz="4" w:space="0" w:color="auto"/>
              <w:left w:val="single" w:sz="4" w:space="0" w:color="auto"/>
              <w:bottom w:val="single" w:sz="4" w:space="0" w:color="auto"/>
              <w:right w:val="single" w:sz="4" w:space="0" w:color="auto"/>
            </w:tcBorders>
            <w:vAlign w:val="center"/>
            <w:hideMark/>
          </w:tcPr>
          <w:p w:rsidR="00B26B47" w:rsidRPr="00DD4A5E" w:rsidRDefault="00B26B47" w:rsidP="000F025C">
            <w:pPr>
              <w:spacing w:after="0" w:line="240" w:lineRule="auto"/>
              <w:rPr>
                <w:rFonts w:ascii="Times New Roman" w:eastAsia="Times New Roman" w:hAnsi="Times New Roman" w:cs="Times New Roman"/>
                <w:sz w:val="24"/>
                <w:szCs w:val="2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B26B47" w:rsidRPr="00DD4A5E" w:rsidRDefault="00B26B47" w:rsidP="000F025C">
            <w:pPr>
              <w:spacing w:after="0" w:line="240" w:lineRule="auto"/>
              <w:rPr>
                <w:rFonts w:ascii="Times New Roman" w:eastAsia="Times New Roman" w:hAnsi="Times New Roman" w:cs="Times New Roman"/>
                <w:sz w:val="24"/>
                <w:szCs w:val="24"/>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B26B47" w:rsidRPr="00DD4A5E" w:rsidRDefault="00B26B47" w:rsidP="000F025C">
            <w:pPr>
              <w:spacing w:after="0" w:line="240" w:lineRule="auto"/>
              <w:rPr>
                <w:rFonts w:ascii="Times New Roman" w:eastAsia="Times New Roman" w:hAnsi="Times New Roman" w:cs="Times New Roman"/>
                <w:sz w:val="24"/>
                <w:szCs w:val="24"/>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B26B47" w:rsidRPr="00DD4A5E" w:rsidRDefault="00B26B47" w:rsidP="000F025C">
            <w:pPr>
              <w:spacing w:after="0" w:line="240" w:lineRule="auto"/>
              <w:rPr>
                <w:rFonts w:ascii="Times New Roman" w:eastAsia="Times New Roman" w:hAnsi="Times New Roman" w:cs="Times New Roman"/>
                <w:sz w:val="24"/>
                <w:szCs w:val="2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B26B47" w:rsidRPr="00DD4A5E" w:rsidRDefault="00B26B47" w:rsidP="000F025C">
            <w:pPr>
              <w:spacing w:after="0" w:line="240" w:lineRule="auto"/>
              <w:rPr>
                <w:rFonts w:ascii="Times New Roman" w:eastAsia="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B26B47" w:rsidRPr="00DD4A5E" w:rsidRDefault="00B26B47" w:rsidP="000F025C">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DD4A5E">
              <w:rPr>
                <w:rFonts w:ascii="Times New Roman" w:eastAsia="Times New Roman" w:hAnsi="Times New Roman" w:cs="Times New Roman"/>
                <w:sz w:val="24"/>
                <w:szCs w:val="24"/>
                <w:lang w:eastAsia="en-US"/>
              </w:rPr>
              <w:t>2018</w:t>
            </w:r>
          </w:p>
        </w:tc>
        <w:tc>
          <w:tcPr>
            <w:tcW w:w="1134" w:type="dxa"/>
            <w:tcBorders>
              <w:top w:val="single" w:sz="4" w:space="0" w:color="auto"/>
              <w:left w:val="single" w:sz="4" w:space="0" w:color="auto"/>
              <w:bottom w:val="single" w:sz="4" w:space="0" w:color="auto"/>
              <w:right w:val="single" w:sz="4" w:space="0" w:color="auto"/>
            </w:tcBorders>
          </w:tcPr>
          <w:p w:rsidR="00B26B47" w:rsidRPr="00DD4A5E" w:rsidRDefault="00B26B47" w:rsidP="000F025C">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DD4A5E">
              <w:rPr>
                <w:rFonts w:ascii="Times New Roman" w:eastAsia="Times New Roman" w:hAnsi="Times New Roman" w:cs="Times New Roman"/>
                <w:sz w:val="24"/>
                <w:szCs w:val="24"/>
                <w:lang w:eastAsia="en-US"/>
              </w:rPr>
              <w:t>2019</w:t>
            </w:r>
          </w:p>
        </w:tc>
        <w:tc>
          <w:tcPr>
            <w:tcW w:w="1134" w:type="dxa"/>
            <w:tcBorders>
              <w:top w:val="single" w:sz="4" w:space="0" w:color="auto"/>
              <w:left w:val="single" w:sz="4" w:space="0" w:color="auto"/>
              <w:bottom w:val="single" w:sz="4" w:space="0" w:color="auto"/>
              <w:right w:val="single" w:sz="4" w:space="0" w:color="auto"/>
            </w:tcBorders>
          </w:tcPr>
          <w:p w:rsidR="00B26B47" w:rsidRPr="00DD4A5E" w:rsidRDefault="00B26B47" w:rsidP="00DD4A5E">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DD4A5E">
              <w:rPr>
                <w:rFonts w:ascii="Times New Roman" w:eastAsia="Times New Roman" w:hAnsi="Times New Roman" w:cs="Times New Roman"/>
                <w:sz w:val="24"/>
                <w:szCs w:val="24"/>
                <w:lang w:eastAsia="en-US"/>
              </w:rPr>
              <w:t>2020</w:t>
            </w:r>
          </w:p>
        </w:tc>
        <w:tc>
          <w:tcPr>
            <w:tcW w:w="1134" w:type="dxa"/>
            <w:tcBorders>
              <w:top w:val="single" w:sz="4" w:space="0" w:color="auto"/>
              <w:left w:val="single" w:sz="4" w:space="0" w:color="auto"/>
              <w:bottom w:val="single" w:sz="4" w:space="0" w:color="auto"/>
              <w:right w:val="single" w:sz="4" w:space="0" w:color="auto"/>
            </w:tcBorders>
          </w:tcPr>
          <w:p w:rsidR="00B26B47" w:rsidRPr="00DD4A5E" w:rsidRDefault="00B26B47" w:rsidP="000F025C">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DD4A5E">
              <w:rPr>
                <w:rFonts w:ascii="Times New Roman" w:eastAsia="Times New Roman" w:hAnsi="Times New Roman" w:cs="Times New Roman"/>
                <w:sz w:val="24"/>
                <w:szCs w:val="24"/>
                <w:lang w:eastAsia="en-US"/>
              </w:rPr>
              <w:t>2021</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B26B47" w:rsidRPr="00DD4A5E" w:rsidRDefault="00B26B47" w:rsidP="000F025C">
            <w:pPr>
              <w:spacing w:after="0" w:line="240" w:lineRule="auto"/>
              <w:rPr>
                <w:rFonts w:ascii="Times New Roman" w:eastAsia="Times New Roman" w:hAnsi="Times New Roman" w:cs="Times New Roman"/>
                <w:sz w:val="24"/>
                <w:szCs w:val="24"/>
              </w:rPr>
            </w:pPr>
          </w:p>
        </w:tc>
        <w:tc>
          <w:tcPr>
            <w:tcW w:w="1648" w:type="dxa"/>
            <w:vMerge/>
            <w:tcBorders>
              <w:top w:val="single" w:sz="4" w:space="0" w:color="auto"/>
              <w:left w:val="single" w:sz="4" w:space="0" w:color="auto"/>
              <w:bottom w:val="single" w:sz="4" w:space="0" w:color="auto"/>
              <w:right w:val="single" w:sz="4" w:space="0" w:color="auto"/>
            </w:tcBorders>
            <w:vAlign w:val="center"/>
            <w:hideMark/>
          </w:tcPr>
          <w:p w:rsidR="00B26B47" w:rsidRPr="00DD4A5E" w:rsidRDefault="00B26B47" w:rsidP="000F025C">
            <w:pPr>
              <w:spacing w:after="0" w:line="240" w:lineRule="auto"/>
              <w:rPr>
                <w:rFonts w:ascii="Times New Roman" w:eastAsia="Times New Roman" w:hAnsi="Times New Roman" w:cs="Times New Roman"/>
                <w:sz w:val="24"/>
                <w:szCs w:val="24"/>
              </w:rPr>
            </w:pPr>
          </w:p>
        </w:tc>
      </w:tr>
      <w:tr w:rsidR="001C0904" w:rsidRPr="00DD4A5E" w:rsidTr="001C0904">
        <w:trPr>
          <w:trHeight w:hRule="exact" w:val="424"/>
        </w:trPr>
        <w:tc>
          <w:tcPr>
            <w:tcW w:w="425" w:type="dxa"/>
            <w:tcBorders>
              <w:top w:val="single" w:sz="4" w:space="0" w:color="auto"/>
              <w:left w:val="single" w:sz="4" w:space="0" w:color="auto"/>
              <w:bottom w:val="single" w:sz="4" w:space="0" w:color="auto"/>
              <w:right w:val="single" w:sz="4" w:space="0" w:color="auto"/>
            </w:tcBorders>
            <w:hideMark/>
          </w:tcPr>
          <w:p w:rsidR="00B26B47" w:rsidRPr="00DD4A5E" w:rsidRDefault="00B26B47" w:rsidP="000F025C">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DD4A5E">
              <w:rPr>
                <w:rFonts w:ascii="Times New Roman" w:eastAsia="Times New Roman" w:hAnsi="Times New Roman" w:cs="Times New Roman"/>
                <w:sz w:val="24"/>
                <w:szCs w:val="24"/>
                <w:lang w:eastAsia="en-US"/>
              </w:rPr>
              <w:t>1</w:t>
            </w:r>
          </w:p>
        </w:tc>
        <w:tc>
          <w:tcPr>
            <w:tcW w:w="2269" w:type="dxa"/>
            <w:tcBorders>
              <w:top w:val="single" w:sz="4" w:space="0" w:color="auto"/>
              <w:left w:val="single" w:sz="4" w:space="0" w:color="auto"/>
              <w:bottom w:val="single" w:sz="4" w:space="0" w:color="auto"/>
              <w:right w:val="single" w:sz="4" w:space="0" w:color="auto"/>
            </w:tcBorders>
            <w:hideMark/>
          </w:tcPr>
          <w:p w:rsidR="00B26B47" w:rsidRPr="00DD4A5E" w:rsidRDefault="00B26B47" w:rsidP="000F025C">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DD4A5E">
              <w:rPr>
                <w:rFonts w:ascii="Times New Roman" w:eastAsia="Times New Roman" w:hAnsi="Times New Roman" w:cs="Times New Roman"/>
                <w:sz w:val="24"/>
                <w:szCs w:val="24"/>
                <w:lang w:eastAsia="en-US"/>
              </w:rPr>
              <w:t>2</w:t>
            </w:r>
          </w:p>
        </w:tc>
        <w:tc>
          <w:tcPr>
            <w:tcW w:w="1134" w:type="dxa"/>
            <w:tcBorders>
              <w:top w:val="single" w:sz="4" w:space="0" w:color="auto"/>
              <w:left w:val="single" w:sz="4" w:space="0" w:color="auto"/>
              <w:bottom w:val="single" w:sz="4" w:space="0" w:color="auto"/>
              <w:right w:val="single" w:sz="4" w:space="0" w:color="auto"/>
            </w:tcBorders>
            <w:hideMark/>
          </w:tcPr>
          <w:p w:rsidR="00B26B47" w:rsidRPr="00DD4A5E" w:rsidRDefault="00B26B47" w:rsidP="000F025C">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DD4A5E">
              <w:rPr>
                <w:rFonts w:ascii="Times New Roman" w:eastAsia="Times New Roman" w:hAnsi="Times New Roman" w:cs="Times New Roman"/>
                <w:sz w:val="24"/>
                <w:szCs w:val="24"/>
                <w:lang w:eastAsia="en-US"/>
              </w:rPr>
              <w:t>3</w:t>
            </w:r>
          </w:p>
        </w:tc>
        <w:tc>
          <w:tcPr>
            <w:tcW w:w="2126" w:type="dxa"/>
            <w:tcBorders>
              <w:top w:val="single" w:sz="4" w:space="0" w:color="auto"/>
              <w:left w:val="single" w:sz="4" w:space="0" w:color="auto"/>
              <w:bottom w:val="single" w:sz="4" w:space="0" w:color="auto"/>
              <w:right w:val="single" w:sz="4" w:space="0" w:color="auto"/>
            </w:tcBorders>
            <w:hideMark/>
          </w:tcPr>
          <w:p w:rsidR="00B26B47" w:rsidRPr="00DD4A5E" w:rsidRDefault="00B26B47" w:rsidP="000F025C">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DD4A5E">
              <w:rPr>
                <w:rFonts w:ascii="Times New Roman" w:eastAsia="Times New Roman" w:hAnsi="Times New Roman" w:cs="Times New Roman"/>
                <w:sz w:val="24"/>
                <w:szCs w:val="24"/>
                <w:lang w:eastAsia="en-US"/>
              </w:rPr>
              <w:t>4</w:t>
            </w:r>
          </w:p>
        </w:tc>
        <w:tc>
          <w:tcPr>
            <w:tcW w:w="1276" w:type="dxa"/>
            <w:tcBorders>
              <w:top w:val="single" w:sz="4" w:space="0" w:color="auto"/>
              <w:left w:val="single" w:sz="4" w:space="0" w:color="auto"/>
              <w:bottom w:val="single" w:sz="4" w:space="0" w:color="auto"/>
              <w:right w:val="single" w:sz="4" w:space="0" w:color="auto"/>
            </w:tcBorders>
            <w:hideMark/>
          </w:tcPr>
          <w:p w:rsidR="00B26B47" w:rsidRPr="00DD4A5E" w:rsidRDefault="00B26B47" w:rsidP="000F025C">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DD4A5E">
              <w:rPr>
                <w:rFonts w:ascii="Times New Roman" w:eastAsia="Times New Roman" w:hAnsi="Times New Roman" w:cs="Times New Roman"/>
                <w:sz w:val="24"/>
                <w:szCs w:val="24"/>
                <w:lang w:eastAsia="en-US"/>
              </w:rPr>
              <w:t>5</w:t>
            </w:r>
          </w:p>
        </w:tc>
        <w:tc>
          <w:tcPr>
            <w:tcW w:w="1134" w:type="dxa"/>
            <w:tcBorders>
              <w:top w:val="single" w:sz="4" w:space="0" w:color="auto"/>
              <w:left w:val="single" w:sz="4" w:space="0" w:color="auto"/>
              <w:bottom w:val="single" w:sz="4" w:space="0" w:color="auto"/>
              <w:right w:val="single" w:sz="4" w:space="0" w:color="auto"/>
            </w:tcBorders>
            <w:hideMark/>
          </w:tcPr>
          <w:p w:rsidR="00B26B47" w:rsidRPr="00DD4A5E" w:rsidRDefault="00B26B47" w:rsidP="000F025C">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DD4A5E">
              <w:rPr>
                <w:rFonts w:ascii="Times New Roman" w:eastAsia="Times New Roman" w:hAnsi="Times New Roman" w:cs="Times New Roman"/>
                <w:sz w:val="24"/>
                <w:szCs w:val="24"/>
                <w:lang w:eastAsia="en-US"/>
              </w:rPr>
              <w:t>6</w:t>
            </w:r>
          </w:p>
        </w:tc>
        <w:tc>
          <w:tcPr>
            <w:tcW w:w="1134" w:type="dxa"/>
            <w:tcBorders>
              <w:top w:val="single" w:sz="4" w:space="0" w:color="auto"/>
              <w:left w:val="single" w:sz="4" w:space="0" w:color="auto"/>
              <w:bottom w:val="single" w:sz="4" w:space="0" w:color="auto"/>
              <w:right w:val="single" w:sz="4" w:space="0" w:color="auto"/>
            </w:tcBorders>
            <w:hideMark/>
          </w:tcPr>
          <w:p w:rsidR="00B26B47" w:rsidRPr="00DD4A5E" w:rsidRDefault="00B26B47" w:rsidP="000F025C">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DD4A5E">
              <w:rPr>
                <w:rFonts w:ascii="Times New Roman" w:eastAsia="Times New Roman" w:hAnsi="Times New Roman" w:cs="Times New Roman"/>
                <w:sz w:val="24"/>
                <w:szCs w:val="24"/>
                <w:lang w:eastAsia="en-US"/>
              </w:rPr>
              <w:t>7</w:t>
            </w:r>
          </w:p>
        </w:tc>
        <w:tc>
          <w:tcPr>
            <w:tcW w:w="1134" w:type="dxa"/>
            <w:tcBorders>
              <w:top w:val="single" w:sz="4" w:space="0" w:color="auto"/>
              <w:left w:val="single" w:sz="4" w:space="0" w:color="auto"/>
              <w:bottom w:val="single" w:sz="4" w:space="0" w:color="auto"/>
              <w:right w:val="single" w:sz="4" w:space="0" w:color="auto"/>
            </w:tcBorders>
            <w:hideMark/>
          </w:tcPr>
          <w:p w:rsidR="00B26B47" w:rsidRPr="00DD4A5E" w:rsidRDefault="00B26B47" w:rsidP="000F025C">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DD4A5E">
              <w:rPr>
                <w:rFonts w:ascii="Times New Roman" w:eastAsia="Times New Roman" w:hAnsi="Times New Roman" w:cs="Times New Roman"/>
                <w:sz w:val="24"/>
                <w:szCs w:val="24"/>
                <w:lang w:eastAsia="en-US"/>
              </w:rPr>
              <w:t>8</w:t>
            </w:r>
          </w:p>
        </w:tc>
        <w:tc>
          <w:tcPr>
            <w:tcW w:w="1134" w:type="dxa"/>
            <w:tcBorders>
              <w:top w:val="single" w:sz="4" w:space="0" w:color="auto"/>
              <w:left w:val="single" w:sz="4" w:space="0" w:color="auto"/>
              <w:bottom w:val="single" w:sz="4" w:space="0" w:color="auto"/>
              <w:right w:val="single" w:sz="4" w:space="0" w:color="auto"/>
            </w:tcBorders>
            <w:hideMark/>
          </w:tcPr>
          <w:p w:rsidR="00B26B47" w:rsidRPr="00DD4A5E" w:rsidRDefault="00B26B47" w:rsidP="000F025C">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DD4A5E">
              <w:rPr>
                <w:rFonts w:ascii="Times New Roman" w:eastAsia="Times New Roman" w:hAnsi="Times New Roman" w:cs="Times New Roman"/>
                <w:sz w:val="24"/>
                <w:szCs w:val="24"/>
                <w:lang w:eastAsia="en-US"/>
              </w:rPr>
              <w:t>9</w:t>
            </w:r>
          </w:p>
        </w:tc>
        <w:tc>
          <w:tcPr>
            <w:tcW w:w="1134" w:type="dxa"/>
            <w:tcBorders>
              <w:top w:val="single" w:sz="4" w:space="0" w:color="auto"/>
              <w:left w:val="single" w:sz="4" w:space="0" w:color="auto"/>
              <w:bottom w:val="single" w:sz="4" w:space="0" w:color="auto"/>
              <w:right w:val="single" w:sz="4" w:space="0" w:color="auto"/>
            </w:tcBorders>
            <w:hideMark/>
          </w:tcPr>
          <w:p w:rsidR="00B26B47" w:rsidRPr="00DD4A5E" w:rsidRDefault="00B26B47" w:rsidP="000F025C">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DD4A5E">
              <w:rPr>
                <w:rFonts w:ascii="Times New Roman" w:eastAsia="Times New Roman" w:hAnsi="Times New Roman" w:cs="Times New Roman"/>
                <w:sz w:val="24"/>
                <w:szCs w:val="24"/>
                <w:lang w:eastAsia="en-US"/>
              </w:rPr>
              <w:t>10</w:t>
            </w:r>
          </w:p>
        </w:tc>
        <w:tc>
          <w:tcPr>
            <w:tcW w:w="1843" w:type="dxa"/>
            <w:tcBorders>
              <w:top w:val="single" w:sz="4" w:space="0" w:color="auto"/>
              <w:left w:val="single" w:sz="4" w:space="0" w:color="auto"/>
              <w:bottom w:val="single" w:sz="4" w:space="0" w:color="auto"/>
              <w:right w:val="single" w:sz="4" w:space="0" w:color="auto"/>
            </w:tcBorders>
            <w:hideMark/>
          </w:tcPr>
          <w:p w:rsidR="00B26B47" w:rsidRPr="00DD4A5E" w:rsidRDefault="00B26B47" w:rsidP="000F025C">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DD4A5E">
              <w:rPr>
                <w:rFonts w:ascii="Times New Roman" w:eastAsia="Times New Roman" w:hAnsi="Times New Roman" w:cs="Times New Roman"/>
                <w:sz w:val="24"/>
                <w:szCs w:val="24"/>
                <w:lang w:eastAsia="en-US"/>
              </w:rPr>
              <w:t>11</w:t>
            </w:r>
          </w:p>
        </w:tc>
        <w:tc>
          <w:tcPr>
            <w:tcW w:w="1648" w:type="dxa"/>
            <w:tcBorders>
              <w:top w:val="single" w:sz="4" w:space="0" w:color="auto"/>
              <w:left w:val="single" w:sz="4" w:space="0" w:color="auto"/>
              <w:bottom w:val="single" w:sz="4" w:space="0" w:color="auto"/>
              <w:right w:val="single" w:sz="4" w:space="0" w:color="auto"/>
            </w:tcBorders>
            <w:hideMark/>
          </w:tcPr>
          <w:p w:rsidR="00B26B47" w:rsidRPr="00DD4A5E" w:rsidRDefault="00B26B47" w:rsidP="00B26B47">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DD4A5E">
              <w:rPr>
                <w:rFonts w:ascii="Times New Roman" w:eastAsia="Times New Roman" w:hAnsi="Times New Roman" w:cs="Times New Roman"/>
                <w:sz w:val="24"/>
                <w:szCs w:val="24"/>
                <w:lang w:eastAsia="en-US"/>
              </w:rPr>
              <w:t>12</w:t>
            </w:r>
          </w:p>
        </w:tc>
      </w:tr>
      <w:tr w:rsidR="001C0904" w:rsidRPr="00DD4A5E" w:rsidTr="001C0904">
        <w:tc>
          <w:tcPr>
            <w:tcW w:w="425" w:type="dxa"/>
            <w:vMerge w:val="restart"/>
            <w:tcBorders>
              <w:top w:val="single" w:sz="4" w:space="0" w:color="auto"/>
              <w:left w:val="single" w:sz="4" w:space="0" w:color="auto"/>
              <w:bottom w:val="single" w:sz="4" w:space="0" w:color="auto"/>
              <w:right w:val="single" w:sz="4" w:space="0" w:color="auto"/>
            </w:tcBorders>
            <w:hideMark/>
          </w:tcPr>
          <w:p w:rsidR="00B26B47" w:rsidRPr="00DD4A5E" w:rsidRDefault="00B26B47" w:rsidP="007458AE">
            <w:pPr>
              <w:widowControl w:val="0"/>
              <w:autoSpaceDE w:val="0"/>
              <w:autoSpaceDN w:val="0"/>
              <w:spacing w:after="0" w:line="240" w:lineRule="auto"/>
              <w:jc w:val="center"/>
              <w:rPr>
                <w:rFonts w:ascii="Times New Roman" w:eastAsia="Times New Roman" w:hAnsi="Times New Roman" w:cs="Times New Roman"/>
                <w:sz w:val="24"/>
                <w:szCs w:val="24"/>
                <w:lang w:val="en-US" w:eastAsia="en-US"/>
              </w:rPr>
            </w:pPr>
            <w:r w:rsidRPr="00DD4A5E">
              <w:rPr>
                <w:rFonts w:ascii="Times New Roman" w:eastAsia="Times New Roman" w:hAnsi="Times New Roman" w:cs="Times New Roman"/>
                <w:sz w:val="24"/>
                <w:szCs w:val="24"/>
                <w:lang w:eastAsia="en-US"/>
              </w:rPr>
              <w:t>1</w:t>
            </w:r>
          </w:p>
        </w:tc>
        <w:tc>
          <w:tcPr>
            <w:tcW w:w="2269" w:type="dxa"/>
            <w:vMerge w:val="restart"/>
            <w:tcBorders>
              <w:top w:val="single" w:sz="4" w:space="0" w:color="auto"/>
              <w:left w:val="single" w:sz="4" w:space="0" w:color="auto"/>
              <w:bottom w:val="single" w:sz="4" w:space="0" w:color="auto"/>
              <w:right w:val="single" w:sz="4" w:space="0" w:color="auto"/>
            </w:tcBorders>
          </w:tcPr>
          <w:p w:rsidR="00B26B47" w:rsidRPr="00DD4A5E" w:rsidRDefault="00B26B47" w:rsidP="007458AE">
            <w:pPr>
              <w:widowControl w:val="0"/>
              <w:autoSpaceDE w:val="0"/>
              <w:autoSpaceDN w:val="0"/>
              <w:spacing w:after="0" w:line="240" w:lineRule="auto"/>
              <w:rPr>
                <w:rFonts w:ascii="Times New Roman" w:eastAsia="Times New Roman" w:hAnsi="Times New Roman" w:cs="Times New Roman"/>
                <w:sz w:val="24"/>
                <w:szCs w:val="24"/>
                <w:lang w:eastAsia="en-US"/>
              </w:rPr>
            </w:pPr>
            <w:r w:rsidRPr="00DD4A5E">
              <w:rPr>
                <w:rFonts w:ascii="Times New Roman" w:eastAsia="Times New Roman" w:hAnsi="Times New Roman" w:cs="Times New Roman"/>
                <w:color w:val="000000"/>
                <w:sz w:val="24"/>
                <w:szCs w:val="24"/>
              </w:rPr>
              <w:t>Разработка плана подготовки нормативных правовых актов (далее – план) -ежегодно</w:t>
            </w:r>
          </w:p>
        </w:tc>
        <w:tc>
          <w:tcPr>
            <w:tcW w:w="1134" w:type="dxa"/>
            <w:vMerge w:val="restart"/>
            <w:tcBorders>
              <w:top w:val="single" w:sz="4" w:space="0" w:color="auto"/>
              <w:left w:val="single" w:sz="4" w:space="0" w:color="auto"/>
              <w:bottom w:val="single" w:sz="4" w:space="0" w:color="auto"/>
              <w:right w:val="single" w:sz="4" w:space="0" w:color="auto"/>
            </w:tcBorders>
          </w:tcPr>
          <w:p w:rsidR="00B26B47" w:rsidRPr="00DD4A5E" w:rsidRDefault="00B26B47" w:rsidP="007458AE">
            <w:pPr>
              <w:widowControl w:val="0"/>
              <w:autoSpaceDE w:val="0"/>
              <w:autoSpaceDN w:val="0"/>
              <w:spacing w:after="0" w:line="240" w:lineRule="auto"/>
              <w:rPr>
                <w:rFonts w:ascii="Times New Roman" w:eastAsia="Times New Roman" w:hAnsi="Times New Roman" w:cs="Times New Roman"/>
                <w:sz w:val="24"/>
                <w:szCs w:val="24"/>
                <w:lang w:eastAsia="en-US"/>
              </w:rPr>
            </w:pPr>
            <w:r w:rsidRPr="00DD4A5E">
              <w:rPr>
                <w:rFonts w:ascii="Times New Roman" w:eastAsia="Times New Roman" w:hAnsi="Times New Roman" w:cs="Times New Roman"/>
                <w:sz w:val="24"/>
                <w:szCs w:val="24"/>
                <w:lang w:eastAsia="en-US"/>
              </w:rPr>
              <w:t>2018-2021</w:t>
            </w:r>
          </w:p>
        </w:tc>
        <w:tc>
          <w:tcPr>
            <w:tcW w:w="2126" w:type="dxa"/>
            <w:tcBorders>
              <w:top w:val="single" w:sz="4" w:space="0" w:color="auto"/>
              <w:left w:val="single" w:sz="4" w:space="0" w:color="auto"/>
              <w:bottom w:val="single" w:sz="4" w:space="0" w:color="auto"/>
              <w:right w:val="single" w:sz="4" w:space="0" w:color="auto"/>
            </w:tcBorders>
            <w:hideMark/>
          </w:tcPr>
          <w:p w:rsidR="00B26B47" w:rsidRPr="00DD4A5E" w:rsidRDefault="00B26B47" w:rsidP="007458AE">
            <w:pPr>
              <w:widowControl w:val="0"/>
              <w:autoSpaceDE w:val="0"/>
              <w:autoSpaceDN w:val="0"/>
              <w:spacing w:after="0" w:line="240" w:lineRule="auto"/>
              <w:rPr>
                <w:rFonts w:ascii="Times New Roman" w:eastAsia="Times New Roman" w:hAnsi="Times New Roman" w:cs="Times New Roman"/>
                <w:sz w:val="24"/>
                <w:szCs w:val="24"/>
                <w:lang w:eastAsia="en-US"/>
              </w:rPr>
            </w:pPr>
            <w:r w:rsidRPr="00DD4A5E">
              <w:rPr>
                <w:rFonts w:ascii="Times New Roman" w:eastAsia="Times New Roman" w:hAnsi="Times New Roman" w:cs="Times New Roman"/>
                <w:sz w:val="24"/>
                <w:szCs w:val="24"/>
                <w:lang w:eastAsia="en-US"/>
              </w:rPr>
              <w:t>Итого</w:t>
            </w:r>
          </w:p>
        </w:tc>
        <w:tc>
          <w:tcPr>
            <w:tcW w:w="1276" w:type="dxa"/>
            <w:tcBorders>
              <w:top w:val="single" w:sz="4" w:space="0" w:color="auto"/>
              <w:left w:val="single" w:sz="4" w:space="0" w:color="auto"/>
              <w:bottom w:val="single" w:sz="4" w:space="0" w:color="auto"/>
              <w:right w:val="single" w:sz="4" w:space="0" w:color="auto"/>
            </w:tcBorders>
          </w:tcPr>
          <w:p w:rsidR="00B26B47" w:rsidRPr="00DD4A5E" w:rsidRDefault="00B26B47" w:rsidP="009A55D0">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DD4A5E">
              <w:rPr>
                <w:rFonts w:ascii="Times New Roman" w:eastAsia="Times New Roman" w:hAnsi="Times New Roman" w:cs="Times New Roman"/>
                <w:sz w:val="24"/>
                <w:szCs w:val="24"/>
                <w:lang w:eastAsia="en-US"/>
              </w:rPr>
              <w:t>0,0</w:t>
            </w:r>
          </w:p>
        </w:tc>
        <w:tc>
          <w:tcPr>
            <w:tcW w:w="1134" w:type="dxa"/>
            <w:tcBorders>
              <w:top w:val="single" w:sz="4" w:space="0" w:color="auto"/>
              <w:left w:val="single" w:sz="4" w:space="0" w:color="auto"/>
              <w:bottom w:val="single" w:sz="4" w:space="0" w:color="auto"/>
              <w:right w:val="single" w:sz="4" w:space="0" w:color="auto"/>
            </w:tcBorders>
          </w:tcPr>
          <w:p w:rsidR="00B26B47" w:rsidRPr="00DD4A5E" w:rsidRDefault="00B26B47" w:rsidP="009A55D0">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DD4A5E">
              <w:rPr>
                <w:rFonts w:ascii="Times New Roman" w:eastAsia="Times New Roman" w:hAnsi="Times New Roman" w:cs="Times New Roman"/>
                <w:sz w:val="24"/>
                <w:szCs w:val="24"/>
                <w:lang w:eastAsia="en-US"/>
              </w:rPr>
              <w:t>0,0</w:t>
            </w:r>
          </w:p>
        </w:tc>
        <w:tc>
          <w:tcPr>
            <w:tcW w:w="1134" w:type="dxa"/>
            <w:tcBorders>
              <w:top w:val="single" w:sz="4" w:space="0" w:color="auto"/>
              <w:left w:val="single" w:sz="4" w:space="0" w:color="auto"/>
              <w:bottom w:val="single" w:sz="4" w:space="0" w:color="auto"/>
              <w:right w:val="single" w:sz="4" w:space="0" w:color="auto"/>
            </w:tcBorders>
          </w:tcPr>
          <w:p w:rsidR="00B26B47" w:rsidRPr="00DD4A5E" w:rsidRDefault="00B26B47" w:rsidP="009A55D0">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DD4A5E">
              <w:rPr>
                <w:rFonts w:ascii="Times New Roman" w:eastAsia="Times New Roman" w:hAnsi="Times New Roman" w:cs="Times New Roman"/>
                <w:sz w:val="24"/>
                <w:szCs w:val="24"/>
                <w:lang w:eastAsia="en-US"/>
              </w:rPr>
              <w:t>0,0</w:t>
            </w:r>
          </w:p>
        </w:tc>
        <w:tc>
          <w:tcPr>
            <w:tcW w:w="1134" w:type="dxa"/>
            <w:tcBorders>
              <w:top w:val="single" w:sz="4" w:space="0" w:color="auto"/>
              <w:left w:val="single" w:sz="4" w:space="0" w:color="auto"/>
              <w:bottom w:val="single" w:sz="4" w:space="0" w:color="auto"/>
              <w:right w:val="single" w:sz="4" w:space="0" w:color="auto"/>
            </w:tcBorders>
          </w:tcPr>
          <w:p w:rsidR="00B26B47" w:rsidRPr="00DD4A5E" w:rsidRDefault="00B26B47" w:rsidP="009A55D0">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DD4A5E">
              <w:rPr>
                <w:rFonts w:ascii="Times New Roman" w:eastAsia="Times New Roman" w:hAnsi="Times New Roman" w:cs="Times New Roman"/>
                <w:sz w:val="24"/>
                <w:szCs w:val="24"/>
                <w:lang w:eastAsia="en-US"/>
              </w:rPr>
              <w:t>0,0</w:t>
            </w:r>
          </w:p>
        </w:tc>
        <w:tc>
          <w:tcPr>
            <w:tcW w:w="1134" w:type="dxa"/>
            <w:tcBorders>
              <w:top w:val="single" w:sz="4" w:space="0" w:color="auto"/>
              <w:left w:val="single" w:sz="4" w:space="0" w:color="auto"/>
              <w:bottom w:val="single" w:sz="4" w:space="0" w:color="auto"/>
              <w:right w:val="single" w:sz="4" w:space="0" w:color="auto"/>
            </w:tcBorders>
          </w:tcPr>
          <w:p w:rsidR="00B26B47" w:rsidRPr="00DD4A5E" w:rsidRDefault="00B26B47" w:rsidP="009A55D0">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DD4A5E">
              <w:rPr>
                <w:rFonts w:ascii="Times New Roman" w:eastAsia="Times New Roman" w:hAnsi="Times New Roman" w:cs="Times New Roman"/>
                <w:sz w:val="24"/>
                <w:szCs w:val="24"/>
                <w:lang w:eastAsia="en-US"/>
              </w:rPr>
              <w:t>0,0</w:t>
            </w:r>
          </w:p>
        </w:tc>
        <w:tc>
          <w:tcPr>
            <w:tcW w:w="1134" w:type="dxa"/>
            <w:tcBorders>
              <w:top w:val="single" w:sz="4" w:space="0" w:color="auto"/>
              <w:left w:val="single" w:sz="4" w:space="0" w:color="auto"/>
              <w:bottom w:val="single" w:sz="4" w:space="0" w:color="auto"/>
              <w:right w:val="single" w:sz="4" w:space="0" w:color="auto"/>
            </w:tcBorders>
          </w:tcPr>
          <w:p w:rsidR="00B26B47" w:rsidRPr="00DD4A5E" w:rsidRDefault="00B26B47" w:rsidP="009A55D0">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DD4A5E">
              <w:rPr>
                <w:rFonts w:ascii="Times New Roman" w:eastAsia="Times New Roman" w:hAnsi="Times New Roman" w:cs="Times New Roman"/>
                <w:sz w:val="24"/>
                <w:szCs w:val="24"/>
                <w:lang w:eastAsia="en-US"/>
              </w:rPr>
              <w:t>0,0</w:t>
            </w:r>
          </w:p>
        </w:tc>
        <w:tc>
          <w:tcPr>
            <w:tcW w:w="1843" w:type="dxa"/>
            <w:vMerge w:val="restart"/>
            <w:tcBorders>
              <w:top w:val="nil"/>
              <w:left w:val="nil"/>
              <w:bottom w:val="single" w:sz="4" w:space="0" w:color="000000"/>
              <w:right w:val="single" w:sz="4" w:space="0" w:color="000000"/>
            </w:tcBorders>
            <w:shd w:val="clear" w:color="auto" w:fill="auto"/>
          </w:tcPr>
          <w:p w:rsidR="00B26B47" w:rsidRPr="00DD4A5E" w:rsidRDefault="00B26B47" w:rsidP="00DD4A5E">
            <w:pPr>
              <w:spacing w:after="0" w:line="240" w:lineRule="auto"/>
              <w:rPr>
                <w:rFonts w:ascii="Times New Roman" w:eastAsia="Times New Roman" w:hAnsi="Times New Roman" w:cs="Times New Roman"/>
                <w:color w:val="000000"/>
                <w:sz w:val="24"/>
                <w:szCs w:val="24"/>
              </w:rPr>
            </w:pPr>
            <w:r w:rsidRPr="00DD4A5E">
              <w:rPr>
                <w:rFonts w:ascii="Times New Roman" w:eastAsia="Times New Roman" w:hAnsi="Times New Roman" w:cs="Times New Roman"/>
                <w:color w:val="000000"/>
                <w:sz w:val="24"/>
                <w:szCs w:val="24"/>
              </w:rPr>
              <w:t xml:space="preserve">Подразделение организационно-правовой работы и муниципального архива </w:t>
            </w:r>
          </w:p>
        </w:tc>
        <w:tc>
          <w:tcPr>
            <w:tcW w:w="1648" w:type="dxa"/>
            <w:vMerge w:val="restart"/>
            <w:tcBorders>
              <w:top w:val="single" w:sz="4" w:space="0" w:color="auto"/>
              <w:left w:val="single" w:sz="4" w:space="0" w:color="auto"/>
              <w:right w:val="single" w:sz="4" w:space="0" w:color="auto"/>
            </w:tcBorders>
          </w:tcPr>
          <w:p w:rsidR="00B26B47" w:rsidRPr="00DD4A5E" w:rsidRDefault="00B26B47" w:rsidP="00DD4A5E">
            <w:pPr>
              <w:spacing w:after="0" w:line="240" w:lineRule="auto"/>
              <w:rPr>
                <w:rFonts w:ascii="Times New Roman" w:eastAsia="Times New Roman" w:hAnsi="Times New Roman" w:cs="Times New Roman"/>
                <w:color w:val="000000"/>
                <w:sz w:val="24"/>
                <w:szCs w:val="24"/>
              </w:rPr>
            </w:pPr>
            <w:r w:rsidRPr="00DD4A5E">
              <w:rPr>
                <w:rFonts w:ascii="Times New Roman" w:eastAsia="Times New Roman" w:hAnsi="Times New Roman" w:cs="Times New Roman"/>
                <w:color w:val="000000"/>
                <w:sz w:val="24"/>
                <w:szCs w:val="24"/>
              </w:rPr>
              <w:t>Реализация утвержденного плана подготовки НПА</w:t>
            </w:r>
          </w:p>
        </w:tc>
      </w:tr>
      <w:tr w:rsidR="001C0904" w:rsidRPr="00DD4A5E" w:rsidTr="001C0904">
        <w:tc>
          <w:tcPr>
            <w:tcW w:w="425" w:type="dxa"/>
            <w:vMerge/>
            <w:tcBorders>
              <w:top w:val="single" w:sz="4" w:space="0" w:color="auto"/>
              <w:left w:val="single" w:sz="4" w:space="0" w:color="auto"/>
              <w:bottom w:val="single" w:sz="4" w:space="0" w:color="auto"/>
              <w:right w:val="single" w:sz="4" w:space="0" w:color="auto"/>
            </w:tcBorders>
            <w:vAlign w:val="center"/>
            <w:hideMark/>
          </w:tcPr>
          <w:p w:rsidR="00B26B47" w:rsidRPr="00DD4A5E" w:rsidRDefault="00B26B47" w:rsidP="007458AE">
            <w:pPr>
              <w:spacing w:after="0" w:line="240" w:lineRule="auto"/>
              <w:jc w:val="center"/>
              <w:rPr>
                <w:rFonts w:ascii="Times New Roman" w:eastAsia="Times New Roman" w:hAnsi="Times New Roman" w:cs="Times New Roman"/>
                <w:sz w:val="24"/>
                <w:szCs w:val="24"/>
              </w:rPr>
            </w:pPr>
          </w:p>
        </w:tc>
        <w:tc>
          <w:tcPr>
            <w:tcW w:w="2269" w:type="dxa"/>
            <w:vMerge/>
            <w:tcBorders>
              <w:top w:val="single" w:sz="4" w:space="0" w:color="auto"/>
              <w:left w:val="single" w:sz="4" w:space="0" w:color="auto"/>
              <w:bottom w:val="single" w:sz="4" w:space="0" w:color="auto"/>
              <w:right w:val="single" w:sz="4" w:space="0" w:color="auto"/>
            </w:tcBorders>
            <w:vAlign w:val="center"/>
            <w:hideMark/>
          </w:tcPr>
          <w:p w:rsidR="00B26B47" w:rsidRPr="00DD4A5E" w:rsidRDefault="00B26B47" w:rsidP="007458AE">
            <w:pPr>
              <w:spacing w:after="0" w:line="240" w:lineRule="auto"/>
              <w:rPr>
                <w:rFonts w:ascii="Times New Roman" w:eastAsia="Times New Roman" w:hAnsi="Times New Roman" w:cs="Times New Roman"/>
                <w:sz w:val="24"/>
                <w:szCs w:val="2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B26B47" w:rsidRPr="00DD4A5E" w:rsidRDefault="00B26B47" w:rsidP="007458AE">
            <w:pPr>
              <w:spacing w:after="0" w:line="240" w:lineRule="auto"/>
              <w:rPr>
                <w:rFonts w:ascii="Times New Roman" w:eastAsia="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hideMark/>
          </w:tcPr>
          <w:p w:rsidR="00B26B47" w:rsidRPr="00DD4A5E" w:rsidRDefault="00B26B47" w:rsidP="007458AE">
            <w:pPr>
              <w:widowControl w:val="0"/>
              <w:autoSpaceDE w:val="0"/>
              <w:autoSpaceDN w:val="0"/>
              <w:spacing w:after="0" w:line="240" w:lineRule="auto"/>
              <w:rPr>
                <w:rFonts w:ascii="Times New Roman" w:eastAsia="Times New Roman" w:hAnsi="Times New Roman" w:cs="Times New Roman"/>
                <w:sz w:val="24"/>
                <w:szCs w:val="24"/>
                <w:lang w:eastAsia="en-US"/>
              </w:rPr>
            </w:pPr>
            <w:r w:rsidRPr="00DD4A5E">
              <w:rPr>
                <w:rFonts w:ascii="Times New Roman" w:eastAsia="Times New Roman" w:hAnsi="Times New Roman" w:cs="Times New Roman"/>
                <w:sz w:val="24"/>
                <w:szCs w:val="24"/>
                <w:lang w:eastAsia="en-US"/>
              </w:rPr>
              <w:t>Средства бюджета городского округа Звездный городок Московской области</w:t>
            </w:r>
          </w:p>
        </w:tc>
        <w:tc>
          <w:tcPr>
            <w:tcW w:w="1276" w:type="dxa"/>
            <w:tcBorders>
              <w:top w:val="single" w:sz="4" w:space="0" w:color="auto"/>
              <w:left w:val="single" w:sz="4" w:space="0" w:color="auto"/>
              <w:bottom w:val="single" w:sz="4" w:space="0" w:color="auto"/>
              <w:right w:val="single" w:sz="4" w:space="0" w:color="auto"/>
            </w:tcBorders>
          </w:tcPr>
          <w:p w:rsidR="00B26B47" w:rsidRPr="00DD4A5E" w:rsidRDefault="00B26B47" w:rsidP="009A55D0">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DD4A5E">
              <w:rPr>
                <w:rFonts w:ascii="Times New Roman" w:eastAsia="Times New Roman" w:hAnsi="Times New Roman" w:cs="Times New Roman"/>
                <w:sz w:val="24"/>
                <w:szCs w:val="24"/>
                <w:lang w:eastAsia="en-US"/>
              </w:rPr>
              <w:t>0,0</w:t>
            </w:r>
          </w:p>
        </w:tc>
        <w:tc>
          <w:tcPr>
            <w:tcW w:w="1134" w:type="dxa"/>
            <w:tcBorders>
              <w:top w:val="single" w:sz="4" w:space="0" w:color="auto"/>
              <w:left w:val="single" w:sz="4" w:space="0" w:color="auto"/>
              <w:bottom w:val="single" w:sz="4" w:space="0" w:color="auto"/>
              <w:right w:val="single" w:sz="4" w:space="0" w:color="auto"/>
            </w:tcBorders>
          </w:tcPr>
          <w:p w:rsidR="00B26B47" w:rsidRPr="00DD4A5E" w:rsidRDefault="00B26B47" w:rsidP="009A55D0">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DD4A5E">
              <w:rPr>
                <w:rFonts w:ascii="Times New Roman" w:eastAsia="Times New Roman" w:hAnsi="Times New Roman" w:cs="Times New Roman"/>
                <w:sz w:val="24"/>
                <w:szCs w:val="24"/>
                <w:lang w:eastAsia="en-US"/>
              </w:rPr>
              <w:t>0,0</w:t>
            </w:r>
          </w:p>
        </w:tc>
        <w:tc>
          <w:tcPr>
            <w:tcW w:w="1134" w:type="dxa"/>
            <w:tcBorders>
              <w:top w:val="single" w:sz="4" w:space="0" w:color="auto"/>
              <w:left w:val="single" w:sz="4" w:space="0" w:color="auto"/>
              <w:bottom w:val="single" w:sz="4" w:space="0" w:color="auto"/>
              <w:right w:val="single" w:sz="4" w:space="0" w:color="auto"/>
            </w:tcBorders>
          </w:tcPr>
          <w:p w:rsidR="00B26B47" w:rsidRPr="00DD4A5E" w:rsidRDefault="00B26B47" w:rsidP="009A55D0">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DD4A5E">
              <w:rPr>
                <w:rFonts w:ascii="Times New Roman" w:eastAsia="Times New Roman" w:hAnsi="Times New Roman" w:cs="Times New Roman"/>
                <w:sz w:val="24"/>
                <w:szCs w:val="24"/>
                <w:lang w:eastAsia="en-US"/>
              </w:rPr>
              <w:t>0,0</w:t>
            </w:r>
          </w:p>
        </w:tc>
        <w:tc>
          <w:tcPr>
            <w:tcW w:w="1134" w:type="dxa"/>
            <w:tcBorders>
              <w:top w:val="single" w:sz="4" w:space="0" w:color="auto"/>
              <w:left w:val="single" w:sz="4" w:space="0" w:color="auto"/>
              <w:bottom w:val="single" w:sz="4" w:space="0" w:color="auto"/>
              <w:right w:val="single" w:sz="4" w:space="0" w:color="auto"/>
            </w:tcBorders>
          </w:tcPr>
          <w:p w:rsidR="00B26B47" w:rsidRPr="00DD4A5E" w:rsidRDefault="00B26B47" w:rsidP="009A55D0">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DD4A5E">
              <w:rPr>
                <w:rFonts w:ascii="Times New Roman" w:eastAsia="Times New Roman" w:hAnsi="Times New Roman" w:cs="Times New Roman"/>
                <w:sz w:val="24"/>
                <w:szCs w:val="24"/>
                <w:lang w:eastAsia="en-US"/>
              </w:rPr>
              <w:t>0,0</w:t>
            </w:r>
          </w:p>
        </w:tc>
        <w:tc>
          <w:tcPr>
            <w:tcW w:w="1134" w:type="dxa"/>
            <w:tcBorders>
              <w:top w:val="single" w:sz="4" w:space="0" w:color="auto"/>
              <w:left w:val="single" w:sz="4" w:space="0" w:color="auto"/>
              <w:bottom w:val="single" w:sz="4" w:space="0" w:color="auto"/>
              <w:right w:val="single" w:sz="4" w:space="0" w:color="auto"/>
            </w:tcBorders>
          </w:tcPr>
          <w:p w:rsidR="00B26B47" w:rsidRPr="00DD4A5E" w:rsidRDefault="00B26B47" w:rsidP="009A55D0">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DD4A5E">
              <w:rPr>
                <w:rFonts w:ascii="Times New Roman" w:eastAsia="Times New Roman" w:hAnsi="Times New Roman" w:cs="Times New Roman"/>
                <w:sz w:val="24"/>
                <w:szCs w:val="24"/>
                <w:lang w:eastAsia="en-US"/>
              </w:rPr>
              <w:t>0,0</w:t>
            </w:r>
          </w:p>
        </w:tc>
        <w:tc>
          <w:tcPr>
            <w:tcW w:w="1134" w:type="dxa"/>
            <w:tcBorders>
              <w:top w:val="single" w:sz="4" w:space="0" w:color="auto"/>
              <w:left w:val="single" w:sz="4" w:space="0" w:color="auto"/>
              <w:bottom w:val="single" w:sz="4" w:space="0" w:color="auto"/>
              <w:right w:val="single" w:sz="4" w:space="0" w:color="auto"/>
            </w:tcBorders>
          </w:tcPr>
          <w:p w:rsidR="00B26B47" w:rsidRPr="00DD4A5E" w:rsidRDefault="00B26B47" w:rsidP="009A55D0">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DD4A5E">
              <w:rPr>
                <w:rFonts w:ascii="Times New Roman" w:eastAsia="Times New Roman" w:hAnsi="Times New Roman" w:cs="Times New Roman"/>
                <w:sz w:val="24"/>
                <w:szCs w:val="24"/>
                <w:lang w:eastAsia="en-US"/>
              </w:rPr>
              <w:t>0,0</w:t>
            </w:r>
          </w:p>
        </w:tc>
        <w:tc>
          <w:tcPr>
            <w:tcW w:w="1843" w:type="dxa"/>
            <w:vMerge/>
            <w:tcBorders>
              <w:left w:val="single" w:sz="4" w:space="0" w:color="auto"/>
              <w:bottom w:val="single" w:sz="4" w:space="0" w:color="auto"/>
              <w:right w:val="single" w:sz="4" w:space="0" w:color="auto"/>
            </w:tcBorders>
          </w:tcPr>
          <w:p w:rsidR="00B26B47" w:rsidRPr="00DD4A5E" w:rsidRDefault="00B26B47" w:rsidP="007458AE">
            <w:pPr>
              <w:widowControl w:val="0"/>
              <w:autoSpaceDE w:val="0"/>
              <w:autoSpaceDN w:val="0"/>
              <w:spacing w:after="0" w:line="240" w:lineRule="auto"/>
              <w:rPr>
                <w:rFonts w:ascii="Times New Roman" w:eastAsia="Times New Roman" w:hAnsi="Times New Roman" w:cs="Times New Roman"/>
                <w:sz w:val="24"/>
                <w:szCs w:val="24"/>
                <w:lang w:eastAsia="en-US"/>
              </w:rPr>
            </w:pPr>
          </w:p>
        </w:tc>
        <w:tc>
          <w:tcPr>
            <w:tcW w:w="1648" w:type="dxa"/>
            <w:vMerge/>
            <w:tcBorders>
              <w:left w:val="single" w:sz="4" w:space="0" w:color="auto"/>
              <w:right w:val="single" w:sz="4" w:space="0" w:color="auto"/>
            </w:tcBorders>
          </w:tcPr>
          <w:p w:rsidR="00B26B47" w:rsidRPr="00DD4A5E" w:rsidRDefault="00B26B47" w:rsidP="007458AE">
            <w:pPr>
              <w:widowControl w:val="0"/>
              <w:autoSpaceDE w:val="0"/>
              <w:autoSpaceDN w:val="0"/>
              <w:spacing w:after="0" w:line="240" w:lineRule="auto"/>
              <w:rPr>
                <w:rFonts w:ascii="Times New Roman" w:eastAsia="Times New Roman" w:hAnsi="Times New Roman" w:cs="Times New Roman"/>
                <w:sz w:val="24"/>
                <w:szCs w:val="24"/>
                <w:lang w:eastAsia="en-US"/>
              </w:rPr>
            </w:pPr>
          </w:p>
        </w:tc>
      </w:tr>
      <w:tr w:rsidR="001C0904" w:rsidRPr="00DD4A5E" w:rsidTr="001C0904">
        <w:trPr>
          <w:trHeight w:val="309"/>
        </w:trPr>
        <w:tc>
          <w:tcPr>
            <w:tcW w:w="425" w:type="dxa"/>
            <w:vMerge w:val="restart"/>
            <w:tcBorders>
              <w:top w:val="single" w:sz="4" w:space="0" w:color="auto"/>
              <w:left w:val="single" w:sz="4" w:space="0" w:color="auto"/>
              <w:bottom w:val="single" w:sz="4" w:space="0" w:color="auto"/>
              <w:right w:val="single" w:sz="4" w:space="0" w:color="auto"/>
            </w:tcBorders>
            <w:hideMark/>
          </w:tcPr>
          <w:p w:rsidR="00DD4A5E" w:rsidRPr="00DD4A5E" w:rsidRDefault="00DD4A5E" w:rsidP="007458AE">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DD4A5E">
              <w:rPr>
                <w:rFonts w:ascii="Times New Roman" w:eastAsia="Times New Roman" w:hAnsi="Times New Roman" w:cs="Times New Roman"/>
                <w:sz w:val="24"/>
                <w:szCs w:val="24"/>
                <w:lang w:eastAsia="en-US"/>
              </w:rPr>
              <w:t>2</w:t>
            </w:r>
          </w:p>
        </w:tc>
        <w:tc>
          <w:tcPr>
            <w:tcW w:w="2269" w:type="dxa"/>
            <w:vMerge w:val="restart"/>
            <w:tcBorders>
              <w:top w:val="single" w:sz="4" w:space="0" w:color="auto"/>
              <w:left w:val="single" w:sz="4" w:space="0" w:color="auto"/>
              <w:bottom w:val="single" w:sz="4" w:space="0" w:color="auto"/>
              <w:right w:val="single" w:sz="4" w:space="0" w:color="auto"/>
            </w:tcBorders>
          </w:tcPr>
          <w:p w:rsidR="00DD4A5E" w:rsidRPr="00DD4A5E" w:rsidRDefault="00DD4A5E" w:rsidP="007458AE">
            <w:pPr>
              <w:widowControl w:val="0"/>
              <w:autoSpaceDE w:val="0"/>
              <w:autoSpaceDN w:val="0"/>
              <w:spacing w:after="0" w:line="240" w:lineRule="auto"/>
              <w:rPr>
                <w:rFonts w:ascii="Times New Roman" w:eastAsia="Times New Roman" w:hAnsi="Times New Roman" w:cs="Times New Roman"/>
                <w:sz w:val="24"/>
                <w:szCs w:val="24"/>
                <w:lang w:eastAsia="en-US"/>
              </w:rPr>
            </w:pPr>
            <w:r w:rsidRPr="00DD4A5E">
              <w:rPr>
                <w:rFonts w:ascii="Times New Roman" w:eastAsia="Times New Roman" w:hAnsi="Times New Roman" w:cs="Times New Roman"/>
                <w:sz w:val="24"/>
                <w:szCs w:val="24"/>
                <w:lang w:eastAsia="en-US"/>
              </w:rPr>
              <w:t>Разработка плана мероприятий по противодействию коррупции (далее – план) – ежегодно.</w:t>
            </w:r>
          </w:p>
        </w:tc>
        <w:tc>
          <w:tcPr>
            <w:tcW w:w="1134" w:type="dxa"/>
            <w:vMerge w:val="restart"/>
            <w:tcBorders>
              <w:top w:val="single" w:sz="4" w:space="0" w:color="auto"/>
              <w:left w:val="single" w:sz="4" w:space="0" w:color="auto"/>
              <w:bottom w:val="single" w:sz="4" w:space="0" w:color="auto"/>
              <w:right w:val="single" w:sz="4" w:space="0" w:color="auto"/>
            </w:tcBorders>
          </w:tcPr>
          <w:p w:rsidR="00DD4A5E" w:rsidRPr="00DD4A5E" w:rsidRDefault="00DD4A5E" w:rsidP="007458AE">
            <w:pPr>
              <w:widowControl w:val="0"/>
              <w:autoSpaceDE w:val="0"/>
              <w:autoSpaceDN w:val="0"/>
              <w:spacing w:after="0" w:line="240" w:lineRule="auto"/>
              <w:rPr>
                <w:rFonts w:ascii="Times New Roman" w:eastAsia="Times New Roman" w:hAnsi="Times New Roman" w:cs="Times New Roman"/>
                <w:sz w:val="24"/>
                <w:szCs w:val="24"/>
                <w:lang w:eastAsia="en-US"/>
              </w:rPr>
            </w:pPr>
            <w:r w:rsidRPr="00DD4A5E">
              <w:rPr>
                <w:rFonts w:ascii="Times New Roman" w:eastAsia="Times New Roman" w:hAnsi="Times New Roman" w:cs="Times New Roman"/>
                <w:sz w:val="24"/>
                <w:szCs w:val="24"/>
                <w:lang w:eastAsia="en-US"/>
              </w:rPr>
              <w:t>2018-2021</w:t>
            </w:r>
          </w:p>
        </w:tc>
        <w:tc>
          <w:tcPr>
            <w:tcW w:w="2126" w:type="dxa"/>
            <w:tcBorders>
              <w:top w:val="single" w:sz="4" w:space="0" w:color="auto"/>
              <w:left w:val="single" w:sz="4" w:space="0" w:color="auto"/>
              <w:bottom w:val="single" w:sz="4" w:space="0" w:color="auto"/>
              <w:right w:val="single" w:sz="4" w:space="0" w:color="auto"/>
            </w:tcBorders>
            <w:hideMark/>
          </w:tcPr>
          <w:p w:rsidR="00DD4A5E" w:rsidRPr="00DD4A5E" w:rsidRDefault="00DD4A5E" w:rsidP="007458AE">
            <w:pPr>
              <w:widowControl w:val="0"/>
              <w:autoSpaceDE w:val="0"/>
              <w:autoSpaceDN w:val="0"/>
              <w:spacing w:after="0" w:line="240" w:lineRule="auto"/>
              <w:rPr>
                <w:rFonts w:ascii="Times New Roman" w:eastAsia="Times New Roman" w:hAnsi="Times New Roman" w:cs="Times New Roman"/>
                <w:sz w:val="24"/>
                <w:szCs w:val="24"/>
                <w:lang w:eastAsia="en-US"/>
              </w:rPr>
            </w:pPr>
            <w:r w:rsidRPr="00DD4A5E">
              <w:rPr>
                <w:rFonts w:ascii="Times New Roman" w:eastAsia="Times New Roman" w:hAnsi="Times New Roman" w:cs="Times New Roman"/>
                <w:sz w:val="24"/>
                <w:szCs w:val="24"/>
                <w:lang w:eastAsia="en-US"/>
              </w:rPr>
              <w:t>Итого</w:t>
            </w:r>
          </w:p>
        </w:tc>
        <w:tc>
          <w:tcPr>
            <w:tcW w:w="1276" w:type="dxa"/>
            <w:tcBorders>
              <w:top w:val="single" w:sz="4" w:space="0" w:color="auto"/>
              <w:left w:val="single" w:sz="4" w:space="0" w:color="auto"/>
              <w:bottom w:val="single" w:sz="4" w:space="0" w:color="auto"/>
              <w:right w:val="single" w:sz="4" w:space="0" w:color="auto"/>
            </w:tcBorders>
          </w:tcPr>
          <w:p w:rsidR="00DD4A5E" w:rsidRPr="00DD4A5E" w:rsidRDefault="00DD4A5E" w:rsidP="009A55D0">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DD4A5E">
              <w:rPr>
                <w:rFonts w:ascii="Times New Roman" w:eastAsia="Times New Roman" w:hAnsi="Times New Roman" w:cs="Times New Roman"/>
                <w:sz w:val="24"/>
                <w:szCs w:val="24"/>
                <w:lang w:eastAsia="en-US"/>
              </w:rPr>
              <w:t>0,0</w:t>
            </w:r>
          </w:p>
        </w:tc>
        <w:tc>
          <w:tcPr>
            <w:tcW w:w="1134" w:type="dxa"/>
            <w:tcBorders>
              <w:top w:val="single" w:sz="4" w:space="0" w:color="auto"/>
              <w:left w:val="single" w:sz="4" w:space="0" w:color="auto"/>
              <w:bottom w:val="single" w:sz="4" w:space="0" w:color="auto"/>
              <w:right w:val="single" w:sz="4" w:space="0" w:color="auto"/>
            </w:tcBorders>
          </w:tcPr>
          <w:p w:rsidR="00DD4A5E" w:rsidRPr="00DD4A5E" w:rsidRDefault="00D412FC" w:rsidP="009A55D0">
            <w:pPr>
              <w:widowControl w:val="0"/>
              <w:autoSpaceDE w:val="0"/>
              <w:autoSpaceDN w:val="0"/>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7,5</w:t>
            </w:r>
          </w:p>
        </w:tc>
        <w:tc>
          <w:tcPr>
            <w:tcW w:w="1134" w:type="dxa"/>
            <w:tcBorders>
              <w:top w:val="single" w:sz="4" w:space="0" w:color="auto"/>
              <w:left w:val="single" w:sz="4" w:space="0" w:color="auto"/>
              <w:bottom w:val="single" w:sz="4" w:space="0" w:color="auto"/>
              <w:right w:val="single" w:sz="4" w:space="0" w:color="auto"/>
            </w:tcBorders>
          </w:tcPr>
          <w:p w:rsidR="00DD4A5E" w:rsidRPr="00DD4A5E" w:rsidRDefault="00D412FC" w:rsidP="009A55D0">
            <w:pPr>
              <w:widowControl w:val="0"/>
              <w:autoSpaceDE w:val="0"/>
              <w:autoSpaceDN w:val="0"/>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7,5</w:t>
            </w:r>
          </w:p>
        </w:tc>
        <w:tc>
          <w:tcPr>
            <w:tcW w:w="1134" w:type="dxa"/>
            <w:tcBorders>
              <w:top w:val="single" w:sz="4" w:space="0" w:color="auto"/>
              <w:left w:val="single" w:sz="4" w:space="0" w:color="auto"/>
              <w:bottom w:val="single" w:sz="4" w:space="0" w:color="auto"/>
              <w:right w:val="single" w:sz="4" w:space="0" w:color="auto"/>
            </w:tcBorders>
          </w:tcPr>
          <w:p w:rsidR="00DD4A5E" w:rsidRPr="00DD4A5E" w:rsidRDefault="00DD4A5E" w:rsidP="009A55D0">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DD4A5E">
              <w:rPr>
                <w:rFonts w:ascii="Times New Roman" w:eastAsia="Times New Roman" w:hAnsi="Times New Roman" w:cs="Times New Roman"/>
                <w:sz w:val="24"/>
                <w:szCs w:val="24"/>
                <w:lang w:eastAsia="en-US"/>
              </w:rPr>
              <w:t>0,0</w:t>
            </w:r>
          </w:p>
        </w:tc>
        <w:tc>
          <w:tcPr>
            <w:tcW w:w="1134" w:type="dxa"/>
            <w:tcBorders>
              <w:top w:val="single" w:sz="4" w:space="0" w:color="auto"/>
              <w:left w:val="single" w:sz="4" w:space="0" w:color="auto"/>
              <w:bottom w:val="single" w:sz="4" w:space="0" w:color="auto"/>
              <w:right w:val="single" w:sz="4" w:space="0" w:color="auto"/>
            </w:tcBorders>
          </w:tcPr>
          <w:p w:rsidR="00DD4A5E" w:rsidRPr="00DD4A5E" w:rsidRDefault="00DD4A5E" w:rsidP="009A55D0">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DD4A5E">
              <w:rPr>
                <w:rFonts w:ascii="Times New Roman" w:eastAsia="Times New Roman" w:hAnsi="Times New Roman" w:cs="Times New Roman"/>
                <w:sz w:val="24"/>
                <w:szCs w:val="24"/>
                <w:lang w:eastAsia="en-US"/>
              </w:rPr>
              <w:t>0,0</w:t>
            </w:r>
          </w:p>
        </w:tc>
        <w:tc>
          <w:tcPr>
            <w:tcW w:w="1134" w:type="dxa"/>
            <w:tcBorders>
              <w:top w:val="single" w:sz="4" w:space="0" w:color="auto"/>
              <w:left w:val="single" w:sz="4" w:space="0" w:color="auto"/>
              <w:bottom w:val="single" w:sz="4" w:space="0" w:color="auto"/>
              <w:right w:val="single" w:sz="4" w:space="0" w:color="auto"/>
            </w:tcBorders>
          </w:tcPr>
          <w:p w:rsidR="00DD4A5E" w:rsidRPr="00DD4A5E" w:rsidRDefault="00DD4A5E" w:rsidP="009A55D0">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DD4A5E">
              <w:rPr>
                <w:rFonts w:ascii="Times New Roman" w:eastAsia="Times New Roman" w:hAnsi="Times New Roman" w:cs="Times New Roman"/>
                <w:sz w:val="24"/>
                <w:szCs w:val="24"/>
                <w:lang w:eastAsia="en-US"/>
              </w:rPr>
              <w:t>0,0</w:t>
            </w:r>
          </w:p>
        </w:tc>
        <w:tc>
          <w:tcPr>
            <w:tcW w:w="1843" w:type="dxa"/>
            <w:vMerge w:val="restart"/>
            <w:tcBorders>
              <w:top w:val="single" w:sz="4" w:space="0" w:color="auto"/>
              <w:left w:val="single" w:sz="4" w:space="0" w:color="auto"/>
              <w:right w:val="single" w:sz="4" w:space="0" w:color="auto"/>
            </w:tcBorders>
          </w:tcPr>
          <w:p w:rsidR="00DD4A5E" w:rsidRPr="00DD4A5E" w:rsidRDefault="00DD4A5E" w:rsidP="00DD4A5E">
            <w:pPr>
              <w:spacing w:after="0" w:line="240" w:lineRule="auto"/>
              <w:rPr>
                <w:rFonts w:ascii="Times New Roman" w:eastAsia="Times New Roman" w:hAnsi="Times New Roman" w:cs="Times New Roman"/>
                <w:color w:val="000000"/>
                <w:sz w:val="24"/>
                <w:szCs w:val="24"/>
              </w:rPr>
            </w:pPr>
            <w:r w:rsidRPr="00DD4A5E">
              <w:rPr>
                <w:rFonts w:ascii="Times New Roman" w:eastAsia="Times New Roman" w:hAnsi="Times New Roman" w:cs="Times New Roman"/>
                <w:color w:val="000000"/>
                <w:sz w:val="24"/>
                <w:szCs w:val="24"/>
              </w:rPr>
              <w:t xml:space="preserve">Подразделение организационно-правовой работы и муниципального архива </w:t>
            </w:r>
          </w:p>
        </w:tc>
        <w:tc>
          <w:tcPr>
            <w:tcW w:w="1648" w:type="dxa"/>
            <w:vMerge w:val="restart"/>
            <w:tcBorders>
              <w:top w:val="single" w:sz="4" w:space="0" w:color="auto"/>
              <w:left w:val="single" w:sz="4" w:space="0" w:color="auto"/>
              <w:right w:val="single" w:sz="4" w:space="0" w:color="auto"/>
            </w:tcBorders>
          </w:tcPr>
          <w:p w:rsidR="00DD4A5E" w:rsidRPr="00DD4A5E" w:rsidRDefault="00DD4A5E" w:rsidP="007458AE">
            <w:pPr>
              <w:widowControl w:val="0"/>
              <w:autoSpaceDE w:val="0"/>
              <w:autoSpaceDN w:val="0"/>
              <w:spacing w:after="0" w:line="240" w:lineRule="auto"/>
              <w:rPr>
                <w:rFonts w:ascii="Times New Roman" w:eastAsia="Times New Roman" w:hAnsi="Times New Roman" w:cs="Times New Roman"/>
                <w:sz w:val="24"/>
                <w:szCs w:val="24"/>
                <w:lang w:eastAsia="en-US"/>
              </w:rPr>
            </w:pPr>
            <w:r w:rsidRPr="00DD4A5E">
              <w:rPr>
                <w:rFonts w:ascii="Times New Roman" w:eastAsia="Times New Roman" w:hAnsi="Times New Roman" w:cs="Times New Roman"/>
                <w:sz w:val="24"/>
                <w:szCs w:val="24"/>
                <w:lang w:eastAsia="en-US"/>
              </w:rPr>
              <w:t>Реализация утвержденного плана мероприятий</w:t>
            </w:r>
          </w:p>
        </w:tc>
      </w:tr>
      <w:tr w:rsidR="001C0904" w:rsidRPr="00DD4A5E" w:rsidTr="001C0904">
        <w:tc>
          <w:tcPr>
            <w:tcW w:w="425" w:type="dxa"/>
            <w:vMerge/>
            <w:tcBorders>
              <w:top w:val="single" w:sz="4" w:space="0" w:color="auto"/>
              <w:left w:val="single" w:sz="4" w:space="0" w:color="auto"/>
              <w:bottom w:val="single" w:sz="4" w:space="0" w:color="auto"/>
              <w:right w:val="single" w:sz="4" w:space="0" w:color="auto"/>
            </w:tcBorders>
            <w:vAlign w:val="center"/>
            <w:hideMark/>
          </w:tcPr>
          <w:p w:rsidR="00B26B47" w:rsidRPr="00DD4A5E" w:rsidRDefault="00B26B47" w:rsidP="007458AE">
            <w:pPr>
              <w:spacing w:after="0" w:line="240" w:lineRule="auto"/>
              <w:jc w:val="center"/>
              <w:rPr>
                <w:rFonts w:ascii="Times New Roman" w:eastAsia="Times New Roman" w:hAnsi="Times New Roman" w:cs="Times New Roman"/>
                <w:sz w:val="24"/>
                <w:szCs w:val="24"/>
              </w:rPr>
            </w:pPr>
          </w:p>
        </w:tc>
        <w:tc>
          <w:tcPr>
            <w:tcW w:w="2269" w:type="dxa"/>
            <w:vMerge/>
            <w:tcBorders>
              <w:top w:val="single" w:sz="4" w:space="0" w:color="auto"/>
              <w:left w:val="single" w:sz="4" w:space="0" w:color="auto"/>
              <w:bottom w:val="single" w:sz="4" w:space="0" w:color="auto"/>
              <w:right w:val="single" w:sz="4" w:space="0" w:color="auto"/>
            </w:tcBorders>
            <w:vAlign w:val="center"/>
            <w:hideMark/>
          </w:tcPr>
          <w:p w:rsidR="00B26B47" w:rsidRPr="00DD4A5E" w:rsidRDefault="00B26B47" w:rsidP="007458AE">
            <w:pPr>
              <w:spacing w:after="0" w:line="240" w:lineRule="auto"/>
              <w:rPr>
                <w:rFonts w:ascii="Times New Roman" w:eastAsia="Times New Roman" w:hAnsi="Times New Roman" w:cs="Times New Roman"/>
                <w:sz w:val="24"/>
                <w:szCs w:val="2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B26B47" w:rsidRPr="00DD4A5E" w:rsidRDefault="00B26B47" w:rsidP="007458AE">
            <w:pPr>
              <w:spacing w:after="0" w:line="240" w:lineRule="auto"/>
              <w:rPr>
                <w:rFonts w:ascii="Times New Roman" w:eastAsia="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B26B47" w:rsidRPr="00DD4A5E" w:rsidRDefault="00B26B47" w:rsidP="007458AE">
            <w:pPr>
              <w:widowControl w:val="0"/>
              <w:autoSpaceDE w:val="0"/>
              <w:autoSpaceDN w:val="0"/>
              <w:spacing w:after="0" w:line="240" w:lineRule="auto"/>
              <w:rPr>
                <w:rFonts w:ascii="Times New Roman" w:eastAsia="Times New Roman" w:hAnsi="Times New Roman" w:cs="Times New Roman"/>
                <w:sz w:val="24"/>
                <w:szCs w:val="24"/>
                <w:lang w:eastAsia="en-US"/>
              </w:rPr>
            </w:pPr>
            <w:r w:rsidRPr="00DD4A5E">
              <w:rPr>
                <w:rFonts w:ascii="Times New Roman" w:eastAsia="Times New Roman" w:hAnsi="Times New Roman" w:cs="Times New Roman"/>
                <w:sz w:val="24"/>
                <w:szCs w:val="24"/>
                <w:lang w:eastAsia="en-US"/>
              </w:rPr>
              <w:t>Средства бюджета городского округа Звездный городок Московской области</w:t>
            </w:r>
          </w:p>
        </w:tc>
        <w:tc>
          <w:tcPr>
            <w:tcW w:w="1276" w:type="dxa"/>
            <w:tcBorders>
              <w:top w:val="single" w:sz="4" w:space="0" w:color="auto"/>
              <w:left w:val="single" w:sz="4" w:space="0" w:color="auto"/>
              <w:bottom w:val="single" w:sz="4" w:space="0" w:color="auto"/>
              <w:right w:val="single" w:sz="4" w:space="0" w:color="auto"/>
            </w:tcBorders>
          </w:tcPr>
          <w:p w:rsidR="00B26B47" w:rsidRPr="00DD4A5E" w:rsidRDefault="00B26B47" w:rsidP="009A55D0">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DD4A5E">
              <w:rPr>
                <w:rFonts w:ascii="Times New Roman" w:eastAsia="Times New Roman" w:hAnsi="Times New Roman" w:cs="Times New Roman"/>
                <w:sz w:val="24"/>
                <w:szCs w:val="24"/>
                <w:lang w:eastAsia="en-US"/>
              </w:rPr>
              <w:t>0,0</w:t>
            </w:r>
          </w:p>
        </w:tc>
        <w:tc>
          <w:tcPr>
            <w:tcW w:w="1134" w:type="dxa"/>
            <w:tcBorders>
              <w:top w:val="single" w:sz="4" w:space="0" w:color="auto"/>
              <w:left w:val="single" w:sz="4" w:space="0" w:color="auto"/>
              <w:bottom w:val="single" w:sz="4" w:space="0" w:color="auto"/>
              <w:right w:val="single" w:sz="4" w:space="0" w:color="auto"/>
            </w:tcBorders>
          </w:tcPr>
          <w:p w:rsidR="00B26B47" w:rsidRPr="00DD4A5E" w:rsidRDefault="00D412FC" w:rsidP="009A55D0">
            <w:pPr>
              <w:widowControl w:val="0"/>
              <w:autoSpaceDE w:val="0"/>
              <w:autoSpaceDN w:val="0"/>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7,5</w:t>
            </w:r>
          </w:p>
        </w:tc>
        <w:tc>
          <w:tcPr>
            <w:tcW w:w="1134" w:type="dxa"/>
            <w:tcBorders>
              <w:top w:val="single" w:sz="4" w:space="0" w:color="auto"/>
              <w:left w:val="single" w:sz="4" w:space="0" w:color="auto"/>
              <w:bottom w:val="single" w:sz="4" w:space="0" w:color="auto"/>
              <w:right w:val="single" w:sz="4" w:space="0" w:color="auto"/>
            </w:tcBorders>
          </w:tcPr>
          <w:p w:rsidR="00B26B47" w:rsidRPr="00DD4A5E" w:rsidRDefault="00D412FC" w:rsidP="009A55D0">
            <w:pPr>
              <w:widowControl w:val="0"/>
              <w:autoSpaceDE w:val="0"/>
              <w:autoSpaceDN w:val="0"/>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7,5</w:t>
            </w:r>
          </w:p>
        </w:tc>
        <w:tc>
          <w:tcPr>
            <w:tcW w:w="1134" w:type="dxa"/>
            <w:tcBorders>
              <w:top w:val="single" w:sz="4" w:space="0" w:color="auto"/>
              <w:left w:val="single" w:sz="4" w:space="0" w:color="auto"/>
              <w:bottom w:val="single" w:sz="4" w:space="0" w:color="auto"/>
              <w:right w:val="single" w:sz="4" w:space="0" w:color="auto"/>
            </w:tcBorders>
          </w:tcPr>
          <w:p w:rsidR="00B26B47" w:rsidRPr="00DD4A5E" w:rsidRDefault="00B26B47" w:rsidP="009A55D0">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DD4A5E">
              <w:rPr>
                <w:rFonts w:ascii="Times New Roman" w:eastAsia="Times New Roman" w:hAnsi="Times New Roman" w:cs="Times New Roman"/>
                <w:sz w:val="24"/>
                <w:szCs w:val="24"/>
                <w:lang w:eastAsia="en-US"/>
              </w:rPr>
              <w:t>0,0</w:t>
            </w:r>
          </w:p>
        </w:tc>
        <w:tc>
          <w:tcPr>
            <w:tcW w:w="1134" w:type="dxa"/>
            <w:tcBorders>
              <w:top w:val="single" w:sz="4" w:space="0" w:color="auto"/>
              <w:left w:val="single" w:sz="4" w:space="0" w:color="auto"/>
              <w:bottom w:val="single" w:sz="4" w:space="0" w:color="auto"/>
              <w:right w:val="single" w:sz="4" w:space="0" w:color="auto"/>
            </w:tcBorders>
          </w:tcPr>
          <w:p w:rsidR="00B26B47" w:rsidRPr="00DD4A5E" w:rsidRDefault="00B26B47" w:rsidP="009A55D0">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DD4A5E">
              <w:rPr>
                <w:rFonts w:ascii="Times New Roman" w:eastAsia="Times New Roman" w:hAnsi="Times New Roman" w:cs="Times New Roman"/>
                <w:sz w:val="24"/>
                <w:szCs w:val="24"/>
                <w:lang w:eastAsia="en-US"/>
              </w:rPr>
              <w:t>0,0</w:t>
            </w:r>
          </w:p>
        </w:tc>
        <w:tc>
          <w:tcPr>
            <w:tcW w:w="1134" w:type="dxa"/>
            <w:tcBorders>
              <w:top w:val="single" w:sz="4" w:space="0" w:color="auto"/>
              <w:left w:val="single" w:sz="4" w:space="0" w:color="auto"/>
              <w:bottom w:val="single" w:sz="4" w:space="0" w:color="auto"/>
              <w:right w:val="single" w:sz="4" w:space="0" w:color="auto"/>
            </w:tcBorders>
          </w:tcPr>
          <w:p w:rsidR="00B26B47" w:rsidRPr="00DD4A5E" w:rsidRDefault="00B26B47" w:rsidP="009A55D0">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DD4A5E">
              <w:rPr>
                <w:rFonts w:ascii="Times New Roman" w:eastAsia="Times New Roman" w:hAnsi="Times New Roman" w:cs="Times New Roman"/>
                <w:sz w:val="24"/>
                <w:szCs w:val="24"/>
                <w:lang w:eastAsia="en-US"/>
              </w:rPr>
              <w:t>0,0</w:t>
            </w:r>
          </w:p>
        </w:tc>
        <w:tc>
          <w:tcPr>
            <w:tcW w:w="1843" w:type="dxa"/>
            <w:vMerge/>
            <w:tcBorders>
              <w:left w:val="single" w:sz="4" w:space="0" w:color="auto"/>
              <w:bottom w:val="single" w:sz="4" w:space="0" w:color="auto"/>
              <w:right w:val="single" w:sz="4" w:space="0" w:color="auto"/>
            </w:tcBorders>
          </w:tcPr>
          <w:p w:rsidR="00B26B47" w:rsidRPr="00DD4A5E" w:rsidRDefault="00B26B47" w:rsidP="007458AE">
            <w:pPr>
              <w:widowControl w:val="0"/>
              <w:autoSpaceDE w:val="0"/>
              <w:autoSpaceDN w:val="0"/>
              <w:spacing w:after="0" w:line="240" w:lineRule="auto"/>
              <w:rPr>
                <w:rFonts w:ascii="Times New Roman" w:eastAsia="Times New Roman" w:hAnsi="Times New Roman" w:cs="Times New Roman"/>
                <w:sz w:val="24"/>
                <w:szCs w:val="24"/>
                <w:lang w:eastAsia="en-US"/>
              </w:rPr>
            </w:pPr>
          </w:p>
        </w:tc>
        <w:tc>
          <w:tcPr>
            <w:tcW w:w="1648" w:type="dxa"/>
            <w:vMerge/>
            <w:tcBorders>
              <w:left w:val="single" w:sz="4" w:space="0" w:color="auto"/>
              <w:right w:val="single" w:sz="4" w:space="0" w:color="auto"/>
            </w:tcBorders>
          </w:tcPr>
          <w:p w:rsidR="00B26B47" w:rsidRPr="00DD4A5E" w:rsidRDefault="00B26B47" w:rsidP="007458AE">
            <w:pPr>
              <w:widowControl w:val="0"/>
              <w:autoSpaceDE w:val="0"/>
              <w:autoSpaceDN w:val="0"/>
              <w:spacing w:after="0" w:line="240" w:lineRule="auto"/>
              <w:rPr>
                <w:rFonts w:ascii="Times New Roman" w:eastAsia="Times New Roman" w:hAnsi="Times New Roman" w:cs="Times New Roman"/>
                <w:sz w:val="24"/>
                <w:szCs w:val="24"/>
                <w:lang w:eastAsia="en-US"/>
              </w:rPr>
            </w:pPr>
          </w:p>
        </w:tc>
      </w:tr>
      <w:tr w:rsidR="001C0904" w:rsidRPr="00DD4A5E" w:rsidTr="001C0904">
        <w:trPr>
          <w:cantSplit/>
          <w:trHeight w:val="9681"/>
        </w:trPr>
        <w:tc>
          <w:tcPr>
            <w:tcW w:w="425" w:type="dxa"/>
            <w:vMerge w:val="restart"/>
            <w:tcBorders>
              <w:top w:val="single" w:sz="4" w:space="0" w:color="auto"/>
              <w:left w:val="single" w:sz="4" w:space="0" w:color="auto"/>
              <w:bottom w:val="single" w:sz="4" w:space="0" w:color="auto"/>
              <w:right w:val="single" w:sz="4" w:space="0" w:color="auto"/>
            </w:tcBorders>
            <w:hideMark/>
          </w:tcPr>
          <w:p w:rsidR="00DD4A5E" w:rsidRPr="00DD4A5E" w:rsidRDefault="00DD4A5E" w:rsidP="00814846">
            <w:pPr>
              <w:spacing w:after="0" w:line="240" w:lineRule="auto"/>
              <w:jc w:val="center"/>
              <w:rPr>
                <w:rFonts w:ascii="Times New Roman" w:hAnsi="Times New Roman" w:cs="Times New Roman"/>
                <w:sz w:val="24"/>
                <w:szCs w:val="24"/>
              </w:rPr>
            </w:pPr>
            <w:r w:rsidRPr="00DD4A5E">
              <w:rPr>
                <w:rFonts w:ascii="Times New Roman" w:hAnsi="Times New Roman" w:cs="Times New Roman"/>
                <w:sz w:val="24"/>
                <w:szCs w:val="24"/>
              </w:rPr>
              <w:lastRenderedPageBreak/>
              <w:t>3</w:t>
            </w:r>
          </w:p>
        </w:tc>
        <w:tc>
          <w:tcPr>
            <w:tcW w:w="2269" w:type="dxa"/>
            <w:vMerge w:val="restart"/>
            <w:tcBorders>
              <w:top w:val="single" w:sz="4" w:space="0" w:color="auto"/>
              <w:left w:val="single" w:sz="4" w:space="0" w:color="auto"/>
              <w:bottom w:val="single" w:sz="4" w:space="0" w:color="auto"/>
              <w:right w:val="single" w:sz="4" w:space="0" w:color="auto"/>
            </w:tcBorders>
          </w:tcPr>
          <w:p w:rsidR="00DD4A5E" w:rsidRPr="00DD4A5E" w:rsidRDefault="00DD4A5E" w:rsidP="00814846">
            <w:pPr>
              <w:spacing w:after="0" w:line="240" w:lineRule="auto"/>
              <w:rPr>
                <w:rFonts w:ascii="Times New Roman" w:hAnsi="Times New Roman" w:cs="Times New Roman"/>
                <w:sz w:val="24"/>
                <w:szCs w:val="24"/>
              </w:rPr>
            </w:pPr>
            <w:r w:rsidRPr="00DD4A5E">
              <w:rPr>
                <w:rFonts w:ascii="Times New Roman" w:eastAsia="Times New Roman" w:hAnsi="Times New Roman" w:cs="Times New Roman"/>
                <w:color w:val="000000"/>
                <w:sz w:val="24"/>
                <w:szCs w:val="24"/>
              </w:rPr>
              <w:t xml:space="preserve">Проведение проверок достоверности и полноты сведений, достоверности и полноты сведений о доходах, расходах об имуществе и обязательствах имущественного характера, представляемых гражданами, претендующими на замещение должностей муниципальной службы и муниципальными служащими, а также соблюдения муниципальными служащими ограничений и запретов, требований о предотвращении или об урегулировании конфликта интересов, исполнения ими обязанностей, установленных </w:t>
            </w:r>
            <w:r w:rsidRPr="00DD4A5E">
              <w:rPr>
                <w:rFonts w:ascii="Times New Roman" w:eastAsia="Times New Roman" w:hAnsi="Times New Roman" w:cs="Times New Roman"/>
                <w:color w:val="000000"/>
                <w:sz w:val="24"/>
                <w:szCs w:val="24"/>
              </w:rPr>
              <w:lastRenderedPageBreak/>
              <w:t>Федеральным законом от 25.12.2008  № 273-ФЗ «О противодействии коррупции» , Федеральным законом от 02.03.2007 №25-ФЗ «О муниципальной службе в Российской Федерации» и другими нормативными правовыми  актами</w:t>
            </w:r>
          </w:p>
        </w:tc>
        <w:tc>
          <w:tcPr>
            <w:tcW w:w="1134" w:type="dxa"/>
            <w:vMerge w:val="restart"/>
            <w:tcBorders>
              <w:top w:val="single" w:sz="4" w:space="0" w:color="auto"/>
              <w:left w:val="single" w:sz="4" w:space="0" w:color="auto"/>
              <w:bottom w:val="single" w:sz="4" w:space="0" w:color="auto"/>
              <w:right w:val="single" w:sz="4" w:space="0" w:color="auto"/>
            </w:tcBorders>
          </w:tcPr>
          <w:p w:rsidR="00DD4A5E" w:rsidRPr="00DD4A5E" w:rsidRDefault="00DD4A5E" w:rsidP="00814846">
            <w:pPr>
              <w:spacing w:after="0" w:line="240" w:lineRule="auto"/>
              <w:rPr>
                <w:rFonts w:ascii="Times New Roman" w:hAnsi="Times New Roman" w:cs="Times New Roman"/>
                <w:sz w:val="24"/>
                <w:szCs w:val="24"/>
              </w:rPr>
            </w:pPr>
            <w:r w:rsidRPr="00DD4A5E">
              <w:rPr>
                <w:rFonts w:ascii="Times New Roman" w:hAnsi="Times New Roman" w:cs="Times New Roman"/>
                <w:sz w:val="24"/>
                <w:szCs w:val="24"/>
              </w:rPr>
              <w:lastRenderedPageBreak/>
              <w:t>2018-2021</w:t>
            </w:r>
          </w:p>
        </w:tc>
        <w:tc>
          <w:tcPr>
            <w:tcW w:w="2126" w:type="dxa"/>
            <w:tcBorders>
              <w:top w:val="single" w:sz="4" w:space="0" w:color="auto"/>
              <w:left w:val="single" w:sz="4" w:space="0" w:color="auto"/>
              <w:bottom w:val="single" w:sz="4" w:space="0" w:color="auto"/>
              <w:right w:val="single" w:sz="4" w:space="0" w:color="auto"/>
            </w:tcBorders>
            <w:hideMark/>
          </w:tcPr>
          <w:p w:rsidR="00DD4A5E" w:rsidRPr="00DD4A5E" w:rsidRDefault="00DD4A5E" w:rsidP="00814846">
            <w:pPr>
              <w:widowControl w:val="0"/>
              <w:autoSpaceDE w:val="0"/>
              <w:autoSpaceDN w:val="0"/>
              <w:spacing w:after="0" w:line="240" w:lineRule="auto"/>
              <w:rPr>
                <w:rFonts w:ascii="Times New Roman" w:eastAsia="Times New Roman" w:hAnsi="Times New Roman" w:cs="Times New Roman"/>
                <w:sz w:val="24"/>
                <w:szCs w:val="24"/>
                <w:lang w:eastAsia="en-US"/>
              </w:rPr>
            </w:pPr>
            <w:r w:rsidRPr="00DD4A5E">
              <w:rPr>
                <w:rFonts w:ascii="Times New Roman" w:eastAsia="Times New Roman" w:hAnsi="Times New Roman" w:cs="Times New Roman"/>
                <w:sz w:val="24"/>
                <w:szCs w:val="24"/>
                <w:lang w:eastAsia="en-US"/>
              </w:rPr>
              <w:t>Итого</w:t>
            </w:r>
          </w:p>
        </w:tc>
        <w:tc>
          <w:tcPr>
            <w:tcW w:w="1276" w:type="dxa"/>
            <w:tcBorders>
              <w:top w:val="single" w:sz="4" w:space="0" w:color="auto"/>
              <w:left w:val="single" w:sz="4" w:space="0" w:color="auto"/>
              <w:bottom w:val="single" w:sz="4" w:space="0" w:color="auto"/>
              <w:right w:val="single" w:sz="4" w:space="0" w:color="auto"/>
            </w:tcBorders>
          </w:tcPr>
          <w:p w:rsidR="00DD4A5E" w:rsidRPr="00DD4A5E" w:rsidRDefault="00DD4A5E" w:rsidP="009A55D0">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DD4A5E">
              <w:rPr>
                <w:rFonts w:ascii="Times New Roman" w:eastAsia="Times New Roman" w:hAnsi="Times New Roman" w:cs="Times New Roman"/>
                <w:sz w:val="24"/>
                <w:szCs w:val="24"/>
                <w:lang w:eastAsia="en-US"/>
              </w:rPr>
              <w:t>0,0</w:t>
            </w:r>
          </w:p>
        </w:tc>
        <w:tc>
          <w:tcPr>
            <w:tcW w:w="1134" w:type="dxa"/>
            <w:tcBorders>
              <w:top w:val="single" w:sz="4" w:space="0" w:color="auto"/>
              <w:left w:val="single" w:sz="4" w:space="0" w:color="auto"/>
              <w:bottom w:val="single" w:sz="4" w:space="0" w:color="auto"/>
              <w:right w:val="single" w:sz="4" w:space="0" w:color="auto"/>
            </w:tcBorders>
          </w:tcPr>
          <w:p w:rsidR="00DD4A5E" w:rsidRPr="00DD4A5E" w:rsidRDefault="00DD4A5E" w:rsidP="009A55D0">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DD4A5E">
              <w:rPr>
                <w:rFonts w:ascii="Times New Roman" w:eastAsia="Times New Roman" w:hAnsi="Times New Roman" w:cs="Times New Roman"/>
                <w:sz w:val="24"/>
                <w:szCs w:val="24"/>
                <w:lang w:eastAsia="en-US"/>
              </w:rPr>
              <w:t>0,0</w:t>
            </w:r>
          </w:p>
        </w:tc>
        <w:tc>
          <w:tcPr>
            <w:tcW w:w="1134" w:type="dxa"/>
            <w:tcBorders>
              <w:top w:val="single" w:sz="4" w:space="0" w:color="auto"/>
              <w:left w:val="single" w:sz="4" w:space="0" w:color="auto"/>
              <w:bottom w:val="single" w:sz="4" w:space="0" w:color="auto"/>
              <w:right w:val="single" w:sz="4" w:space="0" w:color="auto"/>
            </w:tcBorders>
          </w:tcPr>
          <w:p w:rsidR="00DD4A5E" w:rsidRPr="00DD4A5E" w:rsidRDefault="00DD4A5E" w:rsidP="009A55D0">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DD4A5E">
              <w:rPr>
                <w:rFonts w:ascii="Times New Roman" w:eastAsia="Times New Roman" w:hAnsi="Times New Roman" w:cs="Times New Roman"/>
                <w:sz w:val="24"/>
                <w:szCs w:val="24"/>
                <w:lang w:eastAsia="en-US"/>
              </w:rPr>
              <w:t>0,0</w:t>
            </w:r>
          </w:p>
        </w:tc>
        <w:tc>
          <w:tcPr>
            <w:tcW w:w="1134" w:type="dxa"/>
            <w:tcBorders>
              <w:top w:val="single" w:sz="4" w:space="0" w:color="auto"/>
              <w:left w:val="single" w:sz="4" w:space="0" w:color="auto"/>
              <w:bottom w:val="single" w:sz="4" w:space="0" w:color="auto"/>
              <w:right w:val="single" w:sz="4" w:space="0" w:color="auto"/>
            </w:tcBorders>
          </w:tcPr>
          <w:p w:rsidR="00DD4A5E" w:rsidRPr="00DD4A5E" w:rsidRDefault="00DD4A5E" w:rsidP="009A55D0">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DD4A5E">
              <w:rPr>
                <w:rFonts w:ascii="Times New Roman" w:eastAsia="Times New Roman" w:hAnsi="Times New Roman" w:cs="Times New Roman"/>
                <w:sz w:val="24"/>
                <w:szCs w:val="24"/>
                <w:lang w:eastAsia="en-US"/>
              </w:rPr>
              <w:t>0,0</w:t>
            </w:r>
          </w:p>
        </w:tc>
        <w:tc>
          <w:tcPr>
            <w:tcW w:w="1134" w:type="dxa"/>
            <w:tcBorders>
              <w:top w:val="single" w:sz="4" w:space="0" w:color="auto"/>
              <w:left w:val="single" w:sz="4" w:space="0" w:color="auto"/>
              <w:bottom w:val="single" w:sz="4" w:space="0" w:color="auto"/>
              <w:right w:val="single" w:sz="4" w:space="0" w:color="auto"/>
            </w:tcBorders>
          </w:tcPr>
          <w:p w:rsidR="00DD4A5E" w:rsidRPr="00DD4A5E" w:rsidRDefault="00DD4A5E" w:rsidP="009A55D0">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DD4A5E">
              <w:rPr>
                <w:rFonts w:ascii="Times New Roman" w:eastAsia="Times New Roman" w:hAnsi="Times New Roman" w:cs="Times New Roman"/>
                <w:sz w:val="24"/>
                <w:szCs w:val="24"/>
                <w:lang w:eastAsia="en-US"/>
              </w:rPr>
              <w:t>0,0</w:t>
            </w:r>
          </w:p>
        </w:tc>
        <w:tc>
          <w:tcPr>
            <w:tcW w:w="1134" w:type="dxa"/>
            <w:tcBorders>
              <w:top w:val="single" w:sz="4" w:space="0" w:color="auto"/>
              <w:left w:val="single" w:sz="4" w:space="0" w:color="auto"/>
              <w:bottom w:val="single" w:sz="4" w:space="0" w:color="auto"/>
              <w:right w:val="single" w:sz="4" w:space="0" w:color="auto"/>
            </w:tcBorders>
          </w:tcPr>
          <w:p w:rsidR="00DD4A5E" w:rsidRPr="00DD4A5E" w:rsidRDefault="00DD4A5E" w:rsidP="009A55D0">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DD4A5E">
              <w:rPr>
                <w:rFonts w:ascii="Times New Roman" w:eastAsia="Times New Roman" w:hAnsi="Times New Roman" w:cs="Times New Roman"/>
                <w:sz w:val="24"/>
                <w:szCs w:val="24"/>
                <w:lang w:eastAsia="en-US"/>
              </w:rPr>
              <w:t>0,0</w:t>
            </w:r>
          </w:p>
        </w:tc>
        <w:tc>
          <w:tcPr>
            <w:tcW w:w="1843" w:type="dxa"/>
            <w:vMerge w:val="restart"/>
            <w:tcBorders>
              <w:top w:val="single" w:sz="4" w:space="0" w:color="auto"/>
              <w:left w:val="single" w:sz="4" w:space="0" w:color="auto"/>
              <w:right w:val="single" w:sz="4" w:space="0" w:color="auto"/>
            </w:tcBorders>
          </w:tcPr>
          <w:p w:rsidR="00DD4A5E" w:rsidRPr="00DD4A5E" w:rsidRDefault="00DD4A5E" w:rsidP="00DD4A5E">
            <w:pPr>
              <w:spacing w:after="0" w:line="240" w:lineRule="auto"/>
              <w:rPr>
                <w:rFonts w:ascii="Times New Roman" w:eastAsia="Times New Roman" w:hAnsi="Times New Roman" w:cs="Times New Roman"/>
                <w:color w:val="000000"/>
                <w:sz w:val="24"/>
                <w:szCs w:val="24"/>
              </w:rPr>
            </w:pPr>
            <w:r w:rsidRPr="00DD4A5E">
              <w:rPr>
                <w:rFonts w:ascii="Times New Roman" w:eastAsia="Times New Roman" w:hAnsi="Times New Roman" w:cs="Times New Roman"/>
                <w:color w:val="000000"/>
                <w:sz w:val="24"/>
                <w:szCs w:val="24"/>
              </w:rPr>
              <w:t xml:space="preserve">Подразделение организационно-правовой работы и муниципального архива </w:t>
            </w:r>
          </w:p>
        </w:tc>
        <w:tc>
          <w:tcPr>
            <w:tcW w:w="1648" w:type="dxa"/>
            <w:vMerge w:val="restart"/>
            <w:tcBorders>
              <w:top w:val="single" w:sz="4" w:space="0" w:color="auto"/>
              <w:left w:val="single" w:sz="4" w:space="0" w:color="auto"/>
              <w:right w:val="single" w:sz="4" w:space="0" w:color="auto"/>
            </w:tcBorders>
          </w:tcPr>
          <w:p w:rsidR="00DD4A5E" w:rsidRPr="00DD4A5E" w:rsidRDefault="00DD4A5E" w:rsidP="00814846">
            <w:pPr>
              <w:widowControl w:val="0"/>
              <w:autoSpaceDE w:val="0"/>
              <w:autoSpaceDN w:val="0"/>
              <w:spacing w:after="0" w:line="240" w:lineRule="auto"/>
              <w:rPr>
                <w:rFonts w:ascii="Times New Roman" w:eastAsia="Times New Roman" w:hAnsi="Times New Roman" w:cs="Times New Roman"/>
                <w:sz w:val="24"/>
                <w:szCs w:val="24"/>
                <w:lang w:eastAsia="en-US"/>
              </w:rPr>
            </w:pPr>
            <w:r w:rsidRPr="00DD4A5E">
              <w:rPr>
                <w:rFonts w:ascii="Times New Roman" w:eastAsia="Times New Roman" w:hAnsi="Times New Roman" w:cs="Times New Roman"/>
                <w:color w:val="000000"/>
                <w:sz w:val="24"/>
                <w:szCs w:val="24"/>
              </w:rPr>
              <w:t>Реализация проведения проверок</w:t>
            </w:r>
          </w:p>
        </w:tc>
      </w:tr>
      <w:tr w:rsidR="001C0904" w:rsidRPr="00DD4A5E" w:rsidTr="001C0904">
        <w:trPr>
          <w:cantSplit/>
        </w:trPr>
        <w:tc>
          <w:tcPr>
            <w:tcW w:w="425" w:type="dxa"/>
            <w:vMerge/>
            <w:tcBorders>
              <w:top w:val="single" w:sz="4" w:space="0" w:color="auto"/>
              <w:left w:val="single" w:sz="4" w:space="0" w:color="auto"/>
              <w:bottom w:val="single" w:sz="4" w:space="0" w:color="auto"/>
              <w:right w:val="single" w:sz="4" w:space="0" w:color="auto"/>
            </w:tcBorders>
            <w:vAlign w:val="center"/>
            <w:hideMark/>
          </w:tcPr>
          <w:p w:rsidR="00814846" w:rsidRPr="00DD4A5E" w:rsidRDefault="00814846" w:rsidP="00814846">
            <w:pPr>
              <w:spacing w:after="0" w:line="240" w:lineRule="auto"/>
              <w:jc w:val="center"/>
              <w:rPr>
                <w:rFonts w:ascii="Times New Roman" w:hAnsi="Times New Roman" w:cs="Times New Roman"/>
                <w:sz w:val="24"/>
                <w:szCs w:val="24"/>
              </w:rPr>
            </w:pPr>
          </w:p>
        </w:tc>
        <w:tc>
          <w:tcPr>
            <w:tcW w:w="2269" w:type="dxa"/>
            <w:vMerge/>
            <w:tcBorders>
              <w:top w:val="single" w:sz="4" w:space="0" w:color="auto"/>
              <w:left w:val="single" w:sz="4" w:space="0" w:color="auto"/>
              <w:bottom w:val="single" w:sz="4" w:space="0" w:color="auto"/>
              <w:right w:val="single" w:sz="4" w:space="0" w:color="auto"/>
            </w:tcBorders>
            <w:vAlign w:val="center"/>
            <w:hideMark/>
          </w:tcPr>
          <w:p w:rsidR="00814846" w:rsidRPr="00DD4A5E" w:rsidRDefault="00814846" w:rsidP="00814846">
            <w:pPr>
              <w:spacing w:after="0" w:line="240" w:lineRule="auto"/>
              <w:rPr>
                <w:rFonts w:ascii="Times New Roman" w:hAnsi="Times New Roman" w:cs="Times New Roman"/>
                <w:sz w:val="24"/>
                <w:szCs w:val="2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814846" w:rsidRPr="00DD4A5E" w:rsidRDefault="00814846" w:rsidP="00814846">
            <w:pPr>
              <w:spacing w:after="0" w:line="240" w:lineRule="auto"/>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814846" w:rsidRPr="00DD4A5E" w:rsidRDefault="00814846" w:rsidP="00814846">
            <w:pPr>
              <w:widowControl w:val="0"/>
              <w:autoSpaceDE w:val="0"/>
              <w:autoSpaceDN w:val="0"/>
              <w:spacing w:after="0" w:line="240" w:lineRule="auto"/>
              <w:rPr>
                <w:rFonts w:ascii="Times New Roman" w:eastAsia="Times New Roman" w:hAnsi="Times New Roman" w:cs="Times New Roman"/>
                <w:sz w:val="24"/>
                <w:szCs w:val="24"/>
                <w:lang w:eastAsia="en-US"/>
              </w:rPr>
            </w:pPr>
            <w:r w:rsidRPr="00DD4A5E">
              <w:rPr>
                <w:rFonts w:ascii="Times New Roman" w:eastAsia="Times New Roman" w:hAnsi="Times New Roman" w:cs="Times New Roman"/>
                <w:sz w:val="24"/>
                <w:szCs w:val="24"/>
                <w:lang w:eastAsia="en-US"/>
              </w:rPr>
              <w:t>Средства бюджета городского округа Звездный городок Московской области</w:t>
            </w:r>
          </w:p>
        </w:tc>
        <w:tc>
          <w:tcPr>
            <w:tcW w:w="1276" w:type="dxa"/>
            <w:tcBorders>
              <w:top w:val="single" w:sz="4" w:space="0" w:color="auto"/>
              <w:left w:val="single" w:sz="4" w:space="0" w:color="auto"/>
              <w:bottom w:val="single" w:sz="4" w:space="0" w:color="auto"/>
              <w:right w:val="single" w:sz="4" w:space="0" w:color="auto"/>
            </w:tcBorders>
          </w:tcPr>
          <w:p w:rsidR="00814846" w:rsidRPr="00DD4A5E" w:rsidRDefault="00814846" w:rsidP="009A55D0">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DD4A5E">
              <w:rPr>
                <w:rFonts w:ascii="Times New Roman" w:eastAsia="Times New Roman" w:hAnsi="Times New Roman" w:cs="Times New Roman"/>
                <w:sz w:val="24"/>
                <w:szCs w:val="24"/>
                <w:lang w:eastAsia="en-US"/>
              </w:rPr>
              <w:t>0,0</w:t>
            </w:r>
          </w:p>
        </w:tc>
        <w:tc>
          <w:tcPr>
            <w:tcW w:w="1134" w:type="dxa"/>
            <w:tcBorders>
              <w:top w:val="single" w:sz="4" w:space="0" w:color="auto"/>
              <w:left w:val="single" w:sz="4" w:space="0" w:color="auto"/>
              <w:bottom w:val="single" w:sz="4" w:space="0" w:color="auto"/>
              <w:right w:val="single" w:sz="4" w:space="0" w:color="auto"/>
            </w:tcBorders>
          </w:tcPr>
          <w:p w:rsidR="00814846" w:rsidRPr="00DD4A5E" w:rsidRDefault="00814846" w:rsidP="009A55D0">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DD4A5E">
              <w:rPr>
                <w:rFonts w:ascii="Times New Roman" w:eastAsia="Times New Roman" w:hAnsi="Times New Roman" w:cs="Times New Roman"/>
                <w:sz w:val="24"/>
                <w:szCs w:val="24"/>
                <w:lang w:eastAsia="en-US"/>
              </w:rPr>
              <w:t>0,0</w:t>
            </w:r>
          </w:p>
        </w:tc>
        <w:tc>
          <w:tcPr>
            <w:tcW w:w="1134" w:type="dxa"/>
            <w:tcBorders>
              <w:top w:val="single" w:sz="4" w:space="0" w:color="auto"/>
              <w:left w:val="single" w:sz="4" w:space="0" w:color="auto"/>
              <w:bottom w:val="single" w:sz="4" w:space="0" w:color="auto"/>
              <w:right w:val="single" w:sz="4" w:space="0" w:color="auto"/>
            </w:tcBorders>
          </w:tcPr>
          <w:p w:rsidR="00814846" w:rsidRPr="00DD4A5E" w:rsidRDefault="00814846" w:rsidP="009A55D0">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DD4A5E">
              <w:rPr>
                <w:rFonts w:ascii="Times New Roman" w:eastAsia="Times New Roman" w:hAnsi="Times New Roman" w:cs="Times New Roman"/>
                <w:sz w:val="24"/>
                <w:szCs w:val="24"/>
                <w:lang w:eastAsia="en-US"/>
              </w:rPr>
              <w:t>0,0</w:t>
            </w:r>
          </w:p>
        </w:tc>
        <w:tc>
          <w:tcPr>
            <w:tcW w:w="1134" w:type="dxa"/>
            <w:tcBorders>
              <w:top w:val="single" w:sz="4" w:space="0" w:color="auto"/>
              <w:left w:val="single" w:sz="4" w:space="0" w:color="auto"/>
              <w:bottom w:val="single" w:sz="4" w:space="0" w:color="auto"/>
              <w:right w:val="single" w:sz="4" w:space="0" w:color="auto"/>
            </w:tcBorders>
          </w:tcPr>
          <w:p w:rsidR="00814846" w:rsidRPr="00DD4A5E" w:rsidRDefault="00814846" w:rsidP="009A55D0">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DD4A5E">
              <w:rPr>
                <w:rFonts w:ascii="Times New Roman" w:eastAsia="Times New Roman" w:hAnsi="Times New Roman" w:cs="Times New Roman"/>
                <w:sz w:val="24"/>
                <w:szCs w:val="24"/>
                <w:lang w:eastAsia="en-US"/>
              </w:rPr>
              <w:t>0,0</w:t>
            </w:r>
          </w:p>
        </w:tc>
        <w:tc>
          <w:tcPr>
            <w:tcW w:w="1134" w:type="dxa"/>
            <w:tcBorders>
              <w:top w:val="single" w:sz="4" w:space="0" w:color="auto"/>
              <w:left w:val="single" w:sz="4" w:space="0" w:color="auto"/>
              <w:bottom w:val="single" w:sz="4" w:space="0" w:color="auto"/>
              <w:right w:val="single" w:sz="4" w:space="0" w:color="auto"/>
            </w:tcBorders>
          </w:tcPr>
          <w:p w:rsidR="00814846" w:rsidRPr="00DD4A5E" w:rsidRDefault="00814846" w:rsidP="009A55D0">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DD4A5E">
              <w:rPr>
                <w:rFonts w:ascii="Times New Roman" w:eastAsia="Times New Roman" w:hAnsi="Times New Roman" w:cs="Times New Roman"/>
                <w:sz w:val="24"/>
                <w:szCs w:val="24"/>
                <w:lang w:eastAsia="en-US"/>
              </w:rPr>
              <w:t>0,0</w:t>
            </w:r>
          </w:p>
        </w:tc>
        <w:tc>
          <w:tcPr>
            <w:tcW w:w="1134" w:type="dxa"/>
            <w:tcBorders>
              <w:top w:val="single" w:sz="4" w:space="0" w:color="auto"/>
              <w:left w:val="single" w:sz="4" w:space="0" w:color="auto"/>
              <w:bottom w:val="single" w:sz="4" w:space="0" w:color="auto"/>
              <w:right w:val="single" w:sz="4" w:space="0" w:color="auto"/>
            </w:tcBorders>
          </w:tcPr>
          <w:p w:rsidR="00814846" w:rsidRPr="00DD4A5E" w:rsidRDefault="00814846" w:rsidP="009A55D0">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DD4A5E">
              <w:rPr>
                <w:rFonts w:ascii="Times New Roman" w:eastAsia="Times New Roman" w:hAnsi="Times New Roman" w:cs="Times New Roman"/>
                <w:sz w:val="24"/>
                <w:szCs w:val="24"/>
                <w:lang w:eastAsia="en-US"/>
              </w:rPr>
              <w:t>0,0</w:t>
            </w:r>
          </w:p>
        </w:tc>
        <w:tc>
          <w:tcPr>
            <w:tcW w:w="1843" w:type="dxa"/>
            <w:vMerge/>
            <w:tcBorders>
              <w:left w:val="single" w:sz="4" w:space="0" w:color="auto"/>
              <w:right w:val="single" w:sz="4" w:space="0" w:color="auto"/>
            </w:tcBorders>
          </w:tcPr>
          <w:p w:rsidR="00814846" w:rsidRPr="00DD4A5E" w:rsidRDefault="00814846" w:rsidP="00814846">
            <w:pPr>
              <w:widowControl w:val="0"/>
              <w:autoSpaceDE w:val="0"/>
              <w:autoSpaceDN w:val="0"/>
              <w:spacing w:after="0" w:line="240" w:lineRule="auto"/>
              <w:rPr>
                <w:rFonts w:ascii="Times New Roman" w:eastAsia="Times New Roman" w:hAnsi="Times New Roman" w:cs="Times New Roman"/>
                <w:sz w:val="24"/>
                <w:szCs w:val="24"/>
                <w:lang w:eastAsia="en-US"/>
              </w:rPr>
            </w:pPr>
          </w:p>
        </w:tc>
        <w:tc>
          <w:tcPr>
            <w:tcW w:w="1648" w:type="dxa"/>
            <w:vMerge/>
            <w:tcBorders>
              <w:left w:val="single" w:sz="4" w:space="0" w:color="auto"/>
              <w:right w:val="single" w:sz="4" w:space="0" w:color="auto"/>
            </w:tcBorders>
          </w:tcPr>
          <w:p w:rsidR="00814846" w:rsidRPr="00DD4A5E" w:rsidRDefault="00814846" w:rsidP="00814846">
            <w:pPr>
              <w:widowControl w:val="0"/>
              <w:autoSpaceDE w:val="0"/>
              <w:autoSpaceDN w:val="0"/>
              <w:spacing w:after="0" w:line="240" w:lineRule="auto"/>
              <w:rPr>
                <w:rFonts w:ascii="Times New Roman" w:eastAsia="Times New Roman" w:hAnsi="Times New Roman" w:cs="Times New Roman"/>
                <w:sz w:val="24"/>
                <w:szCs w:val="24"/>
                <w:lang w:eastAsia="en-US"/>
              </w:rPr>
            </w:pPr>
          </w:p>
        </w:tc>
      </w:tr>
      <w:tr w:rsidR="001C0904" w:rsidRPr="00DD4A5E" w:rsidTr="001C0904">
        <w:trPr>
          <w:cantSplit/>
          <w:trHeight w:val="180"/>
        </w:trPr>
        <w:tc>
          <w:tcPr>
            <w:tcW w:w="425" w:type="dxa"/>
            <w:vMerge w:val="restart"/>
            <w:tcBorders>
              <w:top w:val="single" w:sz="4" w:space="0" w:color="auto"/>
              <w:left w:val="single" w:sz="4" w:space="0" w:color="auto"/>
              <w:right w:val="single" w:sz="4" w:space="0" w:color="auto"/>
            </w:tcBorders>
            <w:vAlign w:val="center"/>
          </w:tcPr>
          <w:p w:rsidR="001C0904" w:rsidRPr="00DD4A5E" w:rsidRDefault="001C0904" w:rsidP="00676A82">
            <w:pPr>
              <w:spacing w:after="0" w:line="240" w:lineRule="auto"/>
              <w:jc w:val="center"/>
              <w:rPr>
                <w:rFonts w:ascii="Times New Roman" w:hAnsi="Times New Roman" w:cs="Times New Roman"/>
                <w:sz w:val="24"/>
                <w:szCs w:val="24"/>
              </w:rPr>
            </w:pPr>
            <w:r w:rsidRPr="00DD4A5E">
              <w:rPr>
                <w:rFonts w:ascii="Times New Roman" w:hAnsi="Times New Roman" w:cs="Times New Roman"/>
                <w:sz w:val="24"/>
                <w:szCs w:val="24"/>
              </w:rPr>
              <w:lastRenderedPageBreak/>
              <w:t>4</w:t>
            </w:r>
          </w:p>
        </w:tc>
        <w:tc>
          <w:tcPr>
            <w:tcW w:w="2269" w:type="dxa"/>
            <w:vMerge w:val="restart"/>
            <w:tcBorders>
              <w:top w:val="single" w:sz="4" w:space="0" w:color="auto"/>
              <w:left w:val="single" w:sz="4" w:space="0" w:color="auto"/>
              <w:right w:val="single" w:sz="4" w:space="0" w:color="auto"/>
            </w:tcBorders>
            <w:vAlign w:val="center"/>
          </w:tcPr>
          <w:p w:rsidR="001C0904" w:rsidRPr="00DD4A5E" w:rsidRDefault="001C0904" w:rsidP="00676A82">
            <w:pPr>
              <w:spacing w:after="0" w:line="240" w:lineRule="auto"/>
              <w:rPr>
                <w:rFonts w:ascii="Times New Roman" w:eastAsia="Times New Roman" w:hAnsi="Times New Roman" w:cs="Times New Roman"/>
                <w:color w:val="000000"/>
                <w:sz w:val="24"/>
                <w:szCs w:val="24"/>
              </w:rPr>
            </w:pPr>
            <w:r w:rsidRPr="00DD4A5E">
              <w:rPr>
                <w:rFonts w:ascii="Times New Roman" w:eastAsia="Times New Roman" w:hAnsi="Times New Roman" w:cs="Times New Roman"/>
                <w:color w:val="000000"/>
                <w:sz w:val="24"/>
                <w:szCs w:val="24"/>
              </w:rPr>
              <w:t>Повышение квалификации муниципальных служащих, в должностные обязанности которых входит участие в противодействии коррупции</w:t>
            </w:r>
          </w:p>
        </w:tc>
        <w:tc>
          <w:tcPr>
            <w:tcW w:w="1134" w:type="dxa"/>
            <w:vMerge w:val="restart"/>
            <w:tcBorders>
              <w:top w:val="single" w:sz="4" w:space="0" w:color="auto"/>
              <w:left w:val="single" w:sz="4" w:space="0" w:color="auto"/>
              <w:bottom w:val="single" w:sz="4" w:space="0" w:color="auto"/>
              <w:right w:val="single" w:sz="4" w:space="0" w:color="auto"/>
            </w:tcBorders>
          </w:tcPr>
          <w:p w:rsidR="001C0904" w:rsidRPr="00DD4A5E" w:rsidRDefault="001C0904" w:rsidP="00676A82">
            <w:pPr>
              <w:spacing w:after="0" w:line="240" w:lineRule="auto"/>
              <w:rPr>
                <w:rFonts w:ascii="Times New Roman" w:hAnsi="Times New Roman" w:cs="Times New Roman"/>
                <w:sz w:val="24"/>
                <w:szCs w:val="24"/>
              </w:rPr>
            </w:pPr>
            <w:r w:rsidRPr="00DD4A5E">
              <w:rPr>
                <w:rFonts w:ascii="Times New Roman" w:hAnsi="Times New Roman" w:cs="Times New Roman"/>
                <w:sz w:val="24"/>
                <w:szCs w:val="24"/>
              </w:rPr>
              <w:t>2018-2021</w:t>
            </w:r>
          </w:p>
        </w:tc>
        <w:tc>
          <w:tcPr>
            <w:tcW w:w="2126" w:type="dxa"/>
            <w:tcBorders>
              <w:top w:val="single" w:sz="4" w:space="0" w:color="auto"/>
              <w:left w:val="single" w:sz="4" w:space="0" w:color="auto"/>
              <w:bottom w:val="single" w:sz="4" w:space="0" w:color="auto"/>
              <w:right w:val="single" w:sz="4" w:space="0" w:color="auto"/>
            </w:tcBorders>
          </w:tcPr>
          <w:p w:rsidR="001C0904" w:rsidRPr="00DD4A5E" w:rsidRDefault="001C0904" w:rsidP="00676A82">
            <w:pPr>
              <w:widowControl w:val="0"/>
              <w:autoSpaceDE w:val="0"/>
              <w:autoSpaceDN w:val="0"/>
              <w:spacing w:after="0" w:line="240" w:lineRule="auto"/>
              <w:rPr>
                <w:rFonts w:ascii="Times New Roman" w:eastAsia="Times New Roman" w:hAnsi="Times New Roman" w:cs="Times New Roman"/>
                <w:sz w:val="24"/>
                <w:szCs w:val="24"/>
                <w:lang w:eastAsia="en-US"/>
              </w:rPr>
            </w:pPr>
            <w:r w:rsidRPr="00DD4A5E">
              <w:rPr>
                <w:rFonts w:ascii="Times New Roman" w:eastAsia="Times New Roman" w:hAnsi="Times New Roman" w:cs="Times New Roman"/>
                <w:sz w:val="24"/>
                <w:szCs w:val="24"/>
                <w:lang w:eastAsia="en-US"/>
              </w:rPr>
              <w:t>Итого</w:t>
            </w:r>
          </w:p>
        </w:tc>
        <w:tc>
          <w:tcPr>
            <w:tcW w:w="1276" w:type="dxa"/>
            <w:tcBorders>
              <w:top w:val="single" w:sz="4" w:space="0" w:color="auto"/>
              <w:left w:val="single" w:sz="4" w:space="0" w:color="auto"/>
              <w:bottom w:val="single" w:sz="4" w:space="0" w:color="auto"/>
              <w:right w:val="single" w:sz="4" w:space="0" w:color="auto"/>
            </w:tcBorders>
          </w:tcPr>
          <w:p w:rsidR="001C0904" w:rsidRPr="00DD4A5E" w:rsidRDefault="001C0904" w:rsidP="009A55D0">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DD4A5E">
              <w:rPr>
                <w:rFonts w:ascii="Times New Roman" w:eastAsia="Times New Roman" w:hAnsi="Times New Roman" w:cs="Times New Roman"/>
                <w:sz w:val="24"/>
                <w:szCs w:val="24"/>
                <w:lang w:eastAsia="en-US"/>
              </w:rPr>
              <w:t>0,0</w:t>
            </w:r>
          </w:p>
        </w:tc>
        <w:tc>
          <w:tcPr>
            <w:tcW w:w="1134" w:type="dxa"/>
            <w:tcBorders>
              <w:top w:val="single" w:sz="4" w:space="0" w:color="auto"/>
              <w:left w:val="single" w:sz="4" w:space="0" w:color="auto"/>
              <w:bottom w:val="single" w:sz="4" w:space="0" w:color="auto"/>
              <w:right w:val="single" w:sz="4" w:space="0" w:color="auto"/>
            </w:tcBorders>
          </w:tcPr>
          <w:p w:rsidR="001C0904" w:rsidRPr="00DD4A5E" w:rsidRDefault="001C0904" w:rsidP="009A55D0">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DD4A5E">
              <w:rPr>
                <w:rFonts w:ascii="Times New Roman" w:eastAsia="Times New Roman" w:hAnsi="Times New Roman" w:cs="Times New Roman"/>
                <w:sz w:val="24"/>
                <w:szCs w:val="24"/>
                <w:lang w:eastAsia="en-US"/>
              </w:rPr>
              <w:t>0,0</w:t>
            </w:r>
          </w:p>
        </w:tc>
        <w:tc>
          <w:tcPr>
            <w:tcW w:w="1134" w:type="dxa"/>
            <w:tcBorders>
              <w:top w:val="single" w:sz="4" w:space="0" w:color="auto"/>
              <w:left w:val="single" w:sz="4" w:space="0" w:color="auto"/>
              <w:bottom w:val="single" w:sz="4" w:space="0" w:color="auto"/>
              <w:right w:val="single" w:sz="4" w:space="0" w:color="auto"/>
            </w:tcBorders>
          </w:tcPr>
          <w:p w:rsidR="001C0904" w:rsidRPr="00DD4A5E" w:rsidRDefault="001C0904" w:rsidP="009A55D0">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DD4A5E">
              <w:rPr>
                <w:rFonts w:ascii="Times New Roman" w:eastAsia="Times New Roman" w:hAnsi="Times New Roman" w:cs="Times New Roman"/>
                <w:sz w:val="24"/>
                <w:szCs w:val="24"/>
                <w:lang w:eastAsia="en-US"/>
              </w:rPr>
              <w:t>0,0</w:t>
            </w:r>
          </w:p>
        </w:tc>
        <w:tc>
          <w:tcPr>
            <w:tcW w:w="1134" w:type="dxa"/>
            <w:tcBorders>
              <w:top w:val="single" w:sz="4" w:space="0" w:color="auto"/>
              <w:left w:val="single" w:sz="4" w:space="0" w:color="auto"/>
              <w:bottom w:val="single" w:sz="4" w:space="0" w:color="auto"/>
              <w:right w:val="single" w:sz="4" w:space="0" w:color="auto"/>
            </w:tcBorders>
          </w:tcPr>
          <w:p w:rsidR="001C0904" w:rsidRPr="00DD4A5E" w:rsidRDefault="001C0904" w:rsidP="009A55D0">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DD4A5E">
              <w:rPr>
                <w:rFonts w:ascii="Times New Roman" w:eastAsia="Times New Roman" w:hAnsi="Times New Roman" w:cs="Times New Roman"/>
                <w:sz w:val="24"/>
                <w:szCs w:val="24"/>
                <w:lang w:eastAsia="en-US"/>
              </w:rPr>
              <w:t>0,0</w:t>
            </w:r>
          </w:p>
        </w:tc>
        <w:tc>
          <w:tcPr>
            <w:tcW w:w="1134" w:type="dxa"/>
            <w:tcBorders>
              <w:top w:val="single" w:sz="4" w:space="0" w:color="auto"/>
              <w:left w:val="single" w:sz="4" w:space="0" w:color="auto"/>
              <w:bottom w:val="single" w:sz="4" w:space="0" w:color="auto"/>
              <w:right w:val="single" w:sz="4" w:space="0" w:color="auto"/>
            </w:tcBorders>
          </w:tcPr>
          <w:p w:rsidR="001C0904" w:rsidRPr="00DD4A5E" w:rsidRDefault="001C0904" w:rsidP="009A55D0">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DD4A5E">
              <w:rPr>
                <w:rFonts w:ascii="Times New Roman" w:eastAsia="Times New Roman" w:hAnsi="Times New Roman" w:cs="Times New Roman"/>
                <w:sz w:val="24"/>
                <w:szCs w:val="24"/>
                <w:lang w:eastAsia="en-US"/>
              </w:rPr>
              <w:t>0,0</w:t>
            </w:r>
          </w:p>
        </w:tc>
        <w:tc>
          <w:tcPr>
            <w:tcW w:w="1134" w:type="dxa"/>
            <w:tcBorders>
              <w:top w:val="single" w:sz="4" w:space="0" w:color="auto"/>
              <w:left w:val="single" w:sz="4" w:space="0" w:color="auto"/>
              <w:bottom w:val="single" w:sz="4" w:space="0" w:color="auto"/>
              <w:right w:val="single" w:sz="4" w:space="0" w:color="auto"/>
            </w:tcBorders>
          </w:tcPr>
          <w:p w:rsidR="001C0904" w:rsidRPr="00DD4A5E" w:rsidRDefault="001C0904" w:rsidP="009A55D0">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DD4A5E">
              <w:rPr>
                <w:rFonts w:ascii="Times New Roman" w:eastAsia="Times New Roman" w:hAnsi="Times New Roman" w:cs="Times New Roman"/>
                <w:sz w:val="24"/>
                <w:szCs w:val="24"/>
                <w:lang w:eastAsia="en-US"/>
              </w:rPr>
              <w:t>0,0</w:t>
            </w:r>
          </w:p>
        </w:tc>
        <w:tc>
          <w:tcPr>
            <w:tcW w:w="1843" w:type="dxa"/>
            <w:vMerge w:val="restart"/>
            <w:tcBorders>
              <w:left w:val="single" w:sz="4" w:space="0" w:color="auto"/>
              <w:right w:val="single" w:sz="4" w:space="0" w:color="auto"/>
            </w:tcBorders>
          </w:tcPr>
          <w:p w:rsidR="001C0904" w:rsidRPr="00DD4A5E" w:rsidRDefault="001C0904" w:rsidP="003A1E5B">
            <w:pPr>
              <w:spacing w:after="0" w:line="240" w:lineRule="auto"/>
              <w:rPr>
                <w:rFonts w:ascii="Times New Roman" w:eastAsia="Times New Roman" w:hAnsi="Times New Roman" w:cs="Times New Roman"/>
                <w:color w:val="000000"/>
                <w:sz w:val="24"/>
                <w:szCs w:val="24"/>
              </w:rPr>
            </w:pPr>
            <w:r w:rsidRPr="00DD4A5E">
              <w:rPr>
                <w:rFonts w:ascii="Times New Roman" w:eastAsia="Times New Roman" w:hAnsi="Times New Roman" w:cs="Times New Roman"/>
                <w:color w:val="000000"/>
                <w:sz w:val="24"/>
                <w:szCs w:val="24"/>
              </w:rPr>
              <w:t xml:space="preserve">Подразделение организационно-правовой работы и муниципального архива </w:t>
            </w:r>
          </w:p>
        </w:tc>
        <w:tc>
          <w:tcPr>
            <w:tcW w:w="1648" w:type="dxa"/>
            <w:vMerge w:val="restart"/>
            <w:tcBorders>
              <w:top w:val="nil"/>
              <w:left w:val="single" w:sz="4" w:space="0" w:color="000000"/>
              <w:bottom w:val="single" w:sz="4" w:space="0" w:color="000000"/>
              <w:right w:val="single" w:sz="4" w:space="0" w:color="000000"/>
            </w:tcBorders>
            <w:shd w:val="clear" w:color="auto" w:fill="auto"/>
            <w:vAlign w:val="center"/>
          </w:tcPr>
          <w:p w:rsidR="001C0904" w:rsidRPr="00DD4A5E" w:rsidRDefault="001C0904" w:rsidP="00676A82">
            <w:pPr>
              <w:spacing w:after="0" w:line="240" w:lineRule="auto"/>
              <w:jc w:val="center"/>
              <w:rPr>
                <w:rFonts w:ascii="Times New Roman" w:eastAsia="Times New Roman" w:hAnsi="Times New Roman" w:cs="Times New Roman"/>
                <w:color w:val="000000"/>
                <w:sz w:val="24"/>
                <w:szCs w:val="24"/>
              </w:rPr>
            </w:pPr>
            <w:r w:rsidRPr="00DD4A5E">
              <w:rPr>
                <w:rFonts w:ascii="Times New Roman" w:eastAsia="Times New Roman" w:hAnsi="Times New Roman" w:cs="Times New Roman"/>
                <w:color w:val="000000"/>
                <w:sz w:val="24"/>
                <w:szCs w:val="24"/>
              </w:rPr>
              <w:t>Выполнение запланированных мероприятий</w:t>
            </w:r>
          </w:p>
        </w:tc>
      </w:tr>
      <w:tr w:rsidR="001C0904" w:rsidRPr="00DD4A5E" w:rsidTr="001C0904">
        <w:trPr>
          <w:cantSplit/>
          <w:trHeight w:val="60"/>
        </w:trPr>
        <w:tc>
          <w:tcPr>
            <w:tcW w:w="425" w:type="dxa"/>
            <w:vMerge/>
            <w:tcBorders>
              <w:left w:val="single" w:sz="4" w:space="0" w:color="auto"/>
              <w:bottom w:val="single" w:sz="4" w:space="0" w:color="auto"/>
              <w:right w:val="single" w:sz="4" w:space="0" w:color="auto"/>
            </w:tcBorders>
            <w:vAlign w:val="center"/>
          </w:tcPr>
          <w:p w:rsidR="00B26B47" w:rsidRPr="00DD4A5E" w:rsidRDefault="00B26B47" w:rsidP="00676A82">
            <w:pPr>
              <w:spacing w:after="0" w:line="240" w:lineRule="auto"/>
              <w:jc w:val="center"/>
              <w:rPr>
                <w:rFonts w:ascii="Times New Roman" w:hAnsi="Times New Roman" w:cs="Times New Roman"/>
                <w:sz w:val="24"/>
                <w:szCs w:val="24"/>
              </w:rPr>
            </w:pPr>
          </w:p>
        </w:tc>
        <w:tc>
          <w:tcPr>
            <w:tcW w:w="2269" w:type="dxa"/>
            <w:vMerge/>
            <w:tcBorders>
              <w:left w:val="single" w:sz="4" w:space="0" w:color="auto"/>
              <w:bottom w:val="single" w:sz="4" w:space="0" w:color="auto"/>
              <w:right w:val="single" w:sz="4" w:space="0" w:color="auto"/>
            </w:tcBorders>
            <w:vAlign w:val="center"/>
          </w:tcPr>
          <w:p w:rsidR="00B26B47" w:rsidRPr="00DD4A5E" w:rsidRDefault="00B26B47" w:rsidP="00676A82">
            <w:pPr>
              <w:spacing w:after="0" w:line="240" w:lineRule="auto"/>
              <w:rPr>
                <w:rFonts w:ascii="Times New Roman" w:hAnsi="Times New Roman" w:cs="Times New Roman"/>
                <w:sz w:val="24"/>
                <w:szCs w:val="24"/>
              </w:rPr>
            </w:pPr>
          </w:p>
        </w:tc>
        <w:tc>
          <w:tcPr>
            <w:tcW w:w="1134" w:type="dxa"/>
            <w:vMerge/>
            <w:tcBorders>
              <w:left w:val="single" w:sz="4" w:space="0" w:color="auto"/>
              <w:bottom w:val="single" w:sz="4" w:space="0" w:color="auto"/>
              <w:right w:val="single" w:sz="4" w:space="0" w:color="auto"/>
            </w:tcBorders>
            <w:vAlign w:val="center"/>
          </w:tcPr>
          <w:p w:rsidR="00B26B47" w:rsidRPr="00DD4A5E" w:rsidRDefault="00B26B47" w:rsidP="00676A82">
            <w:pPr>
              <w:spacing w:after="0" w:line="240" w:lineRule="auto"/>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B26B47" w:rsidRPr="00DD4A5E" w:rsidRDefault="00B26B47" w:rsidP="00676A82">
            <w:pPr>
              <w:widowControl w:val="0"/>
              <w:autoSpaceDE w:val="0"/>
              <w:autoSpaceDN w:val="0"/>
              <w:spacing w:after="0" w:line="240" w:lineRule="auto"/>
              <w:rPr>
                <w:rFonts w:ascii="Times New Roman" w:eastAsia="Times New Roman" w:hAnsi="Times New Roman" w:cs="Times New Roman"/>
                <w:sz w:val="24"/>
                <w:szCs w:val="24"/>
                <w:lang w:eastAsia="en-US"/>
              </w:rPr>
            </w:pPr>
            <w:r w:rsidRPr="00DD4A5E">
              <w:rPr>
                <w:rFonts w:ascii="Times New Roman" w:eastAsia="Times New Roman" w:hAnsi="Times New Roman" w:cs="Times New Roman"/>
                <w:sz w:val="24"/>
                <w:szCs w:val="24"/>
                <w:lang w:eastAsia="en-US"/>
              </w:rPr>
              <w:t>Средства бюджета городского округа Звездный городок Московской области</w:t>
            </w:r>
          </w:p>
        </w:tc>
        <w:tc>
          <w:tcPr>
            <w:tcW w:w="1276" w:type="dxa"/>
            <w:tcBorders>
              <w:top w:val="single" w:sz="4" w:space="0" w:color="auto"/>
              <w:left w:val="single" w:sz="4" w:space="0" w:color="auto"/>
              <w:bottom w:val="single" w:sz="4" w:space="0" w:color="auto"/>
              <w:right w:val="single" w:sz="4" w:space="0" w:color="auto"/>
            </w:tcBorders>
          </w:tcPr>
          <w:p w:rsidR="00B26B47" w:rsidRPr="00DD4A5E" w:rsidRDefault="00B26B47" w:rsidP="009A55D0">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DD4A5E">
              <w:rPr>
                <w:rFonts w:ascii="Times New Roman" w:eastAsia="Times New Roman" w:hAnsi="Times New Roman" w:cs="Times New Roman"/>
                <w:sz w:val="24"/>
                <w:szCs w:val="24"/>
                <w:lang w:eastAsia="en-US"/>
              </w:rPr>
              <w:t>0,0</w:t>
            </w:r>
          </w:p>
        </w:tc>
        <w:tc>
          <w:tcPr>
            <w:tcW w:w="1134" w:type="dxa"/>
            <w:tcBorders>
              <w:top w:val="single" w:sz="4" w:space="0" w:color="auto"/>
              <w:left w:val="single" w:sz="4" w:space="0" w:color="auto"/>
              <w:bottom w:val="single" w:sz="4" w:space="0" w:color="auto"/>
              <w:right w:val="single" w:sz="4" w:space="0" w:color="auto"/>
            </w:tcBorders>
          </w:tcPr>
          <w:p w:rsidR="00B26B47" w:rsidRPr="00DD4A5E" w:rsidRDefault="00B26B47" w:rsidP="009A55D0">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DD4A5E">
              <w:rPr>
                <w:rFonts w:ascii="Times New Roman" w:eastAsia="Times New Roman" w:hAnsi="Times New Roman" w:cs="Times New Roman"/>
                <w:sz w:val="24"/>
                <w:szCs w:val="24"/>
                <w:lang w:eastAsia="en-US"/>
              </w:rPr>
              <w:t>0,0</w:t>
            </w:r>
          </w:p>
        </w:tc>
        <w:tc>
          <w:tcPr>
            <w:tcW w:w="1134" w:type="dxa"/>
            <w:tcBorders>
              <w:top w:val="single" w:sz="4" w:space="0" w:color="auto"/>
              <w:left w:val="single" w:sz="4" w:space="0" w:color="auto"/>
              <w:bottom w:val="single" w:sz="4" w:space="0" w:color="auto"/>
              <w:right w:val="single" w:sz="4" w:space="0" w:color="auto"/>
            </w:tcBorders>
          </w:tcPr>
          <w:p w:rsidR="00B26B47" w:rsidRPr="00DD4A5E" w:rsidRDefault="00B26B47" w:rsidP="009A55D0">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DD4A5E">
              <w:rPr>
                <w:rFonts w:ascii="Times New Roman" w:eastAsia="Times New Roman" w:hAnsi="Times New Roman" w:cs="Times New Roman"/>
                <w:sz w:val="24"/>
                <w:szCs w:val="24"/>
                <w:lang w:eastAsia="en-US"/>
              </w:rPr>
              <w:t>0,0</w:t>
            </w:r>
          </w:p>
        </w:tc>
        <w:tc>
          <w:tcPr>
            <w:tcW w:w="1134" w:type="dxa"/>
            <w:tcBorders>
              <w:top w:val="single" w:sz="4" w:space="0" w:color="auto"/>
              <w:left w:val="single" w:sz="4" w:space="0" w:color="auto"/>
              <w:bottom w:val="single" w:sz="4" w:space="0" w:color="auto"/>
              <w:right w:val="single" w:sz="4" w:space="0" w:color="auto"/>
            </w:tcBorders>
          </w:tcPr>
          <w:p w:rsidR="00B26B47" w:rsidRPr="00DD4A5E" w:rsidRDefault="00B26B47" w:rsidP="009A55D0">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DD4A5E">
              <w:rPr>
                <w:rFonts w:ascii="Times New Roman" w:eastAsia="Times New Roman" w:hAnsi="Times New Roman" w:cs="Times New Roman"/>
                <w:sz w:val="24"/>
                <w:szCs w:val="24"/>
                <w:lang w:eastAsia="en-US"/>
              </w:rPr>
              <w:t>0,0</w:t>
            </w:r>
          </w:p>
        </w:tc>
        <w:tc>
          <w:tcPr>
            <w:tcW w:w="1134" w:type="dxa"/>
            <w:tcBorders>
              <w:top w:val="single" w:sz="4" w:space="0" w:color="auto"/>
              <w:left w:val="single" w:sz="4" w:space="0" w:color="auto"/>
              <w:bottom w:val="single" w:sz="4" w:space="0" w:color="auto"/>
              <w:right w:val="single" w:sz="4" w:space="0" w:color="auto"/>
            </w:tcBorders>
          </w:tcPr>
          <w:p w:rsidR="00B26B47" w:rsidRPr="00DD4A5E" w:rsidRDefault="00B26B47" w:rsidP="009A55D0">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DD4A5E">
              <w:rPr>
                <w:rFonts w:ascii="Times New Roman" w:eastAsia="Times New Roman" w:hAnsi="Times New Roman" w:cs="Times New Roman"/>
                <w:sz w:val="24"/>
                <w:szCs w:val="24"/>
                <w:lang w:eastAsia="en-US"/>
              </w:rPr>
              <w:t>0,0</w:t>
            </w:r>
          </w:p>
        </w:tc>
        <w:tc>
          <w:tcPr>
            <w:tcW w:w="1134" w:type="dxa"/>
            <w:tcBorders>
              <w:top w:val="single" w:sz="4" w:space="0" w:color="auto"/>
              <w:left w:val="single" w:sz="4" w:space="0" w:color="auto"/>
              <w:bottom w:val="single" w:sz="4" w:space="0" w:color="auto"/>
              <w:right w:val="single" w:sz="4" w:space="0" w:color="auto"/>
            </w:tcBorders>
          </w:tcPr>
          <w:p w:rsidR="00B26B47" w:rsidRPr="00DD4A5E" w:rsidRDefault="00B26B47" w:rsidP="009A55D0">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DD4A5E">
              <w:rPr>
                <w:rFonts w:ascii="Times New Roman" w:eastAsia="Times New Roman" w:hAnsi="Times New Roman" w:cs="Times New Roman"/>
                <w:sz w:val="24"/>
                <w:szCs w:val="24"/>
                <w:lang w:eastAsia="en-US"/>
              </w:rPr>
              <w:t>0,0</w:t>
            </w:r>
          </w:p>
        </w:tc>
        <w:tc>
          <w:tcPr>
            <w:tcW w:w="1843" w:type="dxa"/>
            <w:vMerge/>
            <w:tcBorders>
              <w:left w:val="single" w:sz="4" w:space="0" w:color="auto"/>
              <w:right w:val="single" w:sz="4" w:space="0" w:color="auto"/>
            </w:tcBorders>
          </w:tcPr>
          <w:p w:rsidR="00B26B47" w:rsidRPr="00DD4A5E" w:rsidRDefault="00B26B47" w:rsidP="00676A82">
            <w:pPr>
              <w:widowControl w:val="0"/>
              <w:autoSpaceDE w:val="0"/>
              <w:autoSpaceDN w:val="0"/>
              <w:spacing w:after="0" w:line="240" w:lineRule="auto"/>
              <w:rPr>
                <w:rFonts w:ascii="Times New Roman" w:eastAsia="Times New Roman" w:hAnsi="Times New Roman" w:cs="Times New Roman"/>
                <w:sz w:val="24"/>
                <w:szCs w:val="24"/>
                <w:lang w:eastAsia="en-US"/>
              </w:rPr>
            </w:pPr>
          </w:p>
        </w:tc>
        <w:tc>
          <w:tcPr>
            <w:tcW w:w="1648" w:type="dxa"/>
            <w:vMerge/>
            <w:tcBorders>
              <w:left w:val="single" w:sz="4" w:space="0" w:color="auto"/>
              <w:right w:val="single" w:sz="4" w:space="0" w:color="auto"/>
            </w:tcBorders>
          </w:tcPr>
          <w:p w:rsidR="00B26B47" w:rsidRPr="00DD4A5E" w:rsidRDefault="00B26B47" w:rsidP="00676A82">
            <w:pPr>
              <w:widowControl w:val="0"/>
              <w:autoSpaceDE w:val="0"/>
              <w:autoSpaceDN w:val="0"/>
              <w:spacing w:after="0" w:line="240" w:lineRule="auto"/>
              <w:rPr>
                <w:rFonts w:ascii="Times New Roman" w:eastAsia="Times New Roman" w:hAnsi="Times New Roman" w:cs="Times New Roman"/>
                <w:sz w:val="24"/>
                <w:szCs w:val="24"/>
                <w:lang w:eastAsia="en-US"/>
              </w:rPr>
            </w:pPr>
          </w:p>
        </w:tc>
      </w:tr>
      <w:tr w:rsidR="001C0904" w:rsidRPr="00DD4A5E" w:rsidTr="001C0904">
        <w:trPr>
          <w:cantSplit/>
          <w:trHeight w:val="240"/>
        </w:trPr>
        <w:tc>
          <w:tcPr>
            <w:tcW w:w="425" w:type="dxa"/>
            <w:vMerge w:val="restart"/>
            <w:tcBorders>
              <w:top w:val="single" w:sz="4" w:space="0" w:color="auto"/>
              <w:left w:val="single" w:sz="4" w:space="0" w:color="auto"/>
              <w:right w:val="single" w:sz="4" w:space="0" w:color="auto"/>
            </w:tcBorders>
            <w:vAlign w:val="center"/>
          </w:tcPr>
          <w:p w:rsidR="001C0904" w:rsidRPr="00DD4A5E" w:rsidRDefault="001C0904" w:rsidP="00676A82">
            <w:pPr>
              <w:spacing w:after="0" w:line="240" w:lineRule="auto"/>
              <w:jc w:val="center"/>
              <w:rPr>
                <w:rFonts w:ascii="Times New Roman" w:hAnsi="Times New Roman" w:cs="Times New Roman"/>
                <w:sz w:val="24"/>
                <w:szCs w:val="24"/>
              </w:rPr>
            </w:pPr>
            <w:r w:rsidRPr="00DD4A5E">
              <w:rPr>
                <w:rFonts w:ascii="Times New Roman" w:hAnsi="Times New Roman" w:cs="Times New Roman"/>
                <w:sz w:val="24"/>
                <w:szCs w:val="24"/>
              </w:rPr>
              <w:t>5</w:t>
            </w:r>
          </w:p>
        </w:tc>
        <w:tc>
          <w:tcPr>
            <w:tcW w:w="2269" w:type="dxa"/>
            <w:vMerge w:val="restart"/>
            <w:tcBorders>
              <w:top w:val="single" w:sz="4" w:space="0" w:color="auto"/>
              <w:left w:val="single" w:sz="4" w:space="0" w:color="auto"/>
              <w:right w:val="single" w:sz="4" w:space="0" w:color="auto"/>
            </w:tcBorders>
            <w:vAlign w:val="center"/>
          </w:tcPr>
          <w:p w:rsidR="001C0904" w:rsidRPr="00DD4A5E" w:rsidRDefault="001C0904" w:rsidP="00676A82">
            <w:pPr>
              <w:spacing w:after="0" w:line="240" w:lineRule="auto"/>
              <w:rPr>
                <w:rFonts w:ascii="Times New Roman" w:hAnsi="Times New Roman" w:cs="Times New Roman"/>
                <w:sz w:val="24"/>
                <w:szCs w:val="24"/>
              </w:rPr>
            </w:pPr>
            <w:r w:rsidRPr="00DD4A5E">
              <w:rPr>
                <w:rFonts w:ascii="Times New Roman" w:eastAsia="Times New Roman" w:hAnsi="Times New Roman" w:cs="Times New Roman"/>
                <w:color w:val="000000"/>
                <w:sz w:val="24"/>
                <w:szCs w:val="24"/>
              </w:rPr>
              <w:t xml:space="preserve">Проведение </w:t>
            </w:r>
            <w:r w:rsidRPr="00DD4A5E">
              <w:rPr>
                <w:rFonts w:ascii="Times New Roman" w:eastAsia="Times New Roman" w:hAnsi="Times New Roman" w:cs="Times New Roman"/>
                <w:color w:val="000000"/>
                <w:sz w:val="24"/>
                <w:szCs w:val="24"/>
              </w:rPr>
              <w:lastRenderedPageBreak/>
              <w:t>учебных занятий с муниципальными служащими с привлечением правового управления администрации района, органов прокуратуры в целях реализации мер по противодействию коррупции</w:t>
            </w:r>
          </w:p>
        </w:tc>
        <w:tc>
          <w:tcPr>
            <w:tcW w:w="1134" w:type="dxa"/>
            <w:vMerge w:val="restart"/>
            <w:tcBorders>
              <w:top w:val="single" w:sz="4" w:space="0" w:color="auto"/>
              <w:left w:val="single" w:sz="4" w:space="0" w:color="auto"/>
              <w:bottom w:val="single" w:sz="4" w:space="0" w:color="auto"/>
              <w:right w:val="single" w:sz="4" w:space="0" w:color="auto"/>
            </w:tcBorders>
          </w:tcPr>
          <w:p w:rsidR="001C0904" w:rsidRPr="00DD4A5E" w:rsidRDefault="001C0904" w:rsidP="00676A82">
            <w:pPr>
              <w:spacing w:after="0" w:line="240" w:lineRule="auto"/>
              <w:rPr>
                <w:rFonts w:ascii="Times New Roman" w:hAnsi="Times New Roman" w:cs="Times New Roman"/>
                <w:sz w:val="24"/>
                <w:szCs w:val="24"/>
              </w:rPr>
            </w:pPr>
            <w:r w:rsidRPr="00DD4A5E">
              <w:rPr>
                <w:rFonts w:ascii="Times New Roman" w:hAnsi="Times New Roman" w:cs="Times New Roman"/>
                <w:sz w:val="24"/>
                <w:szCs w:val="24"/>
              </w:rPr>
              <w:lastRenderedPageBreak/>
              <w:t>2018-</w:t>
            </w:r>
            <w:r w:rsidRPr="00DD4A5E">
              <w:rPr>
                <w:rFonts w:ascii="Times New Roman" w:hAnsi="Times New Roman" w:cs="Times New Roman"/>
                <w:sz w:val="24"/>
                <w:szCs w:val="24"/>
              </w:rPr>
              <w:lastRenderedPageBreak/>
              <w:t>2021</w:t>
            </w:r>
          </w:p>
        </w:tc>
        <w:tc>
          <w:tcPr>
            <w:tcW w:w="2126" w:type="dxa"/>
            <w:tcBorders>
              <w:top w:val="single" w:sz="4" w:space="0" w:color="auto"/>
              <w:left w:val="single" w:sz="4" w:space="0" w:color="auto"/>
              <w:bottom w:val="single" w:sz="4" w:space="0" w:color="auto"/>
              <w:right w:val="single" w:sz="4" w:space="0" w:color="auto"/>
            </w:tcBorders>
          </w:tcPr>
          <w:p w:rsidR="001C0904" w:rsidRPr="00DD4A5E" w:rsidRDefault="001C0904" w:rsidP="00676A82">
            <w:pPr>
              <w:widowControl w:val="0"/>
              <w:autoSpaceDE w:val="0"/>
              <w:autoSpaceDN w:val="0"/>
              <w:spacing w:after="0" w:line="240" w:lineRule="auto"/>
              <w:rPr>
                <w:rFonts w:ascii="Times New Roman" w:eastAsia="Times New Roman" w:hAnsi="Times New Roman" w:cs="Times New Roman"/>
                <w:sz w:val="24"/>
                <w:szCs w:val="24"/>
                <w:lang w:eastAsia="en-US"/>
              </w:rPr>
            </w:pPr>
            <w:r w:rsidRPr="00DD4A5E">
              <w:rPr>
                <w:rFonts w:ascii="Times New Roman" w:eastAsia="Times New Roman" w:hAnsi="Times New Roman" w:cs="Times New Roman"/>
                <w:sz w:val="24"/>
                <w:szCs w:val="24"/>
                <w:lang w:eastAsia="en-US"/>
              </w:rPr>
              <w:lastRenderedPageBreak/>
              <w:t>Итого</w:t>
            </w:r>
          </w:p>
        </w:tc>
        <w:tc>
          <w:tcPr>
            <w:tcW w:w="1276" w:type="dxa"/>
            <w:tcBorders>
              <w:top w:val="single" w:sz="4" w:space="0" w:color="auto"/>
              <w:left w:val="single" w:sz="4" w:space="0" w:color="auto"/>
              <w:bottom w:val="single" w:sz="4" w:space="0" w:color="auto"/>
              <w:right w:val="single" w:sz="4" w:space="0" w:color="auto"/>
            </w:tcBorders>
          </w:tcPr>
          <w:p w:rsidR="001C0904" w:rsidRPr="00DD4A5E" w:rsidRDefault="001C0904" w:rsidP="009A55D0">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DD4A5E">
              <w:rPr>
                <w:rFonts w:ascii="Times New Roman" w:eastAsia="Times New Roman" w:hAnsi="Times New Roman" w:cs="Times New Roman"/>
                <w:sz w:val="24"/>
                <w:szCs w:val="24"/>
                <w:lang w:eastAsia="en-US"/>
              </w:rPr>
              <w:t>0,0</w:t>
            </w:r>
          </w:p>
        </w:tc>
        <w:tc>
          <w:tcPr>
            <w:tcW w:w="1134" w:type="dxa"/>
            <w:tcBorders>
              <w:top w:val="single" w:sz="4" w:space="0" w:color="auto"/>
              <w:left w:val="single" w:sz="4" w:space="0" w:color="auto"/>
              <w:bottom w:val="single" w:sz="4" w:space="0" w:color="auto"/>
              <w:right w:val="single" w:sz="4" w:space="0" w:color="auto"/>
            </w:tcBorders>
          </w:tcPr>
          <w:p w:rsidR="001C0904" w:rsidRPr="00DD4A5E" w:rsidRDefault="001C0904" w:rsidP="009A55D0">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DD4A5E">
              <w:rPr>
                <w:rFonts w:ascii="Times New Roman" w:eastAsia="Times New Roman" w:hAnsi="Times New Roman" w:cs="Times New Roman"/>
                <w:sz w:val="24"/>
                <w:szCs w:val="24"/>
                <w:lang w:eastAsia="en-US"/>
              </w:rPr>
              <w:t>0,0</w:t>
            </w:r>
          </w:p>
        </w:tc>
        <w:tc>
          <w:tcPr>
            <w:tcW w:w="1134" w:type="dxa"/>
            <w:tcBorders>
              <w:top w:val="single" w:sz="4" w:space="0" w:color="auto"/>
              <w:left w:val="single" w:sz="4" w:space="0" w:color="auto"/>
              <w:bottom w:val="single" w:sz="4" w:space="0" w:color="auto"/>
              <w:right w:val="single" w:sz="4" w:space="0" w:color="auto"/>
            </w:tcBorders>
          </w:tcPr>
          <w:p w:rsidR="001C0904" w:rsidRPr="00DD4A5E" w:rsidRDefault="001C0904" w:rsidP="009A55D0">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DD4A5E">
              <w:rPr>
                <w:rFonts w:ascii="Times New Roman" w:eastAsia="Times New Roman" w:hAnsi="Times New Roman" w:cs="Times New Roman"/>
                <w:sz w:val="24"/>
                <w:szCs w:val="24"/>
                <w:lang w:eastAsia="en-US"/>
              </w:rPr>
              <w:t>0,0</w:t>
            </w:r>
          </w:p>
        </w:tc>
        <w:tc>
          <w:tcPr>
            <w:tcW w:w="1134" w:type="dxa"/>
            <w:tcBorders>
              <w:top w:val="single" w:sz="4" w:space="0" w:color="auto"/>
              <w:left w:val="single" w:sz="4" w:space="0" w:color="auto"/>
              <w:bottom w:val="single" w:sz="4" w:space="0" w:color="auto"/>
              <w:right w:val="single" w:sz="4" w:space="0" w:color="auto"/>
            </w:tcBorders>
          </w:tcPr>
          <w:p w:rsidR="001C0904" w:rsidRPr="00DD4A5E" w:rsidRDefault="001C0904" w:rsidP="009A55D0">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DD4A5E">
              <w:rPr>
                <w:rFonts w:ascii="Times New Roman" w:eastAsia="Times New Roman" w:hAnsi="Times New Roman" w:cs="Times New Roman"/>
                <w:sz w:val="24"/>
                <w:szCs w:val="24"/>
                <w:lang w:eastAsia="en-US"/>
              </w:rPr>
              <w:t>0,0</w:t>
            </w:r>
          </w:p>
        </w:tc>
        <w:tc>
          <w:tcPr>
            <w:tcW w:w="1134" w:type="dxa"/>
            <w:tcBorders>
              <w:top w:val="single" w:sz="4" w:space="0" w:color="auto"/>
              <w:left w:val="single" w:sz="4" w:space="0" w:color="auto"/>
              <w:bottom w:val="single" w:sz="4" w:space="0" w:color="auto"/>
              <w:right w:val="single" w:sz="4" w:space="0" w:color="auto"/>
            </w:tcBorders>
          </w:tcPr>
          <w:p w:rsidR="001C0904" w:rsidRPr="00DD4A5E" w:rsidRDefault="001C0904" w:rsidP="009A55D0">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DD4A5E">
              <w:rPr>
                <w:rFonts w:ascii="Times New Roman" w:eastAsia="Times New Roman" w:hAnsi="Times New Roman" w:cs="Times New Roman"/>
                <w:sz w:val="24"/>
                <w:szCs w:val="24"/>
                <w:lang w:eastAsia="en-US"/>
              </w:rPr>
              <w:t>0,0</w:t>
            </w:r>
          </w:p>
        </w:tc>
        <w:tc>
          <w:tcPr>
            <w:tcW w:w="1134" w:type="dxa"/>
            <w:tcBorders>
              <w:top w:val="single" w:sz="4" w:space="0" w:color="auto"/>
              <w:left w:val="single" w:sz="4" w:space="0" w:color="auto"/>
              <w:bottom w:val="single" w:sz="4" w:space="0" w:color="auto"/>
              <w:right w:val="single" w:sz="4" w:space="0" w:color="auto"/>
            </w:tcBorders>
          </w:tcPr>
          <w:p w:rsidR="001C0904" w:rsidRPr="00DD4A5E" w:rsidRDefault="001C0904" w:rsidP="009A55D0">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DD4A5E">
              <w:rPr>
                <w:rFonts w:ascii="Times New Roman" w:eastAsia="Times New Roman" w:hAnsi="Times New Roman" w:cs="Times New Roman"/>
                <w:sz w:val="24"/>
                <w:szCs w:val="24"/>
                <w:lang w:eastAsia="en-US"/>
              </w:rPr>
              <w:t>0,0</w:t>
            </w:r>
          </w:p>
        </w:tc>
        <w:tc>
          <w:tcPr>
            <w:tcW w:w="1843" w:type="dxa"/>
            <w:vMerge w:val="restart"/>
            <w:tcBorders>
              <w:left w:val="single" w:sz="4" w:space="0" w:color="auto"/>
              <w:right w:val="single" w:sz="4" w:space="0" w:color="auto"/>
            </w:tcBorders>
          </w:tcPr>
          <w:p w:rsidR="001C0904" w:rsidRPr="00DD4A5E" w:rsidRDefault="001C0904" w:rsidP="003A1E5B">
            <w:pPr>
              <w:spacing w:after="0" w:line="240" w:lineRule="auto"/>
              <w:rPr>
                <w:rFonts w:ascii="Times New Roman" w:eastAsia="Times New Roman" w:hAnsi="Times New Roman" w:cs="Times New Roman"/>
                <w:color w:val="000000"/>
                <w:sz w:val="24"/>
                <w:szCs w:val="24"/>
              </w:rPr>
            </w:pPr>
            <w:r w:rsidRPr="00DD4A5E">
              <w:rPr>
                <w:rFonts w:ascii="Times New Roman" w:eastAsia="Times New Roman" w:hAnsi="Times New Roman" w:cs="Times New Roman"/>
                <w:color w:val="000000"/>
                <w:sz w:val="24"/>
                <w:szCs w:val="24"/>
              </w:rPr>
              <w:t xml:space="preserve">Подразделение </w:t>
            </w:r>
            <w:r w:rsidRPr="00DD4A5E">
              <w:rPr>
                <w:rFonts w:ascii="Times New Roman" w:eastAsia="Times New Roman" w:hAnsi="Times New Roman" w:cs="Times New Roman"/>
                <w:color w:val="000000"/>
                <w:sz w:val="24"/>
                <w:szCs w:val="24"/>
              </w:rPr>
              <w:lastRenderedPageBreak/>
              <w:t xml:space="preserve">организационно-правовой работы и муниципального архива </w:t>
            </w:r>
          </w:p>
        </w:tc>
        <w:tc>
          <w:tcPr>
            <w:tcW w:w="1648" w:type="dxa"/>
            <w:vMerge w:val="restart"/>
            <w:tcBorders>
              <w:top w:val="nil"/>
              <w:left w:val="single" w:sz="4" w:space="0" w:color="000000"/>
              <w:right w:val="single" w:sz="4" w:space="0" w:color="000000"/>
            </w:tcBorders>
            <w:vAlign w:val="center"/>
          </w:tcPr>
          <w:p w:rsidR="001C0904" w:rsidRPr="00DD4A5E" w:rsidRDefault="001C0904" w:rsidP="00676A82">
            <w:pPr>
              <w:spacing w:after="0" w:line="240" w:lineRule="auto"/>
              <w:rPr>
                <w:rFonts w:ascii="Times New Roman" w:eastAsia="Times New Roman" w:hAnsi="Times New Roman" w:cs="Times New Roman"/>
                <w:color w:val="000000"/>
                <w:sz w:val="24"/>
                <w:szCs w:val="24"/>
              </w:rPr>
            </w:pPr>
            <w:r w:rsidRPr="00DD4A5E">
              <w:rPr>
                <w:rFonts w:ascii="Times New Roman" w:eastAsia="Times New Roman" w:hAnsi="Times New Roman" w:cs="Times New Roman"/>
                <w:color w:val="000000"/>
                <w:sz w:val="24"/>
                <w:szCs w:val="24"/>
              </w:rPr>
              <w:lastRenderedPageBreak/>
              <w:t xml:space="preserve">Выполнение </w:t>
            </w:r>
            <w:r w:rsidRPr="00DD4A5E">
              <w:rPr>
                <w:rFonts w:ascii="Times New Roman" w:eastAsia="Times New Roman" w:hAnsi="Times New Roman" w:cs="Times New Roman"/>
                <w:color w:val="000000"/>
                <w:sz w:val="24"/>
                <w:szCs w:val="24"/>
              </w:rPr>
              <w:lastRenderedPageBreak/>
              <w:t>мероприятий</w:t>
            </w:r>
          </w:p>
        </w:tc>
      </w:tr>
      <w:tr w:rsidR="001C0904" w:rsidRPr="00DD4A5E" w:rsidTr="001C0904">
        <w:trPr>
          <w:cantSplit/>
        </w:trPr>
        <w:tc>
          <w:tcPr>
            <w:tcW w:w="425" w:type="dxa"/>
            <w:vMerge/>
            <w:tcBorders>
              <w:left w:val="single" w:sz="4" w:space="0" w:color="auto"/>
              <w:bottom w:val="single" w:sz="4" w:space="0" w:color="auto"/>
              <w:right w:val="single" w:sz="4" w:space="0" w:color="auto"/>
            </w:tcBorders>
            <w:vAlign w:val="center"/>
          </w:tcPr>
          <w:p w:rsidR="00676A82" w:rsidRPr="00DD4A5E" w:rsidRDefault="00676A82" w:rsidP="00676A82">
            <w:pPr>
              <w:spacing w:after="0" w:line="240" w:lineRule="auto"/>
              <w:jc w:val="center"/>
              <w:rPr>
                <w:rFonts w:ascii="Times New Roman" w:hAnsi="Times New Roman" w:cs="Times New Roman"/>
                <w:sz w:val="24"/>
                <w:szCs w:val="24"/>
              </w:rPr>
            </w:pPr>
          </w:p>
        </w:tc>
        <w:tc>
          <w:tcPr>
            <w:tcW w:w="2269" w:type="dxa"/>
            <w:vMerge/>
            <w:tcBorders>
              <w:left w:val="single" w:sz="4" w:space="0" w:color="auto"/>
              <w:bottom w:val="single" w:sz="4" w:space="0" w:color="auto"/>
              <w:right w:val="single" w:sz="4" w:space="0" w:color="auto"/>
            </w:tcBorders>
            <w:vAlign w:val="center"/>
          </w:tcPr>
          <w:p w:rsidR="00676A82" w:rsidRPr="00DD4A5E" w:rsidRDefault="00676A82" w:rsidP="00676A82">
            <w:pPr>
              <w:spacing w:after="0" w:line="240" w:lineRule="auto"/>
              <w:rPr>
                <w:rFonts w:ascii="Times New Roman" w:hAnsi="Times New Roman" w:cs="Times New Roman"/>
                <w:sz w:val="24"/>
                <w:szCs w:val="24"/>
              </w:rPr>
            </w:pPr>
          </w:p>
        </w:tc>
        <w:tc>
          <w:tcPr>
            <w:tcW w:w="1134" w:type="dxa"/>
            <w:vMerge/>
            <w:tcBorders>
              <w:left w:val="single" w:sz="4" w:space="0" w:color="auto"/>
              <w:bottom w:val="single" w:sz="4" w:space="0" w:color="auto"/>
              <w:right w:val="single" w:sz="4" w:space="0" w:color="auto"/>
            </w:tcBorders>
            <w:vAlign w:val="center"/>
          </w:tcPr>
          <w:p w:rsidR="00676A82" w:rsidRPr="00DD4A5E" w:rsidRDefault="00676A82" w:rsidP="00676A82">
            <w:pPr>
              <w:spacing w:after="0" w:line="240" w:lineRule="auto"/>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676A82" w:rsidRPr="00DD4A5E" w:rsidRDefault="00676A82" w:rsidP="00676A82">
            <w:pPr>
              <w:widowControl w:val="0"/>
              <w:autoSpaceDE w:val="0"/>
              <w:autoSpaceDN w:val="0"/>
              <w:spacing w:after="0" w:line="240" w:lineRule="auto"/>
              <w:rPr>
                <w:rFonts w:ascii="Times New Roman" w:eastAsia="Times New Roman" w:hAnsi="Times New Roman" w:cs="Times New Roman"/>
                <w:sz w:val="24"/>
                <w:szCs w:val="24"/>
                <w:lang w:eastAsia="en-US"/>
              </w:rPr>
            </w:pPr>
            <w:r w:rsidRPr="00DD4A5E">
              <w:rPr>
                <w:rFonts w:ascii="Times New Roman" w:eastAsia="Times New Roman" w:hAnsi="Times New Roman" w:cs="Times New Roman"/>
                <w:sz w:val="24"/>
                <w:szCs w:val="24"/>
                <w:lang w:eastAsia="en-US"/>
              </w:rPr>
              <w:t>Средства бюджета городского округа Звездный городок Московской области</w:t>
            </w:r>
          </w:p>
        </w:tc>
        <w:tc>
          <w:tcPr>
            <w:tcW w:w="1276" w:type="dxa"/>
            <w:tcBorders>
              <w:top w:val="single" w:sz="4" w:space="0" w:color="auto"/>
              <w:left w:val="single" w:sz="4" w:space="0" w:color="auto"/>
              <w:bottom w:val="single" w:sz="4" w:space="0" w:color="auto"/>
              <w:right w:val="single" w:sz="4" w:space="0" w:color="auto"/>
            </w:tcBorders>
          </w:tcPr>
          <w:p w:rsidR="00676A82" w:rsidRPr="00DD4A5E" w:rsidRDefault="00676A82" w:rsidP="009A55D0">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DD4A5E">
              <w:rPr>
                <w:rFonts w:ascii="Times New Roman" w:eastAsia="Times New Roman" w:hAnsi="Times New Roman" w:cs="Times New Roman"/>
                <w:sz w:val="24"/>
                <w:szCs w:val="24"/>
                <w:lang w:eastAsia="en-US"/>
              </w:rPr>
              <w:t>0,0</w:t>
            </w:r>
          </w:p>
        </w:tc>
        <w:tc>
          <w:tcPr>
            <w:tcW w:w="1134" w:type="dxa"/>
            <w:tcBorders>
              <w:top w:val="single" w:sz="4" w:space="0" w:color="auto"/>
              <w:left w:val="single" w:sz="4" w:space="0" w:color="auto"/>
              <w:bottom w:val="single" w:sz="4" w:space="0" w:color="auto"/>
              <w:right w:val="single" w:sz="4" w:space="0" w:color="auto"/>
            </w:tcBorders>
          </w:tcPr>
          <w:p w:rsidR="00676A82" w:rsidRPr="00DD4A5E" w:rsidRDefault="00676A82" w:rsidP="009A55D0">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DD4A5E">
              <w:rPr>
                <w:rFonts w:ascii="Times New Roman" w:eastAsia="Times New Roman" w:hAnsi="Times New Roman" w:cs="Times New Roman"/>
                <w:sz w:val="24"/>
                <w:szCs w:val="24"/>
                <w:lang w:eastAsia="en-US"/>
              </w:rPr>
              <w:t>0,0</w:t>
            </w:r>
          </w:p>
        </w:tc>
        <w:tc>
          <w:tcPr>
            <w:tcW w:w="1134" w:type="dxa"/>
            <w:tcBorders>
              <w:top w:val="single" w:sz="4" w:space="0" w:color="auto"/>
              <w:left w:val="single" w:sz="4" w:space="0" w:color="auto"/>
              <w:bottom w:val="single" w:sz="4" w:space="0" w:color="auto"/>
              <w:right w:val="single" w:sz="4" w:space="0" w:color="auto"/>
            </w:tcBorders>
          </w:tcPr>
          <w:p w:rsidR="00676A82" w:rsidRPr="00DD4A5E" w:rsidRDefault="00676A82" w:rsidP="009A55D0">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DD4A5E">
              <w:rPr>
                <w:rFonts w:ascii="Times New Roman" w:eastAsia="Times New Roman" w:hAnsi="Times New Roman" w:cs="Times New Roman"/>
                <w:sz w:val="24"/>
                <w:szCs w:val="24"/>
                <w:lang w:eastAsia="en-US"/>
              </w:rPr>
              <w:t>0,0</w:t>
            </w:r>
          </w:p>
        </w:tc>
        <w:tc>
          <w:tcPr>
            <w:tcW w:w="1134" w:type="dxa"/>
            <w:tcBorders>
              <w:top w:val="single" w:sz="4" w:space="0" w:color="auto"/>
              <w:left w:val="single" w:sz="4" w:space="0" w:color="auto"/>
              <w:bottom w:val="single" w:sz="4" w:space="0" w:color="auto"/>
              <w:right w:val="single" w:sz="4" w:space="0" w:color="auto"/>
            </w:tcBorders>
          </w:tcPr>
          <w:p w:rsidR="00676A82" w:rsidRPr="00DD4A5E" w:rsidRDefault="00676A82" w:rsidP="009A55D0">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DD4A5E">
              <w:rPr>
                <w:rFonts w:ascii="Times New Roman" w:eastAsia="Times New Roman" w:hAnsi="Times New Roman" w:cs="Times New Roman"/>
                <w:sz w:val="24"/>
                <w:szCs w:val="24"/>
                <w:lang w:eastAsia="en-US"/>
              </w:rPr>
              <w:t>0,0</w:t>
            </w:r>
          </w:p>
        </w:tc>
        <w:tc>
          <w:tcPr>
            <w:tcW w:w="1134" w:type="dxa"/>
            <w:tcBorders>
              <w:top w:val="single" w:sz="4" w:space="0" w:color="auto"/>
              <w:left w:val="single" w:sz="4" w:space="0" w:color="auto"/>
              <w:bottom w:val="single" w:sz="4" w:space="0" w:color="auto"/>
              <w:right w:val="single" w:sz="4" w:space="0" w:color="auto"/>
            </w:tcBorders>
          </w:tcPr>
          <w:p w:rsidR="00676A82" w:rsidRPr="00DD4A5E" w:rsidRDefault="00676A82" w:rsidP="009A55D0">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DD4A5E">
              <w:rPr>
                <w:rFonts w:ascii="Times New Roman" w:eastAsia="Times New Roman" w:hAnsi="Times New Roman" w:cs="Times New Roman"/>
                <w:sz w:val="24"/>
                <w:szCs w:val="24"/>
                <w:lang w:eastAsia="en-US"/>
              </w:rPr>
              <w:t>0,0</w:t>
            </w:r>
          </w:p>
        </w:tc>
        <w:tc>
          <w:tcPr>
            <w:tcW w:w="1134" w:type="dxa"/>
            <w:tcBorders>
              <w:top w:val="single" w:sz="4" w:space="0" w:color="auto"/>
              <w:left w:val="single" w:sz="4" w:space="0" w:color="auto"/>
              <w:bottom w:val="single" w:sz="4" w:space="0" w:color="auto"/>
              <w:right w:val="single" w:sz="4" w:space="0" w:color="auto"/>
            </w:tcBorders>
          </w:tcPr>
          <w:p w:rsidR="00676A82" w:rsidRPr="00DD4A5E" w:rsidRDefault="00676A82" w:rsidP="009A55D0">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DD4A5E">
              <w:rPr>
                <w:rFonts w:ascii="Times New Roman" w:eastAsia="Times New Roman" w:hAnsi="Times New Roman" w:cs="Times New Roman"/>
                <w:sz w:val="24"/>
                <w:szCs w:val="24"/>
                <w:lang w:eastAsia="en-US"/>
              </w:rPr>
              <w:t>0,0</w:t>
            </w:r>
          </w:p>
        </w:tc>
        <w:tc>
          <w:tcPr>
            <w:tcW w:w="1843" w:type="dxa"/>
            <w:vMerge/>
            <w:tcBorders>
              <w:left w:val="single" w:sz="4" w:space="0" w:color="auto"/>
              <w:right w:val="single" w:sz="4" w:space="0" w:color="auto"/>
            </w:tcBorders>
          </w:tcPr>
          <w:p w:rsidR="00676A82" w:rsidRPr="00DD4A5E" w:rsidRDefault="00676A82" w:rsidP="00676A82">
            <w:pPr>
              <w:widowControl w:val="0"/>
              <w:autoSpaceDE w:val="0"/>
              <w:autoSpaceDN w:val="0"/>
              <w:spacing w:after="0" w:line="240" w:lineRule="auto"/>
              <w:rPr>
                <w:rFonts w:ascii="Times New Roman" w:eastAsia="Times New Roman" w:hAnsi="Times New Roman" w:cs="Times New Roman"/>
                <w:sz w:val="24"/>
                <w:szCs w:val="24"/>
                <w:lang w:eastAsia="en-US"/>
              </w:rPr>
            </w:pPr>
          </w:p>
        </w:tc>
        <w:tc>
          <w:tcPr>
            <w:tcW w:w="1648" w:type="dxa"/>
            <w:vMerge/>
            <w:tcBorders>
              <w:left w:val="single" w:sz="4" w:space="0" w:color="auto"/>
              <w:right w:val="single" w:sz="4" w:space="0" w:color="auto"/>
            </w:tcBorders>
          </w:tcPr>
          <w:p w:rsidR="00676A82" w:rsidRPr="00DD4A5E" w:rsidRDefault="00676A82" w:rsidP="00676A82">
            <w:pPr>
              <w:widowControl w:val="0"/>
              <w:autoSpaceDE w:val="0"/>
              <w:autoSpaceDN w:val="0"/>
              <w:spacing w:after="0" w:line="240" w:lineRule="auto"/>
              <w:rPr>
                <w:rFonts w:ascii="Times New Roman" w:eastAsia="Times New Roman" w:hAnsi="Times New Roman" w:cs="Times New Roman"/>
                <w:sz w:val="24"/>
                <w:szCs w:val="24"/>
                <w:lang w:eastAsia="en-US"/>
              </w:rPr>
            </w:pPr>
          </w:p>
        </w:tc>
      </w:tr>
      <w:tr w:rsidR="001C0904" w:rsidRPr="00DD4A5E" w:rsidTr="001C0904">
        <w:trPr>
          <w:cantSplit/>
          <w:trHeight w:val="195"/>
        </w:trPr>
        <w:tc>
          <w:tcPr>
            <w:tcW w:w="425" w:type="dxa"/>
            <w:vMerge w:val="restart"/>
            <w:tcBorders>
              <w:top w:val="single" w:sz="4" w:space="0" w:color="auto"/>
              <w:left w:val="single" w:sz="4" w:space="0" w:color="auto"/>
              <w:right w:val="single" w:sz="4" w:space="0" w:color="auto"/>
            </w:tcBorders>
            <w:vAlign w:val="center"/>
          </w:tcPr>
          <w:p w:rsidR="001C0904" w:rsidRPr="00DD4A5E" w:rsidRDefault="001C0904" w:rsidP="00676A82">
            <w:pPr>
              <w:spacing w:after="0" w:line="240" w:lineRule="auto"/>
              <w:jc w:val="center"/>
              <w:rPr>
                <w:rFonts w:ascii="Times New Roman" w:hAnsi="Times New Roman" w:cs="Times New Roman"/>
                <w:sz w:val="24"/>
                <w:szCs w:val="24"/>
              </w:rPr>
            </w:pPr>
            <w:r w:rsidRPr="00DD4A5E">
              <w:rPr>
                <w:rFonts w:ascii="Times New Roman" w:hAnsi="Times New Roman" w:cs="Times New Roman"/>
                <w:sz w:val="24"/>
                <w:szCs w:val="24"/>
              </w:rPr>
              <w:lastRenderedPageBreak/>
              <w:t>6</w:t>
            </w:r>
          </w:p>
        </w:tc>
        <w:tc>
          <w:tcPr>
            <w:tcW w:w="2269" w:type="dxa"/>
            <w:vMerge w:val="restart"/>
            <w:tcBorders>
              <w:top w:val="single" w:sz="4" w:space="0" w:color="auto"/>
              <w:left w:val="single" w:sz="4" w:space="0" w:color="auto"/>
              <w:right w:val="single" w:sz="4" w:space="0" w:color="auto"/>
            </w:tcBorders>
            <w:vAlign w:val="center"/>
          </w:tcPr>
          <w:p w:rsidR="001C0904" w:rsidRPr="00DD4A5E" w:rsidRDefault="001C0904" w:rsidP="00676A82">
            <w:pPr>
              <w:spacing w:after="0" w:line="240" w:lineRule="auto"/>
              <w:rPr>
                <w:rFonts w:ascii="Times New Roman" w:hAnsi="Times New Roman" w:cs="Times New Roman"/>
                <w:sz w:val="24"/>
                <w:szCs w:val="24"/>
              </w:rPr>
            </w:pPr>
            <w:r w:rsidRPr="00DD4A5E">
              <w:rPr>
                <w:rFonts w:ascii="Times New Roman" w:hAnsi="Times New Roman" w:cs="Times New Roman"/>
                <w:sz w:val="24"/>
                <w:szCs w:val="24"/>
              </w:rPr>
              <w:t>Организация работы по назначению на муниципальную службу</w:t>
            </w:r>
          </w:p>
        </w:tc>
        <w:tc>
          <w:tcPr>
            <w:tcW w:w="1134" w:type="dxa"/>
            <w:vMerge w:val="restart"/>
            <w:tcBorders>
              <w:top w:val="single" w:sz="4" w:space="0" w:color="auto"/>
              <w:left w:val="single" w:sz="4" w:space="0" w:color="auto"/>
              <w:bottom w:val="single" w:sz="4" w:space="0" w:color="auto"/>
              <w:right w:val="single" w:sz="4" w:space="0" w:color="auto"/>
            </w:tcBorders>
          </w:tcPr>
          <w:p w:rsidR="001C0904" w:rsidRPr="00DD4A5E" w:rsidRDefault="001C0904" w:rsidP="00676A82">
            <w:pPr>
              <w:spacing w:after="0" w:line="240" w:lineRule="auto"/>
              <w:rPr>
                <w:rFonts w:ascii="Times New Roman" w:hAnsi="Times New Roman" w:cs="Times New Roman"/>
                <w:sz w:val="24"/>
                <w:szCs w:val="24"/>
              </w:rPr>
            </w:pPr>
            <w:r w:rsidRPr="00DD4A5E">
              <w:rPr>
                <w:rFonts w:ascii="Times New Roman" w:hAnsi="Times New Roman" w:cs="Times New Roman"/>
                <w:sz w:val="24"/>
                <w:szCs w:val="24"/>
              </w:rPr>
              <w:t>2018-2021</w:t>
            </w:r>
          </w:p>
        </w:tc>
        <w:tc>
          <w:tcPr>
            <w:tcW w:w="2126" w:type="dxa"/>
            <w:tcBorders>
              <w:top w:val="single" w:sz="4" w:space="0" w:color="auto"/>
              <w:left w:val="single" w:sz="4" w:space="0" w:color="auto"/>
              <w:bottom w:val="single" w:sz="4" w:space="0" w:color="auto"/>
              <w:right w:val="single" w:sz="4" w:space="0" w:color="auto"/>
            </w:tcBorders>
          </w:tcPr>
          <w:p w:rsidR="001C0904" w:rsidRPr="00DD4A5E" w:rsidRDefault="001C0904" w:rsidP="00676A82">
            <w:pPr>
              <w:widowControl w:val="0"/>
              <w:autoSpaceDE w:val="0"/>
              <w:autoSpaceDN w:val="0"/>
              <w:spacing w:after="0" w:line="240" w:lineRule="auto"/>
              <w:rPr>
                <w:rFonts w:ascii="Times New Roman" w:eastAsia="Times New Roman" w:hAnsi="Times New Roman" w:cs="Times New Roman"/>
                <w:sz w:val="24"/>
                <w:szCs w:val="24"/>
                <w:lang w:eastAsia="en-US"/>
              </w:rPr>
            </w:pPr>
            <w:r w:rsidRPr="00DD4A5E">
              <w:rPr>
                <w:rFonts w:ascii="Times New Roman" w:eastAsia="Times New Roman" w:hAnsi="Times New Roman" w:cs="Times New Roman"/>
                <w:sz w:val="24"/>
                <w:szCs w:val="24"/>
                <w:lang w:eastAsia="en-US"/>
              </w:rPr>
              <w:t>Итого</w:t>
            </w:r>
          </w:p>
        </w:tc>
        <w:tc>
          <w:tcPr>
            <w:tcW w:w="1276" w:type="dxa"/>
            <w:tcBorders>
              <w:top w:val="single" w:sz="4" w:space="0" w:color="auto"/>
              <w:left w:val="single" w:sz="4" w:space="0" w:color="auto"/>
              <w:bottom w:val="single" w:sz="4" w:space="0" w:color="auto"/>
              <w:right w:val="single" w:sz="4" w:space="0" w:color="auto"/>
            </w:tcBorders>
          </w:tcPr>
          <w:p w:rsidR="001C0904" w:rsidRPr="00DD4A5E" w:rsidRDefault="001C0904" w:rsidP="009A55D0">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DD4A5E">
              <w:rPr>
                <w:rFonts w:ascii="Times New Roman" w:eastAsia="Times New Roman" w:hAnsi="Times New Roman" w:cs="Times New Roman"/>
                <w:sz w:val="24"/>
                <w:szCs w:val="24"/>
                <w:lang w:eastAsia="en-US"/>
              </w:rPr>
              <w:t>0,0</w:t>
            </w:r>
          </w:p>
        </w:tc>
        <w:tc>
          <w:tcPr>
            <w:tcW w:w="1134" w:type="dxa"/>
            <w:tcBorders>
              <w:top w:val="single" w:sz="4" w:space="0" w:color="auto"/>
              <w:left w:val="single" w:sz="4" w:space="0" w:color="auto"/>
              <w:bottom w:val="single" w:sz="4" w:space="0" w:color="auto"/>
              <w:right w:val="single" w:sz="4" w:space="0" w:color="auto"/>
            </w:tcBorders>
          </w:tcPr>
          <w:p w:rsidR="001C0904" w:rsidRPr="00DD4A5E" w:rsidRDefault="001C0904" w:rsidP="009A55D0">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DD4A5E">
              <w:rPr>
                <w:rFonts w:ascii="Times New Roman" w:eastAsia="Times New Roman" w:hAnsi="Times New Roman" w:cs="Times New Roman"/>
                <w:sz w:val="24"/>
                <w:szCs w:val="24"/>
                <w:lang w:eastAsia="en-US"/>
              </w:rPr>
              <w:t>0,0</w:t>
            </w:r>
          </w:p>
        </w:tc>
        <w:tc>
          <w:tcPr>
            <w:tcW w:w="1134" w:type="dxa"/>
            <w:tcBorders>
              <w:top w:val="single" w:sz="4" w:space="0" w:color="auto"/>
              <w:left w:val="single" w:sz="4" w:space="0" w:color="auto"/>
              <w:bottom w:val="single" w:sz="4" w:space="0" w:color="auto"/>
              <w:right w:val="single" w:sz="4" w:space="0" w:color="auto"/>
            </w:tcBorders>
          </w:tcPr>
          <w:p w:rsidR="001C0904" w:rsidRPr="00DD4A5E" w:rsidRDefault="001C0904" w:rsidP="009A55D0">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DD4A5E">
              <w:rPr>
                <w:rFonts w:ascii="Times New Roman" w:eastAsia="Times New Roman" w:hAnsi="Times New Roman" w:cs="Times New Roman"/>
                <w:sz w:val="24"/>
                <w:szCs w:val="24"/>
                <w:lang w:eastAsia="en-US"/>
              </w:rPr>
              <w:t>0,0</w:t>
            </w:r>
          </w:p>
        </w:tc>
        <w:tc>
          <w:tcPr>
            <w:tcW w:w="1134" w:type="dxa"/>
            <w:tcBorders>
              <w:top w:val="single" w:sz="4" w:space="0" w:color="auto"/>
              <w:left w:val="single" w:sz="4" w:space="0" w:color="auto"/>
              <w:bottom w:val="single" w:sz="4" w:space="0" w:color="auto"/>
              <w:right w:val="single" w:sz="4" w:space="0" w:color="auto"/>
            </w:tcBorders>
          </w:tcPr>
          <w:p w:rsidR="001C0904" w:rsidRPr="00DD4A5E" w:rsidRDefault="001C0904" w:rsidP="009A55D0">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DD4A5E">
              <w:rPr>
                <w:rFonts w:ascii="Times New Roman" w:eastAsia="Times New Roman" w:hAnsi="Times New Roman" w:cs="Times New Roman"/>
                <w:sz w:val="24"/>
                <w:szCs w:val="24"/>
                <w:lang w:eastAsia="en-US"/>
              </w:rPr>
              <w:t>0,0</w:t>
            </w:r>
          </w:p>
        </w:tc>
        <w:tc>
          <w:tcPr>
            <w:tcW w:w="1134" w:type="dxa"/>
            <w:tcBorders>
              <w:top w:val="single" w:sz="4" w:space="0" w:color="auto"/>
              <w:left w:val="single" w:sz="4" w:space="0" w:color="auto"/>
              <w:bottom w:val="single" w:sz="4" w:space="0" w:color="auto"/>
              <w:right w:val="single" w:sz="4" w:space="0" w:color="auto"/>
            </w:tcBorders>
          </w:tcPr>
          <w:p w:rsidR="001C0904" w:rsidRPr="00DD4A5E" w:rsidRDefault="001C0904" w:rsidP="009A55D0">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DD4A5E">
              <w:rPr>
                <w:rFonts w:ascii="Times New Roman" w:eastAsia="Times New Roman" w:hAnsi="Times New Roman" w:cs="Times New Roman"/>
                <w:sz w:val="24"/>
                <w:szCs w:val="24"/>
                <w:lang w:eastAsia="en-US"/>
              </w:rPr>
              <w:t>0,0</w:t>
            </w:r>
          </w:p>
        </w:tc>
        <w:tc>
          <w:tcPr>
            <w:tcW w:w="1134" w:type="dxa"/>
            <w:tcBorders>
              <w:top w:val="single" w:sz="4" w:space="0" w:color="auto"/>
              <w:left w:val="single" w:sz="4" w:space="0" w:color="auto"/>
              <w:bottom w:val="single" w:sz="4" w:space="0" w:color="auto"/>
              <w:right w:val="single" w:sz="4" w:space="0" w:color="auto"/>
            </w:tcBorders>
          </w:tcPr>
          <w:p w:rsidR="001C0904" w:rsidRPr="00DD4A5E" w:rsidRDefault="001C0904" w:rsidP="009A55D0">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DD4A5E">
              <w:rPr>
                <w:rFonts w:ascii="Times New Roman" w:eastAsia="Times New Roman" w:hAnsi="Times New Roman" w:cs="Times New Roman"/>
                <w:sz w:val="24"/>
                <w:szCs w:val="24"/>
                <w:lang w:eastAsia="en-US"/>
              </w:rPr>
              <w:t>0,0</w:t>
            </w:r>
          </w:p>
        </w:tc>
        <w:tc>
          <w:tcPr>
            <w:tcW w:w="1843" w:type="dxa"/>
            <w:vMerge w:val="restart"/>
            <w:tcBorders>
              <w:left w:val="single" w:sz="4" w:space="0" w:color="auto"/>
              <w:right w:val="single" w:sz="4" w:space="0" w:color="auto"/>
            </w:tcBorders>
          </w:tcPr>
          <w:p w:rsidR="001C0904" w:rsidRPr="00DD4A5E" w:rsidRDefault="001C0904" w:rsidP="003A1E5B">
            <w:pPr>
              <w:spacing w:after="0" w:line="240" w:lineRule="auto"/>
              <w:rPr>
                <w:rFonts w:ascii="Times New Roman" w:eastAsia="Times New Roman" w:hAnsi="Times New Roman" w:cs="Times New Roman"/>
                <w:color w:val="000000"/>
                <w:sz w:val="24"/>
                <w:szCs w:val="24"/>
              </w:rPr>
            </w:pPr>
            <w:r w:rsidRPr="00DD4A5E">
              <w:rPr>
                <w:rFonts w:ascii="Times New Roman" w:eastAsia="Times New Roman" w:hAnsi="Times New Roman" w:cs="Times New Roman"/>
                <w:color w:val="000000"/>
                <w:sz w:val="24"/>
                <w:szCs w:val="24"/>
              </w:rPr>
              <w:t xml:space="preserve">Подразделение организационно-правовой работы и муниципального архива </w:t>
            </w:r>
          </w:p>
        </w:tc>
        <w:tc>
          <w:tcPr>
            <w:tcW w:w="1648" w:type="dxa"/>
            <w:vMerge w:val="restart"/>
            <w:tcBorders>
              <w:top w:val="nil"/>
              <w:left w:val="single" w:sz="4" w:space="0" w:color="000000"/>
              <w:right w:val="single" w:sz="4" w:space="0" w:color="000000"/>
            </w:tcBorders>
            <w:vAlign w:val="center"/>
          </w:tcPr>
          <w:p w:rsidR="001C0904" w:rsidRPr="00DD4A5E" w:rsidRDefault="001C0904" w:rsidP="00676A82">
            <w:pPr>
              <w:spacing w:after="0" w:line="240" w:lineRule="auto"/>
              <w:rPr>
                <w:rFonts w:ascii="Times New Roman" w:eastAsia="Times New Roman" w:hAnsi="Times New Roman" w:cs="Times New Roman"/>
                <w:color w:val="000000"/>
                <w:sz w:val="24"/>
                <w:szCs w:val="24"/>
              </w:rPr>
            </w:pPr>
            <w:r w:rsidRPr="00DD4A5E">
              <w:rPr>
                <w:rFonts w:ascii="Times New Roman" w:eastAsia="Times New Roman" w:hAnsi="Times New Roman" w:cs="Times New Roman"/>
                <w:color w:val="000000"/>
                <w:sz w:val="24"/>
                <w:szCs w:val="24"/>
              </w:rPr>
              <w:t>Выполнение работы по назначению на муниципальную должность</w:t>
            </w:r>
          </w:p>
        </w:tc>
      </w:tr>
      <w:tr w:rsidR="001C0904" w:rsidRPr="00DD4A5E" w:rsidTr="001C0904">
        <w:trPr>
          <w:cantSplit/>
          <w:trHeight w:val="45"/>
        </w:trPr>
        <w:tc>
          <w:tcPr>
            <w:tcW w:w="425" w:type="dxa"/>
            <w:vMerge/>
            <w:tcBorders>
              <w:left w:val="single" w:sz="4" w:space="0" w:color="auto"/>
              <w:bottom w:val="single" w:sz="4" w:space="0" w:color="auto"/>
              <w:right w:val="single" w:sz="4" w:space="0" w:color="auto"/>
            </w:tcBorders>
            <w:vAlign w:val="center"/>
          </w:tcPr>
          <w:p w:rsidR="00B26B47" w:rsidRPr="00DD4A5E" w:rsidRDefault="00B26B47" w:rsidP="00676A82">
            <w:pPr>
              <w:spacing w:after="0" w:line="240" w:lineRule="auto"/>
              <w:jc w:val="center"/>
              <w:rPr>
                <w:rFonts w:ascii="Times New Roman" w:hAnsi="Times New Roman" w:cs="Times New Roman"/>
                <w:sz w:val="24"/>
                <w:szCs w:val="24"/>
              </w:rPr>
            </w:pPr>
          </w:p>
        </w:tc>
        <w:tc>
          <w:tcPr>
            <w:tcW w:w="2269" w:type="dxa"/>
            <w:vMerge/>
            <w:tcBorders>
              <w:left w:val="single" w:sz="4" w:space="0" w:color="auto"/>
              <w:bottom w:val="single" w:sz="4" w:space="0" w:color="auto"/>
              <w:right w:val="single" w:sz="4" w:space="0" w:color="auto"/>
            </w:tcBorders>
            <w:vAlign w:val="center"/>
          </w:tcPr>
          <w:p w:rsidR="00B26B47" w:rsidRPr="00DD4A5E" w:rsidRDefault="00B26B47" w:rsidP="00676A82">
            <w:pPr>
              <w:spacing w:after="0" w:line="240" w:lineRule="auto"/>
              <w:rPr>
                <w:rFonts w:ascii="Times New Roman" w:hAnsi="Times New Roman" w:cs="Times New Roman"/>
                <w:sz w:val="24"/>
                <w:szCs w:val="24"/>
              </w:rPr>
            </w:pPr>
          </w:p>
        </w:tc>
        <w:tc>
          <w:tcPr>
            <w:tcW w:w="1134" w:type="dxa"/>
            <w:vMerge/>
            <w:tcBorders>
              <w:left w:val="single" w:sz="4" w:space="0" w:color="auto"/>
              <w:bottom w:val="single" w:sz="4" w:space="0" w:color="auto"/>
              <w:right w:val="single" w:sz="4" w:space="0" w:color="auto"/>
            </w:tcBorders>
            <w:vAlign w:val="center"/>
          </w:tcPr>
          <w:p w:rsidR="00B26B47" w:rsidRPr="00DD4A5E" w:rsidRDefault="00B26B47" w:rsidP="00676A82">
            <w:pPr>
              <w:spacing w:after="0" w:line="240" w:lineRule="auto"/>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B26B47" w:rsidRPr="00DD4A5E" w:rsidRDefault="00B26B47" w:rsidP="00676A82">
            <w:pPr>
              <w:widowControl w:val="0"/>
              <w:autoSpaceDE w:val="0"/>
              <w:autoSpaceDN w:val="0"/>
              <w:spacing w:after="0" w:line="240" w:lineRule="auto"/>
              <w:rPr>
                <w:rFonts w:ascii="Times New Roman" w:eastAsia="Times New Roman" w:hAnsi="Times New Roman" w:cs="Times New Roman"/>
                <w:sz w:val="24"/>
                <w:szCs w:val="24"/>
                <w:lang w:eastAsia="en-US"/>
              </w:rPr>
            </w:pPr>
            <w:r w:rsidRPr="00DD4A5E">
              <w:rPr>
                <w:rFonts w:ascii="Times New Roman" w:eastAsia="Times New Roman" w:hAnsi="Times New Roman" w:cs="Times New Roman"/>
                <w:sz w:val="24"/>
                <w:szCs w:val="24"/>
                <w:lang w:eastAsia="en-US"/>
              </w:rPr>
              <w:t>Средства бюджета городского округа Звездный городок Московской области</w:t>
            </w:r>
          </w:p>
        </w:tc>
        <w:tc>
          <w:tcPr>
            <w:tcW w:w="1276" w:type="dxa"/>
            <w:tcBorders>
              <w:top w:val="single" w:sz="4" w:space="0" w:color="auto"/>
              <w:left w:val="single" w:sz="4" w:space="0" w:color="auto"/>
              <w:bottom w:val="single" w:sz="4" w:space="0" w:color="auto"/>
              <w:right w:val="single" w:sz="4" w:space="0" w:color="auto"/>
            </w:tcBorders>
          </w:tcPr>
          <w:p w:rsidR="00B26B47" w:rsidRPr="00DD4A5E" w:rsidRDefault="00B26B47" w:rsidP="009A55D0">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DD4A5E">
              <w:rPr>
                <w:rFonts w:ascii="Times New Roman" w:eastAsia="Times New Roman" w:hAnsi="Times New Roman" w:cs="Times New Roman"/>
                <w:sz w:val="24"/>
                <w:szCs w:val="24"/>
                <w:lang w:eastAsia="en-US"/>
              </w:rPr>
              <w:t>0,0</w:t>
            </w:r>
          </w:p>
        </w:tc>
        <w:tc>
          <w:tcPr>
            <w:tcW w:w="1134" w:type="dxa"/>
            <w:tcBorders>
              <w:top w:val="single" w:sz="4" w:space="0" w:color="auto"/>
              <w:left w:val="single" w:sz="4" w:space="0" w:color="auto"/>
              <w:bottom w:val="single" w:sz="4" w:space="0" w:color="auto"/>
              <w:right w:val="single" w:sz="4" w:space="0" w:color="auto"/>
            </w:tcBorders>
          </w:tcPr>
          <w:p w:rsidR="00B26B47" w:rsidRPr="00DD4A5E" w:rsidRDefault="00B26B47" w:rsidP="009A55D0">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DD4A5E">
              <w:rPr>
                <w:rFonts w:ascii="Times New Roman" w:eastAsia="Times New Roman" w:hAnsi="Times New Roman" w:cs="Times New Roman"/>
                <w:sz w:val="24"/>
                <w:szCs w:val="24"/>
                <w:lang w:eastAsia="en-US"/>
              </w:rPr>
              <w:t>0,0</w:t>
            </w:r>
          </w:p>
        </w:tc>
        <w:tc>
          <w:tcPr>
            <w:tcW w:w="1134" w:type="dxa"/>
            <w:tcBorders>
              <w:top w:val="single" w:sz="4" w:space="0" w:color="auto"/>
              <w:left w:val="single" w:sz="4" w:space="0" w:color="auto"/>
              <w:bottom w:val="single" w:sz="4" w:space="0" w:color="auto"/>
              <w:right w:val="single" w:sz="4" w:space="0" w:color="auto"/>
            </w:tcBorders>
          </w:tcPr>
          <w:p w:rsidR="00B26B47" w:rsidRPr="00DD4A5E" w:rsidRDefault="00B26B47" w:rsidP="009A55D0">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DD4A5E">
              <w:rPr>
                <w:rFonts w:ascii="Times New Roman" w:eastAsia="Times New Roman" w:hAnsi="Times New Roman" w:cs="Times New Roman"/>
                <w:sz w:val="24"/>
                <w:szCs w:val="24"/>
                <w:lang w:eastAsia="en-US"/>
              </w:rPr>
              <w:t>0,0</w:t>
            </w:r>
          </w:p>
        </w:tc>
        <w:tc>
          <w:tcPr>
            <w:tcW w:w="1134" w:type="dxa"/>
            <w:tcBorders>
              <w:top w:val="single" w:sz="4" w:space="0" w:color="auto"/>
              <w:left w:val="single" w:sz="4" w:space="0" w:color="auto"/>
              <w:bottom w:val="single" w:sz="4" w:space="0" w:color="auto"/>
              <w:right w:val="single" w:sz="4" w:space="0" w:color="auto"/>
            </w:tcBorders>
          </w:tcPr>
          <w:p w:rsidR="00B26B47" w:rsidRPr="00DD4A5E" w:rsidRDefault="00B26B47" w:rsidP="009A55D0">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DD4A5E">
              <w:rPr>
                <w:rFonts w:ascii="Times New Roman" w:eastAsia="Times New Roman" w:hAnsi="Times New Roman" w:cs="Times New Roman"/>
                <w:sz w:val="24"/>
                <w:szCs w:val="24"/>
                <w:lang w:eastAsia="en-US"/>
              </w:rPr>
              <w:t>0,0</w:t>
            </w:r>
          </w:p>
        </w:tc>
        <w:tc>
          <w:tcPr>
            <w:tcW w:w="1134" w:type="dxa"/>
            <w:tcBorders>
              <w:top w:val="single" w:sz="4" w:space="0" w:color="auto"/>
              <w:left w:val="single" w:sz="4" w:space="0" w:color="auto"/>
              <w:bottom w:val="single" w:sz="4" w:space="0" w:color="auto"/>
              <w:right w:val="single" w:sz="4" w:space="0" w:color="auto"/>
            </w:tcBorders>
          </w:tcPr>
          <w:p w:rsidR="00B26B47" w:rsidRPr="00DD4A5E" w:rsidRDefault="00B26B47" w:rsidP="009A55D0">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DD4A5E">
              <w:rPr>
                <w:rFonts w:ascii="Times New Roman" w:eastAsia="Times New Roman" w:hAnsi="Times New Roman" w:cs="Times New Roman"/>
                <w:sz w:val="24"/>
                <w:szCs w:val="24"/>
                <w:lang w:eastAsia="en-US"/>
              </w:rPr>
              <w:t>0,0</w:t>
            </w:r>
          </w:p>
        </w:tc>
        <w:tc>
          <w:tcPr>
            <w:tcW w:w="1134" w:type="dxa"/>
            <w:tcBorders>
              <w:top w:val="single" w:sz="4" w:space="0" w:color="auto"/>
              <w:left w:val="single" w:sz="4" w:space="0" w:color="auto"/>
              <w:bottom w:val="single" w:sz="4" w:space="0" w:color="auto"/>
              <w:right w:val="single" w:sz="4" w:space="0" w:color="auto"/>
            </w:tcBorders>
          </w:tcPr>
          <w:p w:rsidR="00B26B47" w:rsidRPr="00DD4A5E" w:rsidRDefault="00B26B47" w:rsidP="009A55D0">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DD4A5E">
              <w:rPr>
                <w:rFonts w:ascii="Times New Roman" w:eastAsia="Times New Roman" w:hAnsi="Times New Roman" w:cs="Times New Roman"/>
                <w:sz w:val="24"/>
                <w:szCs w:val="24"/>
                <w:lang w:eastAsia="en-US"/>
              </w:rPr>
              <w:t>0,0</w:t>
            </w:r>
          </w:p>
        </w:tc>
        <w:tc>
          <w:tcPr>
            <w:tcW w:w="1843" w:type="dxa"/>
            <w:vMerge/>
            <w:tcBorders>
              <w:left w:val="single" w:sz="4" w:space="0" w:color="auto"/>
              <w:right w:val="single" w:sz="4" w:space="0" w:color="auto"/>
            </w:tcBorders>
          </w:tcPr>
          <w:p w:rsidR="00B26B47" w:rsidRPr="00DD4A5E" w:rsidRDefault="00B26B47" w:rsidP="00676A82">
            <w:pPr>
              <w:widowControl w:val="0"/>
              <w:autoSpaceDE w:val="0"/>
              <w:autoSpaceDN w:val="0"/>
              <w:spacing w:after="0" w:line="240" w:lineRule="auto"/>
              <w:rPr>
                <w:rFonts w:ascii="Times New Roman" w:eastAsia="Times New Roman" w:hAnsi="Times New Roman" w:cs="Times New Roman"/>
                <w:sz w:val="24"/>
                <w:szCs w:val="24"/>
                <w:lang w:eastAsia="en-US"/>
              </w:rPr>
            </w:pPr>
          </w:p>
        </w:tc>
        <w:tc>
          <w:tcPr>
            <w:tcW w:w="1648" w:type="dxa"/>
            <w:vMerge/>
            <w:tcBorders>
              <w:left w:val="single" w:sz="4" w:space="0" w:color="auto"/>
              <w:right w:val="single" w:sz="4" w:space="0" w:color="auto"/>
            </w:tcBorders>
          </w:tcPr>
          <w:p w:rsidR="00B26B47" w:rsidRPr="00DD4A5E" w:rsidRDefault="00B26B47" w:rsidP="00676A82">
            <w:pPr>
              <w:widowControl w:val="0"/>
              <w:autoSpaceDE w:val="0"/>
              <w:autoSpaceDN w:val="0"/>
              <w:spacing w:after="0" w:line="240" w:lineRule="auto"/>
              <w:rPr>
                <w:rFonts w:ascii="Times New Roman" w:eastAsia="Times New Roman" w:hAnsi="Times New Roman" w:cs="Times New Roman"/>
                <w:sz w:val="24"/>
                <w:szCs w:val="24"/>
                <w:lang w:eastAsia="en-US"/>
              </w:rPr>
            </w:pPr>
          </w:p>
        </w:tc>
      </w:tr>
      <w:tr w:rsidR="001C0904" w:rsidRPr="00DD4A5E" w:rsidTr="001C0904">
        <w:trPr>
          <w:cantSplit/>
          <w:trHeight w:val="210"/>
        </w:trPr>
        <w:tc>
          <w:tcPr>
            <w:tcW w:w="425" w:type="dxa"/>
            <w:vMerge w:val="restart"/>
            <w:tcBorders>
              <w:left w:val="single" w:sz="4" w:space="0" w:color="auto"/>
              <w:right w:val="single" w:sz="4" w:space="0" w:color="auto"/>
            </w:tcBorders>
            <w:vAlign w:val="center"/>
          </w:tcPr>
          <w:p w:rsidR="001C0904" w:rsidRPr="00DD4A5E" w:rsidRDefault="001C0904" w:rsidP="00676A82">
            <w:pPr>
              <w:spacing w:after="0" w:line="240" w:lineRule="auto"/>
              <w:jc w:val="center"/>
              <w:rPr>
                <w:rFonts w:ascii="Times New Roman" w:hAnsi="Times New Roman" w:cs="Times New Roman"/>
                <w:sz w:val="24"/>
                <w:szCs w:val="24"/>
              </w:rPr>
            </w:pPr>
            <w:r w:rsidRPr="00DD4A5E">
              <w:rPr>
                <w:rFonts w:ascii="Times New Roman" w:hAnsi="Times New Roman" w:cs="Times New Roman"/>
                <w:sz w:val="24"/>
                <w:szCs w:val="24"/>
              </w:rPr>
              <w:t>7</w:t>
            </w:r>
          </w:p>
        </w:tc>
        <w:tc>
          <w:tcPr>
            <w:tcW w:w="2269" w:type="dxa"/>
            <w:vMerge w:val="restart"/>
            <w:tcBorders>
              <w:left w:val="single" w:sz="4" w:space="0" w:color="auto"/>
              <w:right w:val="single" w:sz="4" w:space="0" w:color="auto"/>
            </w:tcBorders>
            <w:vAlign w:val="center"/>
          </w:tcPr>
          <w:p w:rsidR="001C0904" w:rsidRPr="00DD4A5E" w:rsidRDefault="001C0904" w:rsidP="00676A82">
            <w:pPr>
              <w:spacing w:after="0" w:line="240" w:lineRule="auto"/>
              <w:rPr>
                <w:rFonts w:ascii="Times New Roman" w:hAnsi="Times New Roman" w:cs="Times New Roman"/>
                <w:sz w:val="24"/>
                <w:szCs w:val="24"/>
              </w:rPr>
            </w:pPr>
            <w:r w:rsidRPr="00DD4A5E">
              <w:rPr>
                <w:rFonts w:ascii="Times New Roman" w:eastAsia="Times New Roman" w:hAnsi="Times New Roman" w:cs="Times New Roman"/>
                <w:color w:val="000000"/>
                <w:sz w:val="24"/>
                <w:szCs w:val="24"/>
              </w:rPr>
              <w:t>Организация работы по проведению аттестации муниципальных служащих</w:t>
            </w:r>
          </w:p>
        </w:tc>
        <w:tc>
          <w:tcPr>
            <w:tcW w:w="1134" w:type="dxa"/>
            <w:vMerge w:val="restart"/>
            <w:tcBorders>
              <w:top w:val="single" w:sz="4" w:space="0" w:color="auto"/>
              <w:left w:val="single" w:sz="4" w:space="0" w:color="auto"/>
              <w:bottom w:val="single" w:sz="4" w:space="0" w:color="auto"/>
              <w:right w:val="single" w:sz="4" w:space="0" w:color="auto"/>
            </w:tcBorders>
          </w:tcPr>
          <w:p w:rsidR="001C0904" w:rsidRPr="00DD4A5E" w:rsidRDefault="001C0904" w:rsidP="00676A82">
            <w:pPr>
              <w:spacing w:after="0" w:line="240" w:lineRule="auto"/>
              <w:rPr>
                <w:rFonts w:ascii="Times New Roman" w:hAnsi="Times New Roman" w:cs="Times New Roman"/>
                <w:sz w:val="24"/>
                <w:szCs w:val="24"/>
              </w:rPr>
            </w:pPr>
            <w:r w:rsidRPr="00DD4A5E">
              <w:rPr>
                <w:rFonts w:ascii="Times New Roman" w:hAnsi="Times New Roman" w:cs="Times New Roman"/>
                <w:sz w:val="24"/>
                <w:szCs w:val="24"/>
              </w:rPr>
              <w:t>2018-2021</w:t>
            </w:r>
          </w:p>
        </w:tc>
        <w:tc>
          <w:tcPr>
            <w:tcW w:w="2126" w:type="dxa"/>
            <w:tcBorders>
              <w:top w:val="single" w:sz="4" w:space="0" w:color="auto"/>
              <w:left w:val="single" w:sz="4" w:space="0" w:color="auto"/>
              <w:bottom w:val="single" w:sz="4" w:space="0" w:color="auto"/>
              <w:right w:val="single" w:sz="4" w:space="0" w:color="auto"/>
            </w:tcBorders>
          </w:tcPr>
          <w:p w:rsidR="001C0904" w:rsidRPr="00DD4A5E" w:rsidRDefault="001C0904" w:rsidP="00676A82">
            <w:pPr>
              <w:widowControl w:val="0"/>
              <w:autoSpaceDE w:val="0"/>
              <w:autoSpaceDN w:val="0"/>
              <w:spacing w:after="0" w:line="240" w:lineRule="auto"/>
              <w:rPr>
                <w:rFonts w:ascii="Times New Roman" w:eastAsia="Times New Roman" w:hAnsi="Times New Roman" w:cs="Times New Roman"/>
                <w:sz w:val="24"/>
                <w:szCs w:val="24"/>
                <w:lang w:eastAsia="en-US"/>
              </w:rPr>
            </w:pPr>
            <w:r w:rsidRPr="00DD4A5E">
              <w:rPr>
                <w:rFonts w:ascii="Times New Roman" w:eastAsia="Times New Roman" w:hAnsi="Times New Roman" w:cs="Times New Roman"/>
                <w:sz w:val="24"/>
                <w:szCs w:val="24"/>
                <w:lang w:eastAsia="en-US"/>
              </w:rPr>
              <w:t>Итого</w:t>
            </w:r>
          </w:p>
        </w:tc>
        <w:tc>
          <w:tcPr>
            <w:tcW w:w="1276" w:type="dxa"/>
            <w:tcBorders>
              <w:top w:val="single" w:sz="4" w:space="0" w:color="auto"/>
              <w:left w:val="single" w:sz="4" w:space="0" w:color="auto"/>
              <w:bottom w:val="single" w:sz="4" w:space="0" w:color="auto"/>
              <w:right w:val="single" w:sz="4" w:space="0" w:color="auto"/>
            </w:tcBorders>
          </w:tcPr>
          <w:p w:rsidR="001C0904" w:rsidRPr="00DD4A5E" w:rsidRDefault="001C0904" w:rsidP="009A55D0">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DD4A5E">
              <w:rPr>
                <w:rFonts w:ascii="Times New Roman" w:eastAsia="Times New Roman" w:hAnsi="Times New Roman" w:cs="Times New Roman"/>
                <w:sz w:val="24"/>
                <w:szCs w:val="24"/>
                <w:lang w:eastAsia="en-US"/>
              </w:rPr>
              <w:t>0,0</w:t>
            </w:r>
          </w:p>
        </w:tc>
        <w:tc>
          <w:tcPr>
            <w:tcW w:w="1134" w:type="dxa"/>
            <w:tcBorders>
              <w:top w:val="single" w:sz="4" w:space="0" w:color="auto"/>
              <w:left w:val="single" w:sz="4" w:space="0" w:color="auto"/>
              <w:bottom w:val="single" w:sz="4" w:space="0" w:color="auto"/>
              <w:right w:val="single" w:sz="4" w:space="0" w:color="auto"/>
            </w:tcBorders>
          </w:tcPr>
          <w:p w:rsidR="001C0904" w:rsidRPr="00DD4A5E" w:rsidRDefault="001C0904" w:rsidP="009A55D0">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DD4A5E">
              <w:rPr>
                <w:rFonts w:ascii="Times New Roman" w:eastAsia="Times New Roman" w:hAnsi="Times New Roman" w:cs="Times New Roman"/>
                <w:sz w:val="24"/>
                <w:szCs w:val="24"/>
                <w:lang w:eastAsia="en-US"/>
              </w:rPr>
              <w:t>0,0</w:t>
            </w:r>
          </w:p>
        </w:tc>
        <w:tc>
          <w:tcPr>
            <w:tcW w:w="1134" w:type="dxa"/>
            <w:tcBorders>
              <w:top w:val="single" w:sz="4" w:space="0" w:color="auto"/>
              <w:left w:val="single" w:sz="4" w:space="0" w:color="auto"/>
              <w:bottom w:val="single" w:sz="4" w:space="0" w:color="auto"/>
              <w:right w:val="single" w:sz="4" w:space="0" w:color="auto"/>
            </w:tcBorders>
          </w:tcPr>
          <w:p w:rsidR="001C0904" w:rsidRPr="00DD4A5E" w:rsidRDefault="001C0904" w:rsidP="009A55D0">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DD4A5E">
              <w:rPr>
                <w:rFonts w:ascii="Times New Roman" w:eastAsia="Times New Roman" w:hAnsi="Times New Roman" w:cs="Times New Roman"/>
                <w:sz w:val="24"/>
                <w:szCs w:val="24"/>
                <w:lang w:eastAsia="en-US"/>
              </w:rPr>
              <w:t>0,0</w:t>
            </w:r>
          </w:p>
        </w:tc>
        <w:tc>
          <w:tcPr>
            <w:tcW w:w="1134" w:type="dxa"/>
            <w:tcBorders>
              <w:top w:val="single" w:sz="4" w:space="0" w:color="auto"/>
              <w:left w:val="single" w:sz="4" w:space="0" w:color="auto"/>
              <w:bottom w:val="single" w:sz="4" w:space="0" w:color="auto"/>
              <w:right w:val="single" w:sz="4" w:space="0" w:color="auto"/>
            </w:tcBorders>
          </w:tcPr>
          <w:p w:rsidR="001C0904" w:rsidRPr="00DD4A5E" w:rsidRDefault="001C0904" w:rsidP="009A55D0">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DD4A5E">
              <w:rPr>
                <w:rFonts w:ascii="Times New Roman" w:eastAsia="Times New Roman" w:hAnsi="Times New Roman" w:cs="Times New Roman"/>
                <w:sz w:val="24"/>
                <w:szCs w:val="24"/>
                <w:lang w:eastAsia="en-US"/>
              </w:rPr>
              <w:t>0,0</w:t>
            </w:r>
          </w:p>
        </w:tc>
        <w:tc>
          <w:tcPr>
            <w:tcW w:w="1134" w:type="dxa"/>
            <w:tcBorders>
              <w:top w:val="single" w:sz="4" w:space="0" w:color="auto"/>
              <w:left w:val="single" w:sz="4" w:space="0" w:color="auto"/>
              <w:bottom w:val="single" w:sz="4" w:space="0" w:color="auto"/>
              <w:right w:val="single" w:sz="4" w:space="0" w:color="auto"/>
            </w:tcBorders>
          </w:tcPr>
          <w:p w:rsidR="001C0904" w:rsidRPr="00DD4A5E" w:rsidRDefault="001C0904" w:rsidP="009A55D0">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DD4A5E">
              <w:rPr>
                <w:rFonts w:ascii="Times New Roman" w:eastAsia="Times New Roman" w:hAnsi="Times New Roman" w:cs="Times New Roman"/>
                <w:sz w:val="24"/>
                <w:szCs w:val="24"/>
                <w:lang w:eastAsia="en-US"/>
              </w:rPr>
              <w:t>0,0</w:t>
            </w:r>
          </w:p>
        </w:tc>
        <w:tc>
          <w:tcPr>
            <w:tcW w:w="1134" w:type="dxa"/>
            <w:tcBorders>
              <w:top w:val="single" w:sz="4" w:space="0" w:color="auto"/>
              <w:left w:val="single" w:sz="4" w:space="0" w:color="auto"/>
              <w:bottom w:val="single" w:sz="4" w:space="0" w:color="auto"/>
              <w:right w:val="single" w:sz="4" w:space="0" w:color="auto"/>
            </w:tcBorders>
          </w:tcPr>
          <w:p w:rsidR="001C0904" w:rsidRPr="00DD4A5E" w:rsidRDefault="001C0904" w:rsidP="009A55D0">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DD4A5E">
              <w:rPr>
                <w:rFonts w:ascii="Times New Roman" w:eastAsia="Times New Roman" w:hAnsi="Times New Roman" w:cs="Times New Roman"/>
                <w:sz w:val="24"/>
                <w:szCs w:val="24"/>
                <w:lang w:eastAsia="en-US"/>
              </w:rPr>
              <w:t>0,0</w:t>
            </w:r>
          </w:p>
        </w:tc>
        <w:tc>
          <w:tcPr>
            <w:tcW w:w="1843" w:type="dxa"/>
            <w:vMerge w:val="restart"/>
            <w:tcBorders>
              <w:left w:val="single" w:sz="4" w:space="0" w:color="auto"/>
              <w:right w:val="single" w:sz="4" w:space="0" w:color="auto"/>
            </w:tcBorders>
          </w:tcPr>
          <w:p w:rsidR="001C0904" w:rsidRPr="00DD4A5E" w:rsidRDefault="001C0904" w:rsidP="003A1E5B">
            <w:pPr>
              <w:spacing w:after="0" w:line="240" w:lineRule="auto"/>
              <w:rPr>
                <w:rFonts w:ascii="Times New Roman" w:eastAsia="Times New Roman" w:hAnsi="Times New Roman" w:cs="Times New Roman"/>
                <w:color w:val="000000"/>
                <w:sz w:val="24"/>
                <w:szCs w:val="24"/>
              </w:rPr>
            </w:pPr>
            <w:r w:rsidRPr="00DD4A5E">
              <w:rPr>
                <w:rFonts w:ascii="Times New Roman" w:eastAsia="Times New Roman" w:hAnsi="Times New Roman" w:cs="Times New Roman"/>
                <w:color w:val="000000"/>
                <w:sz w:val="24"/>
                <w:szCs w:val="24"/>
              </w:rPr>
              <w:t xml:space="preserve">Подразделение организационно-правовой работы и муниципального архива </w:t>
            </w:r>
          </w:p>
        </w:tc>
        <w:tc>
          <w:tcPr>
            <w:tcW w:w="1648" w:type="dxa"/>
            <w:vMerge w:val="restart"/>
            <w:tcBorders>
              <w:top w:val="nil"/>
              <w:left w:val="single" w:sz="4" w:space="0" w:color="000000"/>
              <w:right w:val="single" w:sz="4" w:space="0" w:color="000000"/>
            </w:tcBorders>
            <w:vAlign w:val="center"/>
          </w:tcPr>
          <w:p w:rsidR="001C0904" w:rsidRPr="00DD4A5E" w:rsidRDefault="001C0904" w:rsidP="00676A82">
            <w:pPr>
              <w:spacing w:after="0" w:line="240" w:lineRule="auto"/>
              <w:rPr>
                <w:rFonts w:ascii="Times New Roman" w:eastAsia="Times New Roman" w:hAnsi="Times New Roman" w:cs="Times New Roman"/>
                <w:color w:val="000000"/>
                <w:sz w:val="24"/>
                <w:szCs w:val="24"/>
              </w:rPr>
            </w:pPr>
            <w:r w:rsidRPr="00DD4A5E">
              <w:rPr>
                <w:rFonts w:ascii="Times New Roman" w:eastAsia="Times New Roman" w:hAnsi="Times New Roman" w:cs="Times New Roman"/>
                <w:color w:val="000000"/>
                <w:sz w:val="24"/>
                <w:szCs w:val="24"/>
              </w:rPr>
              <w:t>Выполнение утвержденного графика</w:t>
            </w:r>
          </w:p>
        </w:tc>
      </w:tr>
      <w:tr w:rsidR="001C0904" w:rsidRPr="00DD4A5E" w:rsidTr="001C0904">
        <w:trPr>
          <w:cantSplit/>
          <w:trHeight w:val="225"/>
        </w:trPr>
        <w:tc>
          <w:tcPr>
            <w:tcW w:w="425" w:type="dxa"/>
            <w:vMerge/>
            <w:tcBorders>
              <w:left w:val="single" w:sz="4" w:space="0" w:color="auto"/>
              <w:bottom w:val="single" w:sz="4" w:space="0" w:color="auto"/>
              <w:right w:val="single" w:sz="4" w:space="0" w:color="auto"/>
            </w:tcBorders>
            <w:vAlign w:val="center"/>
          </w:tcPr>
          <w:p w:rsidR="00B26B47" w:rsidRPr="00DD4A5E" w:rsidRDefault="00B26B47" w:rsidP="00676A82">
            <w:pPr>
              <w:spacing w:after="0" w:line="240" w:lineRule="auto"/>
              <w:jc w:val="center"/>
              <w:rPr>
                <w:rFonts w:ascii="Times New Roman" w:hAnsi="Times New Roman" w:cs="Times New Roman"/>
                <w:sz w:val="24"/>
                <w:szCs w:val="24"/>
              </w:rPr>
            </w:pPr>
          </w:p>
        </w:tc>
        <w:tc>
          <w:tcPr>
            <w:tcW w:w="2269" w:type="dxa"/>
            <w:vMerge/>
            <w:tcBorders>
              <w:left w:val="single" w:sz="4" w:space="0" w:color="auto"/>
              <w:bottom w:val="single" w:sz="4" w:space="0" w:color="auto"/>
              <w:right w:val="single" w:sz="4" w:space="0" w:color="auto"/>
            </w:tcBorders>
            <w:vAlign w:val="center"/>
          </w:tcPr>
          <w:p w:rsidR="00B26B47" w:rsidRPr="00DD4A5E" w:rsidRDefault="00B26B47" w:rsidP="00676A82">
            <w:pPr>
              <w:spacing w:after="0" w:line="240" w:lineRule="auto"/>
              <w:rPr>
                <w:rFonts w:ascii="Times New Roman" w:hAnsi="Times New Roman" w:cs="Times New Roman"/>
                <w:sz w:val="24"/>
                <w:szCs w:val="24"/>
              </w:rPr>
            </w:pPr>
          </w:p>
        </w:tc>
        <w:tc>
          <w:tcPr>
            <w:tcW w:w="1134" w:type="dxa"/>
            <w:vMerge/>
            <w:tcBorders>
              <w:left w:val="single" w:sz="4" w:space="0" w:color="auto"/>
              <w:bottom w:val="single" w:sz="4" w:space="0" w:color="auto"/>
              <w:right w:val="single" w:sz="4" w:space="0" w:color="auto"/>
            </w:tcBorders>
            <w:vAlign w:val="center"/>
          </w:tcPr>
          <w:p w:rsidR="00B26B47" w:rsidRPr="00DD4A5E" w:rsidRDefault="00B26B47" w:rsidP="00676A82">
            <w:pPr>
              <w:spacing w:after="0" w:line="240" w:lineRule="auto"/>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B26B47" w:rsidRPr="00DD4A5E" w:rsidRDefault="00B26B47" w:rsidP="00676A82">
            <w:pPr>
              <w:widowControl w:val="0"/>
              <w:autoSpaceDE w:val="0"/>
              <w:autoSpaceDN w:val="0"/>
              <w:spacing w:after="0" w:line="240" w:lineRule="auto"/>
              <w:rPr>
                <w:rFonts w:ascii="Times New Roman" w:eastAsia="Times New Roman" w:hAnsi="Times New Roman" w:cs="Times New Roman"/>
                <w:sz w:val="24"/>
                <w:szCs w:val="24"/>
                <w:lang w:eastAsia="en-US"/>
              </w:rPr>
            </w:pPr>
            <w:r w:rsidRPr="00DD4A5E">
              <w:rPr>
                <w:rFonts w:ascii="Times New Roman" w:eastAsia="Times New Roman" w:hAnsi="Times New Roman" w:cs="Times New Roman"/>
                <w:sz w:val="24"/>
                <w:szCs w:val="24"/>
                <w:lang w:eastAsia="en-US"/>
              </w:rPr>
              <w:t>Средства бюджета городского округа Звездный городок Московской области</w:t>
            </w:r>
          </w:p>
        </w:tc>
        <w:tc>
          <w:tcPr>
            <w:tcW w:w="1276" w:type="dxa"/>
            <w:tcBorders>
              <w:top w:val="single" w:sz="4" w:space="0" w:color="auto"/>
              <w:left w:val="single" w:sz="4" w:space="0" w:color="auto"/>
              <w:bottom w:val="single" w:sz="4" w:space="0" w:color="auto"/>
              <w:right w:val="single" w:sz="4" w:space="0" w:color="auto"/>
            </w:tcBorders>
          </w:tcPr>
          <w:p w:rsidR="00B26B47" w:rsidRPr="00DD4A5E" w:rsidRDefault="00B26B47" w:rsidP="009A55D0">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DD4A5E">
              <w:rPr>
                <w:rFonts w:ascii="Times New Roman" w:eastAsia="Times New Roman" w:hAnsi="Times New Roman" w:cs="Times New Roman"/>
                <w:sz w:val="24"/>
                <w:szCs w:val="24"/>
                <w:lang w:eastAsia="en-US"/>
              </w:rPr>
              <w:t>0,0</w:t>
            </w:r>
          </w:p>
        </w:tc>
        <w:tc>
          <w:tcPr>
            <w:tcW w:w="1134" w:type="dxa"/>
            <w:tcBorders>
              <w:top w:val="single" w:sz="4" w:space="0" w:color="auto"/>
              <w:left w:val="single" w:sz="4" w:space="0" w:color="auto"/>
              <w:bottom w:val="single" w:sz="4" w:space="0" w:color="auto"/>
              <w:right w:val="single" w:sz="4" w:space="0" w:color="auto"/>
            </w:tcBorders>
          </w:tcPr>
          <w:p w:rsidR="00B26B47" w:rsidRPr="00DD4A5E" w:rsidRDefault="00B26B47" w:rsidP="009A55D0">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DD4A5E">
              <w:rPr>
                <w:rFonts w:ascii="Times New Roman" w:eastAsia="Times New Roman" w:hAnsi="Times New Roman" w:cs="Times New Roman"/>
                <w:sz w:val="24"/>
                <w:szCs w:val="24"/>
                <w:lang w:eastAsia="en-US"/>
              </w:rPr>
              <w:t>0,0</w:t>
            </w:r>
          </w:p>
        </w:tc>
        <w:tc>
          <w:tcPr>
            <w:tcW w:w="1134" w:type="dxa"/>
            <w:tcBorders>
              <w:top w:val="single" w:sz="4" w:space="0" w:color="auto"/>
              <w:left w:val="single" w:sz="4" w:space="0" w:color="auto"/>
              <w:bottom w:val="single" w:sz="4" w:space="0" w:color="auto"/>
              <w:right w:val="single" w:sz="4" w:space="0" w:color="auto"/>
            </w:tcBorders>
          </w:tcPr>
          <w:p w:rsidR="00B26B47" w:rsidRPr="00DD4A5E" w:rsidRDefault="00B26B47" w:rsidP="009A55D0">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DD4A5E">
              <w:rPr>
                <w:rFonts w:ascii="Times New Roman" w:eastAsia="Times New Roman" w:hAnsi="Times New Roman" w:cs="Times New Roman"/>
                <w:sz w:val="24"/>
                <w:szCs w:val="24"/>
                <w:lang w:eastAsia="en-US"/>
              </w:rPr>
              <w:t>0,0</w:t>
            </w:r>
          </w:p>
        </w:tc>
        <w:tc>
          <w:tcPr>
            <w:tcW w:w="1134" w:type="dxa"/>
            <w:tcBorders>
              <w:top w:val="single" w:sz="4" w:space="0" w:color="auto"/>
              <w:left w:val="single" w:sz="4" w:space="0" w:color="auto"/>
              <w:bottom w:val="single" w:sz="4" w:space="0" w:color="auto"/>
              <w:right w:val="single" w:sz="4" w:space="0" w:color="auto"/>
            </w:tcBorders>
          </w:tcPr>
          <w:p w:rsidR="00B26B47" w:rsidRPr="00DD4A5E" w:rsidRDefault="00B26B47" w:rsidP="009A55D0">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DD4A5E">
              <w:rPr>
                <w:rFonts w:ascii="Times New Roman" w:eastAsia="Times New Roman" w:hAnsi="Times New Roman" w:cs="Times New Roman"/>
                <w:sz w:val="24"/>
                <w:szCs w:val="24"/>
                <w:lang w:eastAsia="en-US"/>
              </w:rPr>
              <w:t>0,0</w:t>
            </w:r>
          </w:p>
        </w:tc>
        <w:tc>
          <w:tcPr>
            <w:tcW w:w="1134" w:type="dxa"/>
            <w:tcBorders>
              <w:top w:val="single" w:sz="4" w:space="0" w:color="auto"/>
              <w:left w:val="single" w:sz="4" w:space="0" w:color="auto"/>
              <w:bottom w:val="single" w:sz="4" w:space="0" w:color="auto"/>
              <w:right w:val="single" w:sz="4" w:space="0" w:color="auto"/>
            </w:tcBorders>
          </w:tcPr>
          <w:p w:rsidR="00B26B47" w:rsidRPr="00DD4A5E" w:rsidRDefault="00B26B47" w:rsidP="009A55D0">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DD4A5E">
              <w:rPr>
                <w:rFonts w:ascii="Times New Roman" w:eastAsia="Times New Roman" w:hAnsi="Times New Roman" w:cs="Times New Roman"/>
                <w:sz w:val="24"/>
                <w:szCs w:val="24"/>
                <w:lang w:eastAsia="en-US"/>
              </w:rPr>
              <w:t>0,0</w:t>
            </w:r>
          </w:p>
        </w:tc>
        <w:tc>
          <w:tcPr>
            <w:tcW w:w="1134" w:type="dxa"/>
            <w:tcBorders>
              <w:top w:val="single" w:sz="4" w:space="0" w:color="auto"/>
              <w:left w:val="single" w:sz="4" w:space="0" w:color="auto"/>
              <w:bottom w:val="single" w:sz="4" w:space="0" w:color="auto"/>
              <w:right w:val="single" w:sz="4" w:space="0" w:color="auto"/>
            </w:tcBorders>
          </w:tcPr>
          <w:p w:rsidR="00B26B47" w:rsidRPr="00DD4A5E" w:rsidRDefault="00B26B47" w:rsidP="009A55D0">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DD4A5E">
              <w:rPr>
                <w:rFonts w:ascii="Times New Roman" w:eastAsia="Times New Roman" w:hAnsi="Times New Roman" w:cs="Times New Roman"/>
                <w:sz w:val="24"/>
                <w:szCs w:val="24"/>
                <w:lang w:eastAsia="en-US"/>
              </w:rPr>
              <w:t>0,0</w:t>
            </w:r>
          </w:p>
        </w:tc>
        <w:tc>
          <w:tcPr>
            <w:tcW w:w="1843" w:type="dxa"/>
            <w:vMerge/>
            <w:tcBorders>
              <w:left w:val="single" w:sz="4" w:space="0" w:color="auto"/>
              <w:right w:val="single" w:sz="4" w:space="0" w:color="auto"/>
            </w:tcBorders>
          </w:tcPr>
          <w:p w:rsidR="00B26B47" w:rsidRPr="00DD4A5E" w:rsidRDefault="00B26B47" w:rsidP="00676A82">
            <w:pPr>
              <w:widowControl w:val="0"/>
              <w:autoSpaceDE w:val="0"/>
              <w:autoSpaceDN w:val="0"/>
              <w:spacing w:after="0" w:line="240" w:lineRule="auto"/>
              <w:rPr>
                <w:rFonts w:ascii="Times New Roman" w:eastAsia="Times New Roman" w:hAnsi="Times New Roman" w:cs="Times New Roman"/>
                <w:sz w:val="24"/>
                <w:szCs w:val="24"/>
                <w:lang w:eastAsia="en-US"/>
              </w:rPr>
            </w:pPr>
          </w:p>
        </w:tc>
        <w:tc>
          <w:tcPr>
            <w:tcW w:w="1648" w:type="dxa"/>
            <w:vMerge/>
            <w:tcBorders>
              <w:left w:val="single" w:sz="4" w:space="0" w:color="auto"/>
              <w:right w:val="single" w:sz="4" w:space="0" w:color="auto"/>
            </w:tcBorders>
          </w:tcPr>
          <w:p w:rsidR="00B26B47" w:rsidRPr="00DD4A5E" w:rsidRDefault="00B26B47" w:rsidP="00676A82">
            <w:pPr>
              <w:widowControl w:val="0"/>
              <w:autoSpaceDE w:val="0"/>
              <w:autoSpaceDN w:val="0"/>
              <w:spacing w:after="0" w:line="240" w:lineRule="auto"/>
              <w:rPr>
                <w:rFonts w:ascii="Times New Roman" w:eastAsia="Times New Roman" w:hAnsi="Times New Roman" w:cs="Times New Roman"/>
                <w:sz w:val="24"/>
                <w:szCs w:val="24"/>
                <w:lang w:eastAsia="en-US"/>
              </w:rPr>
            </w:pPr>
          </w:p>
        </w:tc>
      </w:tr>
      <w:tr w:rsidR="001C0904" w:rsidRPr="00DD4A5E" w:rsidTr="001C0904">
        <w:trPr>
          <w:cantSplit/>
          <w:trHeight w:val="195"/>
        </w:trPr>
        <w:tc>
          <w:tcPr>
            <w:tcW w:w="425" w:type="dxa"/>
            <w:vMerge w:val="restart"/>
            <w:tcBorders>
              <w:top w:val="single" w:sz="4" w:space="0" w:color="auto"/>
              <w:left w:val="single" w:sz="4" w:space="0" w:color="auto"/>
              <w:right w:val="single" w:sz="4" w:space="0" w:color="auto"/>
            </w:tcBorders>
            <w:vAlign w:val="center"/>
          </w:tcPr>
          <w:p w:rsidR="001C0904" w:rsidRPr="00DD4A5E" w:rsidRDefault="001C0904" w:rsidP="00676A82">
            <w:pPr>
              <w:spacing w:after="0" w:line="240" w:lineRule="auto"/>
              <w:jc w:val="center"/>
              <w:rPr>
                <w:rFonts w:ascii="Times New Roman" w:hAnsi="Times New Roman" w:cs="Times New Roman"/>
                <w:sz w:val="24"/>
                <w:szCs w:val="24"/>
              </w:rPr>
            </w:pPr>
            <w:r w:rsidRPr="00DD4A5E">
              <w:rPr>
                <w:rFonts w:ascii="Times New Roman" w:hAnsi="Times New Roman" w:cs="Times New Roman"/>
                <w:sz w:val="24"/>
                <w:szCs w:val="24"/>
              </w:rPr>
              <w:t>8</w:t>
            </w:r>
          </w:p>
        </w:tc>
        <w:tc>
          <w:tcPr>
            <w:tcW w:w="2269" w:type="dxa"/>
            <w:vMerge w:val="restart"/>
            <w:tcBorders>
              <w:top w:val="single" w:sz="4" w:space="0" w:color="auto"/>
              <w:left w:val="single" w:sz="4" w:space="0" w:color="auto"/>
              <w:right w:val="single" w:sz="4" w:space="0" w:color="auto"/>
            </w:tcBorders>
            <w:vAlign w:val="center"/>
          </w:tcPr>
          <w:p w:rsidR="001C0904" w:rsidRPr="00DD4A5E" w:rsidRDefault="001C0904" w:rsidP="00676A82">
            <w:pPr>
              <w:spacing w:after="0" w:line="240" w:lineRule="auto"/>
              <w:rPr>
                <w:rFonts w:ascii="Times New Roman" w:hAnsi="Times New Roman" w:cs="Times New Roman"/>
                <w:sz w:val="24"/>
                <w:szCs w:val="24"/>
              </w:rPr>
            </w:pPr>
            <w:r w:rsidRPr="00DD4A5E">
              <w:rPr>
                <w:rFonts w:ascii="Times New Roman" w:hAnsi="Times New Roman" w:cs="Times New Roman"/>
                <w:sz w:val="24"/>
                <w:szCs w:val="24"/>
              </w:rPr>
              <w:t xml:space="preserve">Ведение кадровой </w:t>
            </w:r>
            <w:r w:rsidRPr="00DD4A5E">
              <w:rPr>
                <w:rFonts w:ascii="Times New Roman" w:hAnsi="Times New Roman" w:cs="Times New Roman"/>
                <w:sz w:val="24"/>
                <w:szCs w:val="24"/>
              </w:rPr>
              <w:lastRenderedPageBreak/>
              <w:t>работы</w:t>
            </w:r>
          </w:p>
        </w:tc>
        <w:tc>
          <w:tcPr>
            <w:tcW w:w="1134" w:type="dxa"/>
            <w:vMerge w:val="restart"/>
            <w:tcBorders>
              <w:top w:val="single" w:sz="4" w:space="0" w:color="auto"/>
              <w:left w:val="single" w:sz="4" w:space="0" w:color="auto"/>
              <w:bottom w:val="single" w:sz="4" w:space="0" w:color="auto"/>
              <w:right w:val="single" w:sz="4" w:space="0" w:color="auto"/>
            </w:tcBorders>
          </w:tcPr>
          <w:p w:rsidR="001C0904" w:rsidRPr="00DD4A5E" w:rsidRDefault="001C0904" w:rsidP="00676A82">
            <w:pPr>
              <w:spacing w:after="0" w:line="240" w:lineRule="auto"/>
              <w:rPr>
                <w:rFonts w:ascii="Times New Roman" w:hAnsi="Times New Roman" w:cs="Times New Roman"/>
                <w:sz w:val="24"/>
                <w:szCs w:val="24"/>
              </w:rPr>
            </w:pPr>
            <w:r w:rsidRPr="00DD4A5E">
              <w:rPr>
                <w:rFonts w:ascii="Times New Roman" w:hAnsi="Times New Roman" w:cs="Times New Roman"/>
                <w:sz w:val="24"/>
                <w:szCs w:val="24"/>
              </w:rPr>
              <w:lastRenderedPageBreak/>
              <w:t>2018-</w:t>
            </w:r>
            <w:r w:rsidRPr="00DD4A5E">
              <w:rPr>
                <w:rFonts w:ascii="Times New Roman" w:hAnsi="Times New Roman" w:cs="Times New Roman"/>
                <w:sz w:val="24"/>
                <w:szCs w:val="24"/>
              </w:rPr>
              <w:lastRenderedPageBreak/>
              <w:t>2021</w:t>
            </w:r>
          </w:p>
        </w:tc>
        <w:tc>
          <w:tcPr>
            <w:tcW w:w="2126" w:type="dxa"/>
            <w:tcBorders>
              <w:top w:val="single" w:sz="4" w:space="0" w:color="auto"/>
              <w:left w:val="single" w:sz="4" w:space="0" w:color="auto"/>
              <w:bottom w:val="single" w:sz="4" w:space="0" w:color="auto"/>
              <w:right w:val="single" w:sz="4" w:space="0" w:color="auto"/>
            </w:tcBorders>
          </w:tcPr>
          <w:p w:rsidR="001C0904" w:rsidRPr="00DD4A5E" w:rsidRDefault="001C0904" w:rsidP="00676A82">
            <w:pPr>
              <w:widowControl w:val="0"/>
              <w:autoSpaceDE w:val="0"/>
              <w:autoSpaceDN w:val="0"/>
              <w:spacing w:after="0" w:line="240" w:lineRule="auto"/>
              <w:rPr>
                <w:rFonts w:ascii="Times New Roman" w:eastAsia="Times New Roman" w:hAnsi="Times New Roman" w:cs="Times New Roman"/>
                <w:sz w:val="24"/>
                <w:szCs w:val="24"/>
                <w:lang w:eastAsia="en-US"/>
              </w:rPr>
            </w:pPr>
            <w:r w:rsidRPr="00DD4A5E">
              <w:rPr>
                <w:rFonts w:ascii="Times New Roman" w:eastAsia="Times New Roman" w:hAnsi="Times New Roman" w:cs="Times New Roman"/>
                <w:sz w:val="24"/>
                <w:szCs w:val="24"/>
                <w:lang w:eastAsia="en-US"/>
              </w:rPr>
              <w:lastRenderedPageBreak/>
              <w:t>Итого</w:t>
            </w:r>
          </w:p>
        </w:tc>
        <w:tc>
          <w:tcPr>
            <w:tcW w:w="1276" w:type="dxa"/>
            <w:tcBorders>
              <w:top w:val="single" w:sz="4" w:space="0" w:color="auto"/>
              <w:left w:val="single" w:sz="4" w:space="0" w:color="auto"/>
              <w:bottom w:val="single" w:sz="4" w:space="0" w:color="auto"/>
              <w:right w:val="single" w:sz="4" w:space="0" w:color="auto"/>
            </w:tcBorders>
          </w:tcPr>
          <w:p w:rsidR="001C0904" w:rsidRPr="00DD4A5E" w:rsidRDefault="001C0904" w:rsidP="009A55D0">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DD4A5E">
              <w:rPr>
                <w:rFonts w:ascii="Times New Roman" w:eastAsia="Times New Roman" w:hAnsi="Times New Roman" w:cs="Times New Roman"/>
                <w:sz w:val="24"/>
                <w:szCs w:val="24"/>
                <w:lang w:eastAsia="en-US"/>
              </w:rPr>
              <w:t>0,0</w:t>
            </w:r>
          </w:p>
        </w:tc>
        <w:tc>
          <w:tcPr>
            <w:tcW w:w="1134" w:type="dxa"/>
            <w:tcBorders>
              <w:top w:val="single" w:sz="4" w:space="0" w:color="auto"/>
              <w:left w:val="single" w:sz="4" w:space="0" w:color="auto"/>
              <w:bottom w:val="single" w:sz="4" w:space="0" w:color="auto"/>
              <w:right w:val="single" w:sz="4" w:space="0" w:color="auto"/>
            </w:tcBorders>
          </w:tcPr>
          <w:p w:rsidR="001C0904" w:rsidRPr="00DD4A5E" w:rsidRDefault="001C0904" w:rsidP="009A55D0">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DD4A5E">
              <w:rPr>
                <w:rFonts w:ascii="Times New Roman" w:eastAsia="Times New Roman" w:hAnsi="Times New Roman" w:cs="Times New Roman"/>
                <w:sz w:val="24"/>
                <w:szCs w:val="24"/>
                <w:lang w:eastAsia="en-US"/>
              </w:rPr>
              <w:t>0,0</w:t>
            </w:r>
          </w:p>
        </w:tc>
        <w:tc>
          <w:tcPr>
            <w:tcW w:w="1134" w:type="dxa"/>
            <w:tcBorders>
              <w:top w:val="single" w:sz="4" w:space="0" w:color="auto"/>
              <w:left w:val="single" w:sz="4" w:space="0" w:color="auto"/>
              <w:bottom w:val="single" w:sz="4" w:space="0" w:color="auto"/>
              <w:right w:val="single" w:sz="4" w:space="0" w:color="auto"/>
            </w:tcBorders>
          </w:tcPr>
          <w:p w:rsidR="001C0904" w:rsidRPr="00DD4A5E" w:rsidRDefault="001C0904" w:rsidP="009A55D0">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DD4A5E">
              <w:rPr>
                <w:rFonts w:ascii="Times New Roman" w:eastAsia="Times New Roman" w:hAnsi="Times New Roman" w:cs="Times New Roman"/>
                <w:sz w:val="24"/>
                <w:szCs w:val="24"/>
                <w:lang w:eastAsia="en-US"/>
              </w:rPr>
              <w:t>0,0</w:t>
            </w:r>
          </w:p>
        </w:tc>
        <w:tc>
          <w:tcPr>
            <w:tcW w:w="1134" w:type="dxa"/>
            <w:tcBorders>
              <w:top w:val="single" w:sz="4" w:space="0" w:color="auto"/>
              <w:left w:val="single" w:sz="4" w:space="0" w:color="auto"/>
              <w:bottom w:val="single" w:sz="4" w:space="0" w:color="auto"/>
              <w:right w:val="single" w:sz="4" w:space="0" w:color="auto"/>
            </w:tcBorders>
          </w:tcPr>
          <w:p w:rsidR="001C0904" w:rsidRPr="00DD4A5E" w:rsidRDefault="001C0904" w:rsidP="009A55D0">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DD4A5E">
              <w:rPr>
                <w:rFonts w:ascii="Times New Roman" w:eastAsia="Times New Roman" w:hAnsi="Times New Roman" w:cs="Times New Roman"/>
                <w:sz w:val="24"/>
                <w:szCs w:val="24"/>
                <w:lang w:eastAsia="en-US"/>
              </w:rPr>
              <w:t>0,0</w:t>
            </w:r>
          </w:p>
        </w:tc>
        <w:tc>
          <w:tcPr>
            <w:tcW w:w="1134" w:type="dxa"/>
            <w:tcBorders>
              <w:top w:val="single" w:sz="4" w:space="0" w:color="auto"/>
              <w:left w:val="single" w:sz="4" w:space="0" w:color="auto"/>
              <w:bottom w:val="single" w:sz="4" w:space="0" w:color="auto"/>
              <w:right w:val="single" w:sz="4" w:space="0" w:color="auto"/>
            </w:tcBorders>
          </w:tcPr>
          <w:p w:rsidR="001C0904" w:rsidRPr="00DD4A5E" w:rsidRDefault="001C0904" w:rsidP="009A55D0">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DD4A5E">
              <w:rPr>
                <w:rFonts w:ascii="Times New Roman" w:eastAsia="Times New Roman" w:hAnsi="Times New Roman" w:cs="Times New Roman"/>
                <w:sz w:val="24"/>
                <w:szCs w:val="24"/>
                <w:lang w:eastAsia="en-US"/>
              </w:rPr>
              <w:t>0,0</w:t>
            </w:r>
          </w:p>
        </w:tc>
        <w:tc>
          <w:tcPr>
            <w:tcW w:w="1134" w:type="dxa"/>
            <w:tcBorders>
              <w:top w:val="single" w:sz="4" w:space="0" w:color="auto"/>
              <w:left w:val="single" w:sz="4" w:space="0" w:color="auto"/>
              <w:bottom w:val="single" w:sz="4" w:space="0" w:color="auto"/>
              <w:right w:val="single" w:sz="4" w:space="0" w:color="auto"/>
            </w:tcBorders>
          </w:tcPr>
          <w:p w:rsidR="001C0904" w:rsidRPr="00DD4A5E" w:rsidRDefault="001C0904" w:rsidP="009A55D0">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DD4A5E">
              <w:rPr>
                <w:rFonts w:ascii="Times New Roman" w:eastAsia="Times New Roman" w:hAnsi="Times New Roman" w:cs="Times New Roman"/>
                <w:sz w:val="24"/>
                <w:szCs w:val="24"/>
                <w:lang w:eastAsia="en-US"/>
              </w:rPr>
              <w:t>0,0</w:t>
            </w:r>
          </w:p>
        </w:tc>
        <w:tc>
          <w:tcPr>
            <w:tcW w:w="1843" w:type="dxa"/>
            <w:vMerge w:val="restart"/>
            <w:tcBorders>
              <w:left w:val="single" w:sz="4" w:space="0" w:color="auto"/>
              <w:right w:val="single" w:sz="4" w:space="0" w:color="auto"/>
            </w:tcBorders>
          </w:tcPr>
          <w:p w:rsidR="001C0904" w:rsidRPr="00DD4A5E" w:rsidRDefault="001C0904" w:rsidP="003A1E5B">
            <w:pPr>
              <w:spacing w:after="0" w:line="240" w:lineRule="auto"/>
              <w:rPr>
                <w:rFonts w:ascii="Times New Roman" w:eastAsia="Times New Roman" w:hAnsi="Times New Roman" w:cs="Times New Roman"/>
                <w:color w:val="000000"/>
                <w:sz w:val="24"/>
                <w:szCs w:val="24"/>
              </w:rPr>
            </w:pPr>
            <w:r w:rsidRPr="00DD4A5E">
              <w:rPr>
                <w:rFonts w:ascii="Times New Roman" w:eastAsia="Times New Roman" w:hAnsi="Times New Roman" w:cs="Times New Roman"/>
                <w:color w:val="000000"/>
                <w:sz w:val="24"/>
                <w:szCs w:val="24"/>
              </w:rPr>
              <w:t xml:space="preserve">Подразделение </w:t>
            </w:r>
            <w:r w:rsidRPr="00DD4A5E">
              <w:rPr>
                <w:rFonts w:ascii="Times New Roman" w:eastAsia="Times New Roman" w:hAnsi="Times New Roman" w:cs="Times New Roman"/>
                <w:color w:val="000000"/>
                <w:sz w:val="24"/>
                <w:szCs w:val="24"/>
              </w:rPr>
              <w:lastRenderedPageBreak/>
              <w:t xml:space="preserve">организационно-правовой работы и муниципального архива </w:t>
            </w:r>
          </w:p>
        </w:tc>
        <w:tc>
          <w:tcPr>
            <w:tcW w:w="1648" w:type="dxa"/>
            <w:vMerge w:val="restart"/>
            <w:tcBorders>
              <w:top w:val="nil"/>
              <w:left w:val="single" w:sz="4" w:space="0" w:color="000000"/>
              <w:right w:val="single" w:sz="4" w:space="0" w:color="000000"/>
            </w:tcBorders>
            <w:vAlign w:val="center"/>
          </w:tcPr>
          <w:p w:rsidR="001C0904" w:rsidRPr="00DD4A5E" w:rsidRDefault="001C0904" w:rsidP="00676A82">
            <w:pPr>
              <w:spacing w:after="0" w:line="240" w:lineRule="auto"/>
              <w:rPr>
                <w:rFonts w:ascii="Times New Roman" w:eastAsia="Times New Roman" w:hAnsi="Times New Roman" w:cs="Times New Roman"/>
                <w:color w:val="000000"/>
                <w:sz w:val="24"/>
                <w:szCs w:val="24"/>
              </w:rPr>
            </w:pPr>
            <w:r w:rsidRPr="00DD4A5E">
              <w:rPr>
                <w:rFonts w:ascii="Times New Roman" w:eastAsia="Times New Roman" w:hAnsi="Times New Roman" w:cs="Times New Roman"/>
                <w:color w:val="000000"/>
                <w:sz w:val="24"/>
                <w:szCs w:val="24"/>
              </w:rPr>
              <w:lastRenderedPageBreak/>
              <w:t xml:space="preserve">Выполнение </w:t>
            </w:r>
            <w:r w:rsidRPr="00DD4A5E">
              <w:rPr>
                <w:rFonts w:ascii="Times New Roman" w:eastAsia="Times New Roman" w:hAnsi="Times New Roman" w:cs="Times New Roman"/>
                <w:color w:val="000000"/>
                <w:sz w:val="24"/>
                <w:szCs w:val="24"/>
              </w:rPr>
              <w:lastRenderedPageBreak/>
              <w:t>кадровой работы</w:t>
            </w:r>
          </w:p>
        </w:tc>
      </w:tr>
      <w:tr w:rsidR="001C0904" w:rsidRPr="00DD4A5E" w:rsidTr="001C0904">
        <w:trPr>
          <w:cantSplit/>
          <w:trHeight w:val="45"/>
        </w:trPr>
        <w:tc>
          <w:tcPr>
            <w:tcW w:w="425" w:type="dxa"/>
            <w:vMerge/>
            <w:tcBorders>
              <w:left w:val="single" w:sz="4" w:space="0" w:color="auto"/>
              <w:bottom w:val="single" w:sz="4" w:space="0" w:color="auto"/>
              <w:right w:val="single" w:sz="4" w:space="0" w:color="auto"/>
            </w:tcBorders>
            <w:vAlign w:val="center"/>
          </w:tcPr>
          <w:p w:rsidR="00B26B47" w:rsidRPr="00DD4A5E" w:rsidRDefault="00B26B47" w:rsidP="00676A82">
            <w:pPr>
              <w:spacing w:after="0" w:line="240" w:lineRule="auto"/>
              <w:jc w:val="center"/>
              <w:rPr>
                <w:rFonts w:ascii="Times New Roman" w:hAnsi="Times New Roman" w:cs="Times New Roman"/>
                <w:sz w:val="24"/>
                <w:szCs w:val="24"/>
              </w:rPr>
            </w:pPr>
          </w:p>
        </w:tc>
        <w:tc>
          <w:tcPr>
            <w:tcW w:w="2269" w:type="dxa"/>
            <w:vMerge/>
            <w:tcBorders>
              <w:left w:val="single" w:sz="4" w:space="0" w:color="auto"/>
              <w:bottom w:val="single" w:sz="4" w:space="0" w:color="auto"/>
              <w:right w:val="single" w:sz="4" w:space="0" w:color="auto"/>
            </w:tcBorders>
            <w:vAlign w:val="center"/>
          </w:tcPr>
          <w:p w:rsidR="00B26B47" w:rsidRPr="00DD4A5E" w:rsidRDefault="00B26B47" w:rsidP="00676A82">
            <w:pPr>
              <w:spacing w:after="0" w:line="240" w:lineRule="auto"/>
              <w:rPr>
                <w:rFonts w:ascii="Times New Roman" w:hAnsi="Times New Roman" w:cs="Times New Roman"/>
                <w:sz w:val="24"/>
                <w:szCs w:val="24"/>
              </w:rPr>
            </w:pPr>
          </w:p>
        </w:tc>
        <w:tc>
          <w:tcPr>
            <w:tcW w:w="1134" w:type="dxa"/>
            <w:vMerge/>
            <w:tcBorders>
              <w:left w:val="single" w:sz="4" w:space="0" w:color="auto"/>
              <w:bottom w:val="single" w:sz="4" w:space="0" w:color="auto"/>
              <w:right w:val="single" w:sz="4" w:space="0" w:color="auto"/>
            </w:tcBorders>
            <w:vAlign w:val="center"/>
          </w:tcPr>
          <w:p w:rsidR="00B26B47" w:rsidRPr="00DD4A5E" w:rsidRDefault="00B26B47" w:rsidP="00676A82">
            <w:pPr>
              <w:spacing w:after="0" w:line="240" w:lineRule="auto"/>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B26B47" w:rsidRPr="00DD4A5E" w:rsidRDefault="00B26B47" w:rsidP="00676A82">
            <w:pPr>
              <w:widowControl w:val="0"/>
              <w:autoSpaceDE w:val="0"/>
              <w:autoSpaceDN w:val="0"/>
              <w:spacing w:after="0" w:line="240" w:lineRule="auto"/>
              <w:rPr>
                <w:rFonts w:ascii="Times New Roman" w:eastAsia="Times New Roman" w:hAnsi="Times New Roman" w:cs="Times New Roman"/>
                <w:sz w:val="24"/>
                <w:szCs w:val="24"/>
                <w:lang w:eastAsia="en-US"/>
              </w:rPr>
            </w:pPr>
            <w:r w:rsidRPr="00DD4A5E">
              <w:rPr>
                <w:rFonts w:ascii="Times New Roman" w:eastAsia="Times New Roman" w:hAnsi="Times New Roman" w:cs="Times New Roman"/>
                <w:sz w:val="24"/>
                <w:szCs w:val="24"/>
                <w:lang w:eastAsia="en-US"/>
              </w:rPr>
              <w:t>Средства бюджета городского округа Звездный городок Московской области</w:t>
            </w:r>
          </w:p>
        </w:tc>
        <w:tc>
          <w:tcPr>
            <w:tcW w:w="1276" w:type="dxa"/>
            <w:tcBorders>
              <w:top w:val="single" w:sz="4" w:space="0" w:color="auto"/>
              <w:left w:val="single" w:sz="4" w:space="0" w:color="auto"/>
              <w:bottom w:val="single" w:sz="4" w:space="0" w:color="auto"/>
              <w:right w:val="single" w:sz="4" w:space="0" w:color="auto"/>
            </w:tcBorders>
          </w:tcPr>
          <w:p w:rsidR="00B26B47" w:rsidRPr="00DD4A5E" w:rsidRDefault="00B26B47" w:rsidP="009A55D0">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DD4A5E">
              <w:rPr>
                <w:rFonts w:ascii="Times New Roman" w:eastAsia="Times New Roman" w:hAnsi="Times New Roman" w:cs="Times New Roman"/>
                <w:sz w:val="24"/>
                <w:szCs w:val="24"/>
                <w:lang w:eastAsia="en-US"/>
              </w:rPr>
              <w:t>0,0</w:t>
            </w:r>
          </w:p>
        </w:tc>
        <w:tc>
          <w:tcPr>
            <w:tcW w:w="1134" w:type="dxa"/>
            <w:tcBorders>
              <w:top w:val="single" w:sz="4" w:space="0" w:color="auto"/>
              <w:left w:val="single" w:sz="4" w:space="0" w:color="auto"/>
              <w:bottom w:val="single" w:sz="4" w:space="0" w:color="auto"/>
              <w:right w:val="single" w:sz="4" w:space="0" w:color="auto"/>
            </w:tcBorders>
          </w:tcPr>
          <w:p w:rsidR="00B26B47" w:rsidRPr="00DD4A5E" w:rsidRDefault="00B26B47" w:rsidP="009A55D0">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DD4A5E">
              <w:rPr>
                <w:rFonts w:ascii="Times New Roman" w:eastAsia="Times New Roman" w:hAnsi="Times New Roman" w:cs="Times New Roman"/>
                <w:sz w:val="24"/>
                <w:szCs w:val="24"/>
                <w:lang w:eastAsia="en-US"/>
              </w:rPr>
              <w:t>0,0</w:t>
            </w:r>
          </w:p>
        </w:tc>
        <w:tc>
          <w:tcPr>
            <w:tcW w:w="1134" w:type="dxa"/>
            <w:tcBorders>
              <w:top w:val="single" w:sz="4" w:space="0" w:color="auto"/>
              <w:left w:val="single" w:sz="4" w:space="0" w:color="auto"/>
              <w:bottom w:val="single" w:sz="4" w:space="0" w:color="auto"/>
              <w:right w:val="single" w:sz="4" w:space="0" w:color="auto"/>
            </w:tcBorders>
          </w:tcPr>
          <w:p w:rsidR="00B26B47" w:rsidRPr="00DD4A5E" w:rsidRDefault="00B26B47" w:rsidP="009A55D0">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DD4A5E">
              <w:rPr>
                <w:rFonts w:ascii="Times New Roman" w:eastAsia="Times New Roman" w:hAnsi="Times New Roman" w:cs="Times New Roman"/>
                <w:sz w:val="24"/>
                <w:szCs w:val="24"/>
                <w:lang w:eastAsia="en-US"/>
              </w:rPr>
              <w:t>0,0</w:t>
            </w:r>
          </w:p>
        </w:tc>
        <w:tc>
          <w:tcPr>
            <w:tcW w:w="1134" w:type="dxa"/>
            <w:tcBorders>
              <w:top w:val="single" w:sz="4" w:space="0" w:color="auto"/>
              <w:left w:val="single" w:sz="4" w:space="0" w:color="auto"/>
              <w:bottom w:val="single" w:sz="4" w:space="0" w:color="auto"/>
              <w:right w:val="single" w:sz="4" w:space="0" w:color="auto"/>
            </w:tcBorders>
          </w:tcPr>
          <w:p w:rsidR="00B26B47" w:rsidRPr="00DD4A5E" w:rsidRDefault="00B26B47" w:rsidP="009A55D0">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DD4A5E">
              <w:rPr>
                <w:rFonts w:ascii="Times New Roman" w:eastAsia="Times New Roman" w:hAnsi="Times New Roman" w:cs="Times New Roman"/>
                <w:sz w:val="24"/>
                <w:szCs w:val="24"/>
                <w:lang w:eastAsia="en-US"/>
              </w:rPr>
              <w:t>0,0</w:t>
            </w:r>
          </w:p>
        </w:tc>
        <w:tc>
          <w:tcPr>
            <w:tcW w:w="1134" w:type="dxa"/>
            <w:tcBorders>
              <w:top w:val="single" w:sz="4" w:space="0" w:color="auto"/>
              <w:left w:val="single" w:sz="4" w:space="0" w:color="auto"/>
              <w:bottom w:val="single" w:sz="4" w:space="0" w:color="auto"/>
              <w:right w:val="single" w:sz="4" w:space="0" w:color="auto"/>
            </w:tcBorders>
          </w:tcPr>
          <w:p w:rsidR="00B26B47" w:rsidRPr="00DD4A5E" w:rsidRDefault="00B26B47" w:rsidP="009A55D0">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DD4A5E">
              <w:rPr>
                <w:rFonts w:ascii="Times New Roman" w:eastAsia="Times New Roman" w:hAnsi="Times New Roman" w:cs="Times New Roman"/>
                <w:sz w:val="24"/>
                <w:szCs w:val="24"/>
                <w:lang w:eastAsia="en-US"/>
              </w:rPr>
              <w:t>0,0</w:t>
            </w:r>
          </w:p>
        </w:tc>
        <w:tc>
          <w:tcPr>
            <w:tcW w:w="1134" w:type="dxa"/>
            <w:tcBorders>
              <w:top w:val="single" w:sz="4" w:space="0" w:color="auto"/>
              <w:left w:val="single" w:sz="4" w:space="0" w:color="auto"/>
              <w:bottom w:val="single" w:sz="4" w:space="0" w:color="auto"/>
              <w:right w:val="single" w:sz="4" w:space="0" w:color="auto"/>
            </w:tcBorders>
          </w:tcPr>
          <w:p w:rsidR="00B26B47" w:rsidRPr="00DD4A5E" w:rsidRDefault="00B26B47" w:rsidP="009A55D0">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DD4A5E">
              <w:rPr>
                <w:rFonts w:ascii="Times New Roman" w:eastAsia="Times New Roman" w:hAnsi="Times New Roman" w:cs="Times New Roman"/>
                <w:sz w:val="24"/>
                <w:szCs w:val="24"/>
                <w:lang w:eastAsia="en-US"/>
              </w:rPr>
              <w:t>0,0</w:t>
            </w:r>
          </w:p>
        </w:tc>
        <w:tc>
          <w:tcPr>
            <w:tcW w:w="1843" w:type="dxa"/>
            <w:vMerge/>
            <w:tcBorders>
              <w:left w:val="single" w:sz="4" w:space="0" w:color="auto"/>
              <w:right w:val="single" w:sz="4" w:space="0" w:color="auto"/>
            </w:tcBorders>
          </w:tcPr>
          <w:p w:rsidR="00B26B47" w:rsidRPr="00DD4A5E" w:rsidRDefault="00B26B47" w:rsidP="00676A82">
            <w:pPr>
              <w:widowControl w:val="0"/>
              <w:autoSpaceDE w:val="0"/>
              <w:autoSpaceDN w:val="0"/>
              <w:spacing w:after="0" w:line="240" w:lineRule="auto"/>
              <w:rPr>
                <w:rFonts w:ascii="Times New Roman" w:eastAsia="Times New Roman" w:hAnsi="Times New Roman" w:cs="Times New Roman"/>
                <w:sz w:val="24"/>
                <w:szCs w:val="24"/>
                <w:lang w:eastAsia="en-US"/>
              </w:rPr>
            </w:pPr>
          </w:p>
        </w:tc>
        <w:tc>
          <w:tcPr>
            <w:tcW w:w="1648" w:type="dxa"/>
            <w:vMerge/>
            <w:tcBorders>
              <w:left w:val="single" w:sz="4" w:space="0" w:color="auto"/>
              <w:right w:val="single" w:sz="4" w:space="0" w:color="auto"/>
            </w:tcBorders>
          </w:tcPr>
          <w:p w:rsidR="00B26B47" w:rsidRPr="00DD4A5E" w:rsidRDefault="00B26B47" w:rsidP="00676A82">
            <w:pPr>
              <w:widowControl w:val="0"/>
              <w:autoSpaceDE w:val="0"/>
              <w:autoSpaceDN w:val="0"/>
              <w:spacing w:after="0" w:line="240" w:lineRule="auto"/>
              <w:rPr>
                <w:rFonts w:ascii="Times New Roman" w:eastAsia="Times New Roman" w:hAnsi="Times New Roman" w:cs="Times New Roman"/>
                <w:sz w:val="24"/>
                <w:szCs w:val="24"/>
                <w:lang w:eastAsia="en-US"/>
              </w:rPr>
            </w:pPr>
          </w:p>
        </w:tc>
      </w:tr>
      <w:tr w:rsidR="001C0904" w:rsidRPr="00DD4A5E" w:rsidTr="001C0904">
        <w:trPr>
          <w:cantSplit/>
          <w:trHeight w:val="225"/>
        </w:trPr>
        <w:tc>
          <w:tcPr>
            <w:tcW w:w="425" w:type="dxa"/>
            <w:vMerge w:val="restart"/>
            <w:tcBorders>
              <w:top w:val="single" w:sz="4" w:space="0" w:color="auto"/>
              <w:left w:val="single" w:sz="4" w:space="0" w:color="auto"/>
              <w:right w:val="single" w:sz="4" w:space="0" w:color="auto"/>
            </w:tcBorders>
            <w:vAlign w:val="center"/>
          </w:tcPr>
          <w:p w:rsidR="001C0904" w:rsidRPr="00DD4A5E" w:rsidRDefault="001C0904" w:rsidP="00676A82">
            <w:pPr>
              <w:spacing w:after="0" w:line="240" w:lineRule="auto"/>
              <w:jc w:val="center"/>
              <w:rPr>
                <w:rFonts w:ascii="Times New Roman" w:hAnsi="Times New Roman" w:cs="Times New Roman"/>
                <w:sz w:val="24"/>
                <w:szCs w:val="24"/>
              </w:rPr>
            </w:pPr>
            <w:r w:rsidRPr="00DD4A5E">
              <w:rPr>
                <w:rFonts w:ascii="Times New Roman" w:hAnsi="Times New Roman" w:cs="Times New Roman"/>
                <w:sz w:val="24"/>
                <w:szCs w:val="24"/>
              </w:rPr>
              <w:lastRenderedPageBreak/>
              <w:t>9</w:t>
            </w:r>
          </w:p>
        </w:tc>
        <w:tc>
          <w:tcPr>
            <w:tcW w:w="2269" w:type="dxa"/>
            <w:vMerge w:val="restart"/>
            <w:tcBorders>
              <w:top w:val="single" w:sz="4" w:space="0" w:color="auto"/>
              <w:left w:val="single" w:sz="4" w:space="0" w:color="auto"/>
              <w:right w:val="single" w:sz="4" w:space="0" w:color="auto"/>
            </w:tcBorders>
            <w:vAlign w:val="center"/>
          </w:tcPr>
          <w:p w:rsidR="001C0904" w:rsidRPr="00DD4A5E" w:rsidRDefault="001C0904" w:rsidP="00676A82">
            <w:pPr>
              <w:spacing w:after="0" w:line="240" w:lineRule="auto"/>
              <w:rPr>
                <w:rFonts w:ascii="Times New Roman" w:hAnsi="Times New Roman" w:cs="Times New Roman"/>
                <w:sz w:val="24"/>
                <w:szCs w:val="24"/>
              </w:rPr>
            </w:pPr>
            <w:r w:rsidRPr="00DD4A5E">
              <w:rPr>
                <w:rFonts w:ascii="Times New Roman" w:hAnsi="Times New Roman" w:cs="Times New Roman"/>
                <w:sz w:val="24"/>
                <w:szCs w:val="24"/>
              </w:rPr>
              <w:t>Консультирование муниципальных служащих по правовым и иным вопросам прохождения муниципальной службы</w:t>
            </w:r>
          </w:p>
        </w:tc>
        <w:tc>
          <w:tcPr>
            <w:tcW w:w="1134" w:type="dxa"/>
            <w:vMerge w:val="restart"/>
            <w:tcBorders>
              <w:top w:val="single" w:sz="4" w:space="0" w:color="auto"/>
              <w:left w:val="single" w:sz="4" w:space="0" w:color="auto"/>
              <w:bottom w:val="single" w:sz="4" w:space="0" w:color="auto"/>
              <w:right w:val="single" w:sz="4" w:space="0" w:color="auto"/>
            </w:tcBorders>
          </w:tcPr>
          <w:p w:rsidR="001C0904" w:rsidRPr="00DD4A5E" w:rsidRDefault="001C0904" w:rsidP="00676A82">
            <w:pPr>
              <w:spacing w:after="0" w:line="240" w:lineRule="auto"/>
              <w:rPr>
                <w:rFonts w:ascii="Times New Roman" w:hAnsi="Times New Roman" w:cs="Times New Roman"/>
                <w:sz w:val="24"/>
                <w:szCs w:val="24"/>
              </w:rPr>
            </w:pPr>
            <w:r w:rsidRPr="00DD4A5E">
              <w:rPr>
                <w:rFonts w:ascii="Times New Roman" w:hAnsi="Times New Roman" w:cs="Times New Roman"/>
                <w:sz w:val="24"/>
                <w:szCs w:val="24"/>
              </w:rPr>
              <w:t>2018-2021</w:t>
            </w:r>
          </w:p>
        </w:tc>
        <w:tc>
          <w:tcPr>
            <w:tcW w:w="2126" w:type="dxa"/>
            <w:tcBorders>
              <w:top w:val="single" w:sz="4" w:space="0" w:color="auto"/>
              <w:left w:val="single" w:sz="4" w:space="0" w:color="auto"/>
              <w:bottom w:val="single" w:sz="4" w:space="0" w:color="auto"/>
              <w:right w:val="single" w:sz="4" w:space="0" w:color="auto"/>
            </w:tcBorders>
          </w:tcPr>
          <w:p w:rsidR="001C0904" w:rsidRPr="00DD4A5E" w:rsidRDefault="001C0904" w:rsidP="00676A82">
            <w:pPr>
              <w:widowControl w:val="0"/>
              <w:autoSpaceDE w:val="0"/>
              <w:autoSpaceDN w:val="0"/>
              <w:spacing w:after="0" w:line="240" w:lineRule="auto"/>
              <w:rPr>
                <w:rFonts w:ascii="Times New Roman" w:eastAsia="Times New Roman" w:hAnsi="Times New Roman" w:cs="Times New Roman"/>
                <w:sz w:val="24"/>
                <w:szCs w:val="24"/>
                <w:lang w:eastAsia="en-US"/>
              </w:rPr>
            </w:pPr>
            <w:r w:rsidRPr="00DD4A5E">
              <w:rPr>
                <w:rFonts w:ascii="Times New Roman" w:eastAsia="Times New Roman" w:hAnsi="Times New Roman" w:cs="Times New Roman"/>
                <w:sz w:val="24"/>
                <w:szCs w:val="24"/>
                <w:lang w:eastAsia="en-US"/>
              </w:rPr>
              <w:t>Итого</w:t>
            </w:r>
          </w:p>
        </w:tc>
        <w:tc>
          <w:tcPr>
            <w:tcW w:w="1276" w:type="dxa"/>
            <w:tcBorders>
              <w:top w:val="single" w:sz="4" w:space="0" w:color="auto"/>
              <w:left w:val="single" w:sz="4" w:space="0" w:color="auto"/>
              <w:bottom w:val="single" w:sz="4" w:space="0" w:color="auto"/>
              <w:right w:val="single" w:sz="4" w:space="0" w:color="auto"/>
            </w:tcBorders>
          </w:tcPr>
          <w:p w:rsidR="001C0904" w:rsidRPr="00DD4A5E" w:rsidRDefault="001C0904" w:rsidP="009A55D0">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DD4A5E">
              <w:rPr>
                <w:rFonts w:ascii="Times New Roman" w:eastAsia="Times New Roman" w:hAnsi="Times New Roman" w:cs="Times New Roman"/>
                <w:sz w:val="24"/>
                <w:szCs w:val="24"/>
                <w:lang w:eastAsia="en-US"/>
              </w:rPr>
              <w:t>0,0</w:t>
            </w:r>
          </w:p>
        </w:tc>
        <w:tc>
          <w:tcPr>
            <w:tcW w:w="1134" w:type="dxa"/>
            <w:tcBorders>
              <w:top w:val="single" w:sz="4" w:space="0" w:color="auto"/>
              <w:left w:val="single" w:sz="4" w:space="0" w:color="auto"/>
              <w:bottom w:val="single" w:sz="4" w:space="0" w:color="auto"/>
              <w:right w:val="single" w:sz="4" w:space="0" w:color="auto"/>
            </w:tcBorders>
          </w:tcPr>
          <w:p w:rsidR="001C0904" w:rsidRPr="00DD4A5E" w:rsidRDefault="001C0904" w:rsidP="009A55D0">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DD4A5E">
              <w:rPr>
                <w:rFonts w:ascii="Times New Roman" w:eastAsia="Times New Roman" w:hAnsi="Times New Roman" w:cs="Times New Roman"/>
                <w:sz w:val="24"/>
                <w:szCs w:val="24"/>
                <w:lang w:eastAsia="en-US"/>
              </w:rPr>
              <w:t>0,0</w:t>
            </w:r>
          </w:p>
        </w:tc>
        <w:tc>
          <w:tcPr>
            <w:tcW w:w="1134" w:type="dxa"/>
            <w:tcBorders>
              <w:top w:val="single" w:sz="4" w:space="0" w:color="auto"/>
              <w:left w:val="single" w:sz="4" w:space="0" w:color="auto"/>
              <w:bottom w:val="single" w:sz="4" w:space="0" w:color="auto"/>
              <w:right w:val="single" w:sz="4" w:space="0" w:color="auto"/>
            </w:tcBorders>
          </w:tcPr>
          <w:p w:rsidR="001C0904" w:rsidRPr="00DD4A5E" w:rsidRDefault="001C0904" w:rsidP="009A55D0">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DD4A5E">
              <w:rPr>
                <w:rFonts w:ascii="Times New Roman" w:eastAsia="Times New Roman" w:hAnsi="Times New Roman" w:cs="Times New Roman"/>
                <w:sz w:val="24"/>
                <w:szCs w:val="24"/>
                <w:lang w:eastAsia="en-US"/>
              </w:rPr>
              <w:t>0,0</w:t>
            </w:r>
          </w:p>
        </w:tc>
        <w:tc>
          <w:tcPr>
            <w:tcW w:w="1134" w:type="dxa"/>
            <w:tcBorders>
              <w:top w:val="single" w:sz="4" w:space="0" w:color="auto"/>
              <w:left w:val="single" w:sz="4" w:space="0" w:color="auto"/>
              <w:bottom w:val="single" w:sz="4" w:space="0" w:color="auto"/>
              <w:right w:val="single" w:sz="4" w:space="0" w:color="auto"/>
            </w:tcBorders>
          </w:tcPr>
          <w:p w:rsidR="001C0904" w:rsidRPr="00DD4A5E" w:rsidRDefault="001C0904" w:rsidP="009A55D0">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DD4A5E">
              <w:rPr>
                <w:rFonts w:ascii="Times New Roman" w:eastAsia="Times New Roman" w:hAnsi="Times New Roman" w:cs="Times New Roman"/>
                <w:sz w:val="24"/>
                <w:szCs w:val="24"/>
                <w:lang w:eastAsia="en-US"/>
              </w:rPr>
              <w:t>0,0</w:t>
            </w:r>
          </w:p>
        </w:tc>
        <w:tc>
          <w:tcPr>
            <w:tcW w:w="1134" w:type="dxa"/>
            <w:tcBorders>
              <w:top w:val="single" w:sz="4" w:space="0" w:color="auto"/>
              <w:left w:val="single" w:sz="4" w:space="0" w:color="auto"/>
              <w:bottom w:val="single" w:sz="4" w:space="0" w:color="auto"/>
              <w:right w:val="single" w:sz="4" w:space="0" w:color="auto"/>
            </w:tcBorders>
          </w:tcPr>
          <w:p w:rsidR="001C0904" w:rsidRPr="00DD4A5E" w:rsidRDefault="001C0904" w:rsidP="009A55D0">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DD4A5E">
              <w:rPr>
                <w:rFonts w:ascii="Times New Roman" w:eastAsia="Times New Roman" w:hAnsi="Times New Roman" w:cs="Times New Roman"/>
                <w:sz w:val="24"/>
                <w:szCs w:val="24"/>
                <w:lang w:eastAsia="en-US"/>
              </w:rPr>
              <w:t>0,0</w:t>
            </w:r>
          </w:p>
        </w:tc>
        <w:tc>
          <w:tcPr>
            <w:tcW w:w="1134" w:type="dxa"/>
            <w:tcBorders>
              <w:top w:val="single" w:sz="4" w:space="0" w:color="auto"/>
              <w:left w:val="single" w:sz="4" w:space="0" w:color="auto"/>
              <w:bottom w:val="single" w:sz="4" w:space="0" w:color="auto"/>
              <w:right w:val="single" w:sz="4" w:space="0" w:color="auto"/>
            </w:tcBorders>
          </w:tcPr>
          <w:p w:rsidR="001C0904" w:rsidRPr="00DD4A5E" w:rsidRDefault="001C0904" w:rsidP="009A55D0">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DD4A5E">
              <w:rPr>
                <w:rFonts w:ascii="Times New Roman" w:eastAsia="Times New Roman" w:hAnsi="Times New Roman" w:cs="Times New Roman"/>
                <w:sz w:val="24"/>
                <w:szCs w:val="24"/>
                <w:lang w:eastAsia="en-US"/>
              </w:rPr>
              <w:t>0,0</w:t>
            </w:r>
          </w:p>
        </w:tc>
        <w:tc>
          <w:tcPr>
            <w:tcW w:w="1843" w:type="dxa"/>
            <w:vMerge w:val="restart"/>
            <w:tcBorders>
              <w:left w:val="single" w:sz="4" w:space="0" w:color="auto"/>
              <w:right w:val="single" w:sz="4" w:space="0" w:color="auto"/>
            </w:tcBorders>
          </w:tcPr>
          <w:p w:rsidR="001C0904" w:rsidRPr="00DD4A5E" w:rsidRDefault="001C0904" w:rsidP="003A1E5B">
            <w:pPr>
              <w:spacing w:after="0" w:line="240" w:lineRule="auto"/>
              <w:rPr>
                <w:rFonts w:ascii="Times New Roman" w:eastAsia="Times New Roman" w:hAnsi="Times New Roman" w:cs="Times New Roman"/>
                <w:color w:val="000000"/>
                <w:sz w:val="24"/>
                <w:szCs w:val="24"/>
              </w:rPr>
            </w:pPr>
            <w:r w:rsidRPr="00DD4A5E">
              <w:rPr>
                <w:rFonts w:ascii="Times New Roman" w:eastAsia="Times New Roman" w:hAnsi="Times New Roman" w:cs="Times New Roman"/>
                <w:color w:val="000000"/>
                <w:sz w:val="24"/>
                <w:szCs w:val="24"/>
              </w:rPr>
              <w:t xml:space="preserve">Подразделение организационно-правовой работы и муниципального архива </w:t>
            </w:r>
          </w:p>
        </w:tc>
        <w:tc>
          <w:tcPr>
            <w:tcW w:w="1648" w:type="dxa"/>
            <w:vMerge w:val="restart"/>
            <w:tcBorders>
              <w:top w:val="nil"/>
              <w:left w:val="single" w:sz="4" w:space="0" w:color="000000"/>
              <w:right w:val="single" w:sz="4" w:space="0" w:color="000000"/>
            </w:tcBorders>
            <w:vAlign w:val="center"/>
          </w:tcPr>
          <w:p w:rsidR="001C0904" w:rsidRPr="00DD4A5E" w:rsidRDefault="001C0904" w:rsidP="00676A82">
            <w:pPr>
              <w:spacing w:after="0" w:line="240" w:lineRule="auto"/>
              <w:rPr>
                <w:rFonts w:ascii="Times New Roman" w:eastAsia="Times New Roman" w:hAnsi="Times New Roman" w:cs="Times New Roman"/>
                <w:color w:val="000000"/>
                <w:sz w:val="24"/>
                <w:szCs w:val="24"/>
              </w:rPr>
            </w:pPr>
            <w:r w:rsidRPr="00DD4A5E">
              <w:rPr>
                <w:rFonts w:ascii="Times New Roman" w:eastAsia="Times New Roman" w:hAnsi="Times New Roman" w:cs="Times New Roman"/>
                <w:color w:val="000000"/>
                <w:sz w:val="24"/>
                <w:szCs w:val="24"/>
              </w:rPr>
              <w:t>Проведение консультаций</w:t>
            </w:r>
          </w:p>
        </w:tc>
      </w:tr>
      <w:tr w:rsidR="001C0904" w:rsidRPr="00DD4A5E" w:rsidTr="001C0904">
        <w:trPr>
          <w:cantSplit/>
          <w:trHeight w:val="15"/>
        </w:trPr>
        <w:tc>
          <w:tcPr>
            <w:tcW w:w="425" w:type="dxa"/>
            <w:vMerge/>
            <w:tcBorders>
              <w:left w:val="single" w:sz="4" w:space="0" w:color="auto"/>
              <w:right w:val="single" w:sz="4" w:space="0" w:color="auto"/>
            </w:tcBorders>
            <w:vAlign w:val="center"/>
          </w:tcPr>
          <w:p w:rsidR="00B26B47" w:rsidRPr="00DD4A5E" w:rsidRDefault="00B26B47" w:rsidP="00676A82">
            <w:pPr>
              <w:spacing w:after="0" w:line="240" w:lineRule="auto"/>
              <w:jc w:val="center"/>
              <w:rPr>
                <w:rFonts w:ascii="Times New Roman" w:hAnsi="Times New Roman" w:cs="Times New Roman"/>
                <w:sz w:val="24"/>
                <w:szCs w:val="24"/>
              </w:rPr>
            </w:pPr>
          </w:p>
        </w:tc>
        <w:tc>
          <w:tcPr>
            <w:tcW w:w="2269" w:type="dxa"/>
            <w:vMerge/>
            <w:tcBorders>
              <w:left w:val="single" w:sz="4" w:space="0" w:color="auto"/>
              <w:right w:val="single" w:sz="4" w:space="0" w:color="auto"/>
            </w:tcBorders>
            <w:vAlign w:val="center"/>
          </w:tcPr>
          <w:p w:rsidR="00B26B47" w:rsidRPr="00DD4A5E" w:rsidRDefault="00B26B47" w:rsidP="00676A82">
            <w:pPr>
              <w:spacing w:after="0" w:line="240" w:lineRule="auto"/>
              <w:rPr>
                <w:rFonts w:ascii="Times New Roman" w:hAnsi="Times New Roman" w:cs="Times New Roman"/>
                <w:sz w:val="24"/>
                <w:szCs w:val="24"/>
              </w:rPr>
            </w:pPr>
          </w:p>
        </w:tc>
        <w:tc>
          <w:tcPr>
            <w:tcW w:w="1134" w:type="dxa"/>
            <w:vMerge/>
            <w:tcBorders>
              <w:left w:val="single" w:sz="4" w:space="0" w:color="auto"/>
              <w:right w:val="single" w:sz="4" w:space="0" w:color="auto"/>
            </w:tcBorders>
            <w:vAlign w:val="center"/>
          </w:tcPr>
          <w:p w:rsidR="00B26B47" w:rsidRPr="00DD4A5E" w:rsidRDefault="00B26B47" w:rsidP="00676A82">
            <w:pPr>
              <w:spacing w:after="0" w:line="240" w:lineRule="auto"/>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B26B47" w:rsidRPr="00DD4A5E" w:rsidRDefault="00B26B47" w:rsidP="00676A82">
            <w:pPr>
              <w:widowControl w:val="0"/>
              <w:autoSpaceDE w:val="0"/>
              <w:autoSpaceDN w:val="0"/>
              <w:spacing w:after="0" w:line="240" w:lineRule="auto"/>
              <w:rPr>
                <w:rFonts w:ascii="Times New Roman" w:eastAsia="Times New Roman" w:hAnsi="Times New Roman" w:cs="Times New Roman"/>
                <w:sz w:val="24"/>
                <w:szCs w:val="24"/>
                <w:lang w:eastAsia="en-US"/>
              </w:rPr>
            </w:pPr>
            <w:r w:rsidRPr="00DD4A5E">
              <w:rPr>
                <w:rFonts w:ascii="Times New Roman" w:eastAsia="Times New Roman" w:hAnsi="Times New Roman" w:cs="Times New Roman"/>
                <w:sz w:val="24"/>
                <w:szCs w:val="24"/>
                <w:lang w:eastAsia="en-US"/>
              </w:rPr>
              <w:t>Средства бюджета городского округа Звездный городок Московской области</w:t>
            </w:r>
          </w:p>
        </w:tc>
        <w:tc>
          <w:tcPr>
            <w:tcW w:w="1276" w:type="dxa"/>
            <w:tcBorders>
              <w:top w:val="single" w:sz="4" w:space="0" w:color="auto"/>
              <w:left w:val="single" w:sz="4" w:space="0" w:color="auto"/>
              <w:bottom w:val="single" w:sz="4" w:space="0" w:color="auto"/>
              <w:right w:val="single" w:sz="4" w:space="0" w:color="auto"/>
            </w:tcBorders>
          </w:tcPr>
          <w:p w:rsidR="00B26B47" w:rsidRPr="00DD4A5E" w:rsidRDefault="00B26B47" w:rsidP="009A55D0">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DD4A5E">
              <w:rPr>
                <w:rFonts w:ascii="Times New Roman" w:eastAsia="Times New Roman" w:hAnsi="Times New Roman" w:cs="Times New Roman"/>
                <w:sz w:val="24"/>
                <w:szCs w:val="24"/>
                <w:lang w:eastAsia="en-US"/>
              </w:rPr>
              <w:t>0,0</w:t>
            </w:r>
          </w:p>
        </w:tc>
        <w:tc>
          <w:tcPr>
            <w:tcW w:w="1134" w:type="dxa"/>
            <w:tcBorders>
              <w:top w:val="single" w:sz="4" w:space="0" w:color="auto"/>
              <w:left w:val="single" w:sz="4" w:space="0" w:color="auto"/>
              <w:bottom w:val="single" w:sz="4" w:space="0" w:color="auto"/>
              <w:right w:val="single" w:sz="4" w:space="0" w:color="auto"/>
            </w:tcBorders>
          </w:tcPr>
          <w:p w:rsidR="00B26B47" w:rsidRPr="00DD4A5E" w:rsidRDefault="00B26B47" w:rsidP="009A55D0">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DD4A5E">
              <w:rPr>
                <w:rFonts w:ascii="Times New Roman" w:eastAsia="Times New Roman" w:hAnsi="Times New Roman" w:cs="Times New Roman"/>
                <w:sz w:val="24"/>
                <w:szCs w:val="24"/>
                <w:lang w:eastAsia="en-US"/>
              </w:rPr>
              <w:t>0,0</w:t>
            </w:r>
          </w:p>
        </w:tc>
        <w:tc>
          <w:tcPr>
            <w:tcW w:w="1134" w:type="dxa"/>
            <w:tcBorders>
              <w:top w:val="single" w:sz="4" w:space="0" w:color="auto"/>
              <w:left w:val="single" w:sz="4" w:space="0" w:color="auto"/>
              <w:bottom w:val="single" w:sz="4" w:space="0" w:color="auto"/>
              <w:right w:val="single" w:sz="4" w:space="0" w:color="auto"/>
            </w:tcBorders>
          </w:tcPr>
          <w:p w:rsidR="00B26B47" w:rsidRPr="00DD4A5E" w:rsidRDefault="00B26B47" w:rsidP="009A55D0">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DD4A5E">
              <w:rPr>
                <w:rFonts w:ascii="Times New Roman" w:eastAsia="Times New Roman" w:hAnsi="Times New Roman" w:cs="Times New Roman"/>
                <w:sz w:val="24"/>
                <w:szCs w:val="24"/>
                <w:lang w:eastAsia="en-US"/>
              </w:rPr>
              <w:t>0,0</w:t>
            </w:r>
          </w:p>
        </w:tc>
        <w:tc>
          <w:tcPr>
            <w:tcW w:w="1134" w:type="dxa"/>
            <w:tcBorders>
              <w:top w:val="single" w:sz="4" w:space="0" w:color="auto"/>
              <w:left w:val="single" w:sz="4" w:space="0" w:color="auto"/>
              <w:bottom w:val="single" w:sz="4" w:space="0" w:color="auto"/>
              <w:right w:val="single" w:sz="4" w:space="0" w:color="auto"/>
            </w:tcBorders>
          </w:tcPr>
          <w:p w:rsidR="00B26B47" w:rsidRPr="00DD4A5E" w:rsidRDefault="00B26B47" w:rsidP="009A55D0">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DD4A5E">
              <w:rPr>
                <w:rFonts w:ascii="Times New Roman" w:eastAsia="Times New Roman" w:hAnsi="Times New Roman" w:cs="Times New Roman"/>
                <w:sz w:val="24"/>
                <w:szCs w:val="24"/>
                <w:lang w:eastAsia="en-US"/>
              </w:rPr>
              <w:t>0,0</w:t>
            </w:r>
          </w:p>
        </w:tc>
        <w:tc>
          <w:tcPr>
            <w:tcW w:w="1134" w:type="dxa"/>
            <w:tcBorders>
              <w:top w:val="single" w:sz="4" w:space="0" w:color="auto"/>
              <w:left w:val="single" w:sz="4" w:space="0" w:color="auto"/>
              <w:bottom w:val="single" w:sz="4" w:space="0" w:color="auto"/>
              <w:right w:val="single" w:sz="4" w:space="0" w:color="auto"/>
            </w:tcBorders>
          </w:tcPr>
          <w:p w:rsidR="00B26B47" w:rsidRPr="00DD4A5E" w:rsidRDefault="00B26B47" w:rsidP="009A55D0">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DD4A5E">
              <w:rPr>
                <w:rFonts w:ascii="Times New Roman" w:eastAsia="Times New Roman" w:hAnsi="Times New Roman" w:cs="Times New Roman"/>
                <w:sz w:val="24"/>
                <w:szCs w:val="24"/>
                <w:lang w:eastAsia="en-US"/>
              </w:rPr>
              <w:t>0,0</w:t>
            </w:r>
          </w:p>
        </w:tc>
        <w:tc>
          <w:tcPr>
            <w:tcW w:w="1134" w:type="dxa"/>
            <w:tcBorders>
              <w:top w:val="single" w:sz="4" w:space="0" w:color="auto"/>
              <w:left w:val="single" w:sz="4" w:space="0" w:color="auto"/>
              <w:bottom w:val="single" w:sz="4" w:space="0" w:color="auto"/>
              <w:right w:val="single" w:sz="4" w:space="0" w:color="auto"/>
            </w:tcBorders>
          </w:tcPr>
          <w:p w:rsidR="00B26B47" w:rsidRPr="00DD4A5E" w:rsidRDefault="00B26B47" w:rsidP="009A55D0">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DD4A5E">
              <w:rPr>
                <w:rFonts w:ascii="Times New Roman" w:eastAsia="Times New Roman" w:hAnsi="Times New Roman" w:cs="Times New Roman"/>
                <w:sz w:val="24"/>
                <w:szCs w:val="24"/>
                <w:lang w:eastAsia="en-US"/>
              </w:rPr>
              <w:t>0,0</w:t>
            </w:r>
          </w:p>
        </w:tc>
        <w:tc>
          <w:tcPr>
            <w:tcW w:w="1843" w:type="dxa"/>
            <w:vMerge/>
            <w:tcBorders>
              <w:left w:val="single" w:sz="4" w:space="0" w:color="auto"/>
              <w:right w:val="single" w:sz="4" w:space="0" w:color="auto"/>
            </w:tcBorders>
          </w:tcPr>
          <w:p w:rsidR="00B26B47" w:rsidRPr="00DD4A5E" w:rsidRDefault="00B26B47" w:rsidP="00676A82">
            <w:pPr>
              <w:widowControl w:val="0"/>
              <w:autoSpaceDE w:val="0"/>
              <w:autoSpaceDN w:val="0"/>
              <w:spacing w:after="0" w:line="240" w:lineRule="auto"/>
              <w:rPr>
                <w:rFonts w:ascii="Times New Roman" w:eastAsia="Times New Roman" w:hAnsi="Times New Roman" w:cs="Times New Roman"/>
                <w:sz w:val="24"/>
                <w:szCs w:val="24"/>
                <w:lang w:eastAsia="en-US"/>
              </w:rPr>
            </w:pPr>
          </w:p>
        </w:tc>
        <w:tc>
          <w:tcPr>
            <w:tcW w:w="1648" w:type="dxa"/>
            <w:vMerge/>
            <w:tcBorders>
              <w:left w:val="single" w:sz="4" w:space="0" w:color="auto"/>
              <w:right w:val="single" w:sz="4" w:space="0" w:color="auto"/>
            </w:tcBorders>
          </w:tcPr>
          <w:p w:rsidR="00B26B47" w:rsidRPr="00DD4A5E" w:rsidRDefault="00B26B47" w:rsidP="00676A82">
            <w:pPr>
              <w:widowControl w:val="0"/>
              <w:autoSpaceDE w:val="0"/>
              <w:autoSpaceDN w:val="0"/>
              <w:spacing w:after="0" w:line="240" w:lineRule="auto"/>
              <w:rPr>
                <w:rFonts w:ascii="Times New Roman" w:eastAsia="Times New Roman" w:hAnsi="Times New Roman" w:cs="Times New Roman"/>
                <w:sz w:val="24"/>
                <w:szCs w:val="24"/>
                <w:lang w:eastAsia="en-US"/>
              </w:rPr>
            </w:pPr>
          </w:p>
        </w:tc>
      </w:tr>
      <w:tr w:rsidR="001C0904" w:rsidRPr="00DD4A5E" w:rsidTr="001C0904">
        <w:trPr>
          <w:cantSplit/>
          <w:trHeight w:val="15"/>
        </w:trPr>
        <w:tc>
          <w:tcPr>
            <w:tcW w:w="425" w:type="dxa"/>
            <w:vMerge w:val="restart"/>
            <w:tcBorders>
              <w:left w:val="single" w:sz="4" w:space="0" w:color="auto"/>
              <w:right w:val="single" w:sz="4" w:space="0" w:color="auto"/>
            </w:tcBorders>
            <w:vAlign w:val="center"/>
          </w:tcPr>
          <w:p w:rsidR="001C0904" w:rsidRPr="00DD4A5E" w:rsidRDefault="001C0904" w:rsidP="00676A82">
            <w:pPr>
              <w:spacing w:after="0" w:line="240" w:lineRule="auto"/>
              <w:jc w:val="center"/>
              <w:rPr>
                <w:rFonts w:ascii="Times New Roman" w:hAnsi="Times New Roman" w:cs="Times New Roman"/>
                <w:sz w:val="24"/>
                <w:szCs w:val="24"/>
              </w:rPr>
            </w:pPr>
            <w:r w:rsidRPr="00DD4A5E">
              <w:rPr>
                <w:rFonts w:ascii="Times New Roman" w:hAnsi="Times New Roman" w:cs="Times New Roman"/>
                <w:sz w:val="24"/>
                <w:szCs w:val="24"/>
              </w:rPr>
              <w:t>10</w:t>
            </w:r>
          </w:p>
        </w:tc>
        <w:tc>
          <w:tcPr>
            <w:tcW w:w="2269" w:type="dxa"/>
            <w:vMerge w:val="restart"/>
            <w:tcBorders>
              <w:left w:val="single" w:sz="4" w:space="0" w:color="auto"/>
              <w:right w:val="single" w:sz="4" w:space="0" w:color="auto"/>
            </w:tcBorders>
            <w:vAlign w:val="center"/>
          </w:tcPr>
          <w:p w:rsidR="001C0904" w:rsidRPr="00DD4A5E" w:rsidRDefault="001C0904" w:rsidP="00676A82">
            <w:pPr>
              <w:spacing w:after="0" w:line="240" w:lineRule="auto"/>
              <w:rPr>
                <w:rFonts w:ascii="Times New Roman" w:hAnsi="Times New Roman" w:cs="Times New Roman"/>
                <w:sz w:val="24"/>
                <w:szCs w:val="24"/>
              </w:rPr>
            </w:pPr>
            <w:r w:rsidRPr="00DD4A5E">
              <w:rPr>
                <w:rFonts w:ascii="Times New Roman" w:eastAsia="Times New Roman" w:hAnsi="Times New Roman" w:cs="Times New Roman"/>
                <w:sz w:val="24"/>
                <w:szCs w:val="24"/>
              </w:rPr>
              <w:t>Представление информации в Реестр сведений о составе муниципальных служащих Московской области</w:t>
            </w:r>
          </w:p>
        </w:tc>
        <w:tc>
          <w:tcPr>
            <w:tcW w:w="1134" w:type="dxa"/>
            <w:vMerge w:val="restart"/>
            <w:tcBorders>
              <w:left w:val="single" w:sz="4" w:space="0" w:color="auto"/>
              <w:right w:val="single" w:sz="4" w:space="0" w:color="auto"/>
            </w:tcBorders>
            <w:vAlign w:val="center"/>
          </w:tcPr>
          <w:p w:rsidR="001C0904" w:rsidRPr="00DD4A5E" w:rsidRDefault="001C0904" w:rsidP="00676A82">
            <w:pPr>
              <w:spacing w:after="0" w:line="240" w:lineRule="auto"/>
              <w:rPr>
                <w:rFonts w:ascii="Times New Roman" w:hAnsi="Times New Roman" w:cs="Times New Roman"/>
                <w:sz w:val="24"/>
                <w:szCs w:val="24"/>
              </w:rPr>
            </w:pPr>
            <w:r w:rsidRPr="00DD4A5E">
              <w:rPr>
                <w:rFonts w:ascii="Times New Roman" w:hAnsi="Times New Roman" w:cs="Times New Roman"/>
                <w:sz w:val="24"/>
                <w:szCs w:val="24"/>
              </w:rPr>
              <w:t>2018-2021</w:t>
            </w:r>
          </w:p>
        </w:tc>
        <w:tc>
          <w:tcPr>
            <w:tcW w:w="2126" w:type="dxa"/>
            <w:tcBorders>
              <w:top w:val="single" w:sz="4" w:space="0" w:color="auto"/>
              <w:left w:val="single" w:sz="4" w:space="0" w:color="auto"/>
              <w:bottom w:val="single" w:sz="4" w:space="0" w:color="auto"/>
              <w:right w:val="single" w:sz="4" w:space="0" w:color="auto"/>
            </w:tcBorders>
          </w:tcPr>
          <w:p w:rsidR="001C0904" w:rsidRPr="00DD4A5E" w:rsidRDefault="001C0904" w:rsidP="00676A82">
            <w:pPr>
              <w:widowControl w:val="0"/>
              <w:autoSpaceDE w:val="0"/>
              <w:autoSpaceDN w:val="0"/>
              <w:spacing w:after="0" w:line="240" w:lineRule="auto"/>
              <w:rPr>
                <w:rFonts w:ascii="Times New Roman" w:eastAsia="Times New Roman" w:hAnsi="Times New Roman" w:cs="Times New Roman"/>
                <w:sz w:val="24"/>
                <w:szCs w:val="24"/>
                <w:lang w:eastAsia="en-US"/>
              </w:rPr>
            </w:pPr>
            <w:r w:rsidRPr="00DD4A5E">
              <w:rPr>
                <w:rFonts w:ascii="Times New Roman" w:eastAsia="Times New Roman" w:hAnsi="Times New Roman" w:cs="Times New Roman"/>
                <w:sz w:val="24"/>
                <w:szCs w:val="24"/>
                <w:lang w:eastAsia="en-US"/>
              </w:rPr>
              <w:t>Итого</w:t>
            </w:r>
          </w:p>
        </w:tc>
        <w:tc>
          <w:tcPr>
            <w:tcW w:w="1276" w:type="dxa"/>
            <w:tcBorders>
              <w:top w:val="single" w:sz="4" w:space="0" w:color="auto"/>
              <w:left w:val="single" w:sz="4" w:space="0" w:color="auto"/>
              <w:bottom w:val="single" w:sz="4" w:space="0" w:color="auto"/>
              <w:right w:val="single" w:sz="4" w:space="0" w:color="auto"/>
            </w:tcBorders>
          </w:tcPr>
          <w:p w:rsidR="001C0904" w:rsidRPr="00DD4A5E" w:rsidRDefault="001C0904" w:rsidP="009A55D0">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DD4A5E">
              <w:rPr>
                <w:rFonts w:ascii="Times New Roman" w:eastAsia="Times New Roman" w:hAnsi="Times New Roman" w:cs="Times New Roman"/>
                <w:sz w:val="24"/>
                <w:szCs w:val="24"/>
                <w:lang w:eastAsia="en-US"/>
              </w:rPr>
              <w:t>0,0</w:t>
            </w:r>
          </w:p>
        </w:tc>
        <w:tc>
          <w:tcPr>
            <w:tcW w:w="1134" w:type="dxa"/>
            <w:tcBorders>
              <w:top w:val="single" w:sz="4" w:space="0" w:color="auto"/>
              <w:left w:val="single" w:sz="4" w:space="0" w:color="auto"/>
              <w:bottom w:val="single" w:sz="4" w:space="0" w:color="auto"/>
              <w:right w:val="single" w:sz="4" w:space="0" w:color="auto"/>
            </w:tcBorders>
          </w:tcPr>
          <w:p w:rsidR="001C0904" w:rsidRPr="00DD4A5E" w:rsidRDefault="001C0904" w:rsidP="009A55D0">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DD4A5E">
              <w:rPr>
                <w:rFonts w:ascii="Times New Roman" w:eastAsia="Times New Roman" w:hAnsi="Times New Roman" w:cs="Times New Roman"/>
                <w:sz w:val="24"/>
                <w:szCs w:val="24"/>
                <w:lang w:eastAsia="en-US"/>
              </w:rPr>
              <w:t>0,0</w:t>
            </w:r>
          </w:p>
        </w:tc>
        <w:tc>
          <w:tcPr>
            <w:tcW w:w="1134" w:type="dxa"/>
            <w:tcBorders>
              <w:top w:val="single" w:sz="4" w:space="0" w:color="auto"/>
              <w:left w:val="single" w:sz="4" w:space="0" w:color="auto"/>
              <w:bottom w:val="single" w:sz="4" w:space="0" w:color="auto"/>
              <w:right w:val="single" w:sz="4" w:space="0" w:color="auto"/>
            </w:tcBorders>
          </w:tcPr>
          <w:p w:rsidR="001C0904" w:rsidRPr="00DD4A5E" w:rsidRDefault="001C0904" w:rsidP="009A55D0">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DD4A5E">
              <w:rPr>
                <w:rFonts w:ascii="Times New Roman" w:eastAsia="Times New Roman" w:hAnsi="Times New Roman" w:cs="Times New Roman"/>
                <w:sz w:val="24"/>
                <w:szCs w:val="24"/>
                <w:lang w:eastAsia="en-US"/>
              </w:rPr>
              <w:t>0,0</w:t>
            </w:r>
          </w:p>
        </w:tc>
        <w:tc>
          <w:tcPr>
            <w:tcW w:w="1134" w:type="dxa"/>
            <w:tcBorders>
              <w:top w:val="single" w:sz="4" w:space="0" w:color="auto"/>
              <w:left w:val="single" w:sz="4" w:space="0" w:color="auto"/>
              <w:bottom w:val="single" w:sz="4" w:space="0" w:color="auto"/>
              <w:right w:val="single" w:sz="4" w:space="0" w:color="auto"/>
            </w:tcBorders>
          </w:tcPr>
          <w:p w:rsidR="001C0904" w:rsidRPr="00DD4A5E" w:rsidRDefault="001C0904" w:rsidP="009A55D0">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DD4A5E">
              <w:rPr>
                <w:rFonts w:ascii="Times New Roman" w:eastAsia="Times New Roman" w:hAnsi="Times New Roman" w:cs="Times New Roman"/>
                <w:sz w:val="24"/>
                <w:szCs w:val="24"/>
                <w:lang w:eastAsia="en-US"/>
              </w:rPr>
              <w:t>0,0</w:t>
            </w:r>
          </w:p>
        </w:tc>
        <w:tc>
          <w:tcPr>
            <w:tcW w:w="1134" w:type="dxa"/>
            <w:tcBorders>
              <w:top w:val="single" w:sz="4" w:space="0" w:color="auto"/>
              <w:left w:val="single" w:sz="4" w:space="0" w:color="auto"/>
              <w:bottom w:val="single" w:sz="4" w:space="0" w:color="auto"/>
              <w:right w:val="single" w:sz="4" w:space="0" w:color="auto"/>
            </w:tcBorders>
          </w:tcPr>
          <w:p w:rsidR="001C0904" w:rsidRPr="00DD4A5E" w:rsidRDefault="001C0904" w:rsidP="009A55D0">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DD4A5E">
              <w:rPr>
                <w:rFonts w:ascii="Times New Roman" w:eastAsia="Times New Roman" w:hAnsi="Times New Roman" w:cs="Times New Roman"/>
                <w:sz w:val="24"/>
                <w:szCs w:val="24"/>
                <w:lang w:eastAsia="en-US"/>
              </w:rPr>
              <w:t>0,0</w:t>
            </w:r>
          </w:p>
        </w:tc>
        <w:tc>
          <w:tcPr>
            <w:tcW w:w="1134" w:type="dxa"/>
            <w:tcBorders>
              <w:top w:val="single" w:sz="4" w:space="0" w:color="auto"/>
              <w:left w:val="single" w:sz="4" w:space="0" w:color="auto"/>
              <w:bottom w:val="single" w:sz="4" w:space="0" w:color="auto"/>
              <w:right w:val="single" w:sz="4" w:space="0" w:color="auto"/>
            </w:tcBorders>
          </w:tcPr>
          <w:p w:rsidR="001C0904" w:rsidRPr="00DD4A5E" w:rsidRDefault="001C0904" w:rsidP="009A55D0">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DD4A5E">
              <w:rPr>
                <w:rFonts w:ascii="Times New Roman" w:eastAsia="Times New Roman" w:hAnsi="Times New Roman" w:cs="Times New Roman"/>
                <w:sz w:val="24"/>
                <w:szCs w:val="24"/>
                <w:lang w:eastAsia="en-US"/>
              </w:rPr>
              <w:t>0,0</w:t>
            </w:r>
          </w:p>
        </w:tc>
        <w:tc>
          <w:tcPr>
            <w:tcW w:w="1843" w:type="dxa"/>
            <w:vMerge w:val="restart"/>
            <w:tcBorders>
              <w:left w:val="single" w:sz="4" w:space="0" w:color="auto"/>
              <w:right w:val="single" w:sz="4" w:space="0" w:color="auto"/>
            </w:tcBorders>
          </w:tcPr>
          <w:p w:rsidR="001C0904" w:rsidRPr="00DD4A5E" w:rsidRDefault="001C0904" w:rsidP="003A1E5B">
            <w:pPr>
              <w:spacing w:after="0" w:line="240" w:lineRule="auto"/>
              <w:rPr>
                <w:rFonts w:ascii="Times New Roman" w:eastAsia="Times New Roman" w:hAnsi="Times New Roman" w:cs="Times New Roman"/>
                <w:color w:val="000000"/>
                <w:sz w:val="24"/>
                <w:szCs w:val="24"/>
              </w:rPr>
            </w:pPr>
            <w:r w:rsidRPr="00DD4A5E">
              <w:rPr>
                <w:rFonts w:ascii="Times New Roman" w:eastAsia="Times New Roman" w:hAnsi="Times New Roman" w:cs="Times New Roman"/>
                <w:color w:val="000000"/>
                <w:sz w:val="24"/>
                <w:szCs w:val="24"/>
              </w:rPr>
              <w:t xml:space="preserve">Подразделение организационно-правовой работы и муниципального архива </w:t>
            </w:r>
          </w:p>
        </w:tc>
        <w:tc>
          <w:tcPr>
            <w:tcW w:w="1648" w:type="dxa"/>
            <w:vMerge w:val="restart"/>
            <w:tcBorders>
              <w:top w:val="nil"/>
              <w:left w:val="single" w:sz="4" w:space="0" w:color="000000"/>
              <w:right w:val="single" w:sz="4" w:space="0" w:color="000000"/>
            </w:tcBorders>
            <w:vAlign w:val="center"/>
          </w:tcPr>
          <w:p w:rsidR="001C0904" w:rsidRPr="00DD4A5E" w:rsidRDefault="001C0904" w:rsidP="00676A82">
            <w:pPr>
              <w:spacing w:after="0" w:line="240" w:lineRule="auto"/>
              <w:rPr>
                <w:rFonts w:ascii="Times New Roman" w:eastAsia="Times New Roman" w:hAnsi="Times New Roman" w:cs="Times New Roman"/>
                <w:color w:val="000000"/>
                <w:sz w:val="24"/>
                <w:szCs w:val="24"/>
              </w:rPr>
            </w:pPr>
            <w:r w:rsidRPr="00DD4A5E">
              <w:rPr>
                <w:rFonts w:ascii="Times New Roman" w:eastAsia="Times New Roman" w:hAnsi="Times New Roman" w:cs="Times New Roman"/>
                <w:color w:val="000000"/>
                <w:sz w:val="24"/>
                <w:szCs w:val="24"/>
              </w:rPr>
              <w:t>Предоставление сведений в установленном порядке</w:t>
            </w:r>
          </w:p>
        </w:tc>
      </w:tr>
      <w:tr w:rsidR="001C0904" w:rsidRPr="00DD4A5E" w:rsidTr="001C0904">
        <w:trPr>
          <w:cantSplit/>
          <w:trHeight w:val="1697"/>
        </w:trPr>
        <w:tc>
          <w:tcPr>
            <w:tcW w:w="425" w:type="dxa"/>
            <w:vMerge/>
            <w:tcBorders>
              <w:left w:val="single" w:sz="4" w:space="0" w:color="auto"/>
              <w:right w:val="single" w:sz="4" w:space="0" w:color="auto"/>
            </w:tcBorders>
            <w:vAlign w:val="center"/>
          </w:tcPr>
          <w:p w:rsidR="00B26B47" w:rsidRPr="00DD4A5E" w:rsidRDefault="00B26B47" w:rsidP="00676A82">
            <w:pPr>
              <w:spacing w:after="0" w:line="240" w:lineRule="auto"/>
              <w:jc w:val="center"/>
              <w:rPr>
                <w:rFonts w:ascii="Times New Roman" w:hAnsi="Times New Roman" w:cs="Times New Roman"/>
                <w:sz w:val="24"/>
                <w:szCs w:val="24"/>
              </w:rPr>
            </w:pPr>
          </w:p>
        </w:tc>
        <w:tc>
          <w:tcPr>
            <w:tcW w:w="2269" w:type="dxa"/>
            <w:vMerge/>
            <w:tcBorders>
              <w:left w:val="single" w:sz="4" w:space="0" w:color="auto"/>
              <w:right w:val="single" w:sz="4" w:space="0" w:color="auto"/>
            </w:tcBorders>
            <w:vAlign w:val="center"/>
          </w:tcPr>
          <w:p w:rsidR="00B26B47" w:rsidRPr="00DD4A5E" w:rsidRDefault="00B26B47" w:rsidP="00676A82">
            <w:pPr>
              <w:spacing w:after="0" w:line="240" w:lineRule="auto"/>
              <w:rPr>
                <w:rFonts w:ascii="Times New Roman" w:hAnsi="Times New Roman" w:cs="Times New Roman"/>
                <w:sz w:val="24"/>
                <w:szCs w:val="24"/>
              </w:rPr>
            </w:pPr>
          </w:p>
        </w:tc>
        <w:tc>
          <w:tcPr>
            <w:tcW w:w="1134" w:type="dxa"/>
            <w:vMerge/>
            <w:tcBorders>
              <w:left w:val="single" w:sz="4" w:space="0" w:color="auto"/>
              <w:right w:val="single" w:sz="4" w:space="0" w:color="auto"/>
            </w:tcBorders>
            <w:vAlign w:val="center"/>
          </w:tcPr>
          <w:p w:rsidR="00B26B47" w:rsidRPr="00DD4A5E" w:rsidRDefault="00B26B47" w:rsidP="00676A82">
            <w:pPr>
              <w:spacing w:after="0" w:line="240" w:lineRule="auto"/>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B26B47" w:rsidRPr="00DD4A5E" w:rsidRDefault="00B26B47" w:rsidP="00676A82">
            <w:pPr>
              <w:widowControl w:val="0"/>
              <w:autoSpaceDE w:val="0"/>
              <w:autoSpaceDN w:val="0"/>
              <w:spacing w:after="0" w:line="240" w:lineRule="auto"/>
              <w:rPr>
                <w:rFonts w:ascii="Times New Roman" w:eastAsia="Times New Roman" w:hAnsi="Times New Roman" w:cs="Times New Roman"/>
                <w:sz w:val="24"/>
                <w:szCs w:val="24"/>
                <w:lang w:eastAsia="en-US"/>
              </w:rPr>
            </w:pPr>
            <w:r w:rsidRPr="00DD4A5E">
              <w:rPr>
                <w:rFonts w:ascii="Times New Roman" w:eastAsia="Times New Roman" w:hAnsi="Times New Roman" w:cs="Times New Roman"/>
                <w:sz w:val="24"/>
                <w:szCs w:val="24"/>
                <w:lang w:eastAsia="en-US"/>
              </w:rPr>
              <w:t>Средства бюджета городского округа Звездный городок Московской области</w:t>
            </w:r>
          </w:p>
        </w:tc>
        <w:tc>
          <w:tcPr>
            <w:tcW w:w="1276" w:type="dxa"/>
            <w:tcBorders>
              <w:top w:val="single" w:sz="4" w:space="0" w:color="auto"/>
              <w:left w:val="single" w:sz="4" w:space="0" w:color="auto"/>
              <w:bottom w:val="single" w:sz="4" w:space="0" w:color="auto"/>
              <w:right w:val="single" w:sz="4" w:space="0" w:color="auto"/>
            </w:tcBorders>
          </w:tcPr>
          <w:p w:rsidR="00B26B47" w:rsidRPr="00DD4A5E" w:rsidRDefault="00B26B47" w:rsidP="009A55D0">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DD4A5E">
              <w:rPr>
                <w:rFonts w:ascii="Times New Roman" w:eastAsia="Times New Roman" w:hAnsi="Times New Roman" w:cs="Times New Roman"/>
                <w:sz w:val="24"/>
                <w:szCs w:val="24"/>
                <w:lang w:eastAsia="en-US"/>
              </w:rPr>
              <w:t>0,0</w:t>
            </w:r>
          </w:p>
        </w:tc>
        <w:tc>
          <w:tcPr>
            <w:tcW w:w="1134" w:type="dxa"/>
            <w:tcBorders>
              <w:top w:val="single" w:sz="4" w:space="0" w:color="auto"/>
              <w:left w:val="single" w:sz="4" w:space="0" w:color="auto"/>
              <w:bottom w:val="single" w:sz="4" w:space="0" w:color="auto"/>
              <w:right w:val="single" w:sz="4" w:space="0" w:color="auto"/>
            </w:tcBorders>
          </w:tcPr>
          <w:p w:rsidR="00B26B47" w:rsidRPr="00DD4A5E" w:rsidRDefault="00B26B47" w:rsidP="009A55D0">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DD4A5E">
              <w:rPr>
                <w:rFonts w:ascii="Times New Roman" w:eastAsia="Times New Roman" w:hAnsi="Times New Roman" w:cs="Times New Roman"/>
                <w:sz w:val="24"/>
                <w:szCs w:val="24"/>
                <w:lang w:eastAsia="en-US"/>
              </w:rPr>
              <w:t>0,0</w:t>
            </w:r>
          </w:p>
        </w:tc>
        <w:tc>
          <w:tcPr>
            <w:tcW w:w="1134" w:type="dxa"/>
            <w:tcBorders>
              <w:top w:val="single" w:sz="4" w:space="0" w:color="auto"/>
              <w:left w:val="single" w:sz="4" w:space="0" w:color="auto"/>
              <w:bottom w:val="single" w:sz="4" w:space="0" w:color="auto"/>
              <w:right w:val="single" w:sz="4" w:space="0" w:color="auto"/>
            </w:tcBorders>
          </w:tcPr>
          <w:p w:rsidR="00B26B47" w:rsidRPr="00DD4A5E" w:rsidRDefault="00B26B47" w:rsidP="009A55D0">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DD4A5E">
              <w:rPr>
                <w:rFonts w:ascii="Times New Roman" w:eastAsia="Times New Roman" w:hAnsi="Times New Roman" w:cs="Times New Roman"/>
                <w:sz w:val="24"/>
                <w:szCs w:val="24"/>
                <w:lang w:eastAsia="en-US"/>
              </w:rPr>
              <w:t>0,0</w:t>
            </w:r>
          </w:p>
        </w:tc>
        <w:tc>
          <w:tcPr>
            <w:tcW w:w="1134" w:type="dxa"/>
            <w:tcBorders>
              <w:top w:val="single" w:sz="4" w:space="0" w:color="auto"/>
              <w:left w:val="single" w:sz="4" w:space="0" w:color="auto"/>
              <w:bottom w:val="single" w:sz="4" w:space="0" w:color="auto"/>
              <w:right w:val="single" w:sz="4" w:space="0" w:color="auto"/>
            </w:tcBorders>
          </w:tcPr>
          <w:p w:rsidR="00B26B47" w:rsidRPr="00DD4A5E" w:rsidRDefault="00B26B47" w:rsidP="009A55D0">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DD4A5E">
              <w:rPr>
                <w:rFonts w:ascii="Times New Roman" w:eastAsia="Times New Roman" w:hAnsi="Times New Roman" w:cs="Times New Roman"/>
                <w:sz w:val="24"/>
                <w:szCs w:val="24"/>
                <w:lang w:eastAsia="en-US"/>
              </w:rPr>
              <w:t>0,0</w:t>
            </w:r>
          </w:p>
        </w:tc>
        <w:tc>
          <w:tcPr>
            <w:tcW w:w="1134" w:type="dxa"/>
            <w:tcBorders>
              <w:top w:val="single" w:sz="4" w:space="0" w:color="auto"/>
              <w:left w:val="single" w:sz="4" w:space="0" w:color="auto"/>
              <w:bottom w:val="single" w:sz="4" w:space="0" w:color="auto"/>
              <w:right w:val="single" w:sz="4" w:space="0" w:color="auto"/>
            </w:tcBorders>
          </w:tcPr>
          <w:p w:rsidR="00B26B47" w:rsidRPr="00DD4A5E" w:rsidRDefault="00B26B47" w:rsidP="009A55D0">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DD4A5E">
              <w:rPr>
                <w:rFonts w:ascii="Times New Roman" w:eastAsia="Times New Roman" w:hAnsi="Times New Roman" w:cs="Times New Roman"/>
                <w:sz w:val="24"/>
                <w:szCs w:val="24"/>
                <w:lang w:eastAsia="en-US"/>
              </w:rPr>
              <w:t>0,0</w:t>
            </w:r>
          </w:p>
        </w:tc>
        <w:tc>
          <w:tcPr>
            <w:tcW w:w="1134" w:type="dxa"/>
            <w:tcBorders>
              <w:top w:val="single" w:sz="4" w:space="0" w:color="auto"/>
              <w:left w:val="single" w:sz="4" w:space="0" w:color="auto"/>
              <w:bottom w:val="single" w:sz="4" w:space="0" w:color="auto"/>
              <w:right w:val="single" w:sz="4" w:space="0" w:color="auto"/>
            </w:tcBorders>
          </w:tcPr>
          <w:p w:rsidR="00B26B47" w:rsidRPr="00DD4A5E" w:rsidRDefault="00B26B47" w:rsidP="009A55D0">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DD4A5E">
              <w:rPr>
                <w:rFonts w:ascii="Times New Roman" w:eastAsia="Times New Roman" w:hAnsi="Times New Roman" w:cs="Times New Roman"/>
                <w:sz w:val="24"/>
                <w:szCs w:val="24"/>
                <w:lang w:eastAsia="en-US"/>
              </w:rPr>
              <w:t>0,0</w:t>
            </w:r>
          </w:p>
        </w:tc>
        <w:tc>
          <w:tcPr>
            <w:tcW w:w="1843" w:type="dxa"/>
            <w:vMerge/>
            <w:tcBorders>
              <w:left w:val="single" w:sz="4" w:space="0" w:color="auto"/>
              <w:right w:val="single" w:sz="4" w:space="0" w:color="auto"/>
            </w:tcBorders>
          </w:tcPr>
          <w:p w:rsidR="00B26B47" w:rsidRPr="00DD4A5E" w:rsidRDefault="00B26B47" w:rsidP="00676A82">
            <w:pPr>
              <w:widowControl w:val="0"/>
              <w:autoSpaceDE w:val="0"/>
              <w:autoSpaceDN w:val="0"/>
              <w:spacing w:after="0" w:line="240" w:lineRule="auto"/>
              <w:rPr>
                <w:rFonts w:ascii="Times New Roman" w:eastAsia="Times New Roman" w:hAnsi="Times New Roman" w:cs="Times New Roman"/>
                <w:sz w:val="24"/>
                <w:szCs w:val="24"/>
                <w:lang w:eastAsia="en-US"/>
              </w:rPr>
            </w:pPr>
          </w:p>
        </w:tc>
        <w:tc>
          <w:tcPr>
            <w:tcW w:w="1648" w:type="dxa"/>
            <w:vMerge/>
            <w:tcBorders>
              <w:left w:val="single" w:sz="4" w:space="0" w:color="auto"/>
              <w:right w:val="single" w:sz="4" w:space="0" w:color="auto"/>
            </w:tcBorders>
          </w:tcPr>
          <w:p w:rsidR="00B26B47" w:rsidRPr="00DD4A5E" w:rsidRDefault="00B26B47" w:rsidP="00676A82">
            <w:pPr>
              <w:widowControl w:val="0"/>
              <w:autoSpaceDE w:val="0"/>
              <w:autoSpaceDN w:val="0"/>
              <w:spacing w:after="0" w:line="240" w:lineRule="auto"/>
              <w:rPr>
                <w:rFonts w:ascii="Times New Roman" w:eastAsia="Times New Roman" w:hAnsi="Times New Roman" w:cs="Times New Roman"/>
                <w:sz w:val="24"/>
                <w:szCs w:val="24"/>
                <w:lang w:eastAsia="en-US"/>
              </w:rPr>
            </w:pPr>
          </w:p>
        </w:tc>
      </w:tr>
      <w:tr w:rsidR="001C0904" w:rsidRPr="00DD4A5E" w:rsidTr="001C0904">
        <w:trPr>
          <w:cantSplit/>
          <w:trHeight w:val="15"/>
        </w:trPr>
        <w:tc>
          <w:tcPr>
            <w:tcW w:w="425" w:type="dxa"/>
            <w:vMerge w:val="restart"/>
            <w:tcBorders>
              <w:left w:val="single" w:sz="4" w:space="0" w:color="auto"/>
              <w:right w:val="single" w:sz="4" w:space="0" w:color="auto"/>
            </w:tcBorders>
            <w:vAlign w:val="center"/>
          </w:tcPr>
          <w:p w:rsidR="001C0904" w:rsidRPr="00DD4A5E" w:rsidRDefault="001C0904" w:rsidP="0034702A">
            <w:pPr>
              <w:spacing w:after="0" w:line="240" w:lineRule="auto"/>
              <w:jc w:val="center"/>
              <w:rPr>
                <w:rFonts w:ascii="Times New Roman" w:hAnsi="Times New Roman" w:cs="Times New Roman"/>
                <w:sz w:val="24"/>
                <w:szCs w:val="24"/>
              </w:rPr>
            </w:pPr>
            <w:r w:rsidRPr="00DD4A5E">
              <w:rPr>
                <w:rFonts w:ascii="Times New Roman" w:hAnsi="Times New Roman" w:cs="Times New Roman"/>
                <w:sz w:val="24"/>
                <w:szCs w:val="24"/>
              </w:rPr>
              <w:t>11</w:t>
            </w:r>
          </w:p>
        </w:tc>
        <w:tc>
          <w:tcPr>
            <w:tcW w:w="2269" w:type="dxa"/>
            <w:vMerge w:val="restart"/>
            <w:tcBorders>
              <w:top w:val="nil"/>
              <w:left w:val="single" w:sz="4" w:space="0" w:color="000000"/>
              <w:right w:val="single" w:sz="4" w:space="0" w:color="000000"/>
            </w:tcBorders>
            <w:vAlign w:val="center"/>
          </w:tcPr>
          <w:p w:rsidR="001C0904" w:rsidRPr="00DD4A5E" w:rsidRDefault="001C0904" w:rsidP="00F75A77">
            <w:pPr>
              <w:spacing w:after="0" w:line="240" w:lineRule="auto"/>
              <w:rPr>
                <w:rFonts w:ascii="Times New Roman" w:eastAsia="Times New Roman" w:hAnsi="Times New Roman" w:cs="Times New Roman"/>
                <w:color w:val="000000"/>
                <w:sz w:val="24"/>
                <w:szCs w:val="24"/>
              </w:rPr>
            </w:pPr>
            <w:r w:rsidRPr="00DD4A5E">
              <w:rPr>
                <w:rFonts w:ascii="Times New Roman" w:eastAsia="Times New Roman" w:hAnsi="Times New Roman" w:cs="Times New Roman"/>
                <w:color w:val="000000"/>
                <w:sz w:val="24"/>
                <w:szCs w:val="24"/>
              </w:rPr>
              <w:t>Организация работы по исчислению стажа муниципальной службы</w:t>
            </w:r>
          </w:p>
        </w:tc>
        <w:tc>
          <w:tcPr>
            <w:tcW w:w="1134" w:type="dxa"/>
            <w:vMerge w:val="restart"/>
            <w:tcBorders>
              <w:left w:val="single" w:sz="4" w:space="0" w:color="auto"/>
              <w:right w:val="single" w:sz="4" w:space="0" w:color="auto"/>
            </w:tcBorders>
            <w:vAlign w:val="center"/>
          </w:tcPr>
          <w:p w:rsidR="001C0904" w:rsidRPr="00DD4A5E" w:rsidRDefault="001C0904" w:rsidP="00F75A77">
            <w:pPr>
              <w:spacing w:after="0" w:line="240" w:lineRule="auto"/>
              <w:rPr>
                <w:rFonts w:ascii="Times New Roman" w:hAnsi="Times New Roman" w:cs="Times New Roman"/>
                <w:sz w:val="24"/>
                <w:szCs w:val="24"/>
              </w:rPr>
            </w:pPr>
            <w:r w:rsidRPr="00DD4A5E">
              <w:rPr>
                <w:rFonts w:ascii="Times New Roman" w:hAnsi="Times New Roman" w:cs="Times New Roman"/>
                <w:sz w:val="24"/>
                <w:szCs w:val="24"/>
              </w:rPr>
              <w:t>2018-2021</w:t>
            </w:r>
          </w:p>
        </w:tc>
        <w:tc>
          <w:tcPr>
            <w:tcW w:w="2126" w:type="dxa"/>
            <w:tcBorders>
              <w:top w:val="single" w:sz="4" w:space="0" w:color="auto"/>
              <w:left w:val="single" w:sz="4" w:space="0" w:color="auto"/>
              <w:bottom w:val="single" w:sz="4" w:space="0" w:color="auto"/>
              <w:right w:val="single" w:sz="4" w:space="0" w:color="auto"/>
            </w:tcBorders>
          </w:tcPr>
          <w:p w:rsidR="001C0904" w:rsidRPr="00DD4A5E" w:rsidRDefault="001C0904" w:rsidP="00F75A77">
            <w:pPr>
              <w:widowControl w:val="0"/>
              <w:autoSpaceDE w:val="0"/>
              <w:autoSpaceDN w:val="0"/>
              <w:spacing w:after="0" w:line="240" w:lineRule="auto"/>
              <w:rPr>
                <w:rFonts w:ascii="Times New Roman" w:eastAsia="Times New Roman" w:hAnsi="Times New Roman" w:cs="Times New Roman"/>
                <w:sz w:val="24"/>
                <w:szCs w:val="24"/>
                <w:lang w:eastAsia="en-US"/>
              </w:rPr>
            </w:pPr>
            <w:r w:rsidRPr="00DD4A5E">
              <w:rPr>
                <w:rFonts w:ascii="Times New Roman" w:eastAsia="Times New Roman" w:hAnsi="Times New Roman" w:cs="Times New Roman"/>
                <w:sz w:val="24"/>
                <w:szCs w:val="24"/>
                <w:lang w:eastAsia="en-US"/>
              </w:rPr>
              <w:t>Итого</w:t>
            </w:r>
          </w:p>
        </w:tc>
        <w:tc>
          <w:tcPr>
            <w:tcW w:w="1276" w:type="dxa"/>
            <w:tcBorders>
              <w:top w:val="single" w:sz="4" w:space="0" w:color="auto"/>
              <w:left w:val="single" w:sz="4" w:space="0" w:color="auto"/>
              <w:bottom w:val="single" w:sz="4" w:space="0" w:color="auto"/>
              <w:right w:val="single" w:sz="4" w:space="0" w:color="auto"/>
            </w:tcBorders>
          </w:tcPr>
          <w:p w:rsidR="001C0904" w:rsidRPr="00DD4A5E" w:rsidRDefault="001C0904" w:rsidP="009A55D0">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DD4A5E">
              <w:rPr>
                <w:rFonts w:ascii="Times New Roman" w:eastAsia="Times New Roman" w:hAnsi="Times New Roman" w:cs="Times New Roman"/>
                <w:sz w:val="24"/>
                <w:szCs w:val="24"/>
                <w:lang w:eastAsia="en-US"/>
              </w:rPr>
              <w:t>0,0</w:t>
            </w:r>
          </w:p>
        </w:tc>
        <w:tc>
          <w:tcPr>
            <w:tcW w:w="1134" w:type="dxa"/>
            <w:tcBorders>
              <w:top w:val="single" w:sz="4" w:space="0" w:color="auto"/>
              <w:left w:val="single" w:sz="4" w:space="0" w:color="auto"/>
              <w:bottom w:val="single" w:sz="4" w:space="0" w:color="auto"/>
              <w:right w:val="single" w:sz="4" w:space="0" w:color="auto"/>
            </w:tcBorders>
          </w:tcPr>
          <w:p w:rsidR="001C0904" w:rsidRPr="00DD4A5E" w:rsidRDefault="001C0904" w:rsidP="009A55D0">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DD4A5E">
              <w:rPr>
                <w:rFonts w:ascii="Times New Roman" w:eastAsia="Times New Roman" w:hAnsi="Times New Roman" w:cs="Times New Roman"/>
                <w:sz w:val="24"/>
                <w:szCs w:val="24"/>
                <w:lang w:eastAsia="en-US"/>
              </w:rPr>
              <w:t>0,0</w:t>
            </w:r>
          </w:p>
        </w:tc>
        <w:tc>
          <w:tcPr>
            <w:tcW w:w="1134" w:type="dxa"/>
            <w:tcBorders>
              <w:top w:val="single" w:sz="4" w:space="0" w:color="auto"/>
              <w:left w:val="single" w:sz="4" w:space="0" w:color="auto"/>
              <w:bottom w:val="single" w:sz="4" w:space="0" w:color="auto"/>
              <w:right w:val="single" w:sz="4" w:space="0" w:color="auto"/>
            </w:tcBorders>
          </w:tcPr>
          <w:p w:rsidR="001C0904" w:rsidRPr="00DD4A5E" w:rsidRDefault="001C0904" w:rsidP="009A55D0">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DD4A5E">
              <w:rPr>
                <w:rFonts w:ascii="Times New Roman" w:eastAsia="Times New Roman" w:hAnsi="Times New Roman" w:cs="Times New Roman"/>
                <w:sz w:val="24"/>
                <w:szCs w:val="24"/>
                <w:lang w:eastAsia="en-US"/>
              </w:rPr>
              <w:t>0,0</w:t>
            </w:r>
          </w:p>
        </w:tc>
        <w:tc>
          <w:tcPr>
            <w:tcW w:w="1134" w:type="dxa"/>
            <w:tcBorders>
              <w:top w:val="single" w:sz="4" w:space="0" w:color="auto"/>
              <w:left w:val="single" w:sz="4" w:space="0" w:color="auto"/>
              <w:bottom w:val="single" w:sz="4" w:space="0" w:color="auto"/>
              <w:right w:val="single" w:sz="4" w:space="0" w:color="auto"/>
            </w:tcBorders>
          </w:tcPr>
          <w:p w:rsidR="001C0904" w:rsidRPr="00DD4A5E" w:rsidRDefault="001C0904" w:rsidP="009A55D0">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DD4A5E">
              <w:rPr>
                <w:rFonts w:ascii="Times New Roman" w:eastAsia="Times New Roman" w:hAnsi="Times New Roman" w:cs="Times New Roman"/>
                <w:sz w:val="24"/>
                <w:szCs w:val="24"/>
                <w:lang w:eastAsia="en-US"/>
              </w:rPr>
              <w:t>0,0</w:t>
            </w:r>
          </w:p>
        </w:tc>
        <w:tc>
          <w:tcPr>
            <w:tcW w:w="1134" w:type="dxa"/>
            <w:tcBorders>
              <w:top w:val="single" w:sz="4" w:space="0" w:color="auto"/>
              <w:left w:val="single" w:sz="4" w:space="0" w:color="auto"/>
              <w:bottom w:val="single" w:sz="4" w:space="0" w:color="auto"/>
              <w:right w:val="single" w:sz="4" w:space="0" w:color="auto"/>
            </w:tcBorders>
          </w:tcPr>
          <w:p w:rsidR="001C0904" w:rsidRPr="00DD4A5E" w:rsidRDefault="001C0904" w:rsidP="009A55D0">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DD4A5E">
              <w:rPr>
                <w:rFonts w:ascii="Times New Roman" w:eastAsia="Times New Roman" w:hAnsi="Times New Roman" w:cs="Times New Roman"/>
                <w:sz w:val="24"/>
                <w:szCs w:val="24"/>
                <w:lang w:eastAsia="en-US"/>
              </w:rPr>
              <w:t>0,0</w:t>
            </w:r>
          </w:p>
        </w:tc>
        <w:tc>
          <w:tcPr>
            <w:tcW w:w="1134" w:type="dxa"/>
            <w:tcBorders>
              <w:top w:val="single" w:sz="4" w:space="0" w:color="auto"/>
              <w:left w:val="single" w:sz="4" w:space="0" w:color="auto"/>
              <w:bottom w:val="single" w:sz="4" w:space="0" w:color="auto"/>
              <w:right w:val="single" w:sz="4" w:space="0" w:color="auto"/>
            </w:tcBorders>
          </w:tcPr>
          <w:p w:rsidR="001C0904" w:rsidRPr="00DD4A5E" w:rsidRDefault="001C0904" w:rsidP="009A55D0">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DD4A5E">
              <w:rPr>
                <w:rFonts w:ascii="Times New Roman" w:eastAsia="Times New Roman" w:hAnsi="Times New Roman" w:cs="Times New Roman"/>
                <w:sz w:val="24"/>
                <w:szCs w:val="24"/>
                <w:lang w:eastAsia="en-US"/>
              </w:rPr>
              <w:t>0,0</w:t>
            </w:r>
          </w:p>
        </w:tc>
        <w:tc>
          <w:tcPr>
            <w:tcW w:w="1843" w:type="dxa"/>
            <w:vMerge w:val="restart"/>
            <w:tcBorders>
              <w:left w:val="single" w:sz="4" w:space="0" w:color="auto"/>
              <w:right w:val="single" w:sz="4" w:space="0" w:color="auto"/>
            </w:tcBorders>
          </w:tcPr>
          <w:p w:rsidR="001C0904" w:rsidRPr="00DD4A5E" w:rsidRDefault="001C0904" w:rsidP="003A1E5B">
            <w:pPr>
              <w:spacing w:after="0" w:line="240" w:lineRule="auto"/>
              <w:rPr>
                <w:rFonts w:ascii="Times New Roman" w:eastAsia="Times New Roman" w:hAnsi="Times New Roman" w:cs="Times New Roman"/>
                <w:color w:val="000000"/>
                <w:sz w:val="24"/>
                <w:szCs w:val="24"/>
              </w:rPr>
            </w:pPr>
            <w:r w:rsidRPr="00DD4A5E">
              <w:rPr>
                <w:rFonts w:ascii="Times New Roman" w:eastAsia="Times New Roman" w:hAnsi="Times New Roman" w:cs="Times New Roman"/>
                <w:color w:val="000000"/>
                <w:sz w:val="24"/>
                <w:szCs w:val="24"/>
              </w:rPr>
              <w:t xml:space="preserve">Подразделение организационно-правовой работы и муниципального архива </w:t>
            </w:r>
          </w:p>
        </w:tc>
        <w:tc>
          <w:tcPr>
            <w:tcW w:w="1648" w:type="dxa"/>
            <w:vMerge w:val="restart"/>
            <w:tcBorders>
              <w:top w:val="nil"/>
              <w:left w:val="single" w:sz="4" w:space="0" w:color="000000"/>
              <w:right w:val="single" w:sz="4" w:space="0" w:color="000000"/>
            </w:tcBorders>
            <w:vAlign w:val="center"/>
          </w:tcPr>
          <w:p w:rsidR="001C0904" w:rsidRPr="00DD4A5E" w:rsidRDefault="001C0904" w:rsidP="00F75A77">
            <w:pPr>
              <w:spacing w:after="0" w:line="240" w:lineRule="auto"/>
              <w:rPr>
                <w:rFonts w:ascii="Times New Roman" w:eastAsia="Times New Roman" w:hAnsi="Times New Roman" w:cs="Times New Roman"/>
                <w:color w:val="000000"/>
                <w:sz w:val="24"/>
                <w:szCs w:val="24"/>
              </w:rPr>
            </w:pPr>
            <w:r w:rsidRPr="00DD4A5E">
              <w:rPr>
                <w:rFonts w:ascii="Times New Roman" w:eastAsia="Times New Roman" w:hAnsi="Times New Roman" w:cs="Times New Roman"/>
                <w:color w:val="000000"/>
                <w:sz w:val="24"/>
                <w:szCs w:val="24"/>
              </w:rPr>
              <w:t>Выполнение работы по исчислению стажа муниципальной службы</w:t>
            </w:r>
          </w:p>
        </w:tc>
      </w:tr>
      <w:tr w:rsidR="001C0904" w:rsidRPr="00DD4A5E" w:rsidTr="001C0904">
        <w:trPr>
          <w:cantSplit/>
          <w:trHeight w:val="15"/>
        </w:trPr>
        <w:tc>
          <w:tcPr>
            <w:tcW w:w="425" w:type="dxa"/>
            <w:vMerge/>
            <w:tcBorders>
              <w:left w:val="single" w:sz="4" w:space="0" w:color="auto"/>
              <w:right w:val="single" w:sz="4" w:space="0" w:color="auto"/>
            </w:tcBorders>
            <w:vAlign w:val="center"/>
          </w:tcPr>
          <w:p w:rsidR="00B26B47" w:rsidRPr="00DD4A5E" w:rsidRDefault="00B26B47" w:rsidP="00F75A77">
            <w:pPr>
              <w:spacing w:after="0" w:line="240" w:lineRule="auto"/>
              <w:jc w:val="center"/>
              <w:rPr>
                <w:rFonts w:ascii="Times New Roman" w:hAnsi="Times New Roman" w:cs="Times New Roman"/>
                <w:sz w:val="24"/>
                <w:szCs w:val="24"/>
              </w:rPr>
            </w:pPr>
          </w:p>
        </w:tc>
        <w:tc>
          <w:tcPr>
            <w:tcW w:w="2269" w:type="dxa"/>
            <w:vMerge/>
            <w:tcBorders>
              <w:left w:val="single" w:sz="4" w:space="0" w:color="auto"/>
              <w:right w:val="single" w:sz="4" w:space="0" w:color="auto"/>
            </w:tcBorders>
            <w:vAlign w:val="center"/>
          </w:tcPr>
          <w:p w:rsidR="00B26B47" w:rsidRPr="00DD4A5E" w:rsidRDefault="00B26B47" w:rsidP="00F75A77">
            <w:pPr>
              <w:spacing w:after="0" w:line="240" w:lineRule="auto"/>
              <w:rPr>
                <w:rFonts w:ascii="Times New Roman" w:hAnsi="Times New Roman" w:cs="Times New Roman"/>
                <w:sz w:val="24"/>
                <w:szCs w:val="24"/>
              </w:rPr>
            </w:pPr>
          </w:p>
        </w:tc>
        <w:tc>
          <w:tcPr>
            <w:tcW w:w="1134" w:type="dxa"/>
            <w:vMerge/>
            <w:tcBorders>
              <w:left w:val="single" w:sz="4" w:space="0" w:color="auto"/>
              <w:right w:val="single" w:sz="4" w:space="0" w:color="auto"/>
            </w:tcBorders>
            <w:vAlign w:val="center"/>
          </w:tcPr>
          <w:p w:rsidR="00B26B47" w:rsidRPr="00DD4A5E" w:rsidRDefault="00B26B47" w:rsidP="00F75A77">
            <w:pPr>
              <w:spacing w:after="0" w:line="240" w:lineRule="auto"/>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B26B47" w:rsidRPr="00DD4A5E" w:rsidRDefault="00B26B47" w:rsidP="00F75A77">
            <w:pPr>
              <w:widowControl w:val="0"/>
              <w:autoSpaceDE w:val="0"/>
              <w:autoSpaceDN w:val="0"/>
              <w:spacing w:after="0" w:line="240" w:lineRule="auto"/>
              <w:rPr>
                <w:rFonts w:ascii="Times New Roman" w:eastAsia="Times New Roman" w:hAnsi="Times New Roman" w:cs="Times New Roman"/>
                <w:sz w:val="24"/>
                <w:szCs w:val="24"/>
                <w:lang w:eastAsia="en-US"/>
              </w:rPr>
            </w:pPr>
            <w:r w:rsidRPr="00DD4A5E">
              <w:rPr>
                <w:rFonts w:ascii="Times New Roman" w:eastAsia="Times New Roman" w:hAnsi="Times New Roman" w:cs="Times New Roman"/>
                <w:sz w:val="24"/>
                <w:szCs w:val="24"/>
                <w:lang w:eastAsia="en-US"/>
              </w:rPr>
              <w:t>Средства бюджета городского округа Звездный городок Московской области</w:t>
            </w:r>
          </w:p>
        </w:tc>
        <w:tc>
          <w:tcPr>
            <w:tcW w:w="1276" w:type="dxa"/>
            <w:tcBorders>
              <w:top w:val="single" w:sz="4" w:space="0" w:color="auto"/>
              <w:left w:val="single" w:sz="4" w:space="0" w:color="auto"/>
              <w:bottom w:val="single" w:sz="4" w:space="0" w:color="auto"/>
              <w:right w:val="single" w:sz="4" w:space="0" w:color="auto"/>
            </w:tcBorders>
          </w:tcPr>
          <w:p w:rsidR="00B26B47" w:rsidRPr="00DD4A5E" w:rsidRDefault="00B26B47" w:rsidP="009A55D0">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DD4A5E">
              <w:rPr>
                <w:rFonts w:ascii="Times New Roman" w:eastAsia="Times New Roman" w:hAnsi="Times New Roman" w:cs="Times New Roman"/>
                <w:sz w:val="24"/>
                <w:szCs w:val="24"/>
                <w:lang w:eastAsia="en-US"/>
              </w:rPr>
              <w:t>0,0</w:t>
            </w:r>
          </w:p>
        </w:tc>
        <w:tc>
          <w:tcPr>
            <w:tcW w:w="1134" w:type="dxa"/>
            <w:tcBorders>
              <w:top w:val="single" w:sz="4" w:space="0" w:color="auto"/>
              <w:left w:val="single" w:sz="4" w:space="0" w:color="auto"/>
              <w:bottom w:val="single" w:sz="4" w:space="0" w:color="auto"/>
              <w:right w:val="single" w:sz="4" w:space="0" w:color="auto"/>
            </w:tcBorders>
          </w:tcPr>
          <w:p w:rsidR="00B26B47" w:rsidRPr="00DD4A5E" w:rsidRDefault="00B26B47" w:rsidP="009A55D0">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DD4A5E">
              <w:rPr>
                <w:rFonts w:ascii="Times New Roman" w:eastAsia="Times New Roman" w:hAnsi="Times New Roman" w:cs="Times New Roman"/>
                <w:sz w:val="24"/>
                <w:szCs w:val="24"/>
                <w:lang w:eastAsia="en-US"/>
              </w:rPr>
              <w:t>0,0</w:t>
            </w:r>
          </w:p>
        </w:tc>
        <w:tc>
          <w:tcPr>
            <w:tcW w:w="1134" w:type="dxa"/>
            <w:tcBorders>
              <w:top w:val="single" w:sz="4" w:space="0" w:color="auto"/>
              <w:left w:val="single" w:sz="4" w:space="0" w:color="auto"/>
              <w:bottom w:val="single" w:sz="4" w:space="0" w:color="auto"/>
              <w:right w:val="single" w:sz="4" w:space="0" w:color="auto"/>
            </w:tcBorders>
          </w:tcPr>
          <w:p w:rsidR="00B26B47" w:rsidRPr="00DD4A5E" w:rsidRDefault="00B26B47" w:rsidP="009A55D0">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DD4A5E">
              <w:rPr>
                <w:rFonts w:ascii="Times New Roman" w:eastAsia="Times New Roman" w:hAnsi="Times New Roman" w:cs="Times New Roman"/>
                <w:sz w:val="24"/>
                <w:szCs w:val="24"/>
                <w:lang w:eastAsia="en-US"/>
              </w:rPr>
              <w:t>0,0</w:t>
            </w:r>
          </w:p>
        </w:tc>
        <w:tc>
          <w:tcPr>
            <w:tcW w:w="1134" w:type="dxa"/>
            <w:tcBorders>
              <w:top w:val="single" w:sz="4" w:space="0" w:color="auto"/>
              <w:left w:val="single" w:sz="4" w:space="0" w:color="auto"/>
              <w:bottom w:val="single" w:sz="4" w:space="0" w:color="auto"/>
              <w:right w:val="single" w:sz="4" w:space="0" w:color="auto"/>
            </w:tcBorders>
          </w:tcPr>
          <w:p w:rsidR="00B26B47" w:rsidRPr="00DD4A5E" w:rsidRDefault="00B26B47" w:rsidP="009A55D0">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DD4A5E">
              <w:rPr>
                <w:rFonts w:ascii="Times New Roman" w:eastAsia="Times New Roman" w:hAnsi="Times New Roman" w:cs="Times New Roman"/>
                <w:sz w:val="24"/>
                <w:szCs w:val="24"/>
                <w:lang w:eastAsia="en-US"/>
              </w:rPr>
              <w:t>0,0</w:t>
            </w:r>
          </w:p>
        </w:tc>
        <w:tc>
          <w:tcPr>
            <w:tcW w:w="1134" w:type="dxa"/>
            <w:tcBorders>
              <w:top w:val="single" w:sz="4" w:space="0" w:color="auto"/>
              <w:left w:val="single" w:sz="4" w:space="0" w:color="auto"/>
              <w:bottom w:val="single" w:sz="4" w:space="0" w:color="auto"/>
              <w:right w:val="single" w:sz="4" w:space="0" w:color="auto"/>
            </w:tcBorders>
          </w:tcPr>
          <w:p w:rsidR="00B26B47" w:rsidRPr="00DD4A5E" w:rsidRDefault="00B26B47" w:rsidP="009A55D0">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DD4A5E">
              <w:rPr>
                <w:rFonts w:ascii="Times New Roman" w:eastAsia="Times New Roman" w:hAnsi="Times New Roman" w:cs="Times New Roman"/>
                <w:sz w:val="24"/>
                <w:szCs w:val="24"/>
                <w:lang w:eastAsia="en-US"/>
              </w:rPr>
              <w:t>0,0</w:t>
            </w:r>
          </w:p>
        </w:tc>
        <w:tc>
          <w:tcPr>
            <w:tcW w:w="1134" w:type="dxa"/>
            <w:tcBorders>
              <w:top w:val="single" w:sz="4" w:space="0" w:color="auto"/>
              <w:left w:val="single" w:sz="4" w:space="0" w:color="auto"/>
              <w:bottom w:val="single" w:sz="4" w:space="0" w:color="auto"/>
              <w:right w:val="single" w:sz="4" w:space="0" w:color="auto"/>
            </w:tcBorders>
          </w:tcPr>
          <w:p w:rsidR="00B26B47" w:rsidRPr="00DD4A5E" w:rsidRDefault="00B26B47" w:rsidP="009A55D0">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DD4A5E">
              <w:rPr>
                <w:rFonts w:ascii="Times New Roman" w:eastAsia="Times New Roman" w:hAnsi="Times New Roman" w:cs="Times New Roman"/>
                <w:sz w:val="24"/>
                <w:szCs w:val="24"/>
                <w:lang w:eastAsia="en-US"/>
              </w:rPr>
              <w:t>0,0</w:t>
            </w:r>
          </w:p>
        </w:tc>
        <w:tc>
          <w:tcPr>
            <w:tcW w:w="1843" w:type="dxa"/>
            <w:vMerge/>
            <w:tcBorders>
              <w:left w:val="single" w:sz="4" w:space="0" w:color="auto"/>
              <w:right w:val="single" w:sz="4" w:space="0" w:color="auto"/>
            </w:tcBorders>
          </w:tcPr>
          <w:p w:rsidR="00B26B47" w:rsidRPr="00DD4A5E" w:rsidRDefault="00B26B47" w:rsidP="00F75A77">
            <w:pPr>
              <w:widowControl w:val="0"/>
              <w:autoSpaceDE w:val="0"/>
              <w:autoSpaceDN w:val="0"/>
              <w:spacing w:after="0" w:line="240" w:lineRule="auto"/>
              <w:rPr>
                <w:rFonts w:ascii="Times New Roman" w:eastAsia="Times New Roman" w:hAnsi="Times New Roman" w:cs="Times New Roman"/>
                <w:sz w:val="24"/>
                <w:szCs w:val="24"/>
                <w:lang w:eastAsia="en-US"/>
              </w:rPr>
            </w:pPr>
          </w:p>
        </w:tc>
        <w:tc>
          <w:tcPr>
            <w:tcW w:w="1648" w:type="dxa"/>
            <w:vMerge/>
            <w:tcBorders>
              <w:left w:val="single" w:sz="4" w:space="0" w:color="auto"/>
              <w:right w:val="single" w:sz="4" w:space="0" w:color="auto"/>
            </w:tcBorders>
          </w:tcPr>
          <w:p w:rsidR="00B26B47" w:rsidRPr="00DD4A5E" w:rsidRDefault="00B26B47" w:rsidP="00F75A77">
            <w:pPr>
              <w:widowControl w:val="0"/>
              <w:autoSpaceDE w:val="0"/>
              <w:autoSpaceDN w:val="0"/>
              <w:spacing w:after="0" w:line="240" w:lineRule="auto"/>
              <w:rPr>
                <w:rFonts w:ascii="Times New Roman" w:eastAsia="Times New Roman" w:hAnsi="Times New Roman" w:cs="Times New Roman"/>
                <w:sz w:val="24"/>
                <w:szCs w:val="24"/>
                <w:lang w:eastAsia="en-US"/>
              </w:rPr>
            </w:pPr>
          </w:p>
        </w:tc>
      </w:tr>
      <w:tr w:rsidR="001C0904" w:rsidRPr="00DD4A5E" w:rsidTr="001C0904">
        <w:trPr>
          <w:cantSplit/>
          <w:trHeight w:val="15"/>
        </w:trPr>
        <w:tc>
          <w:tcPr>
            <w:tcW w:w="425" w:type="dxa"/>
            <w:vMerge w:val="restart"/>
            <w:tcBorders>
              <w:left w:val="single" w:sz="4" w:space="0" w:color="auto"/>
              <w:right w:val="single" w:sz="4" w:space="0" w:color="auto"/>
            </w:tcBorders>
            <w:vAlign w:val="center"/>
          </w:tcPr>
          <w:p w:rsidR="001C0904" w:rsidRPr="00DD4A5E" w:rsidRDefault="001C0904" w:rsidP="00F75A77">
            <w:pPr>
              <w:spacing w:after="0" w:line="240" w:lineRule="auto"/>
              <w:jc w:val="center"/>
              <w:rPr>
                <w:rFonts w:ascii="Times New Roman" w:hAnsi="Times New Roman" w:cs="Times New Roman"/>
                <w:sz w:val="24"/>
                <w:szCs w:val="24"/>
              </w:rPr>
            </w:pPr>
            <w:r w:rsidRPr="00DD4A5E">
              <w:rPr>
                <w:rFonts w:ascii="Times New Roman" w:hAnsi="Times New Roman" w:cs="Times New Roman"/>
                <w:sz w:val="24"/>
                <w:szCs w:val="24"/>
              </w:rPr>
              <w:t>12</w:t>
            </w:r>
          </w:p>
        </w:tc>
        <w:tc>
          <w:tcPr>
            <w:tcW w:w="2269" w:type="dxa"/>
            <w:vMerge w:val="restart"/>
            <w:tcBorders>
              <w:left w:val="single" w:sz="4" w:space="0" w:color="auto"/>
              <w:right w:val="single" w:sz="4" w:space="0" w:color="auto"/>
            </w:tcBorders>
            <w:vAlign w:val="center"/>
          </w:tcPr>
          <w:p w:rsidR="001C0904" w:rsidRPr="00DD4A5E" w:rsidRDefault="001C0904" w:rsidP="00F75A77">
            <w:pPr>
              <w:spacing w:after="0" w:line="240" w:lineRule="auto"/>
              <w:rPr>
                <w:rFonts w:ascii="Times New Roman" w:hAnsi="Times New Roman" w:cs="Times New Roman"/>
                <w:sz w:val="24"/>
                <w:szCs w:val="24"/>
              </w:rPr>
            </w:pPr>
            <w:r w:rsidRPr="00DD4A5E">
              <w:rPr>
                <w:rFonts w:ascii="Times New Roman" w:hAnsi="Times New Roman" w:cs="Times New Roman"/>
                <w:sz w:val="24"/>
                <w:szCs w:val="24"/>
              </w:rPr>
              <w:t xml:space="preserve">Своевременная и </w:t>
            </w:r>
            <w:r w:rsidRPr="00DD4A5E">
              <w:rPr>
                <w:rFonts w:ascii="Times New Roman" w:hAnsi="Times New Roman" w:cs="Times New Roman"/>
                <w:sz w:val="24"/>
                <w:szCs w:val="24"/>
              </w:rPr>
              <w:lastRenderedPageBreak/>
              <w:t>качественная подготовка и предоставление отчетных данных</w:t>
            </w:r>
          </w:p>
        </w:tc>
        <w:tc>
          <w:tcPr>
            <w:tcW w:w="1134" w:type="dxa"/>
            <w:vMerge w:val="restart"/>
            <w:tcBorders>
              <w:left w:val="single" w:sz="4" w:space="0" w:color="auto"/>
              <w:right w:val="single" w:sz="4" w:space="0" w:color="auto"/>
            </w:tcBorders>
            <w:vAlign w:val="center"/>
          </w:tcPr>
          <w:p w:rsidR="001C0904" w:rsidRPr="00DD4A5E" w:rsidRDefault="001C0904" w:rsidP="00F75A77">
            <w:pPr>
              <w:spacing w:after="0" w:line="240" w:lineRule="auto"/>
              <w:rPr>
                <w:rFonts w:ascii="Times New Roman" w:hAnsi="Times New Roman" w:cs="Times New Roman"/>
                <w:sz w:val="24"/>
                <w:szCs w:val="24"/>
              </w:rPr>
            </w:pPr>
            <w:r w:rsidRPr="00DD4A5E">
              <w:rPr>
                <w:rFonts w:ascii="Times New Roman" w:hAnsi="Times New Roman" w:cs="Times New Roman"/>
                <w:sz w:val="24"/>
                <w:szCs w:val="24"/>
              </w:rPr>
              <w:lastRenderedPageBreak/>
              <w:t>2018-</w:t>
            </w:r>
            <w:r w:rsidRPr="00DD4A5E">
              <w:rPr>
                <w:rFonts w:ascii="Times New Roman" w:hAnsi="Times New Roman" w:cs="Times New Roman"/>
                <w:sz w:val="24"/>
                <w:szCs w:val="24"/>
              </w:rPr>
              <w:lastRenderedPageBreak/>
              <w:t>2021</w:t>
            </w:r>
          </w:p>
        </w:tc>
        <w:tc>
          <w:tcPr>
            <w:tcW w:w="2126" w:type="dxa"/>
            <w:tcBorders>
              <w:top w:val="single" w:sz="4" w:space="0" w:color="auto"/>
              <w:left w:val="single" w:sz="4" w:space="0" w:color="auto"/>
              <w:bottom w:val="single" w:sz="4" w:space="0" w:color="auto"/>
              <w:right w:val="single" w:sz="4" w:space="0" w:color="auto"/>
            </w:tcBorders>
          </w:tcPr>
          <w:p w:rsidR="001C0904" w:rsidRPr="00DD4A5E" w:rsidRDefault="001C0904" w:rsidP="00F75A77">
            <w:pPr>
              <w:widowControl w:val="0"/>
              <w:autoSpaceDE w:val="0"/>
              <w:autoSpaceDN w:val="0"/>
              <w:spacing w:after="0" w:line="240" w:lineRule="auto"/>
              <w:rPr>
                <w:rFonts w:ascii="Times New Roman" w:eastAsia="Times New Roman" w:hAnsi="Times New Roman" w:cs="Times New Roman"/>
                <w:sz w:val="24"/>
                <w:szCs w:val="24"/>
                <w:lang w:eastAsia="en-US"/>
              </w:rPr>
            </w:pPr>
            <w:r w:rsidRPr="00DD4A5E">
              <w:rPr>
                <w:rFonts w:ascii="Times New Roman" w:eastAsia="Times New Roman" w:hAnsi="Times New Roman" w:cs="Times New Roman"/>
                <w:sz w:val="24"/>
                <w:szCs w:val="24"/>
                <w:lang w:eastAsia="en-US"/>
              </w:rPr>
              <w:lastRenderedPageBreak/>
              <w:t>Итого</w:t>
            </w:r>
          </w:p>
        </w:tc>
        <w:tc>
          <w:tcPr>
            <w:tcW w:w="1276" w:type="dxa"/>
            <w:tcBorders>
              <w:top w:val="single" w:sz="4" w:space="0" w:color="auto"/>
              <w:left w:val="single" w:sz="4" w:space="0" w:color="auto"/>
              <w:bottom w:val="single" w:sz="4" w:space="0" w:color="auto"/>
              <w:right w:val="single" w:sz="4" w:space="0" w:color="auto"/>
            </w:tcBorders>
          </w:tcPr>
          <w:p w:rsidR="001C0904" w:rsidRPr="00DD4A5E" w:rsidRDefault="001C0904" w:rsidP="009A55D0">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DD4A5E">
              <w:rPr>
                <w:rFonts w:ascii="Times New Roman" w:eastAsia="Times New Roman" w:hAnsi="Times New Roman" w:cs="Times New Roman"/>
                <w:sz w:val="24"/>
                <w:szCs w:val="24"/>
                <w:lang w:eastAsia="en-US"/>
              </w:rPr>
              <w:t>0,0</w:t>
            </w:r>
          </w:p>
        </w:tc>
        <w:tc>
          <w:tcPr>
            <w:tcW w:w="1134" w:type="dxa"/>
            <w:tcBorders>
              <w:top w:val="single" w:sz="4" w:space="0" w:color="auto"/>
              <w:left w:val="single" w:sz="4" w:space="0" w:color="auto"/>
              <w:bottom w:val="single" w:sz="4" w:space="0" w:color="auto"/>
              <w:right w:val="single" w:sz="4" w:space="0" w:color="auto"/>
            </w:tcBorders>
          </w:tcPr>
          <w:p w:rsidR="001C0904" w:rsidRPr="00DD4A5E" w:rsidRDefault="001C0904" w:rsidP="009A55D0">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DD4A5E">
              <w:rPr>
                <w:rFonts w:ascii="Times New Roman" w:eastAsia="Times New Roman" w:hAnsi="Times New Roman" w:cs="Times New Roman"/>
                <w:sz w:val="24"/>
                <w:szCs w:val="24"/>
                <w:lang w:eastAsia="en-US"/>
              </w:rPr>
              <w:t>0,0</w:t>
            </w:r>
          </w:p>
        </w:tc>
        <w:tc>
          <w:tcPr>
            <w:tcW w:w="1134" w:type="dxa"/>
            <w:tcBorders>
              <w:top w:val="single" w:sz="4" w:space="0" w:color="auto"/>
              <w:left w:val="single" w:sz="4" w:space="0" w:color="auto"/>
              <w:bottom w:val="single" w:sz="4" w:space="0" w:color="auto"/>
              <w:right w:val="single" w:sz="4" w:space="0" w:color="auto"/>
            </w:tcBorders>
          </w:tcPr>
          <w:p w:rsidR="001C0904" w:rsidRPr="00DD4A5E" w:rsidRDefault="001C0904" w:rsidP="009A55D0">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DD4A5E">
              <w:rPr>
                <w:rFonts w:ascii="Times New Roman" w:eastAsia="Times New Roman" w:hAnsi="Times New Roman" w:cs="Times New Roman"/>
                <w:sz w:val="24"/>
                <w:szCs w:val="24"/>
                <w:lang w:eastAsia="en-US"/>
              </w:rPr>
              <w:t>0,0</w:t>
            </w:r>
          </w:p>
        </w:tc>
        <w:tc>
          <w:tcPr>
            <w:tcW w:w="1134" w:type="dxa"/>
            <w:tcBorders>
              <w:top w:val="single" w:sz="4" w:space="0" w:color="auto"/>
              <w:left w:val="single" w:sz="4" w:space="0" w:color="auto"/>
              <w:bottom w:val="single" w:sz="4" w:space="0" w:color="auto"/>
              <w:right w:val="single" w:sz="4" w:space="0" w:color="auto"/>
            </w:tcBorders>
          </w:tcPr>
          <w:p w:rsidR="001C0904" w:rsidRPr="00DD4A5E" w:rsidRDefault="001C0904" w:rsidP="009A55D0">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DD4A5E">
              <w:rPr>
                <w:rFonts w:ascii="Times New Roman" w:eastAsia="Times New Roman" w:hAnsi="Times New Roman" w:cs="Times New Roman"/>
                <w:sz w:val="24"/>
                <w:szCs w:val="24"/>
                <w:lang w:eastAsia="en-US"/>
              </w:rPr>
              <w:t>0,0</w:t>
            </w:r>
          </w:p>
        </w:tc>
        <w:tc>
          <w:tcPr>
            <w:tcW w:w="1134" w:type="dxa"/>
            <w:tcBorders>
              <w:top w:val="single" w:sz="4" w:space="0" w:color="auto"/>
              <w:left w:val="single" w:sz="4" w:space="0" w:color="auto"/>
              <w:bottom w:val="single" w:sz="4" w:space="0" w:color="auto"/>
              <w:right w:val="single" w:sz="4" w:space="0" w:color="auto"/>
            </w:tcBorders>
          </w:tcPr>
          <w:p w:rsidR="001C0904" w:rsidRPr="00DD4A5E" w:rsidRDefault="001C0904" w:rsidP="009A55D0">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DD4A5E">
              <w:rPr>
                <w:rFonts w:ascii="Times New Roman" w:eastAsia="Times New Roman" w:hAnsi="Times New Roman" w:cs="Times New Roman"/>
                <w:sz w:val="24"/>
                <w:szCs w:val="24"/>
                <w:lang w:eastAsia="en-US"/>
              </w:rPr>
              <w:t>0,0</w:t>
            </w:r>
          </w:p>
        </w:tc>
        <w:tc>
          <w:tcPr>
            <w:tcW w:w="1134" w:type="dxa"/>
            <w:tcBorders>
              <w:top w:val="single" w:sz="4" w:space="0" w:color="auto"/>
              <w:left w:val="single" w:sz="4" w:space="0" w:color="auto"/>
              <w:bottom w:val="single" w:sz="4" w:space="0" w:color="auto"/>
              <w:right w:val="single" w:sz="4" w:space="0" w:color="auto"/>
            </w:tcBorders>
          </w:tcPr>
          <w:p w:rsidR="001C0904" w:rsidRPr="00DD4A5E" w:rsidRDefault="001C0904" w:rsidP="009A55D0">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DD4A5E">
              <w:rPr>
                <w:rFonts w:ascii="Times New Roman" w:eastAsia="Times New Roman" w:hAnsi="Times New Roman" w:cs="Times New Roman"/>
                <w:sz w:val="24"/>
                <w:szCs w:val="24"/>
                <w:lang w:eastAsia="en-US"/>
              </w:rPr>
              <w:t>0,0</w:t>
            </w:r>
          </w:p>
        </w:tc>
        <w:tc>
          <w:tcPr>
            <w:tcW w:w="1843" w:type="dxa"/>
            <w:vMerge w:val="restart"/>
            <w:tcBorders>
              <w:left w:val="single" w:sz="4" w:space="0" w:color="auto"/>
              <w:right w:val="single" w:sz="4" w:space="0" w:color="auto"/>
            </w:tcBorders>
          </w:tcPr>
          <w:p w:rsidR="001C0904" w:rsidRPr="00DD4A5E" w:rsidRDefault="001C0904" w:rsidP="003A1E5B">
            <w:pPr>
              <w:spacing w:after="0" w:line="240" w:lineRule="auto"/>
              <w:rPr>
                <w:rFonts w:ascii="Times New Roman" w:eastAsia="Times New Roman" w:hAnsi="Times New Roman" w:cs="Times New Roman"/>
                <w:color w:val="000000"/>
                <w:sz w:val="24"/>
                <w:szCs w:val="24"/>
              </w:rPr>
            </w:pPr>
            <w:r w:rsidRPr="00DD4A5E">
              <w:rPr>
                <w:rFonts w:ascii="Times New Roman" w:eastAsia="Times New Roman" w:hAnsi="Times New Roman" w:cs="Times New Roman"/>
                <w:color w:val="000000"/>
                <w:sz w:val="24"/>
                <w:szCs w:val="24"/>
              </w:rPr>
              <w:t xml:space="preserve">Подразделение </w:t>
            </w:r>
            <w:r w:rsidRPr="00DD4A5E">
              <w:rPr>
                <w:rFonts w:ascii="Times New Roman" w:eastAsia="Times New Roman" w:hAnsi="Times New Roman" w:cs="Times New Roman"/>
                <w:color w:val="000000"/>
                <w:sz w:val="24"/>
                <w:szCs w:val="24"/>
              </w:rPr>
              <w:lastRenderedPageBreak/>
              <w:t xml:space="preserve">организационно-правовой работы и муниципального архива </w:t>
            </w:r>
          </w:p>
        </w:tc>
        <w:tc>
          <w:tcPr>
            <w:tcW w:w="1648" w:type="dxa"/>
            <w:vMerge w:val="restart"/>
            <w:tcBorders>
              <w:top w:val="nil"/>
              <w:left w:val="single" w:sz="4" w:space="0" w:color="000000"/>
              <w:right w:val="single" w:sz="4" w:space="0" w:color="000000"/>
            </w:tcBorders>
            <w:vAlign w:val="center"/>
          </w:tcPr>
          <w:p w:rsidR="001C0904" w:rsidRPr="00DD4A5E" w:rsidRDefault="001C0904" w:rsidP="00F75A77">
            <w:pPr>
              <w:spacing w:after="0" w:line="240" w:lineRule="auto"/>
              <w:rPr>
                <w:rFonts w:ascii="Times New Roman" w:eastAsia="Times New Roman" w:hAnsi="Times New Roman" w:cs="Times New Roman"/>
                <w:color w:val="000000"/>
                <w:sz w:val="24"/>
                <w:szCs w:val="24"/>
              </w:rPr>
            </w:pPr>
            <w:r w:rsidRPr="00DD4A5E">
              <w:rPr>
                <w:rFonts w:ascii="Times New Roman" w:eastAsia="Times New Roman" w:hAnsi="Times New Roman" w:cs="Times New Roman"/>
                <w:color w:val="000000"/>
                <w:sz w:val="24"/>
                <w:szCs w:val="24"/>
              </w:rPr>
              <w:lastRenderedPageBreak/>
              <w:t>Своевременно</w:t>
            </w:r>
            <w:r w:rsidRPr="00DD4A5E">
              <w:rPr>
                <w:rFonts w:ascii="Times New Roman" w:eastAsia="Times New Roman" w:hAnsi="Times New Roman" w:cs="Times New Roman"/>
                <w:color w:val="000000"/>
                <w:sz w:val="24"/>
                <w:szCs w:val="24"/>
              </w:rPr>
              <w:lastRenderedPageBreak/>
              <w:t>е предоставление отчетных данных установленным порядком</w:t>
            </w:r>
          </w:p>
        </w:tc>
      </w:tr>
      <w:tr w:rsidR="001C0904" w:rsidRPr="00DD4A5E" w:rsidTr="001C0904">
        <w:trPr>
          <w:cantSplit/>
          <w:trHeight w:val="15"/>
        </w:trPr>
        <w:tc>
          <w:tcPr>
            <w:tcW w:w="425" w:type="dxa"/>
            <w:vMerge/>
            <w:tcBorders>
              <w:left w:val="single" w:sz="4" w:space="0" w:color="auto"/>
              <w:right w:val="single" w:sz="4" w:space="0" w:color="auto"/>
            </w:tcBorders>
            <w:vAlign w:val="center"/>
          </w:tcPr>
          <w:p w:rsidR="00B26B47" w:rsidRPr="00DD4A5E" w:rsidRDefault="00B26B47" w:rsidP="00F75A77">
            <w:pPr>
              <w:spacing w:after="0" w:line="240" w:lineRule="auto"/>
              <w:jc w:val="center"/>
              <w:rPr>
                <w:rFonts w:ascii="Times New Roman" w:hAnsi="Times New Roman" w:cs="Times New Roman"/>
                <w:sz w:val="24"/>
                <w:szCs w:val="24"/>
              </w:rPr>
            </w:pPr>
          </w:p>
        </w:tc>
        <w:tc>
          <w:tcPr>
            <w:tcW w:w="2269" w:type="dxa"/>
            <w:vMerge/>
            <w:tcBorders>
              <w:left w:val="single" w:sz="4" w:space="0" w:color="auto"/>
              <w:right w:val="single" w:sz="4" w:space="0" w:color="auto"/>
            </w:tcBorders>
            <w:vAlign w:val="center"/>
          </w:tcPr>
          <w:p w:rsidR="00B26B47" w:rsidRPr="00DD4A5E" w:rsidRDefault="00B26B47" w:rsidP="00F75A77">
            <w:pPr>
              <w:spacing w:after="0" w:line="240" w:lineRule="auto"/>
              <w:rPr>
                <w:rFonts w:ascii="Times New Roman" w:hAnsi="Times New Roman" w:cs="Times New Roman"/>
                <w:sz w:val="24"/>
                <w:szCs w:val="24"/>
              </w:rPr>
            </w:pPr>
          </w:p>
        </w:tc>
        <w:tc>
          <w:tcPr>
            <w:tcW w:w="1134" w:type="dxa"/>
            <w:vMerge/>
            <w:tcBorders>
              <w:left w:val="single" w:sz="4" w:space="0" w:color="auto"/>
              <w:right w:val="single" w:sz="4" w:space="0" w:color="auto"/>
            </w:tcBorders>
            <w:vAlign w:val="center"/>
          </w:tcPr>
          <w:p w:rsidR="00B26B47" w:rsidRPr="00DD4A5E" w:rsidRDefault="00B26B47" w:rsidP="00F75A77">
            <w:pPr>
              <w:spacing w:after="0" w:line="240" w:lineRule="auto"/>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B26B47" w:rsidRPr="00DD4A5E" w:rsidRDefault="00B26B47" w:rsidP="00F75A77">
            <w:pPr>
              <w:widowControl w:val="0"/>
              <w:autoSpaceDE w:val="0"/>
              <w:autoSpaceDN w:val="0"/>
              <w:spacing w:after="0" w:line="240" w:lineRule="auto"/>
              <w:rPr>
                <w:rFonts w:ascii="Times New Roman" w:eastAsia="Times New Roman" w:hAnsi="Times New Roman" w:cs="Times New Roman"/>
                <w:sz w:val="24"/>
                <w:szCs w:val="24"/>
                <w:lang w:eastAsia="en-US"/>
              </w:rPr>
            </w:pPr>
            <w:r w:rsidRPr="00DD4A5E">
              <w:rPr>
                <w:rFonts w:ascii="Times New Roman" w:eastAsia="Times New Roman" w:hAnsi="Times New Roman" w:cs="Times New Roman"/>
                <w:sz w:val="24"/>
                <w:szCs w:val="24"/>
                <w:lang w:eastAsia="en-US"/>
              </w:rPr>
              <w:t>Средства бюджета городского округа Звездный городок Московской области</w:t>
            </w:r>
          </w:p>
        </w:tc>
        <w:tc>
          <w:tcPr>
            <w:tcW w:w="1276" w:type="dxa"/>
            <w:tcBorders>
              <w:top w:val="single" w:sz="4" w:space="0" w:color="auto"/>
              <w:left w:val="single" w:sz="4" w:space="0" w:color="auto"/>
              <w:bottom w:val="single" w:sz="4" w:space="0" w:color="auto"/>
              <w:right w:val="single" w:sz="4" w:space="0" w:color="auto"/>
            </w:tcBorders>
          </w:tcPr>
          <w:p w:rsidR="00B26B47" w:rsidRPr="00DD4A5E" w:rsidRDefault="00B26B47" w:rsidP="009A55D0">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DD4A5E">
              <w:rPr>
                <w:rFonts w:ascii="Times New Roman" w:eastAsia="Times New Roman" w:hAnsi="Times New Roman" w:cs="Times New Roman"/>
                <w:sz w:val="24"/>
                <w:szCs w:val="24"/>
                <w:lang w:eastAsia="en-US"/>
              </w:rPr>
              <w:t>0,0</w:t>
            </w:r>
          </w:p>
        </w:tc>
        <w:tc>
          <w:tcPr>
            <w:tcW w:w="1134" w:type="dxa"/>
            <w:tcBorders>
              <w:top w:val="single" w:sz="4" w:space="0" w:color="auto"/>
              <w:left w:val="single" w:sz="4" w:space="0" w:color="auto"/>
              <w:bottom w:val="single" w:sz="4" w:space="0" w:color="auto"/>
              <w:right w:val="single" w:sz="4" w:space="0" w:color="auto"/>
            </w:tcBorders>
          </w:tcPr>
          <w:p w:rsidR="00B26B47" w:rsidRPr="00DD4A5E" w:rsidRDefault="00B26B47" w:rsidP="009A55D0">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DD4A5E">
              <w:rPr>
                <w:rFonts w:ascii="Times New Roman" w:eastAsia="Times New Roman" w:hAnsi="Times New Roman" w:cs="Times New Roman"/>
                <w:sz w:val="24"/>
                <w:szCs w:val="24"/>
                <w:lang w:eastAsia="en-US"/>
              </w:rPr>
              <w:t>0,0</w:t>
            </w:r>
          </w:p>
        </w:tc>
        <w:tc>
          <w:tcPr>
            <w:tcW w:w="1134" w:type="dxa"/>
            <w:tcBorders>
              <w:top w:val="single" w:sz="4" w:space="0" w:color="auto"/>
              <w:left w:val="single" w:sz="4" w:space="0" w:color="auto"/>
              <w:bottom w:val="single" w:sz="4" w:space="0" w:color="auto"/>
              <w:right w:val="single" w:sz="4" w:space="0" w:color="auto"/>
            </w:tcBorders>
          </w:tcPr>
          <w:p w:rsidR="00B26B47" w:rsidRPr="00DD4A5E" w:rsidRDefault="00B26B47" w:rsidP="009A55D0">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DD4A5E">
              <w:rPr>
                <w:rFonts w:ascii="Times New Roman" w:eastAsia="Times New Roman" w:hAnsi="Times New Roman" w:cs="Times New Roman"/>
                <w:sz w:val="24"/>
                <w:szCs w:val="24"/>
                <w:lang w:eastAsia="en-US"/>
              </w:rPr>
              <w:t>0,0</w:t>
            </w:r>
          </w:p>
        </w:tc>
        <w:tc>
          <w:tcPr>
            <w:tcW w:w="1134" w:type="dxa"/>
            <w:tcBorders>
              <w:top w:val="single" w:sz="4" w:space="0" w:color="auto"/>
              <w:left w:val="single" w:sz="4" w:space="0" w:color="auto"/>
              <w:bottom w:val="single" w:sz="4" w:space="0" w:color="auto"/>
              <w:right w:val="single" w:sz="4" w:space="0" w:color="auto"/>
            </w:tcBorders>
          </w:tcPr>
          <w:p w:rsidR="00B26B47" w:rsidRPr="00DD4A5E" w:rsidRDefault="00B26B47" w:rsidP="009A55D0">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DD4A5E">
              <w:rPr>
                <w:rFonts w:ascii="Times New Roman" w:eastAsia="Times New Roman" w:hAnsi="Times New Roman" w:cs="Times New Roman"/>
                <w:sz w:val="24"/>
                <w:szCs w:val="24"/>
                <w:lang w:eastAsia="en-US"/>
              </w:rPr>
              <w:t>0,0</w:t>
            </w:r>
          </w:p>
        </w:tc>
        <w:tc>
          <w:tcPr>
            <w:tcW w:w="1134" w:type="dxa"/>
            <w:tcBorders>
              <w:top w:val="single" w:sz="4" w:space="0" w:color="auto"/>
              <w:left w:val="single" w:sz="4" w:space="0" w:color="auto"/>
              <w:bottom w:val="single" w:sz="4" w:space="0" w:color="auto"/>
              <w:right w:val="single" w:sz="4" w:space="0" w:color="auto"/>
            </w:tcBorders>
          </w:tcPr>
          <w:p w:rsidR="00B26B47" w:rsidRPr="00DD4A5E" w:rsidRDefault="00B26B47" w:rsidP="009A55D0">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DD4A5E">
              <w:rPr>
                <w:rFonts w:ascii="Times New Roman" w:eastAsia="Times New Roman" w:hAnsi="Times New Roman" w:cs="Times New Roman"/>
                <w:sz w:val="24"/>
                <w:szCs w:val="24"/>
                <w:lang w:eastAsia="en-US"/>
              </w:rPr>
              <w:t>0,0</w:t>
            </w:r>
          </w:p>
        </w:tc>
        <w:tc>
          <w:tcPr>
            <w:tcW w:w="1134" w:type="dxa"/>
            <w:tcBorders>
              <w:top w:val="single" w:sz="4" w:space="0" w:color="auto"/>
              <w:left w:val="single" w:sz="4" w:space="0" w:color="auto"/>
              <w:bottom w:val="single" w:sz="4" w:space="0" w:color="auto"/>
              <w:right w:val="single" w:sz="4" w:space="0" w:color="auto"/>
            </w:tcBorders>
          </w:tcPr>
          <w:p w:rsidR="00B26B47" w:rsidRPr="00DD4A5E" w:rsidRDefault="00B26B47" w:rsidP="009A55D0">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DD4A5E">
              <w:rPr>
                <w:rFonts w:ascii="Times New Roman" w:eastAsia="Times New Roman" w:hAnsi="Times New Roman" w:cs="Times New Roman"/>
                <w:sz w:val="24"/>
                <w:szCs w:val="24"/>
                <w:lang w:eastAsia="en-US"/>
              </w:rPr>
              <w:t>0,0</w:t>
            </w:r>
          </w:p>
        </w:tc>
        <w:tc>
          <w:tcPr>
            <w:tcW w:w="1843" w:type="dxa"/>
            <w:vMerge/>
            <w:tcBorders>
              <w:left w:val="single" w:sz="4" w:space="0" w:color="auto"/>
              <w:right w:val="single" w:sz="4" w:space="0" w:color="auto"/>
            </w:tcBorders>
          </w:tcPr>
          <w:p w:rsidR="00B26B47" w:rsidRPr="00DD4A5E" w:rsidRDefault="00B26B47" w:rsidP="00F75A77">
            <w:pPr>
              <w:widowControl w:val="0"/>
              <w:autoSpaceDE w:val="0"/>
              <w:autoSpaceDN w:val="0"/>
              <w:spacing w:after="0" w:line="240" w:lineRule="auto"/>
              <w:rPr>
                <w:rFonts w:ascii="Times New Roman" w:eastAsia="Times New Roman" w:hAnsi="Times New Roman" w:cs="Times New Roman"/>
                <w:sz w:val="24"/>
                <w:szCs w:val="24"/>
                <w:lang w:eastAsia="en-US"/>
              </w:rPr>
            </w:pPr>
          </w:p>
        </w:tc>
        <w:tc>
          <w:tcPr>
            <w:tcW w:w="1648" w:type="dxa"/>
            <w:vMerge/>
            <w:tcBorders>
              <w:left w:val="single" w:sz="4" w:space="0" w:color="auto"/>
              <w:right w:val="single" w:sz="4" w:space="0" w:color="auto"/>
            </w:tcBorders>
          </w:tcPr>
          <w:p w:rsidR="00B26B47" w:rsidRPr="00DD4A5E" w:rsidRDefault="00B26B47" w:rsidP="00F75A77">
            <w:pPr>
              <w:widowControl w:val="0"/>
              <w:autoSpaceDE w:val="0"/>
              <w:autoSpaceDN w:val="0"/>
              <w:spacing w:after="0" w:line="240" w:lineRule="auto"/>
              <w:rPr>
                <w:rFonts w:ascii="Times New Roman" w:eastAsia="Times New Roman" w:hAnsi="Times New Roman" w:cs="Times New Roman"/>
                <w:sz w:val="24"/>
                <w:szCs w:val="24"/>
                <w:lang w:eastAsia="en-US"/>
              </w:rPr>
            </w:pPr>
          </w:p>
        </w:tc>
      </w:tr>
      <w:tr w:rsidR="001C0904" w:rsidRPr="00DD4A5E" w:rsidTr="001C0904">
        <w:trPr>
          <w:cantSplit/>
          <w:trHeight w:val="15"/>
        </w:trPr>
        <w:tc>
          <w:tcPr>
            <w:tcW w:w="425" w:type="dxa"/>
            <w:vMerge w:val="restart"/>
            <w:tcBorders>
              <w:left w:val="single" w:sz="4" w:space="0" w:color="auto"/>
              <w:right w:val="single" w:sz="4" w:space="0" w:color="auto"/>
            </w:tcBorders>
            <w:vAlign w:val="center"/>
          </w:tcPr>
          <w:p w:rsidR="001C0904" w:rsidRPr="00DD4A5E" w:rsidRDefault="001C0904" w:rsidP="00F75A77">
            <w:pPr>
              <w:spacing w:after="0" w:line="240" w:lineRule="auto"/>
              <w:jc w:val="center"/>
              <w:rPr>
                <w:rFonts w:ascii="Times New Roman" w:hAnsi="Times New Roman" w:cs="Times New Roman"/>
                <w:sz w:val="24"/>
                <w:szCs w:val="24"/>
              </w:rPr>
            </w:pPr>
            <w:r w:rsidRPr="00DD4A5E">
              <w:rPr>
                <w:rFonts w:ascii="Times New Roman" w:hAnsi="Times New Roman" w:cs="Times New Roman"/>
                <w:sz w:val="24"/>
                <w:szCs w:val="24"/>
              </w:rPr>
              <w:lastRenderedPageBreak/>
              <w:t>13</w:t>
            </w:r>
          </w:p>
        </w:tc>
        <w:tc>
          <w:tcPr>
            <w:tcW w:w="2269" w:type="dxa"/>
            <w:vMerge w:val="restart"/>
            <w:tcBorders>
              <w:left w:val="single" w:sz="4" w:space="0" w:color="auto"/>
              <w:right w:val="single" w:sz="4" w:space="0" w:color="auto"/>
            </w:tcBorders>
            <w:vAlign w:val="center"/>
          </w:tcPr>
          <w:p w:rsidR="001C0904" w:rsidRPr="00DD4A5E" w:rsidRDefault="001C0904" w:rsidP="00F75A77">
            <w:pPr>
              <w:spacing w:after="0" w:line="240" w:lineRule="auto"/>
              <w:rPr>
                <w:rFonts w:ascii="Times New Roman" w:hAnsi="Times New Roman" w:cs="Times New Roman"/>
                <w:sz w:val="24"/>
                <w:szCs w:val="24"/>
              </w:rPr>
            </w:pPr>
            <w:r w:rsidRPr="00DD4A5E">
              <w:rPr>
                <w:rFonts w:ascii="Times New Roman" w:hAnsi="Times New Roman" w:cs="Times New Roman"/>
                <w:sz w:val="24"/>
                <w:szCs w:val="24"/>
              </w:rPr>
              <w:t>Организация работы по присвоению классных чинов</w:t>
            </w:r>
          </w:p>
        </w:tc>
        <w:tc>
          <w:tcPr>
            <w:tcW w:w="1134" w:type="dxa"/>
            <w:vMerge w:val="restart"/>
            <w:tcBorders>
              <w:left w:val="single" w:sz="4" w:space="0" w:color="auto"/>
              <w:right w:val="single" w:sz="4" w:space="0" w:color="auto"/>
            </w:tcBorders>
            <w:vAlign w:val="center"/>
          </w:tcPr>
          <w:p w:rsidR="001C0904" w:rsidRPr="00DD4A5E" w:rsidRDefault="001C0904" w:rsidP="00F75A77">
            <w:pPr>
              <w:spacing w:after="0" w:line="240" w:lineRule="auto"/>
              <w:rPr>
                <w:rFonts w:ascii="Times New Roman" w:hAnsi="Times New Roman" w:cs="Times New Roman"/>
                <w:sz w:val="24"/>
                <w:szCs w:val="24"/>
              </w:rPr>
            </w:pPr>
            <w:r w:rsidRPr="00DD4A5E">
              <w:rPr>
                <w:rFonts w:ascii="Times New Roman" w:hAnsi="Times New Roman" w:cs="Times New Roman"/>
                <w:sz w:val="24"/>
                <w:szCs w:val="24"/>
              </w:rPr>
              <w:t>2018-2021</w:t>
            </w:r>
          </w:p>
        </w:tc>
        <w:tc>
          <w:tcPr>
            <w:tcW w:w="2126" w:type="dxa"/>
            <w:tcBorders>
              <w:top w:val="single" w:sz="4" w:space="0" w:color="auto"/>
              <w:left w:val="single" w:sz="4" w:space="0" w:color="auto"/>
              <w:bottom w:val="single" w:sz="4" w:space="0" w:color="auto"/>
              <w:right w:val="single" w:sz="4" w:space="0" w:color="auto"/>
            </w:tcBorders>
          </w:tcPr>
          <w:p w:rsidR="001C0904" w:rsidRPr="00DD4A5E" w:rsidRDefault="001C0904" w:rsidP="00F75A77">
            <w:pPr>
              <w:widowControl w:val="0"/>
              <w:autoSpaceDE w:val="0"/>
              <w:autoSpaceDN w:val="0"/>
              <w:spacing w:after="0" w:line="240" w:lineRule="auto"/>
              <w:rPr>
                <w:rFonts w:ascii="Times New Roman" w:eastAsia="Times New Roman" w:hAnsi="Times New Roman" w:cs="Times New Roman"/>
                <w:sz w:val="24"/>
                <w:szCs w:val="24"/>
                <w:lang w:eastAsia="en-US"/>
              </w:rPr>
            </w:pPr>
            <w:r w:rsidRPr="00DD4A5E">
              <w:rPr>
                <w:rFonts w:ascii="Times New Roman" w:eastAsia="Times New Roman" w:hAnsi="Times New Roman" w:cs="Times New Roman"/>
                <w:sz w:val="24"/>
                <w:szCs w:val="24"/>
                <w:lang w:eastAsia="en-US"/>
              </w:rPr>
              <w:t>Итого</w:t>
            </w:r>
          </w:p>
        </w:tc>
        <w:tc>
          <w:tcPr>
            <w:tcW w:w="1276" w:type="dxa"/>
            <w:tcBorders>
              <w:top w:val="single" w:sz="4" w:space="0" w:color="auto"/>
              <w:left w:val="single" w:sz="4" w:space="0" w:color="auto"/>
              <w:bottom w:val="single" w:sz="4" w:space="0" w:color="auto"/>
              <w:right w:val="single" w:sz="4" w:space="0" w:color="auto"/>
            </w:tcBorders>
          </w:tcPr>
          <w:p w:rsidR="001C0904" w:rsidRPr="00DD4A5E" w:rsidRDefault="001C0904" w:rsidP="009A55D0">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DD4A5E">
              <w:rPr>
                <w:rFonts w:ascii="Times New Roman" w:eastAsia="Times New Roman" w:hAnsi="Times New Roman" w:cs="Times New Roman"/>
                <w:sz w:val="24"/>
                <w:szCs w:val="24"/>
                <w:lang w:eastAsia="en-US"/>
              </w:rPr>
              <w:t>0,0</w:t>
            </w:r>
          </w:p>
        </w:tc>
        <w:tc>
          <w:tcPr>
            <w:tcW w:w="1134" w:type="dxa"/>
            <w:tcBorders>
              <w:top w:val="single" w:sz="4" w:space="0" w:color="auto"/>
              <w:left w:val="single" w:sz="4" w:space="0" w:color="auto"/>
              <w:bottom w:val="single" w:sz="4" w:space="0" w:color="auto"/>
              <w:right w:val="single" w:sz="4" w:space="0" w:color="auto"/>
            </w:tcBorders>
          </w:tcPr>
          <w:p w:rsidR="001C0904" w:rsidRPr="00DD4A5E" w:rsidRDefault="001C0904" w:rsidP="009A55D0">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DD4A5E">
              <w:rPr>
                <w:rFonts w:ascii="Times New Roman" w:eastAsia="Times New Roman" w:hAnsi="Times New Roman" w:cs="Times New Roman"/>
                <w:sz w:val="24"/>
                <w:szCs w:val="24"/>
                <w:lang w:eastAsia="en-US"/>
              </w:rPr>
              <w:t>0,0</w:t>
            </w:r>
          </w:p>
        </w:tc>
        <w:tc>
          <w:tcPr>
            <w:tcW w:w="1134" w:type="dxa"/>
            <w:tcBorders>
              <w:top w:val="single" w:sz="4" w:space="0" w:color="auto"/>
              <w:left w:val="single" w:sz="4" w:space="0" w:color="auto"/>
              <w:bottom w:val="single" w:sz="4" w:space="0" w:color="auto"/>
              <w:right w:val="single" w:sz="4" w:space="0" w:color="auto"/>
            </w:tcBorders>
          </w:tcPr>
          <w:p w:rsidR="001C0904" w:rsidRPr="00DD4A5E" w:rsidRDefault="001C0904" w:rsidP="009A55D0">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DD4A5E">
              <w:rPr>
                <w:rFonts w:ascii="Times New Roman" w:eastAsia="Times New Roman" w:hAnsi="Times New Roman" w:cs="Times New Roman"/>
                <w:sz w:val="24"/>
                <w:szCs w:val="24"/>
                <w:lang w:eastAsia="en-US"/>
              </w:rPr>
              <w:t>0,0</w:t>
            </w:r>
          </w:p>
        </w:tc>
        <w:tc>
          <w:tcPr>
            <w:tcW w:w="1134" w:type="dxa"/>
            <w:tcBorders>
              <w:top w:val="single" w:sz="4" w:space="0" w:color="auto"/>
              <w:left w:val="single" w:sz="4" w:space="0" w:color="auto"/>
              <w:bottom w:val="single" w:sz="4" w:space="0" w:color="auto"/>
              <w:right w:val="single" w:sz="4" w:space="0" w:color="auto"/>
            </w:tcBorders>
          </w:tcPr>
          <w:p w:rsidR="001C0904" w:rsidRPr="00DD4A5E" w:rsidRDefault="001C0904" w:rsidP="009A55D0">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DD4A5E">
              <w:rPr>
                <w:rFonts w:ascii="Times New Roman" w:eastAsia="Times New Roman" w:hAnsi="Times New Roman" w:cs="Times New Roman"/>
                <w:sz w:val="24"/>
                <w:szCs w:val="24"/>
                <w:lang w:eastAsia="en-US"/>
              </w:rPr>
              <w:t>0,0</w:t>
            </w:r>
          </w:p>
        </w:tc>
        <w:tc>
          <w:tcPr>
            <w:tcW w:w="1134" w:type="dxa"/>
            <w:tcBorders>
              <w:top w:val="single" w:sz="4" w:space="0" w:color="auto"/>
              <w:left w:val="single" w:sz="4" w:space="0" w:color="auto"/>
              <w:bottom w:val="single" w:sz="4" w:space="0" w:color="auto"/>
              <w:right w:val="single" w:sz="4" w:space="0" w:color="auto"/>
            </w:tcBorders>
          </w:tcPr>
          <w:p w:rsidR="001C0904" w:rsidRPr="00DD4A5E" w:rsidRDefault="001C0904" w:rsidP="009A55D0">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DD4A5E">
              <w:rPr>
                <w:rFonts w:ascii="Times New Roman" w:eastAsia="Times New Roman" w:hAnsi="Times New Roman" w:cs="Times New Roman"/>
                <w:sz w:val="24"/>
                <w:szCs w:val="24"/>
                <w:lang w:eastAsia="en-US"/>
              </w:rPr>
              <w:t>0,0</w:t>
            </w:r>
          </w:p>
        </w:tc>
        <w:tc>
          <w:tcPr>
            <w:tcW w:w="1134" w:type="dxa"/>
            <w:tcBorders>
              <w:top w:val="single" w:sz="4" w:space="0" w:color="auto"/>
              <w:left w:val="single" w:sz="4" w:space="0" w:color="auto"/>
              <w:bottom w:val="single" w:sz="4" w:space="0" w:color="auto"/>
              <w:right w:val="single" w:sz="4" w:space="0" w:color="auto"/>
            </w:tcBorders>
          </w:tcPr>
          <w:p w:rsidR="001C0904" w:rsidRPr="00DD4A5E" w:rsidRDefault="001C0904" w:rsidP="009A55D0">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DD4A5E">
              <w:rPr>
                <w:rFonts w:ascii="Times New Roman" w:eastAsia="Times New Roman" w:hAnsi="Times New Roman" w:cs="Times New Roman"/>
                <w:sz w:val="24"/>
                <w:szCs w:val="24"/>
                <w:lang w:eastAsia="en-US"/>
              </w:rPr>
              <w:t>0,0</w:t>
            </w:r>
          </w:p>
        </w:tc>
        <w:tc>
          <w:tcPr>
            <w:tcW w:w="1843" w:type="dxa"/>
            <w:vMerge w:val="restart"/>
            <w:tcBorders>
              <w:left w:val="single" w:sz="4" w:space="0" w:color="auto"/>
              <w:right w:val="single" w:sz="4" w:space="0" w:color="auto"/>
            </w:tcBorders>
          </w:tcPr>
          <w:p w:rsidR="001C0904" w:rsidRPr="00DD4A5E" w:rsidRDefault="001C0904" w:rsidP="003A1E5B">
            <w:pPr>
              <w:spacing w:after="0" w:line="240" w:lineRule="auto"/>
              <w:rPr>
                <w:rFonts w:ascii="Times New Roman" w:eastAsia="Times New Roman" w:hAnsi="Times New Roman" w:cs="Times New Roman"/>
                <w:color w:val="000000"/>
                <w:sz w:val="24"/>
                <w:szCs w:val="24"/>
              </w:rPr>
            </w:pPr>
            <w:r w:rsidRPr="00DD4A5E">
              <w:rPr>
                <w:rFonts w:ascii="Times New Roman" w:eastAsia="Times New Roman" w:hAnsi="Times New Roman" w:cs="Times New Roman"/>
                <w:color w:val="000000"/>
                <w:sz w:val="24"/>
                <w:szCs w:val="24"/>
              </w:rPr>
              <w:t xml:space="preserve">Подразделение организационно-правовой работы и муниципального архива </w:t>
            </w:r>
          </w:p>
        </w:tc>
        <w:tc>
          <w:tcPr>
            <w:tcW w:w="1648" w:type="dxa"/>
            <w:vMerge w:val="restart"/>
            <w:tcBorders>
              <w:top w:val="nil"/>
              <w:left w:val="single" w:sz="4" w:space="0" w:color="000000"/>
              <w:right w:val="single" w:sz="4" w:space="0" w:color="000000"/>
            </w:tcBorders>
            <w:vAlign w:val="center"/>
          </w:tcPr>
          <w:p w:rsidR="001C0904" w:rsidRPr="00DD4A5E" w:rsidRDefault="001C0904" w:rsidP="00F75A77">
            <w:pPr>
              <w:spacing w:after="0" w:line="240" w:lineRule="auto"/>
              <w:rPr>
                <w:rFonts w:ascii="Times New Roman" w:eastAsia="Times New Roman" w:hAnsi="Times New Roman" w:cs="Times New Roman"/>
                <w:color w:val="000000"/>
                <w:sz w:val="24"/>
                <w:szCs w:val="24"/>
              </w:rPr>
            </w:pPr>
            <w:r w:rsidRPr="00DD4A5E">
              <w:rPr>
                <w:rFonts w:ascii="Times New Roman" w:eastAsia="Times New Roman" w:hAnsi="Times New Roman" w:cs="Times New Roman"/>
                <w:color w:val="000000"/>
                <w:sz w:val="24"/>
                <w:szCs w:val="24"/>
              </w:rPr>
              <w:t>Выполнение работы по присвоению классных чинов, согласно утвержденного графика</w:t>
            </w:r>
          </w:p>
          <w:p w:rsidR="001C0904" w:rsidRPr="00DD4A5E" w:rsidRDefault="001C0904" w:rsidP="00F75A77">
            <w:pPr>
              <w:spacing w:after="0" w:line="240" w:lineRule="auto"/>
              <w:rPr>
                <w:rFonts w:ascii="Times New Roman" w:eastAsia="Times New Roman" w:hAnsi="Times New Roman" w:cs="Times New Roman"/>
                <w:color w:val="000000"/>
                <w:sz w:val="24"/>
                <w:szCs w:val="24"/>
              </w:rPr>
            </w:pPr>
          </w:p>
        </w:tc>
      </w:tr>
      <w:tr w:rsidR="001C0904" w:rsidRPr="00DD4A5E" w:rsidTr="001C0904">
        <w:trPr>
          <w:cantSplit/>
          <w:trHeight w:val="15"/>
        </w:trPr>
        <w:tc>
          <w:tcPr>
            <w:tcW w:w="425" w:type="dxa"/>
            <w:vMerge/>
            <w:tcBorders>
              <w:left w:val="single" w:sz="4" w:space="0" w:color="auto"/>
              <w:right w:val="single" w:sz="4" w:space="0" w:color="auto"/>
            </w:tcBorders>
            <w:vAlign w:val="center"/>
          </w:tcPr>
          <w:p w:rsidR="00B26B47" w:rsidRPr="00DD4A5E" w:rsidRDefault="00B26B47" w:rsidP="00F75A77">
            <w:pPr>
              <w:spacing w:after="0" w:line="240" w:lineRule="auto"/>
              <w:jc w:val="center"/>
              <w:rPr>
                <w:rFonts w:ascii="Times New Roman" w:hAnsi="Times New Roman" w:cs="Times New Roman"/>
                <w:sz w:val="24"/>
                <w:szCs w:val="24"/>
              </w:rPr>
            </w:pPr>
          </w:p>
        </w:tc>
        <w:tc>
          <w:tcPr>
            <w:tcW w:w="2269" w:type="dxa"/>
            <w:vMerge/>
            <w:tcBorders>
              <w:left w:val="single" w:sz="4" w:space="0" w:color="auto"/>
              <w:right w:val="single" w:sz="4" w:space="0" w:color="auto"/>
            </w:tcBorders>
            <w:vAlign w:val="center"/>
          </w:tcPr>
          <w:p w:rsidR="00B26B47" w:rsidRPr="00DD4A5E" w:rsidRDefault="00B26B47" w:rsidP="00F75A77">
            <w:pPr>
              <w:spacing w:after="0" w:line="240" w:lineRule="auto"/>
              <w:rPr>
                <w:rFonts w:ascii="Times New Roman" w:hAnsi="Times New Roman" w:cs="Times New Roman"/>
                <w:sz w:val="24"/>
                <w:szCs w:val="24"/>
              </w:rPr>
            </w:pPr>
          </w:p>
        </w:tc>
        <w:tc>
          <w:tcPr>
            <w:tcW w:w="1134" w:type="dxa"/>
            <w:vMerge/>
            <w:tcBorders>
              <w:left w:val="single" w:sz="4" w:space="0" w:color="auto"/>
              <w:right w:val="single" w:sz="4" w:space="0" w:color="auto"/>
            </w:tcBorders>
            <w:vAlign w:val="center"/>
          </w:tcPr>
          <w:p w:rsidR="00B26B47" w:rsidRPr="00DD4A5E" w:rsidRDefault="00B26B47" w:rsidP="00F75A77">
            <w:pPr>
              <w:spacing w:after="0" w:line="240" w:lineRule="auto"/>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B26B47" w:rsidRPr="00DD4A5E" w:rsidRDefault="00B26B47" w:rsidP="00F75A77">
            <w:pPr>
              <w:widowControl w:val="0"/>
              <w:autoSpaceDE w:val="0"/>
              <w:autoSpaceDN w:val="0"/>
              <w:spacing w:after="0" w:line="240" w:lineRule="auto"/>
              <w:rPr>
                <w:rFonts w:ascii="Times New Roman" w:eastAsia="Times New Roman" w:hAnsi="Times New Roman" w:cs="Times New Roman"/>
                <w:sz w:val="24"/>
                <w:szCs w:val="24"/>
                <w:lang w:eastAsia="en-US"/>
              </w:rPr>
            </w:pPr>
            <w:r w:rsidRPr="00DD4A5E">
              <w:rPr>
                <w:rFonts w:ascii="Times New Roman" w:eastAsia="Times New Roman" w:hAnsi="Times New Roman" w:cs="Times New Roman"/>
                <w:sz w:val="24"/>
                <w:szCs w:val="24"/>
                <w:lang w:eastAsia="en-US"/>
              </w:rPr>
              <w:t>Средства бюджета городского округа Звездный городок Московской области</w:t>
            </w:r>
          </w:p>
        </w:tc>
        <w:tc>
          <w:tcPr>
            <w:tcW w:w="1276" w:type="dxa"/>
            <w:tcBorders>
              <w:top w:val="single" w:sz="4" w:space="0" w:color="auto"/>
              <w:left w:val="single" w:sz="4" w:space="0" w:color="auto"/>
              <w:bottom w:val="single" w:sz="4" w:space="0" w:color="auto"/>
              <w:right w:val="single" w:sz="4" w:space="0" w:color="auto"/>
            </w:tcBorders>
          </w:tcPr>
          <w:p w:rsidR="00B26B47" w:rsidRPr="00DD4A5E" w:rsidRDefault="00B26B47" w:rsidP="009A55D0">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DD4A5E">
              <w:rPr>
                <w:rFonts w:ascii="Times New Roman" w:eastAsia="Times New Roman" w:hAnsi="Times New Roman" w:cs="Times New Roman"/>
                <w:sz w:val="24"/>
                <w:szCs w:val="24"/>
                <w:lang w:eastAsia="en-US"/>
              </w:rPr>
              <w:t>0,0</w:t>
            </w:r>
          </w:p>
        </w:tc>
        <w:tc>
          <w:tcPr>
            <w:tcW w:w="1134" w:type="dxa"/>
            <w:tcBorders>
              <w:top w:val="single" w:sz="4" w:space="0" w:color="auto"/>
              <w:left w:val="single" w:sz="4" w:space="0" w:color="auto"/>
              <w:bottom w:val="single" w:sz="4" w:space="0" w:color="auto"/>
              <w:right w:val="single" w:sz="4" w:space="0" w:color="auto"/>
            </w:tcBorders>
          </w:tcPr>
          <w:p w:rsidR="00B26B47" w:rsidRPr="00DD4A5E" w:rsidRDefault="00B26B47" w:rsidP="009A55D0">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DD4A5E">
              <w:rPr>
                <w:rFonts w:ascii="Times New Roman" w:eastAsia="Times New Roman" w:hAnsi="Times New Roman" w:cs="Times New Roman"/>
                <w:sz w:val="24"/>
                <w:szCs w:val="24"/>
                <w:lang w:eastAsia="en-US"/>
              </w:rPr>
              <w:t>0,0</w:t>
            </w:r>
          </w:p>
        </w:tc>
        <w:tc>
          <w:tcPr>
            <w:tcW w:w="1134" w:type="dxa"/>
            <w:tcBorders>
              <w:top w:val="single" w:sz="4" w:space="0" w:color="auto"/>
              <w:left w:val="single" w:sz="4" w:space="0" w:color="auto"/>
              <w:bottom w:val="single" w:sz="4" w:space="0" w:color="auto"/>
              <w:right w:val="single" w:sz="4" w:space="0" w:color="auto"/>
            </w:tcBorders>
          </w:tcPr>
          <w:p w:rsidR="00B26B47" w:rsidRPr="00DD4A5E" w:rsidRDefault="00B26B47" w:rsidP="009A55D0">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DD4A5E">
              <w:rPr>
                <w:rFonts w:ascii="Times New Roman" w:eastAsia="Times New Roman" w:hAnsi="Times New Roman" w:cs="Times New Roman"/>
                <w:sz w:val="24"/>
                <w:szCs w:val="24"/>
                <w:lang w:eastAsia="en-US"/>
              </w:rPr>
              <w:t>0,0</w:t>
            </w:r>
          </w:p>
        </w:tc>
        <w:tc>
          <w:tcPr>
            <w:tcW w:w="1134" w:type="dxa"/>
            <w:tcBorders>
              <w:top w:val="single" w:sz="4" w:space="0" w:color="auto"/>
              <w:left w:val="single" w:sz="4" w:space="0" w:color="auto"/>
              <w:bottom w:val="single" w:sz="4" w:space="0" w:color="auto"/>
              <w:right w:val="single" w:sz="4" w:space="0" w:color="auto"/>
            </w:tcBorders>
          </w:tcPr>
          <w:p w:rsidR="00B26B47" w:rsidRPr="00DD4A5E" w:rsidRDefault="00B26B47" w:rsidP="009A55D0">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DD4A5E">
              <w:rPr>
                <w:rFonts w:ascii="Times New Roman" w:eastAsia="Times New Roman" w:hAnsi="Times New Roman" w:cs="Times New Roman"/>
                <w:sz w:val="24"/>
                <w:szCs w:val="24"/>
                <w:lang w:eastAsia="en-US"/>
              </w:rPr>
              <w:t>0,0</w:t>
            </w:r>
          </w:p>
        </w:tc>
        <w:tc>
          <w:tcPr>
            <w:tcW w:w="1134" w:type="dxa"/>
            <w:tcBorders>
              <w:top w:val="single" w:sz="4" w:space="0" w:color="auto"/>
              <w:left w:val="single" w:sz="4" w:space="0" w:color="auto"/>
              <w:bottom w:val="single" w:sz="4" w:space="0" w:color="auto"/>
              <w:right w:val="single" w:sz="4" w:space="0" w:color="auto"/>
            </w:tcBorders>
          </w:tcPr>
          <w:p w:rsidR="00B26B47" w:rsidRPr="00DD4A5E" w:rsidRDefault="00B26B47" w:rsidP="009A55D0">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DD4A5E">
              <w:rPr>
                <w:rFonts w:ascii="Times New Roman" w:eastAsia="Times New Roman" w:hAnsi="Times New Roman" w:cs="Times New Roman"/>
                <w:sz w:val="24"/>
                <w:szCs w:val="24"/>
                <w:lang w:eastAsia="en-US"/>
              </w:rPr>
              <w:t>0,0</w:t>
            </w:r>
          </w:p>
        </w:tc>
        <w:tc>
          <w:tcPr>
            <w:tcW w:w="1134" w:type="dxa"/>
            <w:tcBorders>
              <w:top w:val="single" w:sz="4" w:space="0" w:color="auto"/>
              <w:left w:val="single" w:sz="4" w:space="0" w:color="auto"/>
              <w:bottom w:val="single" w:sz="4" w:space="0" w:color="auto"/>
              <w:right w:val="single" w:sz="4" w:space="0" w:color="auto"/>
            </w:tcBorders>
          </w:tcPr>
          <w:p w:rsidR="00B26B47" w:rsidRPr="00DD4A5E" w:rsidRDefault="00B26B47" w:rsidP="009A55D0">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DD4A5E">
              <w:rPr>
                <w:rFonts w:ascii="Times New Roman" w:eastAsia="Times New Roman" w:hAnsi="Times New Roman" w:cs="Times New Roman"/>
                <w:sz w:val="24"/>
                <w:szCs w:val="24"/>
                <w:lang w:eastAsia="en-US"/>
              </w:rPr>
              <w:t>0,0</w:t>
            </w:r>
          </w:p>
        </w:tc>
        <w:tc>
          <w:tcPr>
            <w:tcW w:w="1843" w:type="dxa"/>
            <w:vMerge/>
            <w:tcBorders>
              <w:left w:val="single" w:sz="4" w:space="0" w:color="auto"/>
              <w:right w:val="single" w:sz="4" w:space="0" w:color="auto"/>
            </w:tcBorders>
          </w:tcPr>
          <w:p w:rsidR="00B26B47" w:rsidRPr="00DD4A5E" w:rsidRDefault="00B26B47" w:rsidP="00F75A77">
            <w:pPr>
              <w:widowControl w:val="0"/>
              <w:autoSpaceDE w:val="0"/>
              <w:autoSpaceDN w:val="0"/>
              <w:spacing w:after="0" w:line="240" w:lineRule="auto"/>
              <w:rPr>
                <w:rFonts w:ascii="Times New Roman" w:eastAsia="Times New Roman" w:hAnsi="Times New Roman" w:cs="Times New Roman"/>
                <w:sz w:val="24"/>
                <w:szCs w:val="24"/>
                <w:lang w:eastAsia="en-US"/>
              </w:rPr>
            </w:pPr>
          </w:p>
        </w:tc>
        <w:tc>
          <w:tcPr>
            <w:tcW w:w="1648" w:type="dxa"/>
            <w:vMerge/>
            <w:tcBorders>
              <w:left w:val="single" w:sz="4" w:space="0" w:color="auto"/>
              <w:right w:val="single" w:sz="4" w:space="0" w:color="auto"/>
            </w:tcBorders>
          </w:tcPr>
          <w:p w:rsidR="00B26B47" w:rsidRPr="00DD4A5E" w:rsidRDefault="00B26B47" w:rsidP="00F75A77">
            <w:pPr>
              <w:widowControl w:val="0"/>
              <w:autoSpaceDE w:val="0"/>
              <w:autoSpaceDN w:val="0"/>
              <w:spacing w:after="0" w:line="240" w:lineRule="auto"/>
              <w:rPr>
                <w:rFonts w:ascii="Times New Roman" w:eastAsia="Times New Roman" w:hAnsi="Times New Roman" w:cs="Times New Roman"/>
                <w:sz w:val="24"/>
                <w:szCs w:val="24"/>
                <w:lang w:eastAsia="en-US"/>
              </w:rPr>
            </w:pPr>
          </w:p>
        </w:tc>
      </w:tr>
      <w:tr w:rsidR="001C0904" w:rsidRPr="00DD4A5E" w:rsidTr="001C0904">
        <w:trPr>
          <w:cantSplit/>
          <w:trHeight w:val="15"/>
        </w:trPr>
        <w:tc>
          <w:tcPr>
            <w:tcW w:w="425" w:type="dxa"/>
            <w:vMerge w:val="restart"/>
            <w:tcBorders>
              <w:left w:val="single" w:sz="4" w:space="0" w:color="auto"/>
              <w:right w:val="single" w:sz="4" w:space="0" w:color="auto"/>
            </w:tcBorders>
            <w:vAlign w:val="center"/>
          </w:tcPr>
          <w:p w:rsidR="001C0904" w:rsidRPr="00DD4A5E" w:rsidRDefault="001C0904" w:rsidP="00F75A77">
            <w:pPr>
              <w:spacing w:after="0" w:line="240" w:lineRule="auto"/>
              <w:jc w:val="center"/>
              <w:rPr>
                <w:rFonts w:ascii="Times New Roman" w:hAnsi="Times New Roman" w:cs="Times New Roman"/>
                <w:sz w:val="24"/>
                <w:szCs w:val="24"/>
              </w:rPr>
            </w:pPr>
            <w:r w:rsidRPr="00DD4A5E">
              <w:rPr>
                <w:rFonts w:ascii="Times New Roman" w:hAnsi="Times New Roman" w:cs="Times New Roman"/>
                <w:sz w:val="24"/>
                <w:szCs w:val="24"/>
              </w:rPr>
              <w:t>14</w:t>
            </w:r>
          </w:p>
        </w:tc>
        <w:tc>
          <w:tcPr>
            <w:tcW w:w="2269" w:type="dxa"/>
            <w:vMerge w:val="restart"/>
            <w:tcBorders>
              <w:left w:val="single" w:sz="4" w:space="0" w:color="auto"/>
              <w:right w:val="single" w:sz="4" w:space="0" w:color="auto"/>
            </w:tcBorders>
            <w:vAlign w:val="center"/>
          </w:tcPr>
          <w:p w:rsidR="001C0904" w:rsidRPr="00DD4A5E" w:rsidRDefault="001C0904" w:rsidP="00F75A77">
            <w:pPr>
              <w:spacing w:after="0" w:line="240" w:lineRule="auto"/>
              <w:rPr>
                <w:rFonts w:ascii="Times New Roman" w:hAnsi="Times New Roman" w:cs="Times New Roman"/>
                <w:sz w:val="24"/>
                <w:szCs w:val="24"/>
              </w:rPr>
            </w:pPr>
            <w:r w:rsidRPr="00DD4A5E">
              <w:rPr>
                <w:rFonts w:ascii="Times New Roman" w:hAnsi="Times New Roman" w:cs="Times New Roman"/>
                <w:sz w:val="24"/>
                <w:szCs w:val="24"/>
              </w:rPr>
              <w:t>Организация выплаты пенсии за выслугу лет лицам, замещающим муниципальные должности и должности муниципальной службы, в связи с выходом  на пенсию</w:t>
            </w:r>
          </w:p>
        </w:tc>
        <w:tc>
          <w:tcPr>
            <w:tcW w:w="1134" w:type="dxa"/>
            <w:vMerge w:val="restart"/>
            <w:tcBorders>
              <w:left w:val="single" w:sz="4" w:space="0" w:color="auto"/>
              <w:right w:val="single" w:sz="4" w:space="0" w:color="auto"/>
            </w:tcBorders>
            <w:vAlign w:val="center"/>
          </w:tcPr>
          <w:p w:rsidR="001C0904" w:rsidRPr="00DD4A5E" w:rsidRDefault="001C0904" w:rsidP="00F75A77">
            <w:pPr>
              <w:spacing w:after="0" w:line="240" w:lineRule="auto"/>
              <w:rPr>
                <w:rFonts w:ascii="Times New Roman" w:hAnsi="Times New Roman" w:cs="Times New Roman"/>
                <w:sz w:val="24"/>
                <w:szCs w:val="24"/>
              </w:rPr>
            </w:pPr>
            <w:r w:rsidRPr="00DD4A5E">
              <w:rPr>
                <w:rFonts w:ascii="Times New Roman" w:hAnsi="Times New Roman" w:cs="Times New Roman"/>
                <w:sz w:val="24"/>
                <w:szCs w:val="24"/>
              </w:rPr>
              <w:t>2018-2021</w:t>
            </w:r>
          </w:p>
        </w:tc>
        <w:tc>
          <w:tcPr>
            <w:tcW w:w="2126" w:type="dxa"/>
            <w:tcBorders>
              <w:top w:val="single" w:sz="4" w:space="0" w:color="auto"/>
              <w:left w:val="single" w:sz="4" w:space="0" w:color="auto"/>
              <w:bottom w:val="single" w:sz="4" w:space="0" w:color="auto"/>
              <w:right w:val="single" w:sz="4" w:space="0" w:color="auto"/>
            </w:tcBorders>
          </w:tcPr>
          <w:p w:rsidR="001C0904" w:rsidRPr="00DD4A5E" w:rsidRDefault="001C0904" w:rsidP="00F75A77">
            <w:pPr>
              <w:widowControl w:val="0"/>
              <w:autoSpaceDE w:val="0"/>
              <w:autoSpaceDN w:val="0"/>
              <w:spacing w:after="0" w:line="240" w:lineRule="auto"/>
              <w:rPr>
                <w:rFonts w:ascii="Times New Roman" w:eastAsia="Times New Roman" w:hAnsi="Times New Roman" w:cs="Times New Roman"/>
                <w:sz w:val="24"/>
                <w:szCs w:val="24"/>
                <w:lang w:eastAsia="en-US"/>
              </w:rPr>
            </w:pPr>
            <w:r w:rsidRPr="00DD4A5E">
              <w:rPr>
                <w:rFonts w:ascii="Times New Roman" w:eastAsia="Times New Roman" w:hAnsi="Times New Roman" w:cs="Times New Roman"/>
                <w:sz w:val="24"/>
                <w:szCs w:val="24"/>
                <w:lang w:eastAsia="en-US"/>
              </w:rPr>
              <w:t>Итого</w:t>
            </w:r>
          </w:p>
        </w:tc>
        <w:tc>
          <w:tcPr>
            <w:tcW w:w="1276" w:type="dxa"/>
            <w:tcBorders>
              <w:top w:val="single" w:sz="4" w:space="0" w:color="auto"/>
              <w:left w:val="single" w:sz="4" w:space="0" w:color="auto"/>
              <w:bottom w:val="single" w:sz="4" w:space="0" w:color="auto"/>
              <w:right w:val="single" w:sz="4" w:space="0" w:color="auto"/>
            </w:tcBorders>
          </w:tcPr>
          <w:p w:rsidR="001C0904" w:rsidRPr="00DD4A5E" w:rsidRDefault="001C0904" w:rsidP="009A55D0">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DD4A5E">
              <w:rPr>
                <w:rFonts w:ascii="Times New Roman" w:eastAsia="Times New Roman" w:hAnsi="Times New Roman" w:cs="Times New Roman"/>
                <w:sz w:val="24"/>
                <w:szCs w:val="24"/>
                <w:lang w:eastAsia="en-US"/>
              </w:rPr>
              <w:t>0,0</w:t>
            </w:r>
          </w:p>
        </w:tc>
        <w:tc>
          <w:tcPr>
            <w:tcW w:w="1134" w:type="dxa"/>
            <w:tcBorders>
              <w:top w:val="nil"/>
              <w:left w:val="nil"/>
              <w:bottom w:val="single" w:sz="4" w:space="0" w:color="auto"/>
              <w:right w:val="single" w:sz="4" w:space="0" w:color="000000"/>
            </w:tcBorders>
            <w:shd w:val="clear" w:color="auto" w:fill="auto"/>
          </w:tcPr>
          <w:p w:rsidR="001C0904" w:rsidRPr="00DD4A5E" w:rsidRDefault="00DD1747" w:rsidP="009A55D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795,5</w:t>
            </w:r>
          </w:p>
        </w:tc>
        <w:tc>
          <w:tcPr>
            <w:tcW w:w="1134" w:type="dxa"/>
            <w:tcBorders>
              <w:top w:val="nil"/>
              <w:left w:val="nil"/>
              <w:bottom w:val="single" w:sz="4" w:space="0" w:color="auto"/>
              <w:right w:val="single" w:sz="4" w:space="0" w:color="000000"/>
            </w:tcBorders>
            <w:shd w:val="clear" w:color="auto" w:fill="auto"/>
          </w:tcPr>
          <w:p w:rsidR="001C0904" w:rsidRPr="00DD4A5E" w:rsidRDefault="00DD1747" w:rsidP="009A55D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795,5</w:t>
            </w:r>
          </w:p>
        </w:tc>
        <w:tc>
          <w:tcPr>
            <w:tcW w:w="1134" w:type="dxa"/>
            <w:tcBorders>
              <w:top w:val="nil"/>
              <w:left w:val="nil"/>
              <w:bottom w:val="single" w:sz="4" w:space="0" w:color="auto"/>
              <w:right w:val="single" w:sz="4" w:space="0" w:color="000000"/>
            </w:tcBorders>
            <w:shd w:val="clear" w:color="auto" w:fill="auto"/>
          </w:tcPr>
          <w:p w:rsidR="001C0904" w:rsidRPr="00DD4A5E" w:rsidRDefault="001C0904" w:rsidP="009A55D0">
            <w:pPr>
              <w:spacing w:after="0" w:line="240" w:lineRule="auto"/>
              <w:jc w:val="center"/>
              <w:rPr>
                <w:rFonts w:ascii="Times New Roman" w:eastAsia="Times New Roman" w:hAnsi="Times New Roman" w:cs="Times New Roman"/>
                <w:color w:val="000000"/>
                <w:sz w:val="24"/>
                <w:szCs w:val="24"/>
              </w:rPr>
            </w:pPr>
            <w:r w:rsidRPr="00DD4A5E">
              <w:rPr>
                <w:rFonts w:ascii="Times New Roman" w:eastAsia="Times New Roman" w:hAnsi="Times New Roman" w:cs="Times New Roman"/>
                <w:color w:val="000000"/>
                <w:sz w:val="24"/>
                <w:szCs w:val="24"/>
              </w:rPr>
              <w:t>0,0</w:t>
            </w:r>
          </w:p>
        </w:tc>
        <w:tc>
          <w:tcPr>
            <w:tcW w:w="1134" w:type="dxa"/>
            <w:tcBorders>
              <w:top w:val="nil"/>
              <w:left w:val="nil"/>
              <w:bottom w:val="single" w:sz="4" w:space="0" w:color="auto"/>
              <w:right w:val="single" w:sz="4" w:space="0" w:color="000000"/>
            </w:tcBorders>
            <w:shd w:val="clear" w:color="auto" w:fill="auto"/>
          </w:tcPr>
          <w:p w:rsidR="001C0904" w:rsidRPr="00DD4A5E" w:rsidRDefault="001C0904" w:rsidP="009A55D0">
            <w:pPr>
              <w:spacing w:after="0" w:line="240" w:lineRule="auto"/>
              <w:jc w:val="center"/>
              <w:rPr>
                <w:rFonts w:ascii="Times New Roman" w:eastAsia="Times New Roman" w:hAnsi="Times New Roman" w:cs="Times New Roman"/>
                <w:color w:val="000000"/>
                <w:sz w:val="24"/>
                <w:szCs w:val="24"/>
              </w:rPr>
            </w:pPr>
            <w:r w:rsidRPr="00DD4A5E">
              <w:rPr>
                <w:rFonts w:ascii="Times New Roman" w:eastAsia="Times New Roman" w:hAnsi="Times New Roman" w:cs="Times New Roman"/>
                <w:color w:val="000000"/>
                <w:sz w:val="24"/>
                <w:szCs w:val="24"/>
              </w:rPr>
              <w:t>0,0</w:t>
            </w:r>
          </w:p>
        </w:tc>
        <w:tc>
          <w:tcPr>
            <w:tcW w:w="1134" w:type="dxa"/>
            <w:tcBorders>
              <w:top w:val="nil"/>
              <w:left w:val="nil"/>
              <w:bottom w:val="single" w:sz="4" w:space="0" w:color="auto"/>
              <w:right w:val="single" w:sz="4" w:space="0" w:color="000000"/>
            </w:tcBorders>
            <w:shd w:val="clear" w:color="auto" w:fill="auto"/>
          </w:tcPr>
          <w:p w:rsidR="001C0904" w:rsidRPr="00DD4A5E" w:rsidRDefault="001C0904" w:rsidP="009A55D0">
            <w:pPr>
              <w:spacing w:after="0" w:line="240" w:lineRule="auto"/>
              <w:jc w:val="center"/>
              <w:rPr>
                <w:rFonts w:ascii="Times New Roman" w:eastAsia="Times New Roman" w:hAnsi="Times New Roman" w:cs="Times New Roman"/>
                <w:color w:val="000000"/>
                <w:sz w:val="24"/>
                <w:szCs w:val="24"/>
              </w:rPr>
            </w:pPr>
            <w:r w:rsidRPr="00DD4A5E">
              <w:rPr>
                <w:rFonts w:ascii="Times New Roman" w:eastAsia="Times New Roman" w:hAnsi="Times New Roman" w:cs="Times New Roman"/>
                <w:color w:val="000000"/>
                <w:sz w:val="24"/>
                <w:szCs w:val="24"/>
              </w:rPr>
              <w:t>0,0</w:t>
            </w:r>
          </w:p>
        </w:tc>
        <w:tc>
          <w:tcPr>
            <w:tcW w:w="1843" w:type="dxa"/>
            <w:vMerge w:val="restart"/>
            <w:tcBorders>
              <w:left w:val="single" w:sz="4" w:space="0" w:color="auto"/>
              <w:right w:val="single" w:sz="4" w:space="0" w:color="auto"/>
            </w:tcBorders>
          </w:tcPr>
          <w:p w:rsidR="001C0904" w:rsidRPr="00DD4A5E" w:rsidRDefault="001C0904" w:rsidP="003A1E5B">
            <w:pPr>
              <w:spacing w:after="0" w:line="240" w:lineRule="auto"/>
              <w:rPr>
                <w:rFonts w:ascii="Times New Roman" w:eastAsia="Times New Roman" w:hAnsi="Times New Roman" w:cs="Times New Roman"/>
                <w:color w:val="000000"/>
                <w:sz w:val="24"/>
                <w:szCs w:val="24"/>
              </w:rPr>
            </w:pPr>
            <w:r w:rsidRPr="00DD4A5E">
              <w:rPr>
                <w:rFonts w:ascii="Times New Roman" w:eastAsia="Times New Roman" w:hAnsi="Times New Roman" w:cs="Times New Roman"/>
                <w:color w:val="000000"/>
                <w:sz w:val="24"/>
                <w:szCs w:val="24"/>
              </w:rPr>
              <w:t xml:space="preserve">Подразделение организационно-правовой работы и муниципального архива </w:t>
            </w:r>
          </w:p>
        </w:tc>
        <w:tc>
          <w:tcPr>
            <w:tcW w:w="1648" w:type="dxa"/>
            <w:vMerge w:val="restart"/>
            <w:tcBorders>
              <w:top w:val="nil"/>
              <w:left w:val="single" w:sz="4" w:space="0" w:color="000000"/>
              <w:right w:val="single" w:sz="4" w:space="0" w:color="000000"/>
            </w:tcBorders>
            <w:vAlign w:val="center"/>
          </w:tcPr>
          <w:p w:rsidR="001C0904" w:rsidRPr="00DD4A5E" w:rsidRDefault="001C0904" w:rsidP="00F75A77">
            <w:pPr>
              <w:spacing w:after="0" w:line="240" w:lineRule="auto"/>
              <w:rPr>
                <w:rFonts w:ascii="Times New Roman" w:eastAsia="Times New Roman" w:hAnsi="Times New Roman" w:cs="Times New Roman"/>
                <w:color w:val="000000"/>
                <w:sz w:val="24"/>
                <w:szCs w:val="24"/>
              </w:rPr>
            </w:pPr>
            <w:r w:rsidRPr="00DD4A5E">
              <w:rPr>
                <w:rFonts w:ascii="Times New Roman" w:eastAsia="Times New Roman" w:hAnsi="Times New Roman" w:cs="Times New Roman"/>
                <w:color w:val="000000"/>
                <w:sz w:val="24"/>
                <w:szCs w:val="24"/>
              </w:rPr>
              <w:t>Выполнение мероприятий по  выплате пенсии за выслугу лет лицам, замещающим муниципальные должности и должности муниципальной службы, в связи с  выходом  на пенсию</w:t>
            </w:r>
          </w:p>
        </w:tc>
      </w:tr>
      <w:tr w:rsidR="001C0904" w:rsidRPr="00DD4A5E" w:rsidTr="001C0904">
        <w:trPr>
          <w:cantSplit/>
          <w:trHeight w:val="15"/>
        </w:trPr>
        <w:tc>
          <w:tcPr>
            <w:tcW w:w="425" w:type="dxa"/>
            <w:vMerge/>
            <w:tcBorders>
              <w:left w:val="single" w:sz="4" w:space="0" w:color="auto"/>
              <w:right w:val="single" w:sz="4" w:space="0" w:color="auto"/>
            </w:tcBorders>
            <w:vAlign w:val="center"/>
          </w:tcPr>
          <w:p w:rsidR="00B26B47" w:rsidRPr="00DD4A5E" w:rsidRDefault="00B26B47" w:rsidP="00F75A77">
            <w:pPr>
              <w:spacing w:after="0" w:line="240" w:lineRule="auto"/>
              <w:jc w:val="center"/>
              <w:rPr>
                <w:rFonts w:ascii="Times New Roman" w:hAnsi="Times New Roman" w:cs="Times New Roman"/>
                <w:sz w:val="24"/>
                <w:szCs w:val="24"/>
              </w:rPr>
            </w:pPr>
          </w:p>
        </w:tc>
        <w:tc>
          <w:tcPr>
            <w:tcW w:w="2269" w:type="dxa"/>
            <w:vMerge/>
            <w:tcBorders>
              <w:left w:val="single" w:sz="4" w:space="0" w:color="auto"/>
              <w:right w:val="single" w:sz="4" w:space="0" w:color="auto"/>
            </w:tcBorders>
            <w:vAlign w:val="center"/>
          </w:tcPr>
          <w:p w:rsidR="00B26B47" w:rsidRPr="00DD4A5E" w:rsidRDefault="00B26B47" w:rsidP="00F75A77">
            <w:pPr>
              <w:spacing w:after="0" w:line="240" w:lineRule="auto"/>
              <w:rPr>
                <w:rFonts w:ascii="Times New Roman" w:hAnsi="Times New Roman" w:cs="Times New Roman"/>
                <w:sz w:val="24"/>
                <w:szCs w:val="24"/>
              </w:rPr>
            </w:pPr>
          </w:p>
        </w:tc>
        <w:tc>
          <w:tcPr>
            <w:tcW w:w="1134" w:type="dxa"/>
            <w:vMerge/>
            <w:tcBorders>
              <w:left w:val="single" w:sz="4" w:space="0" w:color="auto"/>
              <w:right w:val="single" w:sz="4" w:space="0" w:color="auto"/>
            </w:tcBorders>
            <w:vAlign w:val="center"/>
          </w:tcPr>
          <w:p w:rsidR="00B26B47" w:rsidRPr="00DD4A5E" w:rsidRDefault="00B26B47" w:rsidP="00F75A77">
            <w:pPr>
              <w:spacing w:after="0" w:line="240" w:lineRule="auto"/>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B26B47" w:rsidRPr="00DD4A5E" w:rsidRDefault="00B26B47" w:rsidP="00F75A77">
            <w:pPr>
              <w:widowControl w:val="0"/>
              <w:autoSpaceDE w:val="0"/>
              <w:autoSpaceDN w:val="0"/>
              <w:spacing w:after="0" w:line="240" w:lineRule="auto"/>
              <w:rPr>
                <w:rFonts w:ascii="Times New Roman" w:eastAsia="Times New Roman" w:hAnsi="Times New Roman" w:cs="Times New Roman"/>
                <w:sz w:val="24"/>
                <w:szCs w:val="24"/>
                <w:lang w:eastAsia="en-US"/>
              </w:rPr>
            </w:pPr>
            <w:r w:rsidRPr="00DD4A5E">
              <w:rPr>
                <w:rFonts w:ascii="Times New Roman" w:eastAsia="Times New Roman" w:hAnsi="Times New Roman" w:cs="Times New Roman"/>
                <w:sz w:val="24"/>
                <w:szCs w:val="24"/>
                <w:lang w:eastAsia="en-US"/>
              </w:rPr>
              <w:t>Средства бюджета городского округа Звездный городок Московской области</w:t>
            </w:r>
          </w:p>
        </w:tc>
        <w:tc>
          <w:tcPr>
            <w:tcW w:w="1276" w:type="dxa"/>
            <w:tcBorders>
              <w:top w:val="single" w:sz="4" w:space="0" w:color="auto"/>
              <w:left w:val="single" w:sz="4" w:space="0" w:color="auto"/>
              <w:bottom w:val="single" w:sz="4" w:space="0" w:color="auto"/>
              <w:right w:val="single" w:sz="4" w:space="0" w:color="auto"/>
            </w:tcBorders>
          </w:tcPr>
          <w:p w:rsidR="00B26B47" w:rsidRPr="00DD4A5E" w:rsidRDefault="00B26B47" w:rsidP="009A55D0">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DD4A5E">
              <w:rPr>
                <w:rFonts w:ascii="Times New Roman" w:eastAsia="Times New Roman" w:hAnsi="Times New Roman" w:cs="Times New Roman"/>
                <w:sz w:val="24"/>
                <w:szCs w:val="24"/>
                <w:lang w:eastAsia="en-US"/>
              </w:rPr>
              <w:t>0,0</w:t>
            </w:r>
          </w:p>
        </w:tc>
        <w:tc>
          <w:tcPr>
            <w:tcW w:w="1134" w:type="dxa"/>
            <w:tcBorders>
              <w:top w:val="nil"/>
              <w:left w:val="nil"/>
              <w:bottom w:val="single" w:sz="4" w:space="0" w:color="auto"/>
              <w:right w:val="single" w:sz="4" w:space="0" w:color="000000"/>
            </w:tcBorders>
            <w:shd w:val="clear" w:color="auto" w:fill="auto"/>
          </w:tcPr>
          <w:p w:rsidR="00B26B47" w:rsidRPr="00DD4A5E" w:rsidRDefault="00DD1747" w:rsidP="009A55D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795,5</w:t>
            </w:r>
          </w:p>
        </w:tc>
        <w:tc>
          <w:tcPr>
            <w:tcW w:w="1134" w:type="dxa"/>
            <w:tcBorders>
              <w:top w:val="nil"/>
              <w:left w:val="nil"/>
              <w:bottom w:val="single" w:sz="4" w:space="0" w:color="auto"/>
              <w:right w:val="single" w:sz="4" w:space="0" w:color="000000"/>
            </w:tcBorders>
            <w:shd w:val="clear" w:color="auto" w:fill="auto"/>
          </w:tcPr>
          <w:p w:rsidR="00B26B47" w:rsidRPr="00DD4A5E" w:rsidRDefault="00DD1747" w:rsidP="009A55D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795,5</w:t>
            </w:r>
          </w:p>
        </w:tc>
        <w:tc>
          <w:tcPr>
            <w:tcW w:w="1134" w:type="dxa"/>
            <w:tcBorders>
              <w:top w:val="nil"/>
              <w:left w:val="nil"/>
              <w:bottom w:val="single" w:sz="4" w:space="0" w:color="auto"/>
              <w:right w:val="single" w:sz="4" w:space="0" w:color="000000"/>
            </w:tcBorders>
            <w:shd w:val="clear" w:color="auto" w:fill="auto"/>
          </w:tcPr>
          <w:p w:rsidR="00B26B47" w:rsidRPr="00DD4A5E" w:rsidRDefault="00D62911" w:rsidP="009A55D0">
            <w:pPr>
              <w:spacing w:after="0" w:line="240" w:lineRule="auto"/>
              <w:jc w:val="center"/>
              <w:rPr>
                <w:rFonts w:ascii="Times New Roman" w:eastAsia="Times New Roman" w:hAnsi="Times New Roman" w:cs="Times New Roman"/>
                <w:color w:val="000000"/>
                <w:sz w:val="24"/>
                <w:szCs w:val="24"/>
              </w:rPr>
            </w:pPr>
            <w:r w:rsidRPr="00DD4A5E">
              <w:rPr>
                <w:rFonts w:ascii="Times New Roman" w:eastAsia="Times New Roman" w:hAnsi="Times New Roman" w:cs="Times New Roman"/>
                <w:color w:val="000000"/>
                <w:sz w:val="24"/>
                <w:szCs w:val="24"/>
              </w:rPr>
              <w:t>0,0</w:t>
            </w:r>
          </w:p>
        </w:tc>
        <w:tc>
          <w:tcPr>
            <w:tcW w:w="1134" w:type="dxa"/>
            <w:tcBorders>
              <w:top w:val="nil"/>
              <w:left w:val="nil"/>
              <w:bottom w:val="single" w:sz="4" w:space="0" w:color="auto"/>
              <w:right w:val="single" w:sz="4" w:space="0" w:color="000000"/>
            </w:tcBorders>
            <w:shd w:val="clear" w:color="auto" w:fill="auto"/>
          </w:tcPr>
          <w:p w:rsidR="00B26B47" w:rsidRPr="00DD4A5E" w:rsidRDefault="00D62911" w:rsidP="009A55D0">
            <w:pPr>
              <w:spacing w:after="0" w:line="240" w:lineRule="auto"/>
              <w:jc w:val="center"/>
              <w:rPr>
                <w:rFonts w:ascii="Times New Roman" w:eastAsia="Times New Roman" w:hAnsi="Times New Roman" w:cs="Times New Roman"/>
                <w:color w:val="000000"/>
                <w:sz w:val="24"/>
                <w:szCs w:val="24"/>
              </w:rPr>
            </w:pPr>
            <w:r w:rsidRPr="00DD4A5E">
              <w:rPr>
                <w:rFonts w:ascii="Times New Roman" w:eastAsia="Times New Roman" w:hAnsi="Times New Roman" w:cs="Times New Roman"/>
                <w:color w:val="000000"/>
                <w:sz w:val="24"/>
                <w:szCs w:val="24"/>
              </w:rPr>
              <w:t>0,0</w:t>
            </w:r>
          </w:p>
        </w:tc>
        <w:tc>
          <w:tcPr>
            <w:tcW w:w="1134" w:type="dxa"/>
            <w:tcBorders>
              <w:top w:val="nil"/>
              <w:left w:val="nil"/>
              <w:bottom w:val="single" w:sz="4" w:space="0" w:color="auto"/>
              <w:right w:val="single" w:sz="4" w:space="0" w:color="000000"/>
            </w:tcBorders>
            <w:shd w:val="clear" w:color="auto" w:fill="auto"/>
          </w:tcPr>
          <w:p w:rsidR="00B26B47" w:rsidRPr="00DD4A5E" w:rsidRDefault="00D62911" w:rsidP="009A55D0">
            <w:pPr>
              <w:spacing w:after="0" w:line="240" w:lineRule="auto"/>
              <w:jc w:val="center"/>
              <w:rPr>
                <w:rFonts w:ascii="Times New Roman" w:eastAsia="Times New Roman" w:hAnsi="Times New Roman" w:cs="Times New Roman"/>
                <w:color w:val="000000"/>
                <w:sz w:val="24"/>
                <w:szCs w:val="24"/>
              </w:rPr>
            </w:pPr>
            <w:r w:rsidRPr="00DD4A5E">
              <w:rPr>
                <w:rFonts w:ascii="Times New Roman" w:eastAsia="Times New Roman" w:hAnsi="Times New Roman" w:cs="Times New Roman"/>
                <w:color w:val="000000"/>
                <w:sz w:val="24"/>
                <w:szCs w:val="24"/>
              </w:rPr>
              <w:t>0,0</w:t>
            </w:r>
          </w:p>
        </w:tc>
        <w:tc>
          <w:tcPr>
            <w:tcW w:w="1843" w:type="dxa"/>
            <w:vMerge/>
            <w:tcBorders>
              <w:left w:val="single" w:sz="4" w:space="0" w:color="auto"/>
              <w:right w:val="single" w:sz="4" w:space="0" w:color="auto"/>
            </w:tcBorders>
          </w:tcPr>
          <w:p w:rsidR="00B26B47" w:rsidRPr="00DD4A5E" w:rsidRDefault="00B26B47" w:rsidP="00F75A77">
            <w:pPr>
              <w:widowControl w:val="0"/>
              <w:autoSpaceDE w:val="0"/>
              <w:autoSpaceDN w:val="0"/>
              <w:spacing w:after="0" w:line="240" w:lineRule="auto"/>
              <w:rPr>
                <w:rFonts w:ascii="Times New Roman" w:eastAsia="Times New Roman" w:hAnsi="Times New Roman" w:cs="Times New Roman"/>
                <w:sz w:val="24"/>
                <w:szCs w:val="24"/>
                <w:lang w:eastAsia="en-US"/>
              </w:rPr>
            </w:pPr>
          </w:p>
        </w:tc>
        <w:tc>
          <w:tcPr>
            <w:tcW w:w="1648" w:type="dxa"/>
            <w:vMerge/>
            <w:tcBorders>
              <w:left w:val="single" w:sz="4" w:space="0" w:color="auto"/>
              <w:right w:val="single" w:sz="4" w:space="0" w:color="auto"/>
            </w:tcBorders>
          </w:tcPr>
          <w:p w:rsidR="00B26B47" w:rsidRPr="00DD4A5E" w:rsidRDefault="00B26B47" w:rsidP="00F75A77">
            <w:pPr>
              <w:widowControl w:val="0"/>
              <w:autoSpaceDE w:val="0"/>
              <w:autoSpaceDN w:val="0"/>
              <w:spacing w:after="0" w:line="240" w:lineRule="auto"/>
              <w:rPr>
                <w:rFonts w:ascii="Times New Roman" w:eastAsia="Times New Roman" w:hAnsi="Times New Roman" w:cs="Times New Roman"/>
                <w:sz w:val="24"/>
                <w:szCs w:val="24"/>
                <w:lang w:eastAsia="en-US"/>
              </w:rPr>
            </w:pPr>
          </w:p>
        </w:tc>
      </w:tr>
      <w:tr w:rsidR="001C0904" w:rsidRPr="00DD4A5E" w:rsidTr="00EA49DA">
        <w:trPr>
          <w:cantSplit/>
          <w:trHeight w:val="15"/>
        </w:trPr>
        <w:tc>
          <w:tcPr>
            <w:tcW w:w="425" w:type="dxa"/>
            <w:vMerge w:val="restart"/>
            <w:tcBorders>
              <w:left w:val="single" w:sz="4" w:space="0" w:color="auto"/>
              <w:right w:val="single" w:sz="4" w:space="0" w:color="auto"/>
            </w:tcBorders>
            <w:vAlign w:val="center"/>
          </w:tcPr>
          <w:p w:rsidR="001C0904" w:rsidRPr="00DD4A5E" w:rsidRDefault="001C0904" w:rsidP="0034702A">
            <w:pPr>
              <w:spacing w:after="0" w:line="240" w:lineRule="auto"/>
              <w:jc w:val="center"/>
              <w:rPr>
                <w:rFonts w:ascii="Times New Roman" w:hAnsi="Times New Roman" w:cs="Times New Roman"/>
                <w:sz w:val="24"/>
                <w:szCs w:val="24"/>
              </w:rPr>
            </w:pPr>
            <w:r w:rsidRPr="00DD4A5E">
              <w:rPr>
                <w:rFonts w:ascii="Times New Roman" w:hAnsi="Times New Roman" w:cs="Times New Roman"/>
                <w:sz w:val="24"/>
                <w:szCs w:val="24"/>
              </w:rPr>
              <w:t>15</w:t>
            </w:r>
          </w:p>
        </w:tc>
        <w:tc>
          <w:tcPr>
            <w:tcW w:w="2269" w:type="dxa"/>
            <w:vMerge w:val="restart"/>
            <w:tcBorders>
              <w:left w:val="single" w:sz="4" w:space="0" w:color="auto"/>
              <w:right w:val="single" w:sz="4" w:space="0" w:color="auto"/>
            </w:tcBorders>
            <w:vAlign w:val="center"/>
          </w:tcPr>
          <w:p w:rsidR="001C0904" w:rsidRPr="00DD4A5E" w:rsidRDefault="001C0904" w:rsidP="00F75A77">
            <w:pPr>
              <w:spacing w:after="0" w:line="240" w:lineRule="auto"/>
              <w:rPr>
                <w:rFonts w:ascii="Times New Roman" w:hAnsi="Times New Roman" w:cs="Times New Roman"/>
                <w:sz w:val="24"/>
                <w:szCs w:val="24"/>
              </w:rPr>
            </w:pPr>
            <w:r w:rsidRPr="00DD4A5E">
              <w:rPr>
                <w:rFonts w:ascii="Times New Roman" w:eastAsia="Times New Roman" w:hAnsi="Times New Roman" w:cs="Times New Roman"/>
                <w:color w:val="000000"/>
                <w:sz w:val="24"/>
                <w:szCs w:val="24"/>
              </w:rPr>
              <w:t xml:space="preserve">Организация работы </w:t>
            </w:r>
            <w:r w:rsidRPr="00DD4A5E">
              <w:rPr>
                <w:rFonts w:ascii="Times New Roman" w:eastAsia="Times New Roman" w:hAnsi="Times New Roman" w:cs="Times New Roman"/>
                <w:color w:val="000000"/>
                <w:sz w:val="24"/>
                <w:szCs w:val="24"/>
              </w:rPr>
              <w:lastRenderedPageBreak/>
              <w:t>по прохождению диспансеризации муниципальными служащими</w:t>
            </w:r>
          </w:p>
        </w:tc>
        <w:tc>
          <w:tcPr>
            <w:tcW w:w="1134" w:type="dxa"/>
            <w:vMerge w:val="restart"/>
            <w:tcBorders>
              <w:left w:val="single" w:sz="4" w:space="0" w:color="auto"/>
              <w:right w:val="single" w:sz="4" w:space="0" w:color="auto"/>
            </w:tcBorders>
            <w:vAlign w:val="center"/>
          </w:tcPr>
          <w:p w:rsidR="001C0904" w:rsidRPr="00DD4A5E" w:rsidRDefault="001C0904" w:rsidP="00F75A77">
            <w:pPr>
              <w:spacing w:after="0" w:line="240" w:lineRule="auto"/>
              <w:rPr>
                <w:rFonts w:ascii="Times New Roman" w:hAnsi="Times New Roman" w:cs="Times New Roman"/>
                <w:sz w:val="24"/>
                <w:szCs w:val="24"/>
              </w:rPr>
            </w:pPr>
            <w:r w:rsidRPr="00DD4A5E">
              <w:rPr>
                <w:rFonts w:ascii="Times New Roman" w:hAnsi="Times New Roman" w:cs="Times New Roman"/>
                <w:sz w:val="24"/>
                <w:szCs w:val="24"/>
              </w:rPr>
              <w:lastRenderedPageBreak/>
              <w:t>2018-</w:t>
            </w:r>
            <w:r w:rsidRPr="00DD4A5E">
              <w:rPr>
                <w:rFonts w:ascii="Times New Roman" w:hAnsi="Times New Roman" w:cs="Times New Roman"/>
                <w:sz w:val="24"/>
                <w:szCs w:val="24"/>
              </w:rPr>
              <w:lastRenderedPageBreak/>
              <w:t>2021</w:t>
            </w:r>
          </w:p>
        </w:tc>
        <w:tc>
          <w:tcPr>
            <w:tcW w:w="2126" w:type="dxa"/>
            <w:tcBorders>
              <w:top w:val="single" w:sz="4" w:space="0" w:color="auto"/>
              <w:left w:val="single" w:sz="4" w:space="0" w:color="auto"/>
              <w:bottom w:val="single" w:sz="4" w:space="0" w:color="auto"/>
              <w:right w:val="single" w:sz="4" w:space="0" w:color="auto"/>
            </w:tcBorders>
          </w:tcPr>
          <w:p w:rsidR="001C0904" w:rsidRPr="00DD4A5E" w:rsidRDefault="001C0904" w:rsidP="00F75A77">
            <w:pPr>
              <w:widowControl w:val="0"/>
              <w:autoSpaceDE w:val="0"/>
              <w:autoSpaceDN w:val="0"/>
              <w:spacing w:after="0" w:line="240" w:lineRule="auto"/>
              <w:rPr>
                <w:rFonts w:ascii="Times New Roman" w:eastAsia="Times New Roman" w:hAnsi="Times New Roman" w:cs="Times New Roman"/>
                <w:sz w:val="24"/>
                <w:szCs w:val="24"/>
                <w:lang w:eastAsia="en-US"/>
              </w:rPr>
            </w:pPr>
            <w:r w:rsidRPr="00DD4A5E">
              <w:rPr>
                <w:rFonts w:ascii="Times New Roman" w:eastAsia="Times New Roman" w:hAnsi="Times New Roman" w:cs="Times New Roman"/>
                <w:sz w:val="24"/>
                <w:szCs w:val="24"/>
                <w:lang w:eastAsia="en-US"/>
              </w:rPr>
              <w:lastRenderedPageBreak/>
              <w:t>Итого</w:t>
            </w:r>
          </w:p>
        </w:tc>
        <w:tc>
          <w:tcPr>
            <w:tcW w:w="1276" w:type="dxa"/>
            <w:tcBorders>
              <w:top w:val="single" w:sz="4" w:space="0" w:color="auto"/>
              <w:left w:val="single" w:sz="4" w:space="0" w:color="auto"/>
              <w:bottom w:val="single" w:sz="4" w:space="0" w:color="auto"/>
              <w:right w:val="single" w:sz="4" w:space="0" w:color="auto"/>
            </w:tcBorders>
          </w:tcPr>
          <w:p w:rsidR="001C0904" w:rsidRPr="00DD4A5E" w:rsidRDefault="001C0904" w:rsidP="009A55D0">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DD4A5E">
              <w:rPr>
                <w:rFonts w:ascii="Times New Roman" w:eastAsia="Times New Roman" w:hAnsi="Times New Roman" w:cs="Times New Roman"/>
                <w:sz w:val="24"/>
                <w:szCs w:val="24"/>
                <w:lang w:eastAsia="en-US"/>
              </w:rPr>
              <w:t>0,0</w:t>
            </w:r>
          </w:p>
        </w:tc>
        <w:tc>
          <w:tcPr>
            <w:tcW w:w="1134" w:type="dxa"/>
            <w:tcBorders>
              <w:top w:val="nil"/>
              <w:left w:val="nil"/>
              <w:bottom w:val="single" w:sz="4" w:space="0" w:color="auto"/>
              <w:right w:val="single" w:sz="4" w:space="0" w:color="000000"/>
            </w:tcBorders>
            <w:shd w:val="clear" w:color="auto" w:fill="auto"/>
          </w:tcPr>
          <w:p w:rsidR="001C0904" w:rsidRPr="00DD4A5E" w:rsidRDefault="001C0904" w:rsidP="009A55D0">
            <w:pPr>
              <w:spacing w:after="0" w:line="240" w:lineRule="auto"/>
              <w:jc w:val="center"/>
              <w:rPr>
                <w:rFonts w:ascii="Times New Roman" w:eastAsia="Times New Roman" w:hAnsi="Times New Roman" w:cs="Times New Roman"/>
                <w:color w:val="000000"/>
                <w:sz w:val="24"/>
                <w:szCs w:val="24"/>
              </w:rPr>
            </w:pPr>
            <w:r w:rsidRPr="00DD4A5E">
              <w:rPr>
                <w:rFonts w:ascii="Times New Roman" w:eastAsia="Times New Roman" w:hAnsi="Times New Roman" w:cs="Times New Roman"/>
                <w:color w:val="000000"/>
                <w:sz w:val="24"/>
                <w:szCs w:val="24"/>
              </w:rPr>
              <w:t>70,0</w:t>
            </w:r>
          </w:p>
        </w:tc>
        <w:tc>
          <w:tcPr>
            <w:tcW w:w="1134" w:type="dxa"/>
            <w:tcBorders>
              <w:top w:val="nil"/>
              <w:left w:val="nil"/>
              <w:bottom w:val="single" w:sz="4" w:space="0" w:color="auto"/>
              <w:right w:val="single" w:sz="4" w:space="0" w:color="000000"/>
            </w:tcBorders>
            <w:shd w:val="clear" w:color="auto" w:fill="auto"/>
          </w:tcPr>
          <w:p w:rsidR="001C0904" w:rsidRPr="00DD4A5E" w:rsidRDefault="001C0904" w:rsidP="009A55D0">
            <w:pPr>
              <w:spacing w:after="0" w:line="240" w:lineRule="auto"/>
              <w:jc w:val="center"/>
              <w:rPr>
                <w:rFonts w:ascii="Times New Roman" w:eastAsia="Times New Roman" w:hAnsi="Times New Roman" w:cs="Times New Roman"/>
                <w:color w:val="000000"/>
                <w:sz w:val="24"/>
                <w:szCs w:val="24"/>
              </w:rPr>
            </w:pPr>
            <w:r w:rsidRPr="00DD4A5E">
              <w:rPr>
                <w:rFonts w:ascii="Times New Roman" w:eastAsia="Times New Roman" w:hAnsi="Times New Roman" w:cs="Times New Roman"/>
                <w:color w:val="000000"/>
                <w:sz w:val="24"/>
                <w:szCs w:val="24"/>
              </w:rPr>
              <w:t>70,0</w:t>
            </w:r>
          </w:p>
        </w:tc>
        <w:tc>
          <w:tcPr>
            <w:tcW w:w="1134" w:type="dxa"/>
            <w:tcBorders>
              <w:top w:val="nil"/>
              <w:left w:val="nil"/>
              <w:bottom w:val="single" w:sz="4" w:space="0" w:color="auto"/>
              <w:right w:val="single" w:sz="4" w:space="0" w:color="000000"/>
            </w:tcBorders>
            <w:shd w:val="clear" w:color="auto" w:fill="auto"/>
          </w:tcPr>
          <w:p w:rsidR="001C0904" w:rsidRPr="00DD4A5E" w:rsidRDefault="001C0904" w:rsidP="009A55D0">
            <w:pPr>
              <w:spacing w:after="0" w:line="240" w:lineRule="auto"/>
              <w:jc w:val="center"/>
              <w:rPr>
                <w:rFonts w:ascii="Times New Roman" w:eastAsia="Times New Roman" w:hAnsi="Times New Roman" w:cs="Times New Roman"/>
                <w:color w:val="000000"/>
                <w:sz w:val="24"/>
                <w:szCs w:val="24"/>
              </w:rPr>
            </w:pPr>
            <w:r w:rsidRPr="00DD4A5E">
              <w:rPr>
                <w:rFonts w:ascii="Times New Roman" w:eastAsia="Times New Roman" w:hAnsi="Times New Roman" w:cs="Times New Roman"/>
                <w:color w:val="000000"/>
                <w:sz w:val="24"/>
                <w:szCs w:val="24"/>
              </w:rPr>
              <w:t>0,0</w:t>
            </w:r>
          </w:p>
        </w:tc>
        <w:tc>
          <w:tcPr>
            <w:tcW w:w="1134" w:type="dxa"/>
            <w:tcBorders>
              <w:top w:val="nil"/>
              <w:left w:val="nil"/>
              <w:bottom w:val="single" w:sz="4" w:space="0" w:color="auto"/>
              <w:right w:val="single" w:sz="4" w:space="0" w:color="000000"/>
            </w:tcBorders>
            <w:shd w:val="clear" w:color="auto" w:fill="auto"/>
          </w:tcPr>
          <w:p w:rsidR="001C0904" w:rsidRPr="00DD4A5E" w:rsidRDefault="001C0904" w:rsidP="009A55D0">
            <w:pPr>
              <w:spacing w:after="0" w:line="240" w:lineRule="auto"/>
              <w:jc w:val="center"/>
              <w:rPr>
                <w:rFonts w:ascii="Times New Roman" w:eastAsia="Times New Roman" w:hAnsi="Times New Roman" w:cs="Times New Roman"/>
                <w:color w:val="000000"/>
                <w:sz w:val="24"/>
                <w:szCs w:val="24"/>
              </w:rPr>
            </w:pPr>
            <w:r w:rsidRPr="00DD4A5E">
              <w:rPr>
                <w:rFonts w:ascii="Times New Roman" w:eastAsia="Times New Roman" w:hAnsi="Times New Roman" w:cs="Times New Roman"/>
                <w:color w:val="000000"/>
                <w:sz w:val="24"/>
                <w:szCs w:val="24"/>
              </w:rPr>
              <w:t>0,0</w:t>
            </w:r>
          </w:p>
        </w:tc>
        <w:tc>
          <w:tcPr>
            <w:tcW w:w="1134" w:type="dxa"/>
            <w:tcBorders>
              <w:top w:val="nil"/>
              <w:left w:val="nil"/>
              <w:bottom w:val="single" w:sz="4" w:space="0" w:color="auto"/>
              <w:right w:val="single" w:sz="4" w:space="0" w:color="000000"/>
            </w:tcBorders>
            <w:shd w:val="clear" w:color="auto" w:fill="auto"/>
          </w:tcPr>
          <w:p w:rsidR="001C0904" w:rsidRPr="00DD4A5E" w:rsidRDefault="001C0904" w:rsidP="009A55D0">
            <w:pPr>
              <w:spacing w:after="0" w:line="240" w:lineRule="auto"/>
              <w:jc w:val="center"/>
              <w:rPr>
                <w:rFonts w:ascii="Times New Roman" w:eastAsia="Times New Roman" w:hAnsi="Times New Roman" w:cs="Times New Roman"/>
                <w:color w:val="000000"/>
                <w:sz w:val="24"/>
                <w:szCs w:val="24"/>
              </w:rPr>
            </w:pPr>
            <w:r w:rsidRPr="00DD4A5E">
              <w:rPr>
                <w:rFonts w:ascii="Times New Roman" w:eastAsia="Times New Roman" w:hAnsi="Times New Roman" w:cs="Times New Roman"/>
                <w:color w:val="000000"/>
                <w:sz w:val="24"/>
                <w:szCs w:val="24"/>
              </w:rPr>
              <w:t>0,0</w:t>
            </w:r>
          </w:p>
        </w:tc>
        <w:tc>
          <w:tcPr>
            <w:tcW w:w="1843" w:type="dxa"/>
            <w:vMerge w:val="restart"/>
            <w:tcBorders>
              <w:left w:val="single" w:sz="4" w:space="0" w:color="auto"/>
              <w:right w:val="single" w:sz="4" w:space="0" w:color="auto"/>
            </w:tcBorders>
          </w:tcPr>
          <w:p w:rsidR="001C0904" w:rsidRPr="00DD4A5E" w:rsidRDefault="001C0904" w:rsidP="003A1E5B">
            <w:pPr>
              <w:spacing w:after="0" w:line="240" w:lineRule="auto"/>
              <w:rPr>
                <w:rFonts w:ascii="Times New Roman" w:eastAsia="Times New Roman" w:hAnsi="Times New Roman" w:cs="Times New Roman"/>
                <w:color w:val="000000"/>
                <w:sz w:val="24"/>
                <w:szCs w:val="24"/>
              </w:rPr>
            </w:pPr>
            <w:r w:rsidRPr="00DD4A5E">
              <w:rPr>
                <w:rFonts w:ascii="Times New Roman" w:eastAsia="Times New Roman" w:hAnsi="Times New Roman" w:cs="Times New Roman"/>
                <w:color w:val="000000"/>
                <w:sz w:val="24"/>
                <w:szCs w:val="24"/>
              </w:rPr>
              <w:t xml:space="preserve">Подразделение </w:t>
            </w:r>
            <w:r w:rsidRPr="00DD4A5E">
              <w:rPr>
                <w:rFonts w:ascii="Times New Roman" w:eastAsia="Times New Roman" w:hAnsi="Times New Roman" w:cs="Times New Roman"/>
                <w:color w:val="000000"/>
                <w:sz w:val="24"/>
                <w:szCs w:val="24"/>
              </w:rPr>
              <w:lastRenderedPageBreak/>
              <w:t xml:space="preserve">организационно-правовой работы и муниципального архива </w:t>
            </w:r>
          </w:p>
        </w:tc>
        <w:tc>
          <w:tcPr>
            <w:tcW w:w="1648" w:type="dxa"/>
            <w:vMerge w:val="restart"/>
            <w:tcBorders>
              <w:top w:val="nil"/>
              <w:left w:val="single" w:sz="4" w:space="0" w:color="000000"/>
              <w:right w:val="single" w:sz="4" w:space="0" w:color="000000"/>
            </w:tcBorders>
            <w:vAlign w:val="center"/>
          </w:tcPr>
          <w:p w:rsidR="001C0904" w:rsidRPr="00DD4A5E" w:rsidRDefault="001C0904" w:rsidP="00F75A77">
            <w:pPr>
              <w:spacing w:after="0" w:line="240" w:lineRule="auto"/>
              <w:rPr>
                <w:rFonts w:ascii="Times New Roman" w:eastAsia="Times New Roman" w:hAnsi="Times New Roman" w:cs="Times New Roman"/>
                <w:color w:val="000000"/>
                <w:sz w:val="24"/>
                <w:szCs w:val="24"/>
              </w:rPr>
            </w:pPr>
            <w:r w:rsidRPr="00DD4A5E">
              <w:rPr>
                <w:rFonts w:ascii="Times New Roman" w:eastAsia="Times New Roman" w:hAnsi="Times New Roman" w:cs="Times New Roman"/>
                <w:color w:val="000000"/>
                <w:sz w:val="24"/>
                <w:szCs w:val="24"/>
              </w:rPr>
              <w:lastRenderedPageBreak/>
              <w:t xml:space="preserve">Реализация </w:t>
            </w:r>
            <w:r w:rsidRPr="00DD4A5E">
              <w:rPr>
                <w:rFonts w:ascii="Times New Roman" w:eastAsia="Times New Roman" w:hAnsi="Times New Roman" w:cs="Times New Roman"/>
                <w:color w:val="000000"/>
                <w:sz w:val="24"/>
                <w:szCs w:val="24"/>
              </w:rPr>
              <w:lastRenderedPageBreak/>
              <w:t>плана мероприятий по прохождению диспансеризации муниципальными служащими</w:t>
            </w:r>
          </w:p>
        </w:tc>
      </w:tr>
      <w:tr w:rsidR="001C0904" w:rsidRPr="00DD4A5E" w:rsidTr="00EA49DA">
        <w:trPr>
          <w:cantSplit/>
          <w:trHeight w:val="15"/>
        </w:trPr>
        <w:tc>
          <w:tcPr>
            <w:tcW w:w="425" w:type="dxa"/>
            <w:vMerge/>
            <w:tcBorders>
              <w:left w:val="single" w:sz="4" w:space="0" w:color="auto"/>
              <w:right w:val="single" w:sz="4" w:space="0" w:color="auto"/>
            </w:tcBorders>
            <w:vAlign w:val="center"/>
          </w:tcPr>
          <w:p w:rsidR="00B26B47" w:rsidRPr="00DD4A5E" w:rsidRDefault="00B26B47" w:rsidP="00F75A77">
            <w:pPr>
              <w:spacing w:after="0" w:line="240" w:lineRule="auto"/>
              <w:jc w:val="center"/>
              <w:rPr>
                <w:rFonts w:ascii="Times New Roman" w:hAnsi="Times New Roman" w:cs="Times New Roman"/>
                <w:sz w:val="24"/>
                <w:szCs w:val="24"/>
              </w:rPr>
            </w:pPr>
          </w:p>
        </w:tc>
        <w:tc>
          <w:tcPr>
            <w:tcW w:w="2269" w:type="dxa"/>
            <w:vMerge/>
            <w:tcBorders>
              <w:left w:val="single" w:sz="4" w:space="0" w:color="auto"/>
              <w:right w:val="single" w:sz="4" w:space="0" w:color="auto"/>
            </w:tcBorders>
            <w:vAlign w:val="center"/>
          </w:tcPr>
          <w:p w:rsidR="00B26B47" w:rsidRPr="00DD4A5E" w:rsidRDefault="00B26B47" w:rsidP="00F75A77">
            <w:pPr>
              <w:spacing w:after="0" w:line="240" w:lineRule="auto"/>
              <w:rPr>
                <w:rFonts w:ascii="Times New Roman" w:hAnsi="Times New Roman" w:cs="Times New Roman"/>
                <w:sz w:val="24"/>
                <w:szCs w:val="24"/>
              </w:rPr>
            </w:pPr>
          </w:p>
        </w:tc>
        <w:tc>
          <w:tcPr>
            <w:tcW w:w="1134" w:type="dxa"/>
            <w:vMerge/>
            <w:tcBorders>
              <w:left w:val="single" w:sz="4" w:space="0" w:color="auto"/>
              <w:right w:val="single" w:sz="4" w:space="0" w:color="auto"/>
            </w:tcBorders>
            <w:vAlign w:val="center"/>
          </w:tcPr>
          <w:p w:rsidR="00B26B47" w:rsidRPr="00DD4A5E" w:rsidRDefault="00B26B47" w:rsidP="00F75A77">
            <w:pPr>
              <w:spacing w:after="0" w:line="240" w:lineRule="auto"/>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B26B47" w:rsidRPr="00DD4A5E" w:rsidRDefault="00B26B47" w:rsidP="00F75A77">
            <w:pPr>
              <w:widowControl w:val="0"/>
              <w:autoSpaceDE w:val="0"/>
              <w:autoSpaceDN w:val="0"/>
              <w:spacing w:after="0" w:line="240" w:lineRule="auto"/>
              <w:rPr>
                <w:rFonts w:ascii="Times New Roman" w:eastAsia="Times New Roman" w:hAnsi="Times New Roman" w:cs="Times New Roman"/>
                <w:sz w:val="24"/>
                <w:szCs w:val="24"/>
                <w:lang w:eastAsia="en-US"/>
              </w:rPr>
            </w:pPr>
            <w:r w:rsidRPr="00DD4A5E">
              <w:rPr>
                <w:rFonts w:ascii="Times New Roman" w:eastAsia="Times New Roman" w:hAnsi="Times New Roman" w:cs="Times New Roman"/>
                <w:sz w:val="24"/>
                <w:szCs w:val="24"/>
                <w:lang w:eastAsia="en-US"/>
              </w:rPr>
              <w:t>Средства бюджета городского округа Звездный городок Московской области</w:t>
            </w:r>
          </w:p>
        </w:tc>
        <w:tc>
          <w:tcPr>
            <w:tcW w:w="1276" w:type="dxa"/>
            <w:tcBorders>
              <w:top w:val="single" w:sz="4" w:space="0" w:color="auto"/>
              <w:left w:val="single" w:sz="4" w:space="0" w:color="auto"/>
              <w:bottom w:val="single" w:sz="4" w:space="0" w:color="auto"/>
              <w:right w:val="single" w:sz="4" w:space="0" w:color="auto"/>
            </w:tcBorders>
          </w:tcPr>
          <w:p w:rsidR="00B26B47" w:rsidRPr="00DD4A5E" w:rsidRDefault="00B26B47" w:rsidP="009A55D0">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DD4A5E">
              <w:rPr>
                <w:rFonts w:ascii="Times New Roman" w:eastAsia="Times New Roman" w:hAnsi="Times New Roman" w:cs="Times New Roman"/>
                <w:sz w:val="24"/>
                <w:szCs w:val="24"/>
                <w:lang w:eastAsia="en-US"/>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B26B47" w:rsidRPr="00DD4A5E" w:rsidRDefault="00D62911" w:rsidP="009A55D0">
            <w:pPr>
              <w:spacing w:after="0" w:line="240" w:lineRule="auto"/>
              <w:jc w:val="center"/>
              <w:rPr>
                <w:rFonts w:ascii="Times New Roman" w:eastAsia="Times New Roman" w:hAnsi="Times New Roman" w:cs="Times New Roman"/>
                <w:color w:val="000000"/>
                <w:sz w:val="24"/>
                <w:szCs w:val="24"/>
              </w:rPr>
            </w:pPr>
            <w:r w:rsidRPr="00DD4A5E">
              <w:rPr>
                <w:rFonts w:ascii="Times New Roman" w:eastAsia="Times New Roman" w:hAnsi="Times New Roman" w:cs="Times New Roman"/>
                <w:color w:val="000000"/>
                <w:sz w:val="24"/>
                <w:szCs w:val="24"/>
              </w:rPr>
              <w:t>7</w:t>
            </w:r>
            <w:r w:rsidR="00B26B47" w:rsidRPr="00DD4A5E">
              <w:rPr>
                <w:rFonts w:ascii="Times New Roman" w:eastAsia="Times New Roman" w:hAnsi="Times New Roman" w:cs="Times New Roman"/>
                <w:color w:val="000000"/>
                <w:sz w:val="24"/>
                <w:szCs w:val="24"/>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B26B47" w:rsidRPr="00DD4A5E" w:rsidRDefault="00B26B47" w:rsidP="009A55D0">
            <w:pPr>
              <w:spacing w:after="0" w:line="240" w:lineRule="auto"/>
              <w:jc w:val="center"/>
              <w:rPr>
                <w:rFonts w:ascii="Times New Roman" w:eastAsia="Times New Roman" w:hAnsi="Times New Roman" w:cs="Times New Roman"/>
                <w:color w:val="000000"/>
                <w:sz w:val="24"/>
                <w:szCs w:val="24"/>
              </w:rPr>
            </w:pPr>
            <w:r w:rsidRPr="00DD4A5E">
              <w:rPr>
                <w:rFonts w:ascii="Times New Roman" w:eastAsia="Times New Roman" w:hAnsi="Times New Roman" w:cs="Times New Roman"/>
                <w:color w:val="000000"/>
                <w:sz w:val="24"/>
                <w:szCs w:val="24"/>
              </w:rPr>
              <w:t>70,0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B26B47" w:rsidRPr="00DD4A5E" w:rsidRDefault="00D62911" w:rsidP="009A55D0">
            <w:pPr>
              <w:spacing w:after="0" w:line="240" w:lineRule="auto"/>
              <w:jc w:val="center"/>
              <w:rPr>
                <w:rFonts w:ascii="Times New Roman" w:eastAsia="Times New Roman" w:hAnsi="Times New Roman" w:cs="Times New Roman"/>
                <w:color w:val="000000"/>
                <w:sz w:val="24"/>
                <w:szCs w:val="24"/>
              </w:rPr>
            </w:pPr>
            <w:r w:rsidRPr="00DD4A5E">
              <w:rPr>
                <w:rFonts w:ascii="Times New Roman" w:eastAsia="Times New Roman" w:hAnsi="Times New Roman" w:cs="Times New Roman"/>
                <w:color w:val="000000"/>
                <w:sz w:val="24"/>
                <w:szCs w:val="24"/>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B26B47" w:rsidRPr="00DD4A5E" w:rsidRDefault="00D62911" w:rsidP="009A55D0">
            <w:pPr>
              <w:spacing w:after="0" w:line="240" w:lineRule="auto"/>
              <w:jc w:val="center"/>
              <w:rPr>
                <w:rFonts w:ascii="Times New Roman" w:eastAsia="Times New Roman" w:hAnsi="Times New Roman" w:cs="Times New Roman"/>
                <w:color w:val="000000"/>
                <w:sz w:val="24"/>
                <w:szCs w:val="24"/>
              </w:rPr>
            </w:pPr>
            <w:r w:rsidRPr="00DD4A5E">
              <w:rPr>
                <w:rFonts w:ascii="Times New Roman" w:eastAsia="Times New Roman" w:hAnsi="Times New Roman" w:cs="Times New Roman"/>
                <w:color w:val="000000"/>
                <w:sz w:val="24"/>
                <w:szCs w:val="24"/>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B26B47" w:rsidRPr="00DD4A5E" w:rsidRDefault="00D62911" w:rsidP="009A55D0">
            <w:pPr>
              <w:spacing w:after="0" w:line="240" w:lineRule="auto"/>
              <w:jc w:val="center"/>
              <w:rPr>
                <w:rFonts w:ascii="Times New Roman" w:eastAsia="Times New Roman" w:hAnsi="Times New Roman" w:cs="Times New Roman"/>
                <w:color w:val="000000"/>
                <w:sz w:val="24"/>
                <w:szCs w:val="24"/>
              </w:rPr>
            </w:pPr>
            <w:r w:rsidRPr="00DD4A5E">
              <w:rPr>
                <w:rFonts w:ascii="Times New Roman" w:eastAsia="Times New Roman" w:hAnsi="Times New Roman" w:cs="Times New Roman"/>
                <w:color w:val="000000"/>
                <w:sz w:val="24"/>
                <w:szCs w:val="24"/>
              </w:rPr>
              <w:t>0,0</w:t>
            </w:r>
          </w:p>
        </w:tc>
        <w:tc>
          <w:tcPr>
            <w:tcW w:w="1843" w:type="dxa"/>
            <w:vMerge/>
            <w:tcBorders>
              <w:left w:val="single" w:sz="4" w:space="0" w:color="auto"/>
              <w:right w:val="single" w:sz="4" w:space="0" w:color="auto"/>
            </w:tcBorders>
          </w:tcPr>
          <w:p w:rsidR="00B26B47" w:rsidRPr="00DD4A5E" w:rsidRDefault="00B26B47" w:rsidP="00F75A77">
            <w:pPr>
              <w:widowControl w:val="0"/>
              <w:autoSpaceDE w:val="0"/>
              <w:autoSpaceDN w:val="0"/>
              <w:spacing w:after="0" w:line="240" w:lineRule="auto"/>
              <w:rPr>
                <w:rFonts w:ascii="Times New Roman" w:eastAsia="Times New Roman" w:hAnsi="Times New Roman" w:cs="Times New Roman"/>
                <w:sz w:val="24"/>
                <w:szCs w:val="24"/>
                <w:lang w:eastAsia="en-US"/>
              </w:rPr>
            </w:pPr>
          </w:p>
        </w:tc>
        <w:tc>
          <w:tcPr>
            <w:tcW w:w="1648" w:type="dxa"/>
            <w:vMerge/>
            <w:tcBorders>
              <w:left w:val="single" w:sz="4" w:space="0" w:color="auto"/>
              <w:right w:val="single" w:sz="4" w:space="0" w:color="auto"/>
            </w:tcBorders>
          </w:tcPr>
          <w:p w:rsidR="00B26B47" w:rsidRPr="00DD4A5E" w:rsidRDefault="00B26B47" w:rsidP="00F75A77">
            <w:pPr>
              <w:widowControl w:val="0"/>
              <w:autoSpaceDE w:val="0"/>
              <w:autoSpaceDN w:val="0"/>
              <w:spacing w:after="0" w:line="240" w:lineRule="auto"/>
              <w:rPr>
                <w:rFonts w:ascii="Times New Roman" w:eastAsia="Times New Roman" w:hAnsi="Times New Roman" w:cs="Times New Roman"/>
                <w:sz w:val="24"/>
                <w:szCs w:val="24"/>
                <w:lang w:eastAsia="en-US"/>
              </w:rPr>
            </w:pPr>
          </w:p>
        </w:tc>
      </w:tr>
      <w:tr w:rsidR="001C0904" w:rsidRPr="00DD4A5E" w:rsidTr="00EA49DA">
        <w:trPr>
          <w:cantSplit/>
          <w:trHeight w:val="15"/>
        </w:trPr>
        <w:tc>
          <w:tcPr>
            <w:tcW w:w="425" w:type="dxa"/>
            <w:vMerge w:val="restart"/>
            <w:tcBorders>
              <w:left w:val="single" w:sz="4" w:space="0" w:color="auto"/>
              <w:right w:val="single" w:sz="4" w:space="0" w:color="auto"/>
            </w:tcBorders>
            <w:vAlign w:val="center"/>
          </w:tcPr>
          <w:p w:rsidR="001C0904" w:rsidRPr="00DD4A5E" w:rsidRDefault="001C0904" w:rsidP="00F75A77">
            <w:pPr>
              <w:spacing w:after="0" w:line="240" w:lineRule="auto"/>
              <w:jc w:val="center"/>
              <w:rPr>
                <w:rFonts w:ascii="Times New Roman" w:hAnsi="Times New Roman" w:cs="Times New Roman"/>
                <w:sz w:val="24"/>
                <w:szCs w:val="24"/>
              </w:rPr>
            </w:pPr>
            <w:r w:rsidRPr="00DD4A5E">
              <w:rPr>
                <w:rFonts w:ascii="Times New Roman" w:hAnsi="Times New Roman" w:cs="Times New Roman"/>
                <w:sz w:val="24"/>
                <w:szCs w:val="24"/>
              </w:rPr>
              <w:lastRenderedPageBreak/>
              <w:t>16</w:t>
            </w:r>
          </w:p>
        </w:tc>
        <w:tc>
          <w:tcPr>
            <w:tcW w:w="2269" w:type="dxa"/>
            <w:vMerge w:val="restart"/>
            <w:tcBorders>
              <w:top w:val="nil"/>
              <w:left w:val="single" w:sz="4" w:space="0" w:color="000000"/>
              <w:right w:val="single" w:sz="4" w:space="0" w:color="000000"/>
            </w:tcBorders>
            <w:vAlign w:val="center"/>
          </w:tcPr>
          <w:p w:rsidR="001C0904" w:rsidRPr="00DD4A5E" w:rsidRDefault="001C0904" w:rsidP="00F75A77">
            <w:pPr>
              <w:spacing w:after="0" w:line="240" w:lineRule="auto"/>
              <w:rPr>
                <w:rFonts w:ascii="Times New Roman" w:eastAsia="Times New Roman" w:hAnsi="Times New Roman" w:cs="Times New Roman"/>
                <w:color w:val="000000"/>
                <w:sz w:val="24"/>
                <w:szCs w:val="24"/>
              </w:rPr>
            </w:pPr>
            <w:r w:rsidRPr="00DD4A5E">
              <w:rPr>
                <w:rFonts w:ascii="Times New Roman" w:eastAsia="Times New Roman" w:hAnsi="Times New Roman" w:cs="Times New Roman"/>
                <w:color w:val="000000"/>
                <w:sz w:val="24"/>
                <w:szCs w:val="24"/>
              </w:rPr>
              <w:t>Организация работы по повышению квалификации муниципальных служащих</w:t>
            </w:r>
          </w:p>
        </w:tc>
        <w:tc>
          <w:tcPr>
            <w:tcW w:w="1134" w:type="dxa"/>
            <w:vMerge w:val="restart"/>
            <w:tcBorders>
              <w:left w:val="single" w:sz="4" w:space="0" w:color="auto"/>
              <w:right w:val="single" w:sz="4" w:space="0" w:color="auto"/>
            </w:tcBorders>
            <w:vAlign w:val="center"/>
          </w:tcPr>
          <w:p w:rsidR="001C0904" w:rsidRPr="00DD4A5E" w:rsidRDefault="001C0904" w:rsidP="00F75A77">
            <w:pPr>
              <w:spacing w:after="0" w:line="240" w:lineRule="auto"/>
              <w:rPr>
                <w:rFonts w:ascii="Times New Roman" w:hAnsi="Times New Roman" w:cs="Times New Roman"/>
                <w:sz w:val="24"/>
                <w:szCs w:val="24"/>
              </w:rPr>
            </w:pPr>
            <w:r w:rsidRPr="00DD4A5E">
              <w:rPr>
                <w:rFonts w:ascii="Times New Roman" w:hAnsi="Times New Roman" w:cs="Times New Roman"/>
                <w:sz w:val="24"/>
                <w:szCs w:val="24"/>
              </w:rPr>
              <w:t>2018-2021</w:t>
            </w:r>
          </w:p>
        </w:tc>
        <w:tc>
          <w:tcPr>
            <w:tcW w:w="2126" w:type="dxa"/>
            <w:tcBorders>
              <w:top w:val="single" w:sz="4" w:space="0" w:color="auto"/>
              <w:left w:val="single" w:sz="4" w:space="0" w:color="auto"/>
              <w:bottom w:val="single" w:sz="4" w:space="0" w:color="auto"/>
              <w:right w:val="single" w:sz="4" w:space="0" w:color="auto"/>
            </w:tcBorders>
          </w:tcPr>
          <w:p w:rsidR="001C0904" w:rsidRPr="00DD4A5E" w:rsidRDefault="001C0904" w:rsidP="00F75A77">
            <w:pPr>
              <w:widowControl w:val="0"/>
              <w:autoSpaceDE w:val="0"/>
              <w:autoSpaceDN w:val="0"/>
              <w:spacing w:after="0" w:line="240" w:lineRule="auto"/>
              <w:rPr>
                <w:rFonts w:ascii="Times New Roman" w:eastAsia="Times New Roman" w:hAnsi="Times New Roman" w:cs="Times New Roman"/>
                <w:sz w:val="24"/>
                <w:szCs w:val="24"/>
                <w:lang w:eastAsia="en-US"/>
              </w:rPr>
            </w:pPr>
            <w:r w:rsidRPr="00DD4A5E">
              <w:rPr>
                <w:rFonts w:ascii="Times New Roman" w:eastAsia="Times New Roman" w:hAnsi="Times New Roman" w:cs="Times New Roman"/>
                <w:sz w:val="24"/>
                <w:szCs w:val="24"/>
                <w:lang w:eastAsia="en-US"/>
              </w:rPr>
              <w:t>Итого</w:t>
            </w:r>
          </w:p>
        </w:tc>
        <w:tc>
          <w:tcPr>
            <w:tcW w:w="1276" w:type="dxa"/>
            <w:tcBorders>
              <w:top w:val="single" w:sz="4" w:space="0" w:color="auto"/>
              <w:left w:val="single" w:sz="4" w:space="0" w:color="auto"/>
              <w:bottom w:val="single" w:sz="4" w:space="0" w:color="auto"/>
              <w:right w:val="single" w:sz="4" w:space="0" w:color="auto"/>
            </w:tcBorders>
          </w:tcPr>
          <w:p w:rsidR="001C0904" w:rsidRPr="00DD4A5E" w:rsidRDefault="001C0904" w:rsidP="009A55D0">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DD4A5E">
              <w:rPr>
                <w:rFonts w:ascii="Times New Roman" w:eastAsia="Times New Roman" w:hAnsi="Times New Roman" w:cs="Times New Roman"/>
                <w:sz w:val="24"/>
                <w:szCs w:val="24"/>
                <w:lang w:eastAsia="en-US"/>
              </w:rPr>
              <w:t>0,0</w:t>
            </w:r>
          </w:p>
        </w:tc>
        <w:tc>
          <w:tcPr>
            <w:tcW w:w="1134" w:type="dxa"/>
            <w:tcBorders>
              <w:top w:val="single" w:sz="4" w:space="0" w:color="auto"/>
              <w:left w:val="single" w:sz="4" w:space="0" w:color="auto"/>
              <w:bottom w:val="single" w:sz="4" w:space="0" w:color="auto"/>
              <w:right w:val="single" w:sz="4" w:space="0" w:color="auto"/>
            </w:tcBorders>
          </w:tcPr>
          <w:p w:rsidR="001C0904" w:rsidRPr="00DD4A5E" w:rsidRDefault="00D412FC" w:rsidP="009A55D0">
            <w:pPr>
              <w:widowControl w:val="0"/>
              <w:autoSpaceDE w:val="0"/>
              <w:autoSpaceDN w:val="0"/>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130,0</w:t>
            </w:r>
          </w:p>
        </w:tc>
        <w:tc>
          <w:tcPr>
            <w:tcW w:w="1134" w:type="dxa"/>
            <w:tcBorders>
              <w:top w:val="single" w:sz="4" w:space="0" w:color="auto"/>
              <w:left w:val="single" w:sz="4" w:space="0" w:color="auto"/>
              <w:bottom w:val="single" w:sz="4" w:space="0" w:color="auto"/>
              <w:right w:val="single" w:sz="4" w:space="0" w:color="auto"/>
            </w:tcBorders>
          </w:tcPr>
          <w:p w:rsidR="001C0904" w:rsidRPr="00DD4A5E" w:rsidRDefault="00D412FC" w:rsidP="009A55D0">
            <w:pPr>
              <w:widowControl w:val="0"/>
              <w:autoSpaceDE w:val="0"/>
              <w:autoSpaceDN w:val="0"/>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130,0</w:t>
            </w:r>
          </w:p>
        </w:tc>
        <w:tc>
          <w:tcPr>
            <w:tcW w:w="1134" w:type="dxa"/>
            <w:tcBorders>
              <w:top w:val="single" w:sz="4" w:space="0" w:color="auto"/>
              <w:left w:val="single" w:sz="4" w:space="0" w:color="auto"/>
              <w:bottom w:val="single" w:sz="4" w:space="0" w:color="auto"/>
              <w:right w:val="single" w:sz="4" w:space="0" w:color="auto"/>
            </w:tcBorders>
          </w:tcPr>
          <w:p w:rsidR="001C0904" w:rsidRPr="00DD4A5E" w:rsidRDefault="001C0904" w:rsidP="009A55D0">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DD4A5E">
              <w:rPr>
                <w:rFonts w:ascii="Times New Roman" w:eastAsia="Times New Roman" w:hAnsi="Times New Roman" w:cs="Times New Roman"/>
                <w:sz w:val="24"/>
                <w:szCs w:val="24"/>
                <w:lang w:eastAsia="en-US"/>
              </w:rPr>
              <w:t>0,0</w:t>
            </w:r>
          </w:p>
        </w:tc>
        <w:tc>
          <w:tcPr>
            <w:tcW w:w="1134" w:type="dxa"/>
            <w:tcBorders>
              <w:top w:val="single" w:sz="4" w:space="0" w:color="auto"/>
              <w:left w:val="single" w:sz="4" w:space="0" w:color="auto"/>
              <w:bottom w:val="single" w:sz="4" w:space="0" w:color="auto"/>
              <w:right w:val="single" w:sz="4" w:space="0" w:color="auto"/>
            </w:tcBorders>
          </w:tcPr>
          <w:p w:rsidR="001C0904" w:rsidRPr="00DD4A5E" w:rsidRDefault="001C0904" w:rsidP="009A55D0">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DD4A5E">
              <w:rPr>
                <w:rFonts w:ascii="Times New Roman" w:eastAsia="Times New Roman" w:hAnsi="Times New Roman" w:cs="Times New Roman"/>
                <w:sz w:val="24"/>
                <w:szCs w:val="24"/>
                <w:lang w:eastAsia="en-US"/>
              </w:rPr>
              <w:t>0,0</w:t>
            </w:r>
          </w:p>
        </w:tc>
        <w:tc>
          <w:tcPr>
            <w:tcW w:w="1134" w:type="dxa"/>
            <w:tcBorders>
              <w:top w:val="single" w:sz="4" w:space="0" w:color="auto"/>
              <w:left w:val="single" w:sz="4" w:space="0" w:color="auto"/>
              <w:bottom w:val="single" w:sz="4" w:space="0" w:color="auto"/>
              <w:right w:val="single" w:sz="4" w:space="0" w:color="auto"/>
            </w:tcBorders>
          </w:tcPr>
          <w:p w:rsidR="001C0904" w:rsidRPr="00DD4A5E" w:rsidRDefault="001C0904" w:rsidP="009A55D0">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DD4A5E">
              <w:rPr>
                <w:rFonts w:ascii="Times New Roman" w:eastAsia="Times New Roman" w:hAnsi="Times New Roman" w:cs="Times New Roman"/>
                <w:sz w:val="24"/>
                <w:szCs w:val="24"/>
                <w:lang w:eastAsia="en-US"/>
              </w:rPr>
              <w:t>0,0</w:t>
            </w:r>
          </w:p>
        </w:tc>
        <w:tc>
          <w:tcPr>
            <w:tcW w:w="1843" w:type="dxa"/>
            <w:vMerge w:val="restart"/>
            <w:tcBorders>
              <w:left w:val="single" w:sz="4" w:space="0" w:color="auto"/>
              <w:right w:val="single" w:sz="4" w:space="0" w:color="auto"/>
            </w:tcBorders>
          </w:tcPr>
          <w:p w:rsidR="001C0904" w:rsidRPr="00DD4A5E" w:rsidRDefault="001C0904" w:rsidP="003A1E5B">
            <w:pPr>
              <w:spacing w:after="0" w:line="240" w:lineRule="auto"/>
              <w:rPr>
                <w:rFonts w:ascii="Times New Roman" w:eastAsia="Times New Roman" w:hAnsi="Times New Roman" w:cs="Times New Roman"/>
                <w:color w:val="000000"/>
                <w:sz w:val="24"/>
                <w:szCs w:val="24"/>
              </w:rPr>
            </w:pPr>
            <w:r w:rsidRPr="00DD4A5E">
              <w:rPr>
                <w:rFonts w:ascii="Times New Roman" w:eastAsia="Times New Roman" w:hAnsi="Times New Roman" w:cs="Times New Roman"/>
                <w:color w:val="000000"/>
                <w:sz w:val="24"/>
                <w:szCs w:val="24"/>
              </w:rPr>
              <w:t xml:space="preserve">Подразделение организационно-правовой работы и муниципального архива </w:t>
            </w:r>
          </w:p>
        </w:tc>
        <w:tc>
          <w:tcPr>
            <w:tcW w:w="1648" w:type="dxa"/>
            <w:vMerge w:val="restart"/>
            <w:tcBorders>
              <w:top w:val="nil"/>
              <w:left w:val="single" w:sz="4" w:space="0" w:color="000000"/>
              <w:right w:val="single" w:sz="4" w:space="0" w:color="000000"/>
            </w:tcBorders>
            <w:vAlign w:val="center"/>
          </w:tcPr>
          <w:p w:rsidR="001C0904" w:rsidRPr="00DD4A5E" w:rsidRDefault="001C0904" w:rsidP="00F75A77">
            <w:pPr>
              <w:spacing w:after="0" w:line="240" w:lineRule="auto"/>
              <w:rPr>
                <w:rFonts w:ascii="Times New Roman" w:eastAsia="Times New Roman" w:hAnsi="Times New Roman" w:cs="Times New Roman"/>
                <w:color w:val="000000"/>
                <w:sz w:val="24"/>
                <w:szCs w:val="24"/>
              </w:rPr>
            </w:pPr>
            <w:r w:rsidRPr="00DD4A5E">
              <w:rPr>
                <w:rFonts w:ascii="Times New Roman" w:eastAsia="Times New Roman" w:hAnsi="Times New Roman" w:cs="Times New Roman"/>
                <w:color w:val="000000"/>
                <w:sz w:val="24"/>
                <w:szCs w:val="24"/>
              </w:rPr>
              <w:t>Реализация мероприятий по повышению квалификации муниципальных служащих</w:t>
            </w:r>
          </w:p>
        </w:tc>
      </w:tr>
      <w:tr w:rsidR="001C0904" w:rsidRPr="00DD4A5E" w:rsidTr="001C0904">
        <w:trPr>
          <w:cantSplit/>
          <w:trHeight w:val="15"/>
        </w:trPr>
        <w:tc>
          <w:tcPr>
            <w:tcW w:w="425" w:type="dxa"/>
            <w:vMerge/>
            <w:tcBorders>
              <w:left w:val="single" w:sz="4" w:space="0" w:color="auto"/>
              <w:right w:val="single" w:sz="4" w:space="0" w:color="auto"/>
            </w:tcBorders>
            <w:vAlign w:val="center"/>
          </w:tcPr>
          <w:p w:rsidR="00B26B47" w:rsidRPr="00DD4A5E" w:rsidRDefault="00B26B47" w:rsidP="00F75A77">
            <w:pPr>
              <w:spacing w:after="0" w:line="240" w:lineRule="auto"/>
              <w:jc w:val="center"/>
              <w:rPr>
                <w:rFonts w:ascii="Times New Roman" w:hAnsi="Times New Roman" w:cs="Times New Roman"/>
                <w:sz w:val="24"/>
                <w:szCs w:val="24"/>
              </w:rPr>
            </w:pPr>
          </w:p>
        </w:tc>
        <w:tc>
          <w:tcPr>
            <w:tcW w:w="2269" w:type="dxa"/>
            <w:vMerge/>
            <w:tcBorders>
              <w:left w:val="single" w:sz="4" w:space="0" w:color="auto"/>
              <w:right w:val="single" w:sz="4" w:space="0" w:color="auto"/>
            </w:tcBorders>
            <w:vAlign w:val="center"/>
          </w:tcPr>
          <w:p w:rsidR="00B26B47" w:rsidRPr="00DD4A5E" w:rsidRDefault="00B26B47" w:rsidP="00F75A77">
            <w:pPr>
              <w:spacing w:after="0" w:line="240" w:lineRule="auto"/>
              <w:rPr>
                <w:rFonts w:ascii="Times New Roman" w:hAnsi="Times New Roman" w:cs="Times New Roman"/>
                <w:sz w:val="24"/>
                <w:szCs w:val="24"/>
              </w:rPr>
            </w:pPr>
          </w:p>
        </w:tc>
        <w:tc>
          <w:tcPr>
            <w:tcW w:w="1134" w:type="dxa"/>
            <w:vMerge/>
            <w:tcBorders>
              <w:left w:val="single" w:sz="4" w:space="0" w:color="auto"/>
              <w:right w:val="single" w:sz="4" w:space="0" w:color="auto"/>
            </w:tcBorders>
            <w:vAlign w:val="center"/>
          </w:tcPr>
          <w:p w:rsidR="00B26B47" w:rsidRPr="00DD4A5E" w:rsidRDefault="00B26B47" w:rsidP="00F75A77">
            <w:pPr>
              <w:spacing w:after="0" w:line="240" w:lineRule="auto"/>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B26B47" w:rsidRPr="00DD4A5E" w:rsidRDefault="00B26B47" w:rsidP="00F75A77">
            <w:pPr>
              <w:widowControl w:val="0"/>
              <w:autoSpaceDE w:val="0"/>
              <w:autoSpaceDN w:val="0"/>
              <w:spacing w:after="0" w:line="240" w:lineRule="auto"/>
              <w:rPr>
                <w:rFonts w:ascii="Times New Roman" w:eastAsia="Times New Roman" w:hAnsi="Times New Roman" w:cs="Times New Roman"/>
                <w:sz w:val="24"/>
                <w:szCs w:val="24"/>
                <w:lang w:eastAsia="en-US"/>
              </w:rPr>
            </w:pPr>
            <w:r w:rsidRPr="00DD4A5E">
              <w:rPr>
                <w:rFonts w:ascii="Times New Roman" w:eastAsia="Times New Roman" w:hAnsi="Times New Roman" w:cs="Times New Roman"/>
                <w:sz w:val="24"/>
                <w:szCs w:val="24"/>
                <w:lang w:eastAsia="en-US"/>
              </w:rPr>
              <w:t>Средства бюджета городского округа Звездный городок Московской области</w:t>
            </w:r>
          </w:p>
        </w:tc>
        <w:tc>
          <w:tcPr>
            <w:tcW w:w="1276" w:type="dxa"/>
            <w:tcBorders>
              <w:top w:val="single" w:sz="4" w:space="0" w:color="auto"/>
              <w:left w:val="single" w:sz="4" w:space="0" w:color="auto"/>
              <w:bottom w:val="single" w:sz="4" w:space="0" w:color="auto"/>
              <w:right w:val="single" w:sz="4" w:space="0" w:color="auto"/>
            </w:tcBorders>
          </w:tcPr>
          <w:p w:rsidR="00B26B47" w:rsidRPr="00DD4A5E" w:rsidRDefault="00B26B47" w:rsidP="009A55D0">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DD4A5E">
              <w:rPr>
                <w:rFonts w:ascii="Times New Roman" w:eastAsia="Times New Roman" w:hAnsi="Times New Roman" w:cs="Times New Roman"/>
                <w:sz w:val="24"/>
                <w:szCs w:val="24"/>
                <w:lang w:eastAsia="en-US"/>
              </w:rPr>
              <w:t>0,0</w:t>
            </w:r>
          </w:p>
        </w:tc>
        <w:tc>
          <w:tcPr>
            <w:tcW w:w="1134" w:type="dxa"/>
            <w:tcBorders>
              <w:top w:val="single" w:sz="4" w:space="0" w:color="auto"/>
              <w:left w:val="single" w:sz="4" w:space="0" w:color="auto"/>
              <w:bottom w:val="single" w:sz="4" w:space="0" w:color="auto"/>
              <w:right w:val="single" w:sz="4" w:space="0" w:color="auto"/>
            </w:tcBorders>
          </w:tcPr>
          <w:p w:rsidR="00B26B47" w:rsidRPr="00DD4A5E" w:rsidRDefault="00D412FC" w:rsidP="009A55D0">
            <w:pPr>
              <w:widowControl w:val="0"/>
              <w:autoSpaceDE w:val="0"/>
              <w:autoSpaceDN w:val="0"/>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130,0</w:t>
            </w:r>
          </w:p>
        </w:tc>
        <w:tc>
          <w:tcPr>
            <w:tcW w:w="1134" w:type="dxa"/>
            <w:tcBorders>
              <w:top w:val="single" w:sz="4" w:space="0" w:color="auto"/>
              <w:left w:val="single" w:sz="4" w:space="0" w:color="auto"/>
              <w:bottom w:val="single" w:sz="4" w:space="0" w:color="auto"/>
              <w:right w:val="single" w:sz="4" w:space="0" w:color="auto"/>
            </w:tcBorders>
          </w:tcPr>
          <w:p w:rsidR="00B26B47" w:rsidRPr="00DD4A5E" w:rsidRDefault="00D412FC" w:rsidP="009A55D0">
            <w:pPr>
              <w:widowControl w:val="0"/>
              <w:autoSpaceDE w:val="0"/>
              <w:autoSpaceDN w:val="0"/>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130,0</w:t>
            </w:r>
          </w:p>
        </w:tc>
        <w:tc>
          <w:tcPr>
            <w:tcW w:w="1134" w:type="dxa"/>
            <w:tcBorders>
              <w:top w:val="single" w:sz="4" w:space="0" w:color="auto"/>
              <w:left w:val="single" w:sz="4" w:space="0" w:color="auto"/>
              <w:bottom w:val="single" w:sz="4" w:space="0" w:color="auto"/>
              <w:right w:val="single" w:sz="4" w:space="0" w:color="auto"/>
            </w:tcBorders>
          </w:tcPr>
          <w:p w:rsidR="00B26B47" w:rsidRPr="00DD4A5E" w:rsidRDefault="00B26B47" w:rsidP="009A55D0">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DD4A5E">
              <w:rPr>
                <w:rFonts w:ascii="Times New Roman" w:eastAsia="Times New Roman" w:hAnsi="Times New Roman" w:cs="Times New Roman"/>
                <w:sz w:val="24"/>
                <w:szCs w:val="24"/>
                <w:lang w:eastAsia="en-US"/>
              </w:rPr>
              <w:t>0,0</w:t>
            </w:r>
          </w:p>
        </w:tc>
        <w:tc>
          <w:tcPr>
            <w:tcW w:w="1134" w:type="dxa"/>
            <w:tcBorders>
              <w:top w:val="single" w:sz="4" w:space="0" w:color="auto"/>
              <w:left w:val="single" w:sz="4" w:space="0" w:color="auto"/>
              <w:bottom w:val="single" w:sz="4" w:space="0" w:color="auto"/>
              <w:right w:val="single" w:sz="4" w:space="0" w:color="auto"/>
            </w:tcBorders>
          </w:tcPr>
          <w:p w:rsidR="00B26B47" w:rsidRPr="00DD4A5E" w:rsidRDefault="00B26B47" w:rsidP="009A55D0">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DD4A5E">
              <w:rPr>
                <w:rFonts w:ascii="Times New Roman" w:eastAsia="Times New Roman" w:hAnsi="Times New Roman" w:cs="Times New Roman"/>
                <w:sz w:val="24"/>
                <w:szCs w:val="24"/>
                <w:lang w:eastAsia="en-US"/>
              </w:rPr>
              <w:t>0,0</w:t>
            </w:r>
          </w:p>
        </w:tc>
        <w:tc>
          <w:tcPr>
            <w:tcW w:w="1134" w:type="dxa"/>
            <w:tcBorders>
              <w:top w:val="single" w:sz="4" w:space="0" w:color="auto"/>
              <w:left w:val="single" w:sz="4" w:space="0" w:color="auto"/>
              <w:bottom w:val="single" w:sz="4" w:space="0" w:color="auto"/>
              <w:right w:val="single" w:sz="4" w:space="0" w:color="auto"/>
            </w:tcBorders>
          </w:tcPr>
          <w:p w:rsidR="00B26B47" w:rsidRPr="00DD4A5E" w:rsidRDefault="00B26B47" w:rsidP="009A55D0">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DD4A5E">
              <w:rPr>
                <w:rFonts w:ascii="Times New Roman" w:eastAsia="Times New Roman" w:hAnsi="Times New Roman" w:cs="Times New Roman"/>
                <w:sz w:val="24"/>
                <w:szCs w:val="24"/>
                <w:lang w:eastAsia="en-US"/>
              </w:rPr>
              <w:t>0,0</w:t>
            </w:r>
          </w:p>
        </w:tc>
        <w:tc>
          <w:tcPr>
            <w:tcW w:w="1843" w:type="dxa"/>
            <w:vMerge/>
            <w:tcBorders>
              <w:left w:val="single" w:sz="4" w:space="0" w:color="auto"/>
              <w:right w:val="single" w:sz="4" w:space="0" w:color="auto"/>
            </w:tcBorders>
          </w:tcPr>
          <w:p w:rsidR="00B26B47" w:rsidRPr="00DD4A5E" w:rsidRDefault="00B26B47" w:rsidP="00F75A77">
            <w:pPr>
              <w:widowControl w:val="0"/>
              <w:autoSpaceDE w:val="0"/>
              <w:autoSpaceDN w:val="0"/>
              <w:spacing w:after="0" w:line="240" w:lineRule="auto"/>
              <w:rPr>
                <w:rFonts w:ascii="Times New Roman" w:eastAsia="Times New Roman" w:hAnsi="Times New Roman" w:cs="Times New Roman"/>
                <w:sz w:val="24"/>
                <w:szCs w:val="24"/>
                <w:lang w:eastAsia="en-US"/>
              </w:rPr>
            </w:pPr>
          </w:p>
        </w:tc>
        <w:tc>
          <w:tcPr>
            <w:tcW w:w="1648" w:type="dxa"/>
            <w:vMerge/>
            <w:tcBorders>
              <w:left w:val="single" w:sz="4" w:space="0" w:color="auto"/>
              <w:right w:val="single" w:sz="4" w:space="0" w:color="auto"/>
            </w:tcBorders>
          </w:tcPr>
          <w:p w:rsidR="00B26B47" w:rsidRPr="00DD4A5E" w:rsidRDefault="00B26B47" w:rsidP="00F75A77">
            <w:pPr>
              <w:widowControl w:val="0"/>
              <w:autoSpaceDE w:val="0"/>
              <w:autoSpaceDN w:val="0"/>
              <w:spacing w:after="0" w:line="240" w:lineRule="auto"/>
              <w:rPr>
                <w:rFonts w:ascii="Times New Roman" w:eastAsia="Times New Roman" w:hAnsi="Times New Roman" w:cs="Times New Roman"/>
                <w:sz w:val="24"/>
                <w:szCs w:val="24"/>
                <w:lang w:eastAsia="en-US"/>
              </w:rPr>
            </w:pPr>
          </w:p>
        </w:tc>
      </w:tr>
      <w:tr w:rsidR="001C0904" w:rsidRPr="00DD4A5E" w:rsidTr="001C0904">
        <w:trPr>
          <w:cantSplit/>
          <w:trHeight w:val="15"/>
        </w:trPr>
        <w:tc>
          <w:tcPr>
            <w:tcW w:w="425" w:type="dxa"/>
            <w:vMerge w:val="restart"/>
            <w:tcBorders>
              <w:left w:val="single" w:sz="4" w:space="0" w:color="auto"/>
              <w:right w:val="single" w:sz="4" w:space="0" w:color="auto"/>
            </w:tcBorders>
            <w:vAlign w:val="center"/>
          </w:tcPr>
          <w:p w:rsidR="001C0904" w:rsidRPr="00DD4A5E" w:rsidRDefault="001C0904" w:rsidP="0034702A">
            <w:pPr>
              <w:spacing w:after="0" w:line="240" w:lineRule="auto"/>
              <w:jc w:val="center"/>
              <w:rPr>
                <w:rFonts w:ascii="Times New Roman" w:hAnsi="Times New Roman" w:cs="Times New Roman"/>
                <w:sz w:val="24"/>
                <w:szCs w:val="24"/>
              </w:rPr>
            </w:pPr>
            <w:r w:rsidRPr="00DD4A5E">
              <w:rPr>
                <w:rFonts w:ascii="Times New Roman" w:hAnsi="Times New Roman" w:cs="Times New Roman"/>
                <w:sz w:val="24"/>
                <w:szCs w:val="24"/>
              </w:rPr>
              <w:t>17</w:t>
            </w:r>
          </w:p>
        </w:tc>
        <w:tc>
          <w:tcPr>
            <w:tcW w:w="2269" w:type="dxa"/>
            <w:vMerge w:val="restart"/>
            <w:tcBorders>
              <w:left w:val="single" w:sz="4" w:space="0" w:color="auto"/>
              <w:right w:val="single" w:sz="4" w:space="0" w:color="auto"/>
            </w:tcBorders>
            <w:vAlign w:val="center"/>
          </w:tcPr>
          <w:p w:rsidR="001C0904" w:rsidRPr="00DD4A5E" w:rsidRDefault="001C0904" w:rsidP="00F75A77">
            <w:pPr>
              <w:spacing w:after="0" w:line="240" w:lineRule="auto"/>
              <w:rPr>
                <w:rFonts w:ascii="Times New Roman" w:hAnsi="Times New Roman" w:cs="Times New Roman"/>
                <w:sz w:val="24"/>
                <w:szCs w:val="24"/>
              </w:rPr>
            </w:pPr>
            <w:r w:rsidRPr="00DD4A5E">
              <w:rPr>
                <w:rFonts w:ascii="Times New Roman" w:hAnsi="Times New Roman" w:cs="Times New Roman"/>
                <w:sz w:val="24"/>
                <w:szCs w:val="24"/>
              </w:rPr>
              <w:t>Организация участия муниципальных служащих в краткосрочных семинарах</w:t>
            </w:r>
          </w:p>
        </w:tc>
        <w:tc>
          <w:tcPr>
            <w:tcW w:w="1134" w:type="dxa"/>
            <w:vMerge w:val="restart"/>
            <w:tcBorders>
              <w:left w:val="single" w:sz="4" w:space="0" w:color="auto"/>
              <w:right w:val="single" w:sz="4" w:space="0" w:color="auto"/>
            </w:tcBorders>
            <w:vAlign w:val="center"/>
          </w:tcPr>
          <w:p w:rsidR="001C0904" w:rsidRPr="00DD4A5E" w:rsidRDefault="001C0904" w:rsidP="00F75A77">
            <w:pPr>
              <w:spacing w:after="0" w:line="240" w:lineRule="auto"/>
              <w:rPr>
                <w:rFonts w:ascii="Times New Roman" w:hAnsi="Times New Roman" w:cs="Times New Roman"/>
                <w:sz w:val="24"/>
                <w:szCs w:val="24"/>
              </w:rPr>
            </w:pPr>
            <w:r w:rsidRPr="00DD4A5E">
              <w:rPr>
                <w:rFonts w:ascii="Times New Roman" w:hAnsi="Times New Roman" w:cs="Times New Roman"/>
                <w:sz w:val="24"/>
                <w:szCs w:val="24"/>
              </w:rPr>
              <w:t>2018-2021</w:t>
            </w:r>
          </w:p>
        </w:tc>
        <w:tc>
          <w:tcPr>
            <w:tcW w:w="2126" w:type="dxa"/>
            <w:tcBorders>
              <w:top w:val="single" w:sz="4" w:space="0" w:color="auto"/>
              <w:left w:val="single" w:sz="4" w:space="0" w:color="auto"/>
              <w:bottom w:val="single" w:sz="4" w:space="0" w:color="auto"/>
              <w:right w:val="single" w:sz="4" w:space="0" w:color="auto"/>
            </w:tcBorders>
          </w:tcPr>
          <w:p w:rsidR="001C0904" w:rsidRPr="00DD4A5E" w:rsidRDefault="001C0904" w:rsidP="00F75A77">
            <w:pPr>
              <w:widowControl w:val="0"/>
              <w:autoSpaceDE w:val="0"/>
              <w:autoSpaceDN w:val="0"/>
              <w:spacing w:after="0" w:line="240" w:lineRule="auto"/>
              <w:rPr>
                <w:rFonts w:ascii="Times New Roman" w:eastAsia="Times New Roman" w:hAnsi="Times New Roman" w:cs="Times New Roman"/>
                <w:sz w:val="24"/>
                <w:szCs w:val="24"/>
                <w:lang w:eastAsia="en-US"/>
              </w:rPr>
            </w:pPr>
            <w:r w:rsidRPr="00DD4A5E">
              <w:rPr>
                <w:rFonts w:ascii="Times New Roman" w:eastAsia="Times New Roman" w:hAnsi="Times New Roman" w:cs="Times New Roman"/>
                <w:sz w:val="24"/>
                <w:szCs w:val="24"/>
                <w:lang w:eastAsia="en-US"/>
              </w:rPr>
              <w:t>Итого</w:t>
            </w:r>
          </w:p>
        </w:tc>
        <w:tc>
          <w:tcPr>
            <w:tcW w:w="1276" w:type="dxa"/>
            <w:tcBorders>
              <w:top w:val="single" w:sz="4" w:space="0" w:color="auto"/>
              <w:left w:val="single" w:sz="4" w:space="0" w:color="auto"/>
              <w:bottom w:val="single" w:sz="4" w:space="0" w:color="auto"/>
              <w:right w:val="single" w:sz="4" w:space="0" w:color="auto"/>
            </w:tcBorders>
          </w:tcPr>
          <w:p w:rsidR="001C0904" w:rsidRPr="00DD4A5E" w:rsidRDefault="00D412FC" w:rsidP="009A55D0">
            <w:pPr>
              <w:widowControl w:val="0"/>
              <w:autoSpaceDE w:val="0"/>
              <w:autoSpaceDN w:val="0"/>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45,0</w:t>
            </w:r>
          </w:p>
        </w:tc>
        <w:tc>
          <w:tcPr>
            <w:tcW w:w="1134" w:type="dxa"/>
            <w:tcBorders>
              <w:top w:val="single" w:sz="4" w:space="0" w:color="auto"/>
              <w:left w:val="single" w:sz="4" w:space="0" w:color="auto"/>
              <w:bottom w:val="single" w:sz="4" w:space="0" w:color="auto"/>
              <w:right w:val="single" w:sz="4" w:space="0" w:color="auto"/>
            </w:tcBorders>
          </w:tcPr>
          <w:p w:rsidR="001C0904" w:rsidRPr="00DD4A5E" w:rsidRDefault="00D412FC" w:rsidP="009A55D0">
            <w:pPr>
              <w:widowControl w:val="0"/>
              <w:autoSpaceDE w:val="0"/>
              <w:autoSpaceDN w:val="0"/>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19,5</w:t>
            </w:r>
          </w:p>
        </w:tc>
        <w:tc>
          <w:tcPr>
            <w:tcW w:w="1134" w:type="dxa"/>
            <w:tcBorders>
              <w:top w:val="single" w:sz="4" w:space="0" w:color="auto"/>
              <w:left w:val="single" w:sz="4" w:space="0" w:color="auto"/>
              <w:bottom w:val="single" w:sz="4" w:space="0" w:color="auto"/>
              <w:right w:val="single" w:sz="4" w:space="0" w:color="auto"/>
            </w:tcBorders>
          </w:tcPr>
          <w:p w:rsidR="001C0904" w:rsidRPr="00DD4A5E" w:rsidRDefault="00D412FC" w:rsidP="009A55D0">
            <w:pPr>
              <w:widowControl w:val="0"/>
              <w:autoSpaceDE w:val="0"/>
              <w:autoSpaceDN w:val="0"/>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19,5</w:t>
            </w:r>
          </w:p>
        </w:tc>
        <w:tc>
          <w:tcPr>
            <w:tcW w:w="1134" w:type="dxa"/>
            <w:tcBorders>
              <w:top w:val="single" w:sz="4" w:space="0" w:color="auto"/>
              <w:left w:val="single" w:sz="4" w:space="0" w:color="auto"/>
              <w:bottom w:val="single" w:sz="4" w:space="0" w:color="auto"/>
              <w:right w:val="single" w:sz="4" w:space="0" w:color="auto"/>
            </w:tcBorders>
          </w:tcPr>
          <w:p w:rsidR="001C0904" w:rsidRPr="00DD4A5E" w:rsidRDefault="001C0904" w:rsidP="009A55D0">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DD4A5E">
              <w:rPr>
                <w:rFonts w:ascii="Times New Roman" w:eastAsia="Times New Roman" w:hAnsi="Times New Roman" w:cs="Times New Roman"/>
                <w:sz w:val="24"/>
                <w:szCs w:val="24"/>
                <w:lang w:eastAsia="en-US"/>
              </w:rPr>
              <w:t>0,0</w:t>
            </w:r>
          </w:p>
        </w:tc>
        <w:tc>
          <w:tcPr>
            <w:tcW w:w="1134" w:type="dxa"/>
            <w:tcBorders>
              <w:top w:val="single" w:sz="4" w:space="0" w:color="auto"/>
              <w:left w:val="single" w:sz="4" w:space="0" w:color="auto"/>
              <w:bottom w:val="single" w:sz="4" w:space="0" w:color="auto"/>
              <w:right w:val="single" w:sz="4" w:space="0" w:color="auto"/>
            </w:tcBorders>
          </w:tcPr>
          <w:p w:rsidR="001C0904" w:rsidRPr="00DD4A5E" w:rsidRDefault="001C0904" w:rsidP="009A55D0">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DD4A5E">
              <w:rPr>
                <w:rFonts w:ascii="Times New Roman" w:eastAsia="Times New Roman" w:hAnsi="Times New Roman" w:cs="Times New Roman"/>
                <w:sz w:val="24"/>
                <w:szCs w:val="24"/>
                <w:lang w:eastAsia="en-US"/>
              </w:rPr>
              <w:t>0,0</w:t>
            </w:r>
          </w:p>
        </w:tc>
        <w:tc>
          <w:tcPr>
            <w:tcW w:w="1134" w:type="dxa"/>
            <w:tcBorders>
              <w:top w:val="single" w:sz="4" w:space="0" w:color="auto"/>
              <w:left w:val="single" w:sz="4" w:space="0" w:color="auto"/>
              <w:bottom w:val="single" w:sz="4" w:space="0" w:color="auto"/>
              <w:right w:val="single" w:sz="4" w:space="0" w:color="auto"/>
            </w:tcBorders>
          </w:tcPr>
          <w:p w:rsidR="001C0904" w:rsidRPr="00DD4A5E" w:rsidRDefault="001C0904" w:rsidP="009A55D0">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DD4A5E">
              <w:rPr>
                <w:rFonts w:ascii="Times New Roman" w:eastAsia="Times New Roman" w:hAnsi="Times New Roman" w:cs="Times New Roman"/>
                <w:sz w:val="24"/>
                <w:szCs w:val="24"/>
                <w:lang w:eastAsia="en-US"/>
              </w:rPr>
              <w:t>0,0</w:t>
            </w:r>
          </w:p>
        </w:tc>
        <w:tc>
          <w:tcPr>
            <w:tcW w:w="1843" w:type="dxa"/>
            <w:vMerge w:val="restart"/>
            <w:tcBorders>
              <w:left w:val="single" w:sz="4" w:space="0" w:color="auto"/>
              <w:right w:val="single" w:sz="4" w:space="0" w:color="auto"/>
            </w:tcBorders>
          </w:tcPr>
          <w:p w:rsidR="001C0904" w:rsidRPr="00DD4A5E" w:rsidRDefault="001C0904" w:rsidP="003A1E5B">
            <w:pPr>
              <w:spacing w:after="0" w:line="240" w:lineRule="auto"/>
              <w:rPr>
                <w:rFonts w:ascii="Times New Roman" w:eastAsia="Times New Roman" w:hAnsi="Times New Roman" w:cs="Times New Roman"/>
                <w:color w:val="000000"/>
                <w:sz w:val="24"/>
                <w:szCs w:val="24"/>
              </w:rPr>
            </w:pPr>
            <w:r w:rsidRPr="00DD4A5E">
              <w:rPr>
                <w:rFonts w:ascii="Times New Roman" w:eastAsia="Times New Roman" w:hAnsi="Times New Roman" w:cs="Times New Roman"/>
                <w:color w:val="000000"/>
                <w:sz w:val="24"/>
                <w:szCs w:val="24"/>
              </w:rPr>
              <w:t xml:space="preserve">Подразделение организационно-правовой работы и муниципального архива </w:t>
            </w:r>
          </w:p>
        </w:tc>
        <w:tc>
          <w:tcPr>
            <w:tcW w:w="1648" w:type="dxa"/>
            <w:vMerge w:val="restart"/>
            <w:tcBorders>
              <w:top w:val="nil"/>
              <w:left w:val="single" w:sz="4" w:space="0" w:color="000000"/>
              <w:right w:val="single" w:sz="4" w:space="0" w:color="000000"/>
            </w:tcBorders>
            <w:vAlign w:val="center"/>
          </w:tcPr>
          <w:p w:rsidR="001C0904" w:rsidRPr="00DD4A5E" w:rsidRDefault="001C0904" w:rsidP="00F75A77">
            <w:pPr>
              <w:spacing w:after="0" w:line="240" w:lineRule="auto"/>
              <w:rPr>
                <w:rFonts w:ascii="Times New Roman" w:eastAsia="Times New Roman" w:hAnsi="Times New Roman" w:cs="Times New Roman"/>
                <w:color w:val="000000"/>
                <w:sz w:val="24"/>
                <w:szCs w:val="24"/>
              </w:rPr>
            </w:pPr>
            <w:r w:rsidRPr="00DD4A5E">
              <w:rPr>
                <w:rFonts w:ascii="Times New Roman" w:eastAsia="Times New Roman" w:hAnsi="Times New Roman" w:cs="Times New Roman"/>
                <w:color w:val="000000"/>
                <w:sz w:val="24"/>
                <w:szCs w:val="24"/>
              </w:rPr>
              <w:t>Выполнение мероприятий по участию муниципальных служащих в семинарах</w:t>
            </w:r>
          </w:p>
        </w:tc>
      </w:tr>
      <w:tr w:rsidR="001C0904" w:rsidRPr="00DD4A5E" w:rsidTr="001C0904">
        <w:trPr>
          <w:cantSplit/>
          <w:trHeight w:val="15"/>
        </w:trPr>
        <w:tc>
          <w:tcPr>
            <w:tcW w:w="425" w:type="dxa"/>
            <w:vMerge/>
            <w:tcBorders>
              <w:left w:val="single" w:sz="4" w:space="0" w:color="auto"/>
              <w:bottom w:val="single" w:sz="4" w:space="0" w:color="auto"/>
              <w:right w:val="single" w:sz="4" w:space="0" w:color="auto"/>
            </w:tcBorders>
            <w:vAlign w:val="center"/>
          </w:tcPr>
          <w:p w:rsidR="00B26B47" w:rsidRPr="00DD4A5E" w:rsidRDefault="00B26B47" w:rsidP="00F75A77">
            <w:pPr>
              <w:spacing w:after="0" w:line="240" w:lineRule="auto"/>
              <w:jc w:val="center"/>
              <w:rPr>
                <w:rFonts w:ascii="Times New Roman" w:hAnsi="Times New Roman" w:cs="Times New Roman"/>
                <w:sz w:val="24"/>
                <w:szCs w:val="24"/>
              </w:rPr>
            </w:pPr>
          </w:p>
        </w:tc>
        <w:tc>
          <w:tcPr>
            <w:tcW w:w="2269" w:type="dxa"/>
            <w:vMerge/>
            <w:tcBorders>
              <w:left w:val="single" w:sz="4" w:space="0" w:color="auto"/>
              <w:bottom w:val="single" w:sz="4" w:space="0" w:color="auto"/>
              <w:right w:val="single" w:sz="4" w:space="0" w:color="auto"/>
            </w:tcBorders>
            <w:vAlign w:val="center"/>
          </w:tcPr>
          <w:p w:rsidR="00B26B47" w:rsidRPr="00DD4A5E" w:rsidRDefault="00B26B47" w:rsidP="00F75A77">
            <w:pPr>
              <w:spacing w:after="0" w:line="240" w:lineRule="auto"/>
              <w:rPr>
                <w:rFonts w:ascii="Times New Roman" w:hAnsi="Times New Roman" w:cs="Times New Roman"/>
                <w:sz w:val="24"/>
                <w:szCs w:val="24"/>
              </w:rPr>
            </w:pPr>
          </w:p>
        </w:tc>
        <w:tc>
          <w:tcPr>
            <w:tcW w:w="1134" w:type="dxa"/>
            <w:vMerge/>
            <w:tcBorders>
              <w:left w:val="single" w:sz="4" w:space="0" w:color="auto"/>
              <w:bottom w:val="single" w:sz="4" w:space="0" w:color="auto"/>
              <w:right w:val="single" w:sz="4" w:space="0" w:color="auto"/>
            </w:tcBorders>
            <w:vAlign w:val="center"/>
          </w:tcPr>
          <w:p w:rsidR="00B26B47" w:rsidRPr="00DD4A5E" w:rsidRDefault="00B26B47" w:rsidP="00F75A77">
            <w:pPr>
              <w:spacing w:after="0" w:line="240" w:lineRule="auto"/>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B26B47" w:rsidRPr="00DD4A5E" w:rsidRDefault="00B26B47" w:rsidP="00F75A77">
            <w:pPr>
              <w:widowControl w:val="0"/>
              <w:autoSpaceDE w:val="0"/>
              <w:autoSpaceDN w:val="0"/>
              <w:spacing w:after="0" w:line="240" w:lineRule="auto"/>
              <w:rPr>
                <w:rFonts w:ascii="Times New Roman" w:eastAsia="Times New Roman" w:hAnsi="Times New Roman" w:cs="Times New Roman"/>
                <w:sz w:val="24"/>
                <w:szCs w:val="24"/>
                <w:lang w:eastAsia="en-US"/>
              </w:rPr>
            </w:pPr>
            <w:r w:rsidRPr="00DD4A5E">
              <w:rPr>
                <w:rFonts w:ascii="Times New Roman" w:eastAsia="Times New Roman" w:hAnsi="Times New Roman" w:cs="Times New Roman"/>
                <w:sz w:val="24"/>
                <w:szCs w:val="24"/>
                <w:lang w:eastAsia="en-US"/>
              </w:rPr>
              <w:t>Средства бюджета городского округа Звездный городок Московской области</w:t>
            </w:r>
          </w:p>
        </w:tc>
        <w:tc>
          <w:tcPr>
            <w:tcW w:w="1276" w:type="dxa"/>
            <w:tcBorders>
              <w:top w:val="single" w:sz="4" w:space="0" w:color="auto"/>
              <w:left w:val="single" w:sz="4" w:space="0" w:color="auto"/>
              <w:bottom w:val="single" w:sz="4" w:space="0" w:color="auto"/>
              <w:right w:val="single" w:sz="4" w:space="0" w:color="auto"/>
            </w:tcBorders>
          </w:tcPr>
          <w:p w:rsidR="00B26B47" w:rsidRPr="00DD4A5E" w:rsidRDefault="00D412FC" w:rsidP="009A55D0">
            <w:pPr>
              <w:widowControl w:val="0"/>
              <w:autoSpaceDE w:val="0"/>
              <w:autoSpaceDN w:val="0"/>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45,0</w:t>
            </w:r>
          </w:p>
        </w:tc>
        <w:tc>
          <w:tcPr>
            <w:tcW w:w="1134" w:type="dxa"/>
            <w:tcBorders>
              <w:top w:val="single" w:sz="4" w:space="0" w:color="auto"/>
              <w:left w:val="single" w:sz="4" w:space="0" w:color="auto"/>
              <w:bottom w:val="single" w:sz="4" w:space="0" w:color="auto"/>
              <w:right w:val="single" w:sz="4" w:space="0" w:color="auto"/>
            </w:tcBorders>
          </w:tcPr>
          <w:p w:rsidR="00B26B47" w:rsidRPr="00DD4A5E" w:rsidRDefault="00D412FC" w:rsidP="009A55D0">
            <w:pPr>
              <w:widowControl w:val="0"/>
              <w:autoSpaceDE w:val="0"/>
              <w:autoSpaceDN w:val="0"/>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19,5</w:t>
            </w:r>
          </w:p>
        </w:tc>
        <w:tc>
          <w:tcPr>
            <w:tcW w:w="1134" w:type="dxa"/>
            <w:tcBorders>
              <w:top w:val="single" w:sz="4" w:space="0" w:color="auto"/>
              <w:left w:val="single" w:sz="4" w:space="0" w:color="auto"/>
              <w:bottom w:val="single" w:sz="4" w:space="0" w:color="auto"/>
              <w:right w:val="single" w:sz="4" w:space="0" w:color="auto"/>
            </w:tcBorders>
          </w:tcPr>
          <w:p w:rsidR="00B26B47" w:rsidRPr="00DD4A5E" w:rsidRDefault="00D412FC" w:rsidP="009A55D0">
            <w:pPr>
              <w:widowControl w:val="0"/>
              <w:autoSpaceDE w:val="0"/>
              <w:autoSpaceDN w:val="0"/>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19,5</w:t>
            </w:r>
          </w:p>
        </w:tc>
        <w:tc>
          <w:tcPr>
            <w:tcW w:w="1134" w:type="dxa"/>
            <w:tcBorders>
              <w:top w:val="single" w:sz="4" w:space="0" w:color="auto"/>
              <w:left w:val="single" w:sz="4" w:space="0" w:color="auto"/>
              <w:bottom w:val="single" w:sz="4" w:space="0" w:color="auto"/>
              <w:right w:val="single" w:sz="4" w:space="0" w:color="auto"/>
            </w:tcBorders>
          </w:tcPr>
          <w:p w:rsidR="00B26B47" w:rsidRPr="00DD4A5E" w:rsidRDefault="00B26B47" w:rsidP="009A55D0">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DD4A5E">
              <w:rPr>
                <w:rFonts w:ascii="Times New Roman" w:eastAsia="Times New Roman" w:hAnsi="Times New Roman" w:cs="Times New Roman"/>
                <w:sz w:val="24"/>
                <w:szCs w:val="24"/>
                <w:lang w:eastAsia="en-US"/>
              </w:rPr>
              <w:t>0,0</w:t>
            </w:r>
          </w:p>
        </w:tc>
        <w:tc>
          <w:tcPr>
            <w:tcW w:w="1134" w:type="dxa"/>
            <w:tcBorders>
              <w:top w:val="single" w:sz="4" w:space="0" w:color="auto"/>
              <w:left w:val="single" w:sz="4" w:space="0" w:color="auto"/>
              <w:bottom w:val="single" w:sz="4" w:space="0" w:color="auto"/>
              <w:right w:val="single" w:sz="4" w:space="0" w:color="auto"/>
            </w:tcBorders>
          </w:tcPr>
          <w:p w:rsidR="00B26B47" w:rsidRPr="00DD4A5E" w:rsidRDefault="00B26B47" w:rsidP="009A55D0">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DD4A5E">
              <w:rPr>
                <w:rFonts w:ascii="Times New Roman" w:eastAsia="Times New Roman" w:hAnsi="Times New Roman" w:cs="Times New Roman"/>
                <w:sz w:val="24"/>
                <w:szCs w:val="24"/>
                <w:lang w:eastAsia="en-US"/>
              </w:rPr>
              <w:t>0,0</w:t>
            </w:r>
          </w:p>
        </w:tc>
        <w:tc>
          <w:tcPr>
            <w:tcW w:w="1134" w:type="dxa"/>
            <w:tcBorders>
              <w:top w:val="single" w:sz="4" w:space="0" w:color="auto"/>
              <w:left w:val="single" w:sz="4" w:space="0" w:color="auto"/>
              <w:bottom w:val="single" w:sz="4" w:space="0" w:color="auto"/>
              <w:right w:val="single" w:sz="4" w:space="0" w:color="auto"/>
            </w:tcBorders>
          </w:tcPr>
          <w:p w:rsidR="00B26B47" w:rsidRPr="00DD4A5E" w:rsidRDefault="00B26B47" w:rsidP="009A55D0">
            <w:pPr>
              <w:widowControl w:val="0"/>
              <w:autoSpaceDE w:val="0"/>
              <w:autoSpaceDN w:val="0"/>
              <w:spacing w:after="0" w:line="240" w:lineRule="auto"/>
              <w:jc w:val="center"/>
              <w:rPr>
                <w:rFonts w:ascii="Times New Roman" w:eastAsia="Times New Roman" w:hAnsi="Times New Roman" w:cs="Times New Roman"/>
                <w:sz w:val="24"/>
                <w:szCs w:val="24"/>
                <w:lang w:eastAsia="en-US"/>
              </w:rPr>
            </w:pPr>
            <w:r w:rsidRPr="00DD4A5E">
              <w:rPr>
                <w:rFonts w:ascii="Times New Roman" w:eastAsia="Times New Roman" w:hAnsi="Times New Roman" w:cs="Times New Roman"/>
                <w:sz w:val="24"/>
                <w:szCs w:val="24"/>
                <w:lang w:eastAsia="en-US"/>
              </w:rPr>
              <w:t>0,0</w:t>
            </w:r>
          </w:p>
        </w:tc>
        <w:tc>
          <w:tcPr>
            <w:tcW w:w="1843" w:type="dxa"/>
            <w:vMerge/>
            <w:tcBorders>
              <w:left w:val="single" w:sz="4" w:space="0" w:color="auto"/>
              <w:bottom w:val="single" w:sz="4" w:space="0" w:color="auto"/>
              <w:right w:val="single" w:sz="4" w:space="0" w:color="auto"/>
            </w:tcBorders>
          </w:tcPr>
          <w:p w:rsidR="00B26B47" w:rsidRPr="00DD4A5E" w:rsidRDefault="00B26B47" w:rsidP="00F75A77">
            <w:pPr>
              <w:widowControl w:val="0"/>
              <w:autoSpaceDE w:val="0"/>
              <w:autoSpaceDN w:val="0"/>
              <w:spacing w:after="0" w:line="240" w:lineRule="auto"/>
              <w:rPr>
                <w:rFonts w:ascii="Times New Roman" w:eastAsia="Times New Roman" w:hAnsi="Times New Roman" w:cs="Times New Roman"/>
                <w:sz w:val="24"/>
                <w:szCs w:val="24"/>
                <w:lang w:eastAsia="en-US"/>
              </w:rPr>
            </w:pPr>
          </w:p>
        </w:tc>
        <w:tc>
          <w:tcPr>
            <w:tcW w:w="1648" w:type="dxa"/>
            <w:vMerge/>
            <w:tcBorders>
              <w:left w:val="single" w:sz="4" w:space="0" w:color="auto"/>
              <w:right w:val="single" w:sz="4" w:space="0" w:color="auto"/>
            </w:tcBorders>
          </w:tcPr>
          <w:p w:rsidR="00B26B47" w:rsidRPr="00DD4A5E" w:rsidRDefault="00B26B47" w:rsidP="00F75A77">
            <w:pPr>
              <w:widowControl w:val="0"/>
              <w:autoSpaceDE w:val="0"/>
              <w:autoSpaceDN w:val="0"/>
              <w:spacing w:after="0" w:line="240" w:lineRule="auto"/>
              <w:rPr>
                <w:rFonts w:ascii="Times New Roman" w:eastAsia="Times New Roman" w:hAnsi="Times New Roman" w:cs="Times New Roman"/>
                <w:sz w:val="24"/>
                <w:szCs w:val="24"/>
                <w:lang w:eastAsia="en-US"/>
              </w:rPr>
            </w:pPr>
          </w:p>
        </w:tc>
      </w:tr>
    </w:tbl>
    <w:p w:rsidR="000F025C" w:rsidRDefault="000F025C" w:rsidP="00981EBA">
      <w:pPr>
        <w:pStyle w:val="ConsPlusNormal"/>
        <w:ind w:firstLine="540"/>
        <w:rPr>
          <w:rFonts w:ascii="Times New Roman" w:hAnsi="Times New Roman" w:cs="Times New Roman"/>
          <w:szCs w:val="22"/>
        </w:rPr>
      </w:pPr>
    </w:p>
    <w:p w:rsidR="000F025C" w:rsidRDefault="000F025C" w:rsidP="00981EBA">
      <w:pPr>
        <w:pStyle w:val="ConsPlusNormal"/>
        <w:ind w:firstLine="540"/>
        <w:rPr>
          <w:rFonts w:ascii="Times New Roman" w:hAnsi="Times New Roman" w:cs="Times New Roman"/>
          <w:szCs w:val="22"/>
        </w:rPr>
      </w:pPr>
    </w:p>
    <w:p w:rsidR="000F025C" w:rsidRDefault="000F025C" w:rsidP="00981EBA">
      <w:pPr>
        <w:pStyle w:val="ConsPlusNormal"/>
        <w:ind w:firstLine="540"/>
        <w:rPr>
          <w:rFonts w:ascii="Times New Roman" w:hAnsi="Times New Roman" w:cs="Times New Roman"/>
          <w:szCs w:val="22"/>
        </w:rPr>
      </w:pPr>
    </w:p>
    <w:p w:rsidR="000F025C" w:rsidRDefault="000F025C" w:rsidP="00981EBA">
      <w:pPr>
        <w:pStyle w:val="ConsPlusNormal"/>
        <w:ind w:firstLine="540"/>
        <w:rPr>
          <w:rFonts w:ascii="Times New Roman" w:hAnsi="Times New Roman" w:cs="Times New Roman"/>
          <w:szCs w:val="22"/>
        </w:rPr>
      </w:pPr>
    </w:p>
    <w:p w:rsidR="000F025C" w:rsidRDefault="000F025C" w:rsidP="00981EBA">
      <w:pPr>
        <w:pStyle w:val="ConsPlusNormal"/>
        <w:ind w:firstLine="540"/>
        <w:rPr>
          <w:rFonts w:ascii="Times New Roman" w:hAnsi="Times New Roman" w:cs="Times New Roman"/>
          <w:szCs w:val="22"/>
        </w:rPr>
      </w:pPr>
    </w:p>
    <w:p w:rsidR="000F025C" w:rsidRDefault="000F025C" w:rsidP="00981EBA">
      <w:pPr>
        <w:pStyle w:val="ConsPlusNormal"/>
        <w:ind w:firstLine="540"/>
        <w:rPr>
          <w:rFonts w:ascii="Times New Roman" w:hAnsi="Times New Roman" w:cs="Times New Roman"/>
          <w:szCs w:val="22"/>
        </w:rPr>
      </w:pPr>
    </w:p>
    <w:p w:rsidR="000F025C" w:rsidRDefault="000F025C" w:rsidP="00981EBA">
      <w:pPr>
        <w:pStyle w:val="ConsPlusNormal"/>
        <w:ind w:firstLine="540"/>
        <w:rPr>
          <w:rFonts w:ascii="Times New Roman" w:hAnsi="Times New Roman" w:cs="Times New Roman"/>
          <w:szCs w:val="22"/>
        </w:rPr>
      </w:pPr>
    </w:p>
    <w:p w:rsidR="000F025C" w:rsidRDefault="000F025C" w:rsidP="00981EBA">
      <w:pPr>
        <w:pStyle w:val="ConsPlusNormal"/>
        <w:ind w:firstLine="540"/>
        <w:rPr>
          <w:rFonts w:ascii="Times New Roman" w:hAnsi="Times New Roman" w:cs="Times New Roman"/>
          <w:szCs w:val="22"/>
        </w:rPr>
      </w:pPr>
    </w:p>
    <w:p w:rsidR="000F025C" w:rsidRDefault="000F025C" w:rsidP="00981EBA">
      <w:pPr>
        <w:pStyle w:val="ConsPlusNormal"/>
        <w:ind w:firstLine="540"/>
        <w:rPr>
          <w:rFonts w:ascii="Times New Roman" w:hAnsi="Times New Roman" w:cs="Times New Roman"/>
          <w:szCs w:val="22"/>
        </w:rPr>
      </w:pPr>
    </w:p>
    <w:p w:rsidR="000D473D" w:rsidRDefault="000D473D" w:rsidP="00981EBA">
      <w:pPr>
        <w:pStyle w:val="ConsPlusNormal"/>
        <w:ind w:firstLine="540"/>
        <w:rPr>
          <w:rFonts w:ascii="Times New Roman" w:hAnsi="Times New Roman" w:cs="Times New Roman"/>
          <w:szCs w:val="22"/>
        </w:rPr>
      </w:pPr>
    </w:p>
    <w:p w:rsidR="00AA3DDC" w:rsidRPr="003A1E5B" w:rsidRDefault="00AA3DDC" w:rsidP="00807571">
      <w:pPr>
        <w:spacing w:after="0" w:line="240" w:lineRule="auto"/>
        <w:jc w:val="center"/>
        <w:rPr>
          <w:rFonts w:ascii="Times New Roman" w:hAnsi="Times New Roman" w:cs="Times New Roman"/>
          <w:b/>
          <w:sz w:val="24"/>
          <w:szCs w:val="24"/>
        </w:rPr>
      </w:pPr>
      <w:r w:rsidRPr="003A1E5B">
        <w:rPr>
          <w:rFonts w:ascii="Times New Roman" w:hAnsi="Times New Roman" w:cs="Times New Roman"/>
          <w:b/>
          <w:sz w:val="24"/>
          <w:szCs w:val="24"/>
        </w:rPr>
        <w:lastRenderedPageBreak/>
        <w:t>Дорожная карта (план-график) по выпо</w:t>
      </w:r>
      <w:r w:rsidR="0034702A" w:rsidRPr="003A1E5B">
        <w:rPr>
          <w:rFonts w:ascii="Times New Roman" w:hAnsi="Times New Roman" w:cs="Times New Roman"/>
          <w:b/>
          <w:sz w:val="24"/>
          <w:szCs w:val="24"/>
        </w:rPr>
        <w:t>лнению основного мероприятия 1.</w:t>
      </w:r>
      <w:r w:rsidRPr="003A1E5B">
        <w:rPr>
          <w:rFonts w:ascii="Times New Roman" w:hAnsi="Times New Roman" w:cs="Times New Roman"/>
          <w:b/>
          <w:sz w:val="24"/>
          <w:szCs w:val="24"/>
        </w:rPr>
        <w:t xml:space="preserve"> «Разработка плана подготовки нормативных правовых актов»</w:t>
      </w:r>
    </w:p>
    <w:p w:rsidR="00AA3DDC" w:rsidRDefault="00AA3DDC" w:rsidP="0034702A">
      <w:pPr>
        <w:spacing w:after="0"/>
        <w:jc w:val="center"/>
        <w:rPr>
          <w:rFonts w:ascii="Times New Roman" w:hAnsi="Times New Roman" w:cs="Times New Roman"/>
          <w:b/>
        </w:rPr>
      </w:pPr>
    </w:p>
    <w:tbl>
      <w:tblPr>
        <w:tblStyle w:val="a5"/>
        <w:tblW w:w="15877" w:type="dxa"/>
        <w:tblInd w:w="-318" w:type="dxa"/>
        <w:tblLayout w:type="fixed"/>
        <w:tblLook w:val="04A0"/>
      </w:tblPr>
      <w:tblGrid>
        <w:gridCol w:w="426"/>
        <w:gridCol w:w="1985"/>
        <w:gridCol w:w="1843"/>
        <w:gridCol w:w="1984"/>
        <w:gridCol w:w="1985"/>
        <w:gridCol w:w="1134"/>
        <w:gridCol w:w="1134"/>
        <w:gridCol w:w="1134"/>
        <w:gridCol w:w="1134"/>
        <w:gridCol w:w="1701"/>
        <w:gridCol w:w="1417"/>
      </w:tblGrid>
      <w:tr w:rsidR="003A1E5B" w:rsidTr="003A1E5B">
        <w:trPr>
          <w:trHeight w:val="968"/>
        </w:trPr>
        <w:tc>
          <w:tcPr>
            <w:tcW w:w="426" w:type="dxa"/>
            <w:vMerge w:val="restart"/>
          </w:tcPr>
          <w:p w:rsidR="003A1E5B" w:rsidRPr="001D61AD" w:rsidRDefault="003A1E5B" w:rsidP="003A1E5B">
            <w:pPr>
              <w:jc w:val="center"/>
              <w:outlineLvl w:val="2"/>
              <w:rPr>
                <w:rFonts w:ascii="Times New Roman" w:hAnsi="Times New Roman"/>
                <w:bCs/>
                <w:sz w:val="24"/>
                <w:szCs w:val="24"/>
              </w:rPr>
            </w:pPr>
            <w:r w:rsidRPr="001D61AD">
              <w:rPr>
                <w:rFonts w:ascii="Times New Roman" w:hAnsi="Times New Roman"/>
                <w:bCs/>
                <w:sz w:val="24"/>
                <w:szCs w:val="24"/>
              </w:rPr>
              <w:t>№ п/п</w:t>
            </w:r>
          </w:p>
        </w:tc>
        <w:tc>
          <w:tcPr>
            <w:tcW w:w="1985" w:type="dxa"/>
            <w:vMerge w:val="restart"/>
          </w:tcPr>
          <w:p w:rsidR="003A1E5B" w:rsidRPr="00534192" w:rsidRDefault="003A1E5B" w:rsidP="003A1E5B">
            <w:pPr>
              <w:autoSpaceDE w:val="0"/>
              <w:autoSpaceDN w:val="0"/>
              <w:adjustRightInd w:val="0"/>
              <w:jc w:val="center"/>
              <w:rPr>
                <w:rFonts w:ascii="Times New Roman" w:eastAsia="Times New Roman" w:hAnsi="Times New Roman"/>
                <w:sz w:val="24"/>
                <w:szCs w:val="24"/>
              </w:rPr>
            </w:pPr>
            <w:r>
              <w:rPr>
                <w:rFonts w:ascii="Times New Roman" w:hAnsi="Times New Roman"/>
                <w:bCs/>
                <w:sz w:val="24"/>
                <w:szCs w:val="24"/>
              </w:rPr>
              <w:t>Наименование основного мероприятия</w:t>
            </w:r>
          </w:p>
        </w:tc>
        <w:tc>
          <w:tcPr>
            <w:tcW w:w="1843" w:type="dxa"/>
            <w:vMerge w:val="restart"/>
          </w:tcPr>
          <w:p w:rsidR="003A1E5B" w:rsidRPr="00534192" w:rsidRDefault="003A1E5B" w:rsidP="003A1E5B">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Наименование мероприятий, реализуемых в рамках основного мероприятия</w:t>
            </w:r>
          </w:p>
        </w:tc>
        <w:tc>
          <w:tcPr>
            <w:tcW w:w="1984" w:type="dxa"/>
            <w:vMerge w:val="restart"/>
          </w:tcPr>
          <w:p w:rsidR="003A1E5B" w:rsidRPr="00534192" w:rsidRDefault="003A1E5B" w:rsidP="003A1E5B">
            <w:pPr>
              <w:widowControl w:val="0"/>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Наименование муниципального образования, объекта (при наличии)</w:t>
            </w:r>
          </w:p>
        </w:tc>
        <w:tc>
          <w:tcPr>
            <w:tcW w:w="1985" w:type="dxa"/>
            <w:vMerge w:val="restart"/>
          </w:tcPr>
          <w:p w:rsidR="003A1E5B" w:rsidRPr="00534192" w:rsidRDefault="003A1E5B" w:rsidP="003A1E5B">
            <w:pPr>
              <w:widowControl w:val="0"/>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Стандартные процедуры, направленные на выполнение основного мероприятия</w:t>
            </w:r>
          </w:p>
        </w:tc>
        <w:tc>
          <w:tcPr>
            <w:tcW w:w="4536" w:type="dxa"/>
            <w:gridSpan w:val="4"/>
          </w:tcPr>
          <w:p w:rsidR="003A1E5B" w:rsidRPr="009A2613" w:rsidRDefault="003A1E5B" w:rsidP="003A1E5B">
            <w:pPr>
              <w:jc w:val="center"/>
              <w:outlineLvl w:val="2"/>
              <w:rPr>
                <w:rFonts w:ascii="Times New Roman" w:hAnsi="Times New Roman"/>
                <w:bCs/>
                <w:sz w:val="24"/>
                <w:szCs w:val="24"/>
              </w:rPr>
            </w:pPr>
            <w:r w:rsidRPr="009A2613">
              <w:rPr>
                <w:rFonts w:ascii="Times New Roman" w:hAnsi="Times New Roman"/>
                <w:bCs/>
                <w:sz w:val="24"/>
                <w:szCs w:val="24"/>
              </w:rPr>
              <w:t>2018 год (контрольный срок)</w:t>
            </w:r>
          </w:p>
        </w:tc>
        <w:tc>
          <w:tcPr>
            <w:tcW w:w="1701" w:type="dxa"/>
            <w:vMerge w:val="restart"/>
          </w:tcPr>
          <w:p w:rsidR="003A1E5B" w:rsidRPr="00534192" w:rsidRDefault="003A1E5B" w:rsidP="003A1E5B">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Ф.И.О. и должность исполнителя, ответственного за процедуру</w:t>
            </w:r>
          </w:p>
        </w:tc>
        <w:tc>
          <w:tcPr>
            <w:tcW w:w="1417" w:type="dxa"/>
            <w:vMerge w:val="restart"/>
          </w:tcPr>
          <w:p w:rsidR="003A1E5B" w:rsidRPr="00534192" w:rsidRDefault="003A1E5B" w:rsidP="003A1E5B">
            <w:pPr>
              <w:widowControl w:val="0"/>
              <w:shd w:val="clear" w:color="auto" w:fill="FFFFFF"/>
              <w:autoSpaceDE w:val="0"/>
              <w:autoSpaceDN w:val="0"/>
              <w:adjustRightInd w:val="0"/>
              <w:jc w:val="center"/>
              <w:rPr>
                <w:rFonts w:ascii="Times New Roman" w:eastAsia="Times New Roman" w:hAnsi="Times New Roman"/>
                <w:sz w:val="24"/>
                <w:szCs w:val="24"/>
              </w:rPr>
            </w:pPr>
            <w:r w:rsidRPr="00534192">
              <w:rPr>
                <w:rFonts w:ascii="Times New Roman" w:eastAsia="Times New Roman" w:hAnsi="Times New Roman"/>
                <w:spacing w:val="-4"/>
                <w:sz w:val="24"/>
                <w:szCs w:val="24"/>
              </w:rPr>
              <w:t xml:space="preserve">Результат </w:t>
            </w:r>
            <w:r w:rsidRPr="00534192">
              <w:rPr>
                <w:rFonts w:ascii="Times New Roman" w:eastAsia="Times New Roman" w:hAnsi="Times New Roman"/>
                <w:sz w:val="24"/>
                <w:szCs w:val="24"/>
              </w:rPr>
              <w:t>выполнения</w:t>
            </w:r>
            <w:r>
              <w:rPr>
                <w:rFonts w:ascii="Times New Roman" w:eastAsia="Times New Roman" w:hAnsi="Times New Roman"/>
                <w:sz w:val="24"/>
                <w:szCs w:val="24"/>
              </w:rPr>
              <w:t xml:space="preserve"> процедуры</w:t>
            </w:r>
          </w:p>
        </w:tc>
      </w:tr>
      <w:tr w:rsidR="003A1E5B" w:rsidTr="003A1E5B">
        <w:trPr>
          <w:trHeight w:val="967"/>
        </w:trPr>
        <w:tc>
          <w:tcPr>
            <w:tcW w:w="426" w:type="dxa"/>
            <w:vMerge/>
          </w:tcPr>
          <w:p w:rsidR="003A1E5B" w:rsidRPr="001D61AD" w:rsidRDefault="003A1E5B" w:rsidP="003A1E5B">
            <w:pPr>
              <w:jc w:val="center"/>
              <w:outlineLvl w:val="2"/>
              <w:rPr>
                <w:rFonts w:ascii="Times New Roman" w:hAnsi="Times New Roman"/>
                <w:bCs/>
                <w:sz w:val="24"/>
                <w:szCs w:val="24"/>
              </w:rPr>
            </w:pPr>
          </w:p>
        </w:tc>
        <w:tc>
          <w:tcPr>
            <w:tcW w:w="1985" w:type="dxa"/>
            <w:vMerge/>
          </w:tcPr>
          <w:p w:rsidR="003A1E5B" w:rsidRDefault="003A1E5B" w:rsidP="003A1E5B">
            <w:pPr>
              <w:autoSpaceDE w:val="0"/>
              <w:autoSpaceDN w:val="0"/>
              <w:adjustRightInd w:val="0"/>
              <w:jc w:val="center"/>
              <w:rPr>
                <w:rFonts w:ascii="Times New Roman" w:hAnsi="Times New Roman"/>
                <w:bCs/>
                <w:sz w:val="24"/>
                <w:szCs w:val="24"/>
              </w:rPr>
            </w:pPr>
          </w:p>
        </w:tc>
        <w:tc>
          <w:tcPr>
            <w:tcW w:w="1843" w:type="dxa"/>
            <w:vMerge/>
          </w:tcPr>
          <w:p w:rsidR="003A1E5B" w:rsidRDefault="003A1E5B" w:rsidP="003A1E5B">
            <w:pPr>
              <w:widowControl w:val="0"/>
              <w:shd w:val="clear" w:color="auto" w:fill="FFFFFF"/>
              <w:autoSpaceDE w:val="0"/>
              <w:autoSpaceDN w:val="0"/>
              <w:adjustRightInd w:val="0"/>
              <w:jc w:val="center"/>
              <w:rPr>
                <w:rFonts w:ascii="Times New Roman" w:eastAsia="Times New Roman" w:hAnsi="Times New Roman"/>
                <w:sz w:val="24"/>
                <w:szCs w:val="24"/>
              </w:rPr>
            </w:pPr>
          </w:p>
        </w:tc>
        <w:tc>
          <w:tcPr>
            <w:tcW w:w="1984" w:type="dxa"/>
            <w:vMerge/>
          </w:tcPr>
          <w:p w:rsidR="003A1E5B" w:rsidRDefault="003A1E5B" w:rsidP="003A1E5B">
            <w:pPr>
              <w:widowControl w:val="0"/>
              <w:autoSpaceDE w:val="0"/>
              <w:autoSpaceDN w:val="0"/>
              <w:adjustRightInd w:val="0"/>
              <w:jc w:val="center"/>
              <w:rPr>
                <w:rFonts w:ascii="Times New Roman" w:eastAsia="Times New Roman" w:hAnsi="Times New Roman"/>
                <w:sz w:val="24"/>
                <w:szCs w:val="24"/>
              </w:rPr>
            </w:pPr>
          </w:p>
        </w:tc>
        <w:tc>
          <w:tcPr>
            <w:tcW w:w="1985" w:type="dxa"/>
            <w:vMerge/>
          </w:tcPr>
          <w:p w:rsidR="003A1E5B" w:rsidRDefault="003A1E5B" w:rsidP="003A1E5B">
            <w:pPr>
              <w:widowControl w:val="0"/>
              <w:autoSpaceDE w:val="0"/>
              <w:autoSpaceDN w:val="0"/>
              <w:adjustRightInd w:val="0"/>
              <w:jc w:val="center"/>
              <w:rPr>
                <w:rFonts w:ascii="Times New Roman" w:eastAsia="Times New Roman" w:hAnsi="Times New Roman"/>
                <w:sz w:val="24"/>
                <w:szCs w:val="24"/>
              </w:rPr>
            </w:pPr>
          </w:p>
        </w:tc>
        <w:tc>
          <w:tcPr>
            <w:tcW w:w="1134" w:type="dxa"/>
          </w:tcPr>
          <w:p w:rsidR="003A1E5B" w:rsidRDefault="003A1E5B" w:rsidP="003A1E5B">
            <w:pPr>
              <w:widowControl w:val="0"/>
              <w:shd w:val="clear" w:color="auto" w:fill="FFFFFF"/>
              <w:autoSpaceDE w:val="0"/>
              <w:autoSpaceDN w:val="0"/>
              <w:adjustRightInd w:val="0"/>
              <w:jc w:val="center"/>
              <w:rPr>
                <w:rFonts w:ascii="Times New Roman" w:eastAsia="Times New Roman" w:hAnsi="Times New Roman"/>
                <w:sz w:val="24"/>
                <w:szCs w:val="24"/>
              </w:rPr>
            </w:pPr>
            <w:r w:rsidRPr="00534192">
              <w:rPr>
                <w:rFonts w:ascii="Times New Roman" w:eastAsia="Times New Roman" w:hAnsi="Times New Roman"/>
                <w:sz w:val="24"/>
                <w:szCs w:val="24"/>
                <w:lang w:val="en-US"/>
              </w:rPr>
              <w:t>I</w:t>
            </w:r>
          </w:p>
          <w:p w:rsidR="003A1E5B" w:rsidRPr="00534192" w:rsidRDefault="003A1E5B" w:rsidP="003A1E5B">
            <w:pPr>
              <w:widowControl w:val="0"/>
              <w:shd w:val="clear" w:color="auto" w:fill="FFFFFF"/>
              <w:autoSpaceDE w:val="0"/>
              <w:autoSpaceDN w:val="0"/>
              <w:adjustRightInd w:val="0"/>
              <w:jc w:val="center"/>
              <w:rPr>
                <w:rFonts w:ascii="Times New Roman" w:eastAsia="Times New Roman" w:hAnsi="Times New Roman"/>
                <w:sz w:val="24"/>
                <w:szCs w:val="24"/>
              </w:rPr>
            </w:pPr>
            <w:r w:rsidRPr="00534192">
              <w:rPr>
                <w:rFonts w:ascii="Times New Roman" w:eastAsia="Times New Roman" w:hAnsi="Times New Roman"/>
                <w:sz w:val="24"/>
                <w:szCs w:val="24"/>
              </w:rPr>
              <w:t>квартал</w:t>
            </w:r>
          </w:p>
        </w:tc>
        <w:tc>
          <w:tcPr>
            <w:tcW w:w="1134" w:type="dxa"/>
          </w:tcPr>
          <w:p w:rsidR="003A1E5B" w:rsidRDefault="003A1E5B" w:rsidP="003A1E5B">
            <w:pPr>
              <w:widowControl w:val="0"/>
              <w:shd w:val="clear" w:color="auto" w:fill="FFFFFF"/>
              <w:autoSpaceDE w:val="0"/>
              <w:autoSpaceDN w:val="0"/>
              <w:adjustRightInd w:val="0"/>
              <w:jc w:val="center"/>
              <w:rPr>
                <w:rFonts w:ascii="Times New Roman" w:eastAsia="Times New Roman" w:hAnsi="Times New Roman"/>
                <w:sz w:val="24"/>
                <w:szCs w:val="24"/>
              </w:rPr>
            </w:pPr>
            <w:r w:rsidRPr="00534192">
              <w:rPr>
                <w:rFonts w:ascii="Times New Roman" w:eastAsia="Times New Roman" w:hAnsi="Times New Roman"/>
                <w:sz w:val="24"/>
                <w:szCs w:val="24"/>
                <w:lang w:val="en-US"/>
              </w:rPr>
              <w:t>II</w:t>
            </w:r>
          </w:p>
          <w:p w:rsidR="003A1E5B" w:rsidRPr="00534192" w:rsidRDefault="003A1E5B" w:rsidP="003A1E5B">
            <w:pPr>
              <w:widowControl w:val="0"/>
              <w:shd w:val="clear" w:color="auto" w:fill="FFFFFF"/>
              <w:autoSpaceDE w:val="0"/>
              <w:autoSpaceDN w:val="0"/>
              <w:adjustRightInd w:val="0"/>
              <w:jc w:val="center"/>
              <w:rPr>
                <w:rFonts w:ascii="Times New Roman" w:eastAsia="Times New Roman" w:hAnsi="Times New Roman"/>
                <w:sz w:val="24"/>
                <w:szCs w:val="24"/>
              </w:rPr>
            </w:pPr>
            <w:r w:rsidRPr="00534192">
              <w:rPr>
                <w:rFonts w:ascii="Times New Roman" w:eastAsia="Times New Roman" w:hAnsi="Times New Roman"/>
                <w:sz w:val="24"/>
                <w:szCs w:val="24"/>
              </w:rPr>
              <w:t>квартал</w:t>
            </w:r>
          </w:p>
        </w:tc>
        <w:tc>
          <w:tcPr>
            <w:tcW w:w="1134" w:type="dxa"/>
          </w:tcPr>
          <w:p w:rsidR="003A1E5B" w:rsidRPr="00534192" w:rsidRDefault="003A1E5B" w:rsidP="003A1E5B">
            <w:pPr>
              <w:widowControl w:val="0"/>
              <w:shd w:val="clear" w:color="auto" w:fill="FFFFFF"/>
              <w:autoSpaceDE w:val="0"/>
              <w:autoSpaceDN w:val="0"/>
              <w:adjustRightInd w:val="0"/>
              <w:jc w:val="center"/>
              <w:rPr>
                <w:rFonts w:ascii="Times New Roman" w:eastAsia="Times New Roman" w:hAnsi="Times New Roman"/>
                <w:sz w:val="24"/>
                <w:szCs w:val="24"/>
              </w:rPr>
            </w:pPr>
            <w:r w:rsidRPr="00534192">
              <w:rPr>
                <w:rFonts w:ascii="Times New Roman" w:eastAsia="Times New Roman" w:hAnsi="Times New Roman"/>
                <w:sz w:val="24"/>
                <w:szCs w:val="24"/>
                <w:lang w:val="en-US"/>
              </w:rPr>
              <w:t>III</w:t>
            </w:r>
            <w:r w:rsidRPr="00534192">
              <w:rPr>
                <w:rFonts w:ascii="Times New Roman" w:eastAsia="Times New Roman" w:hAnsi="Times New Roman"/>
                <w:sz w:val="24"/>
                <w:szCs w:val="24"/>
              </w:rPr>
              <w:t>квартал</w:t>
            </w:r>
          </w:p>
        </w:tc>
        <w:tc>
          <w:tcPr>
            <w:tcW w:w="1134" w:type="dxa"/>
          </w:tcPr>
          <w:p w:rsidR="003A1E5B" w:rsidRPr="00534192" w:rsidRDefault="003A1E5B" w:rsidP="003A1E5B">
            <w:pPr>
              <w:widowControl w:val="0"/>
              <w:shd w:val="clear" w:color="auto" w:fill="FFFFFF"/>
              <w:autoSpaceDE w:val="0"/>
              <w:autoSpaceDN w:val="0"/>
              <w:adjustRightInd w:val="0"/>
              <w:jc w:val="center"/>
              <w:rPr>
                <w:rFonts w:ascii="Times New Roman" w:eastAsia="Times New Roman" w:hAnsi="Times New Roman"/>
                <w:sz w:val="24"/>
                <w:szCs w:val="24"/>
              </w:rPr>
            </w:pPr>
            <w:r w:rsidRPr="00534192">
              <w:rPr>
                <w:rFonts w:ascii="Times New Roman" w:eastAsia="Times New Roman" w:hAnsi="Times New Roman"/>
                <w:sz w:val="24"/>
                <w:szCs w:val="24"/>
                <w:lang w:val="en-US"/>
              </w:rPr>
              <w:t>IV</w:t>
            </w:r>
            <w:r w:rsidRPr="00534192">
              <w:rPr>
                <w:rFonts w:ascii="Times New Roman" w:eastAsia="Times New Roman" w:hAnsi="Times New Roman"/>
                <w:sz w:val="24"/>
                <w:szCs w:val="24"/>
              </w:rPr>
              <w:t>квартал</w:t>
            </w:r>
          </w:p>
        </w:tc>
        <w:tc>
          <w:tcPr>
            <w:tcW w:w="1701" w:type="dxa"/>
            <w:vMerge/>
          </w:tcPr>
          <w:p w:rsidR="003A1E5B" w:rsidRDefault="003A1E5B" w:rsidP="003A1E5B">
            <w:pPr>
              <w:widowControl w:val="0"/>
              <w:shd w:val="clear" w:color="auto" w:fill="FFFFFF"/>
              <w:autoSpaceDE w:val="0"/>
              <w:autoSpaceDN w:val="0"/>
              <w:adjustRightInd w:val="0"/>
              <w:jc w:val="center"/>
              <w:rPr>
                <w:rFonts w:ascii="Times New Roman" w:eastAsia="Times New Roman" w:hAnsi="Times New Roman"/>
                <w:sz w:val="24"/>
                <w:szCs w:val="24"/>
              </w:rPr>
            </w:pPr>
          </w:p>
        </w:tc>
        <w:tc>
          <w:tcPr>
            <w:tcW w:w="1417" w:type="dxa"/>
            <w:vMerge/>
          </w:tcPr>
          <w:p w:rsidR="003A1E5B" w:rsidRPr="00534192" w:rsidRDefault="003A1E5B" w:rsidP="003A1E5B">
            <w:pPr>
              <w:widowControl w:val="0"/>
              <w:shd w:val="clear" w:color="auto" w:fill="FFFFFF"/>
              <w:autoSpaceDE w:val="0"/>
              <w:autoSpaceDN w:val="0"/>
              <w:adjustRightInd w:val="0"/>
              <w:jc w:val="center"/>
              <w:rPr>
                <w:rFonts w:ascii="Times New Roman" w:eastAsia="Times New Roman" w:hAnsi="Times New Roman"/>
                <w:spacing w:val="-4"/>
                <w:sz w:val="24"/>
                <w:szCs w:val="24"/>
              </w:rPr>
            </w:pPr>
          </w:p>
        </w:tc>
      </w:tr>
      <w:tr w:rsidR="003A1E5B" w:rsidTr="003A1E5B">
        <w:trPr>
          <w:trHeight w:val="308"/>
        </w:trPr>
        <w:tc>
          <w:tcPr>
            <w:tcW w:w="426" w:type="dxa"/>
          </w:tcPr>
          <w:p w:rsidR="003A1E5B" w:rsidRPr="001D61AD" w:rsidRDefault="003A1E5B" w:rsidP="003A1E5B">
            <w:pPr>
              <w:jc w:val="center"/>
              <w:outlineLvl w:val="2"/>
              <w:rPr>
                <w:rFonts w:ascii="Times New Roman" w:hAnsi="Times New Roman"/>
                <w:bCs/>
                <w:sz w:val="24"/>
                <w:szCs w:val="24"/>
              </w:rPr>
            </w:pPr>
            <w:r>
              <w:rPr>
                <w:rFonts w:ascii="Times New Roman" w:hAnsi="Times New Roman"/>
                <w:bCs/>
                <w:sz w:val="24"/>
                <w:szCs w:val="24"/>
              </w:rPr>
              <w:t>1</w:t>
            </w:r>
          </w:p>
        </w:tc>
        <w:tc>
          <w:tcPr>
            <w:tcW w:w="1985" w:type="dxa"/>
          </w:tcPr>
          <w:p w:rsidR="003A1E5B" w:rsidRDefault="003A1E5B" w:rsidP="003A1E5B">
            <w:pPr>
              <w:autoSpaceDE w:val="0"/>
              <w:autoSpaceDN w:val="0"/>
              <w:adjustRightInd w:val="0"/>
              <w:jc w:val="center"/>
              <w:rPr>
                <w:rFonts w:ascii="Times New Roman" w:hAnsi="Times New Roman"/>
                <w:bCs/>
                <w:sz w:val="24"/>
                <w:szCs w:val="24"/>
              </w:rPr>
            </w:pPr>
            <w:r>
              <w:rPr>
                <w:rFonts w:ascii="Times New Roman" w:hAnsi="Times New Roman"/>
                <w:bCs/>
                <w:sz w:val="24"/>
                <w:szCs w:val="24"/>
              </w:rPr>
              <w:t>2</w:t>
            </w:r>
          </w:p>
        </w:tc>
        <w:tc>
          <w:tcPr>
            <w:tcW w:w="1843" w:type="dxa"/>
          </w:tcPr>
          <w:p w:rsidR="003A1E5B" w:rsidRDefault="003A1E5B" w:rsidP="003A1E5B">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3</w:t>
            </w:r>
          </w:p>
        </w:tc>
        <w:tc>
          <w:tcPr>
            <w:tcW w:w="1984" w:type="dxa"/>
          </w:tcPr>
          <w:p w:rsidR="003A1E5B" w:rsidRDefault="003A1E5B" w:rsidP="003A1E5B">
            <w:pPr>
              <w:widowControl w:val="0"/>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4</w:t>
            </w:r>
          </w:p>
        </w:tc>
        <w:tc>
          <w:tcPr>
            <w:tcW w:w="1985" w:type="dxa"/>
          </w:tcPr>
          <w:p w:rsidR="003A1E5B" w:rsidRDefault="003A1E5B" w:rsidP="003A1E5B">
            <w:pPr>
              <w:widowControl w:val="0"/>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5</w:t>
            </w:r>
          </w:p>
        </w:tc>
        <w:tc>
          <w:tcPr>
            <w:tcW w:w="1134" w:type="dxa"/>
          </w:tcPr>
          <w:p w:rsidR="003A1E5B" w:rsidRPr="001D61AD" w:rsidRDefault="003A1E5B" w:rsidP="003A1E5B">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6</w:t>
            </w:r>
          </w:p>
        </w:tc>
        <w:tc>
          <w:tcPr>
            <w:tcW w:w="1134" w:type="dxa"/>
          </w:tcPr>
          <w:p w:rsidR="003A1E5B" w:rsidRPr="001D61AD" w:rsidRDefault="003A1E5B" w:rsidP="003A1E5B">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7</w:t>
            </w:r>
          </w:p>
        </w:tc>
        <w:tc>
          <w:tcPr>
            <w:tcW w:w="1134" w:type="dxa"/>
          </w:tcPr>
          <w:p w:rsidR="003A1E5B" w:rsidRPr="001D61AD" w:rsidRDefault="003A1E5B" w:rsidP="003A1E5B">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8</w:t>
            </w:r>
          </w:p>
        </w:tc>
        <w:tc>
          <w:tcPr>
            <w:tcW w:w="1134" w:type="dxa"/>
          </w:tcPr>
          <w:p w:rsidR="003A1E5B" w:rsidRPr="001D61AD" w:rsidRDefault="003A1E5B" w:rsidP="003A1E5B">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9</w:t>
            </w:r>
          </w:p>
        </w:tc>
        <w:tc>
          <w:tcPr>
            <w:tcW w:w="1701" w:type="dxa"/>
          </w:tcPr>
          <w:p w:rsidR="003A1E5B" w:rsidRDefault="003A1E5B" w:rsidP="003A1E5B">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10</w:t>
            </w:r>
          </w:p>
        </w:tc>
        <w:tc>
          <w:tcPr>
            <w:tcW w:w="1417" w:type="dxa"/>
          </w:tcPr>
          <w:p w:rsidR="003A1E5B" w:rsidRPr="00534192" w:rsidRDefault="003A1E5B" w:rsidP="003A1E5B">
            <w:pPr>
              <w:widowControl w:val="0"/>
              <w:shd w:val="clear" w:color="auto" w:fill="FFFFFF"/>
              <w:autoSpaceDE w:val="0"/>
              <w:autoSpaceDN w:val="0"/>
              <w:adjustRightInd w:val="0"/>
              <w:jc w:val="center"/>
              <w:rPr>
                <w:rFonts w:ascii="Times New Roman" w:eastAsia="Times New Roman" w:hAnsi="Times New Roman"/>
                <w:spacing w:val="-4"/>
                <w:sz w:val="24"/>
                <w:szCs w:val="24"/>
              </w:rPr>
            </w:pPr>
            <w:r>
              <w:rPr>
                <w:rFonts w:ascii="Times New Roman" w:eastAsia="Times New Roman" w:hAnsi="Times New Roman"/>
                <w:spacing w:val="-4"/>
                <w:sz w:val="24"/>
                <w:szCs w:val="24"/>
              </w:rPr>
              <w:t>11</w:t>
            </w:r>
          </w:p>
        </w:tc>
      </w:tr>
      <w:tr w:rsidR="003A1E5B" w:rsidTr="003A1E5B">
        <w:trPr>
          <w:trHeight w:val="308"/>
        </w:trPr>
        <w:tc>
          <w:tcPr>
            <w:tcW w:w="426" w:type="dxa"/>
          </w:tcPr>
          <w:p w:rsidR="003A1E5B" w:rsidRDefault="003A1E5B" w:rsidP="003A1E5B">
            <w:pPr>
              <w:jc w:val="center"/>
              <w:outlineLvl w:val="2"/>
              <w:rPr>
                <w:rFonts w:ascii="Times New Roman" w:hAnsi="Times New Roman"/>
                <w:bCs/>
                <w:sz w:val="24"/>
                <w:szCs w:val="24"/>
              </w:rPr>
            </w:pPr>
            <w:r>
              <w:rPr>
                <w:rFonts w:ascii="Times New Roman" w:hAnsi="Times New Roman"/>
                <w:bCs/>
                <w:sz w:val="24"/>
                <w:szCs w:val="24"/>
              </w:rPr>
              <w:t>1</w:t>
            </w:r>
          </w:p>
        </w:tc>
        <w:tc>
          <w:tcPr>
            <w:tcW w:w="1985" w:type="dxa"/>
          </w:tcPr>
          <w:p w:rsidR="003A1E5B" w:rsidRPr="003A1E5B" w:rsidRDefault="003A1E5B" w:rsidP="003A1E5B">
            <w:pPr>
              <w:rPr>
                <w:rFonts w:ascii="Times New Roman" w:eastAsia="Calibri" w:hAnsi="Times New Roman" w:cs="Times New Roman"/>
                <w:sz w:val="24"/>
                <w:szCs w:val="24"/>
                <w:lang w:eastAsia="en-US"/>
              </w:rPr>
            </w:pPr>
            <w:r w:rsidRPr="003A1E5B">
              <w:rPr>
                <w:rFonts w:ascii="Times New Roman" w:hAnsi="Times New Roman" w:cs="Times New Roman"/>
                <w:sz w:val="24"/>
                <w:szCs w:val="24"/>
              </w:rPr>
              <w:t>Разработка плана подготовки нормативных правовых актов</w:t>
            </w:r>
          </w:p>
        </w:tc>
        <w:tc>
          <w:tcPr>
            <w:tcW w:w="1843" w:type="dxa"/>
          </w:tcPr>
          <w:p w:rsidR="003A1E5B" w:rsidRPr="006305DC" w:rsidRDefault="003A1E5B" w:rsidP="003A1E5B">
            <w:pPr>
              <w:widowControl w:val="0"/>
              <w:autoSpaceDE w:val="0"/>
              <w:autoSpaceDN w:val="0"/>
              <w:adjustRightInd w:val="0"/>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1984" w:type="dxa"/>
          </w:tcPr>
          <w:p w:rsidR="003A1E5B" w:rsidRDefault="003A1E5B" w:rsidP="003A1E5B">
            <w:pPr>
              <w:widowControl w:val="0"/>
              <w:autoSpaceDE w:val="0"/>
              <w:autoSpaceDN w:val="0"/>
              <w:adjustRightInd w:val="0"/>
              <w:rPr>
                <w:rFonts w:ascii="Times New Roman" w:eastAsia="Times New Roman" w:hAnsi="Times New Roman"/>
                <w:sz w:val="24"/>
                <w:szCs w:val="24"/>
              </w:rPr>
            </w:pPr>
            <w:r>
              <w:rPr>
                <w:rFonts w:ascii="Times New Roman" w:eastAsia="Times New Roman" w:hAnsi="Times New Roman"/>
                <w:sz w:val="24"/>
                <w:szCs w:val="24"/>
              </w:rPr>
              <w:t>городской округ Звездный городок Московской области</w:t>
            </w:r>
          </w:p>
        </w:tc>
        <w:tc>
          <w:tcPr>
            <w:tcW w:w="1985" w:type="dxa"/>
          </w:tcPr>
          <w:p w:rsidR="003A1E5B" w:rsidRPr="003A1E5B" w:rsidRDefault="003A1E5B" w:rsidP="003A1E5B">
            <w:pPr>
              <w:rPr>
                <w:rFonts w:ascii="Times New Roman" w:hAnsi="Times New Roman" w:cs="Times New Roman"/>
                <w:sz w:val="24"/>
                <w:szCs w:val="24"/>
                <w:lang w:eastAsia="en-US"/>
              </w:rPr>
            </w:pPr>
            <w:r w:rsidRPr="003A1E5B">
              <w:rPr>
                <w:rFonts w:ascii="Times New Roman" w:hAnsi="Times New Roman" w:cs="Times New Roman"/>
                <w:sz w:val="24"/>
                <w:szCs w:val="24"/>
                <w:lang w:eastAsia="en-US"/>
              </w:rPr>
              <w:t>Разработка плана подготовки нормативных правовых актов (далее – план)  -ежегодно.</w:t>
            </w:r>
          </w:p>
          <w:p w:rsidR="003A1E5B" w:rsidRPr="003A1E5B" w:rsidRDefault="003A1E5B" w:rsidP="003A1E5B">
            <w:pPr>
              <w:rPr>
                <w:rFonts w:ascii="Times New Roman" w:hAnsi="Times New Roman" w:cs="Times New Roman"/>
                <w:sz w:val="24"/>
                <w:szCs w:val="24"/>
                <w:lang w:eastAsia="en-US"/>
              </w:rPr>
            </w:pPr>
            <w:r w:rsidRPr="003A1E5B">
              <w:rPr>
                <w:rFonts w:ascii="Times New Roman" w:hAnsi="Times New Roman" w:cs="Times New Roman"/>
                <w:sz w:val="24"/>
                <w:szCs w:val="24"/>
                <w:lang w:eastAsia="en-US"/>
              </w:rPr>
              <w:t>Утверждение плана – ежегодно.</w:t>
            </w:r>
          </w:p>
          <w:p w:rsidR="003A1E5B" w:rsidRPr="003A1E5B" w:rsidRDefault="003A1E5B" w:rsidP="003A1E5B">
            <w:pPr>
              <w:rPr>
                <w:rFonts w:ascii="Times New Roman" w:hAnsi="Times New Roman" w:cs="Times New Roman"/>
                <w:sz w:val="24"/>
                <w:szCs w:val="24"/>
                <w:lang w:eastAsia="en-US"/>
              </w:rPr>
            </w:pPr>
            <w:r w:rsidRPr="003A1E5B">
              <w:rPr>
                <w:rFonts w:ascii="Times New Roman" w:hAnsi="Times New Roman" w:cs="Times New Roman"/>
                <w:sz w:val="24"/>
                <w:szCs w:val="24"/>
                <w:lang w:eastAsia="en-US"/>
              </w:rPr>
              <w:t>Реализация плана – в течение года.</w:t>
            </w:r>
          </w:p>
          <w:p w:rsidR="003A1E5B" w:rsidRPr="003A1E5B" w:rsidRDefault="003A1E5B" w:rsidP="003A1E5B">
            <w:pPr>
              <w:rPr>
                <w:rFonts w:ascii="Times New Roman" w:hAnsi="Times New Roman" w:cs="Times New Roman"/>
                <w:sz w:val="24"/>
                <w:szCs w:val="24"/>
                <w:lang w:eastAsia="en-US"/>
              </w:rPr>
            </w:pPr>
            <w:r w:rsidRPr="003A1E5B">
              <w:rPr>
                <w:rFonts w:ascii="Times New Roman" w:hAnsi="Times New Roman" w:cs="Times New Roman"/>
                <w:sz w:val="24"/>
                <w:szCs w:val="24"/>
                <w:lang w:eastAsia="en-US"/>
              </w:rPr>
              <w:t>Подготовка проектов нормативных правовых актов, изменений в них и их утверждение</w:t>
            </w:r>
          </w:p>
        </w:tc>
        <w:tc>
          <w:tcPr>
            <w:tcW w:w="1134" w:type="dxa"/>
          </w:tcPr>
          <w:p w:rsidR="003A1E5B" w:rsidRPr="00913F67" w:rsidRDefault="003A1E5B" w:rsidP="003A1E5B">
            <w:pPr>
              <w:widowControl w:val="0"/>
              <w:shd w:val="clear" w:color="auto" w:fill="FFFFFF"/>
              <w:autoSpaceDE w:val="0"/>
              <w:autoSpaceDN w:val="0"/>
              <w:adjustRightInd w:val="0"/>
              <w:jc w:val="center"/>
              <w:rPr>
                <w:rFonts w:ascii="Times New Roman" w:eastAsia="Times New Roman" w:hAnsi="Times New Roman" w:cs="Times New Roman"/>
                <w:sz w:val="24"/>
                <w:szCs w:val="24"/>
              </w:rPr>
            </w:pPr>
            <w:r w:rsidRPr="00913F67">
              <w:rPr>
                <w:rFonts w:ascii="Times New Roman" w:eastAsia="Times New Roman" w:hAnsi="Times New Roman" w:cs="Times New Roman"/>
                <w:sz w:val="24"/>
                <w:szCs w:val="24"/>
              </w:rPr>
              <w:t>В течение года</w:t>
            </w:r>
          </w:p>
        </w:tc>
        <w:tc>
          <w:tcPr>
            <w:tcW w:w="1134" w:type="dxa"/>
          </w:tcPr>
          <w:p w:rsidR="003A1E5B" w:rsidRPr="00913F67" w:rsidRDefault="003A1E5B" w:rsidP="003A1E5B">
            <w:pPr>
              <w:widowControl w:val="0"/>
              <w:shd w:val="clear" w:color="auto" w:fill="FFFFFF"/>
              <w:autoSpaceDE w:val="0"/>
              <w:autoSpaceDN w:val="0"/>
              <w:adjustRightInd w:val="0"/>
              <w:jc w:val="center"/>
              <w:rPr>
                <w:rFonts w:ascii="Times New Roman" w:eastAsia="Times New Roman" w:hAnsi="Times New Roman" w:cs="Times New Roman"/>
                <w:sz w:val="24"/>
                <w:szCs w:val="24"/>
              </w:rPr>
            </w:pPr>
            <w:r w:rsidRPr="00913F67">
              <w:rPr>
                <w:rFonts w:ascii="Times New Roman" w:eastAsia="Times New Roman" w:hAnsi="Times New Roman" w:cs="Times New Roman"/>
                <w:sz w:val="24"/>
                <w:szCs w:val="24"/>
              </w:rPr>
              <w:t>В течение года</w:t>
            </w:r>
          </w:p>
        </w:tc>
        <w:tc>
          <w:tcPr>
            <w:tcW w:w="1134" w:type="dxa"/>
          </w:tcPr>
          <w:p w:rsidR="003A1E5B" w:rsidRPr="00913F67" w:rsidRDefault="003A1E5B" w:rsidP="003A1E5B">
            <w:pPr>
              <w:widowControl w:val="0"/>
              <w:shd w:val="clear" w:color="auto" w:fill="FFFFFF"/>
              <w:autoSpaceDE w:val="0"/>
              <w:autoSpaceDN w:val="0"/>
              <w:adjustRightInd w:val="0"/>
              <w:jc w:val="center"/>
              <w:rPr>
                <w:rFonts w:ascii="Times New Roman" w:eastAsia="Times New Roman" w:hAnsi="Times New Roman" w:cs="Times New Roman"/>
                <w:sz w:val="24"/>
                <w:szCs w:val="24"/>
              </w:rPr>
            </w:pPr>
            <w:r w:rsidRPr="00913F67">
              <w:rPr>
                <w:rFonts w:ascii="Times New Roman" w:eastAsia="Times New Roman" w:hAnsi="Times New Roman" w:cs="Times New Roman"/>
                <w:sz w:val="24"/>
                <w:szCs w:val="24"/>
              </w:rPr>
              <w:t>В течение года</w:t>
            </w:r>
          </w:p>
        </w:tc>
        <w:tc>
          <w:tcPr>
            <w:tcW w:w="1134" w:type="dxa"/>
          </w:tcPr>
          <w:p w:rsidR="003A1E5B" w:rsidRPr="00913F67" w:rsidRDefault="003A1E5B" w:rsidP="003A1E5B">
            <w:pPr>
              <w:widowControl w:val="0"/>
              <w:shd w:val="clear" w:color="auto" w:fill="FFFFFF"/>
              <w:autoSpaceDE w:val="0"/>
              <w:autoSpaceDN w:val="0"/>
              <w:adjustRightInd w:val="0"/>
              <w:jc w:val="center"/>
              <w:rPr>
                <w:rFonts w:ascii="Times New Roman" w:eastAsia="Times New Roman" w:hAnsi="Times New Roman" w:cs="Times New Roman"/>
                <w:sz w:val="24"/>
                <w:szCs w:val="24"/>
              </w:rPr>
            </w:pPr>
            <w:r w:rsidRPr="00913F67">
              <w:rPr>
                <w:rFonts w:ascii="Times New Roman" w:eastAsia="Times New Roman" w:hAnsi="Times New Roman" w:cs="Times New Roman"/>
                <w:sz w:val="24"/>
                <w:szCs w:val="24"/>
              </w:rPr>
              <w:t>В течение года</w:t>
            </w:r>
          </w:p>
        </w:tc>
        <w:tc>
          <w:tcPr>
            <w:tcW w:w="1701" w:type="dxa"/>
          </w:tcPr>
          <w:p w:rsidR="003A1E5B" w:rsidRDefault="003A1E5B" w:rsidP="003A1E5B">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Любимова Е.С.</w:t>
            </w:r>
          </w:p>
        </w:tc>
        <w:tc>
          <w:tcPr>
            <w:tcW w:w="1417" w:type="dxa"/>
          </w:tcPr>
          <w:p w:rsidR="003A1E5B" w:rsidRPr="00EE1ECD" w:rsidRDefault="003A1E5B" w:rsidP="003A1E5B">
            <w:pPr>
              <w:rPr>
                <w:rFonts w:ascii="Times New Roman" w:hAnsi="Times New Roman" w:cs="Times New Roman"/>
                <w:sz w:val="24"/>
                <w:szCs w:val="24"/>
                <w:lang w:eastAsia="en-US"/>
              </w:rPr>
            </w:pPr>
            <w:r w:rsidRPr="00EE1ECD">
              <w:rPr>
                <w:rFonts w:ascii="Times New Roman" w:hAnsi="Times New Roman" w:cs="Times New Roman"/>
                <w:sz w:val="24"/>
                <w:szCs w:val="24"/>
                <w:lang w:eastAsia="en-US"/>
              </w:rPr>
              <w:t>Реализация утвержденного плана подготовки НПА</w:t>
            </w:r>
          </w:p>
        </w:tc>
      </w:tr>
    </w:tbl>
    <w:p w:rsidR="003A1E5B" w:rsidRPr="00DE2305" w:rsidRDefault="003A1E5B" w:rsidP="0034702A">
      <w:pPr>
        <w:spacing w:after="0"/>
        <w:jc w:val="center"/>
        <w:rPr>
          <w:rFonts w:ascii="Times New Roman" w:hAnsi="Times New Roman" w:cs="Times New Roman"/>
          <w:b/>
        </w:rPr>
      </w:pPr>
    </w:p>
    <w:p w:rsidR="00AA3DDC" w:rsidRPr="0034702A" w:rsidRDefault="00AA3DDC" w:rsidP="0034702A">
      <w:pPr>
        <w:spacing w:after="0"/>
        <w:jc w:val="center"/>
        <w:rPr>
          <w:rFonts w:ascii="Times New Roman" w:hAnsi="Times New Roman" w:cs="Times New Roman"/>
        </w:rPr>
      </w:pPr>
    </w:p>
    <w:p w:rsidR="00AA3DDC" w:rsidRPr="0034702A" w:rsidRDefault="00AA3DDC" w:rsidP="0034702A">
      <w:pPr>
        <w:spacing w:after="0"/>
        <w:jc w:val="center"/>
        <w:rPr>
          <w:rFonts w:ascii="Times New Roman" w:hAnsi="Times New Roman" w:cs="Times New Roman"/>
          <w:lang w:eastAsia="en-US"/>
        </w:rPr>
      </w:pPr>
    </w:p>
    <w:p w:rsidR="00AA3DDC" w:rsidRPr="003A1E5B" w:rsidRDefault="00AA3DDC" w:rsidP="00807571">
      <w:pPr>
        <w:spacing w:after="0" w:line="240" w:lineRule="auto"/>
        <w:jc w:val="center"/>
        <w:rPr>
          <w:rFonts w:ascii="Times New Roman" w:hAnsi="Times New Roman" w:cs="Times New Roman"/>
          <w:b/>
          <w:sz w:val="24"/>
          <w:szCs w:val="24"/>
        </w:rPr>
      </w:pPr>
      <w:r w:rsidRPr="003A1E5B">
        <w:rPr>
          <w:rFonts w:ascii="Times New Roman" w:hAnsi="Times New Roman" w:cs="Times New Roman"/>
          <w:b/>
          <w:sz w:val="24"/>
          <w:szCs w:val="24"/>
        </w:rPr>
        <w:lastRenderedPageBreak/>
        <w:t>Дорожная карта (план-график) по выпо</w:t>
      </w:r>
      <w:r w:rsidR="0034702A" w:rsidRPr="003A1E5B">
        <w:rPr>
          <w:rFonts w:ascii="Times New Roman" w:hAnsi="Times New Roman" w:cs="Times New Roman"/>
          <w:b/>
          <w:sz w:val="24"/>
          <w:szCs w:val="24"/>
        </w:rPr>
        <w:t>лнению основного мероприятия 2.</w:t>
      </w:r>
      <w:r w:rsidRPr="003A1E5B">
        <w:rPr>
          <w:rFonts w:ascii="Times New Roman" w:hAnsi="Times New Roman" w:cs="Times New Roman"/>
          <w:b/>
          <w:sz w:val="24"/>
          <w:szCs w:val="24"/>
        </w:rPr>
        <w:t xml:space="preserve"> «Разработка плана мероприятий по противодействию коррупции» </w:t>
      </w:r>
    </w:p>
    <w:p w:rsidR="00AA3DDC" w:rsidRDefault="00AA3DDC" w:rsidP="0034702A">
      <w:pPr>
        <w:spacing w:after="0"/>
        <w:jc w:val="center"/>
        <w:rPr>
          <w:rFonts w:ascii="Times New Roman" w:hAnsi="Times New Roman" w:cs="Times New Roman"/>
        </w:rPr>
      </w:pPr>
    </w:p>
    <w:tbl>
      <w:tblPr>
        <w:tblStyle w:val="a5"/>
        <w:tblW w:w="15877" w:type="dxa"/>
        <w:tblInd w:w="-318" w:type="dxa"/>
        <w:tblLayout w:type="fixed"/>
        <w:tblLook w:val="04A0"/>
      </w:tblPr>
      <w:tblGrid>
        <w:gridCol w:w="426"/>
        <w:gridCol w:w="1985"/>
        <w:gridCol w:w="1843"/>
        <w:gridCol w:w="1984"/>
        <w:gridCol w:w="1985"/>
        <w:gridCol w:w="1134"/>
        <w:gridCol w:w="1134"/>
        <w:gridCol w:w="1134"/>
        <w:gridCol w:w="1134"/>
        <w:gridCol w:w="1701"/>
        <w:gridCol w:w="1417"/>
      </w:tblGrid>
      <w:tr w:rsidR="00EE1ECD" w:rsidTr="003E0667">
        <w:trPr>
          <w:trHeight w:val="968"/>
        </w:trPr>
        <w:tc>
          <w:tcPr>
            <w:tcW w:w="426" w:type="dxa"/>
            <w:vMerge w:val="restart"/>
          </w:tcPr>
          <w:p w:rsidR="00EE1ECD" w:rsidRPr="001D61AD" w:rsidRDefault="00EE1ECD" w:rsidP="003E0667">
            <w:pPr>
              <w:jc w:val="center"/>
              <w:outlineLvl w:val="2"/>
              <w:rPr>
                <w:rFonts w:ascii="Times New Roman" w:hAnsi="Times New Roman"/>
                <w:bCs/>
                <w:sz w:val="24"/>
                <w:szCs w:val="24"/>
              </w:rPr>
            </w:pPr>
            <w:r w:rsidRPr="001D61AD">
              <w:rPr>
                <w:rFonts w:ascii="Times New Roman" w:hAnsi="Times New Roman"/>
                <w:bCs/>
                <w:sz w:val="24"/>
                <w:szCs w:val="24"/>
              </w:rPr>
              <w:t>№ п/п</w:t>
            </w:r>
          </w:p>
        </w:tc>
        <w:tc>
          <w:tcPr>
            <w:tcW w:w="1985" w:type="dxa"/>
            <w:vMerge w:val="restart"/>
          </w:tcPr>
          <w:p w:rsidR="00EE1ECD" w:rsidRPr="00534192" w:rsidRDefault="00EE1ECD" w:rsidP="003E0667">
            <w:pPr>
              <w:autoSpaceDE w:val="0"/>
              <w:autoSpaceDN w:val="0"/>
              <w:adjustRightInd w:val="0"/>
              <w:jc w:val="center"/>
              <w:rPr>
                <w:rFonts w:ascii="Times New Roman" w:eastAsia="Times New Roman" w:hAnsi="Times New Roman"/>
                <w:sz w:val="24"/>
                <w:szCs w:val="24"/>
              </w:rPr>
            </w:pPr>
            <w:r>
              <w:rPr>
                <w:rFonts w:ascii="Times New Roman" w:hAnsi="Times New Roman"/>
                <w:bCs/>
                <w:sz w:val="24"/>
                <w:szCs w:val="24"/>
              </w:rPr>
              <w:t>Наименование основного мероприятия</w:t>
            </w:r>
          </w:p>
        </w:tc>
        <w:tc>
          <w:tcPr>
            <w:tcW w:w="1843" w:type="dxa"/>
            <w:vMerge w:val="restart"/>
          </w:tcPr>
          <w:p w:rsidR="00EE1ECD" w:rsidRPr="00534192" w:rsidRDefault="00EE1ECD" w:rsidP="003E0667">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Наименование мероприятий, реализуемых в рамках основного мероприятия</w:t>
            </w:r>
          </w:p>
        </w:tc>
        <w:tc>
          <w:tcPr>
            <w:tcW w:w="1984" w:type="dxa"/>
            <w:vMerge w:val="restart"/>
          </w:tcPr>
          <w:p w:rsidR="00EE1ECD" w:rsidRPr="00534192" w:rsidRDefault="00EE1ECD" w:rsidP="003E0667">
            <w:pPr>
              <w:widowControl w:val="0"/>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Наименование муниципального образования, объекта (при наличии)</w:t>
            </w:r>
          </w:p>
        </w:tc>
        <w:tc>
          <w:tcPr>
            <w:tcW w:w="1985" w:type="dxa"/>
            <w:vMerge w:val="restart"/>
          </w:tcPr>
          <w:p w:rsidR="00EE1ECD" w:rsidRPr="00534192" w:rsidRDefault="00EE1ECD" w:rsidP="003E0667">
            <w:pPr>
              <w:widowControl w:val="0"/>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Стандартные процедуры, направленные на выполнение основного мероприятия</w:t>
            </w:r>
          </w:p>
        </w:tc>
        <w:tc>
          <w:tcPr>
            <w:tcW w:w="4536" w:type="dxa"/>
            <w:gridSpan w:val="4"/>
          </w:tcPr>
          <w:p w:rsidR="00EE1ECD" w:rsidRPr="009A2613" w:rsidRDefault="00EE1ECD" w:rsidP="003E0667">
            <w:pPr>
              <w:jc w:val="center"/>
              <w:outlineLvl w:val="2"/>
              <w:rPr>
                <w:rFonts w:ascii="Times New Roman" w:hAnsi="Times New Roman"/>
                <w:bCs/>
                <w:sz w:val="24"/>
                <w:szCs w:val="24"/>
              </w:rPr>
            </w:pPr>
            <w:r w:rsidRPr="009A2613">
              <w:rPr>
                <w:rFonts w:ascii="Times New Roman" w:hAnsi="Times New Roman"/>
                <w:bCs/>
                <w:sz w:val="24"/>
                <w:szCs w:val="24"/>
              </w:rPr>
              <w:t>2018 год (контрольный срок)</w:t>
            </w:r>
          </w:p>
        </w:tc>
        <w:tc>
          <w:tcPr>
            <w:tcW w:w="1701" w:type="dxa"/>
            <w:vMerge w:val="restart"/>
          </w:tcPr>
          <w:p w:rsidR="00EE1ECD" w:rsidRPr="00534192" w:rsidRDefault="00EE1ECD" w:rsidP="003E0667">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Ф.И.О. и должность исполнителя, ответственного за процедуру</w:t>
            </w:r>
          </w:p>
        </w:tc>
        <w:tc>
          <w:tcPr>
            <w:tcW w:w="1417" w:type="dxa"/>
            <w:vMerge w:val="restart"/>
          </w:tcPr>
          <w:p w:rsidR="00EE1ECD" w:rsidRPr="00534192" w:rsidRDefault="00EE1ECD" w:rsidP="003E0667">
            <w:pPr>
              <w:widowControl w:val="0"/>
              <w:shd w:val="clear" w:color="auto" w:fill="FFFFFF"/>
              <w:autoSpaceDE w:val="0"/>
              <w:autoSpaceDN w:val="0"/>
              <w:adjustRightInd w:val="0"/>
              <w:jc w:val="center"/>
              <w:rPr>
                <w:rFonts w:ascii="Times New Roman" w:eastAsia="Times New Roman" w:hAnsi="Times New Roman"/>
                <w:sz w:val="24"/>
                <w:szCs w:val="24"/>
              </w:rPr>
            </w:pPr>
            <w:r w:rsidRPr="00534192">
              <w:rPr>
                <w:rFonts w:ascii="Times New Roman" w:eastAsia="Times New Roman" w:hAnsi="Times New Roman"/>
                <w:spacing w:val="-4"/>
                <w:sz w:val="24"/>
                <w:szCs w:val="24"/>
              </w:rPr>
              <w:t xml:space="preserve">Результат </w:t>
            </w:r>
            <w:r w:rsidRPr="00534192">
              <w:rPr>
                <w:rFonts w:ascii="Times New Roman" w:eastAsia="Times New Roman" w:hAnsi="Times New Roman"/>
                <w:sz w:val="24"/>
                <w:szCs w:val="24"/>
              </w:rPr>
              <w:t>выполнения</w:t>
            </w:r>
            <w:r>
              <w:rPr>
                <w:rFonts w:ascii="Times New Roman" w:eastAsia="Times New Roman" w:hAnsi="Times New Roman"/>
                <w:sz w:val="24"/>
                <w:szCs w:val="24"/>
              </w:rPr>
              <w:t xml:space="preserve"> процедуры</w:t>
            </w:r>
          </w:p>
        </w:tc>
      </w:tr>
      <w:tr w:rsidR="00EE1ECD" w:rsidTr="003E0667">
        <w:trPr>
          <w:trHeight w:val="967"/>
        </w:trPr>
        <w:tc>
          <w:tcPr>
            <w:tcW w:w="426" w:type="dxa"/>
            <w:vMerge/>
          </w:tcPr>
          <w:p w:rsidR="00EE1ECD" w:rsidRPr="001D61AD" w:rsidRDefault="00EE1ECD" w:rsidP="003E0667">
            <w:pPr>
              <w:jc w:val="center"/>
              <w:outlineLvl w:val="2"/>
              <w:rPr>
                <w:rFonts w:ascii="Times New Roman" w:hAnsi="Times New Roman"/>
                <w:bCs/>
                <w:sz w:val="24"/>
                <w:szCs w:val="24"/>
              </w:rPr>
            </w:pPr>
          </w:p>
        </w:tc>
        <w:tc>
          <w:tcPr>
            <w:tcW w:w="1985" w:type="dxa"/>
            <w:vMerge/>
          </w:tcPr>
          <w:p w:rsidR="00EE1ECD" w:rsidRDefault="00EE1ECD" w:rsidP="003E0667">
            <w:pPr>
              <w:autoSpaceDE w:val="0"/>
              <w:autoSpaceDN w:val="0"/>
              <w:adjustRightInd w:val="0"/>
              <w:jc w:val="center"/>
              <w:rPr>
                <w:rFonts w:ascii="Times New Roman" w:hAnsi="Times New Roman"/>
                <w:bCs/>
                <w:sz w:val="24"/>
                <w:szCs w:val="24"/>
              </w:rPr>
            </w:pPr>
          </w:p>
        </w:tc>
        <w:tc>
          <w:tcPr>
            <w:tcW w:w="1843" w:type="dxa"/>
            <w:vMerge/>
          </w:tcPr>
          <w:p w:rsidR="00EE1ECD" w:rsidRDefault="00EE1ECD" w:rsidP="003E0667">
            <w:pPr>
              <w:widowControl w:val="0"/>
              <w:shd w:val="clear" w:color="auto" w:fill="FFFFFF"/>
              <w:autoSpaceDE w:val="0"/>
              <w:autoSpaceDN w:val="0"/>
              <w:adjustRightInd w:val="0"/>
              <w:jc w:val="center"/>
              <w:rPr>
                <w:rFonts w:ascii="Times New Roman" w:eastAsia="Times New Roman" w:hAnsi="Times New Roman"/>
                <w:sz w:val="24"/>
                <w:szCs w:val="24"/>
              </w:rPr>
            </w:pPr>
          </w:p>
        </w:tc>
        <w:tc>
          <w:tcPr>
            <w:tcW w:w="1984" w:type="dxa"/>
            <w:vMerge/>
          </w:tcPr>
          <w:p w:rsidR="00EE1ECD" w:rsidRDefault="00EE1ECD" w:rsidP="003E0667">
            <w:pPr>
              <w:widowControl w:val="0"/>
              <w:autoSpaceDE w:val="0"/>
              <w:autoSpaceDN w:val="0"/>
              <w:adjustRightInd w:val="0"/>
              <w:jc w:val="center"/>
              <w:rPr>
                <w:rFonts w:ascii="Times New Roman" w:eastAsia="Times New Roman" w:hAnsi="Times New Roman"/>
                <w:sz w:val="24"/>
                <w:szCs w:val="24"/>
              </w:rPr>
            </w:pPr>
          </w:p>
        </w:tc>
        <w:tc>
          <w:tcPr>
            <w:tcW w:w="1985" w:type="dxa"/>
            <w:vMerge/>
          </w:tcPr>
          <w:p w:rsidR="00EE1ECD" w:rsidRDefault="00EE1ECD" w:rsidP="003E0667">
            <w:pPr>
              <w:widowControl w:val="0"/>
              <w:autoSpaceDE w:val="0"/>
              <w:autoSpaceDN w:val="0"/>
              <w:adjustRightInd w:val="0"/>
              <w:jc w:val="center"/>
              <w:rPr>
                <w:rFonts w:ascii="Times New Roman" w:eastAsia="Times New Roman" w:hAnsi="Times New Roman"/>
                <w:sz w:val="24"/>
                <w:szCs w:val="24"/>
              </w:rPr>
            </w:pPr>
          </w:p>
        </w:tc>
        <w:tc>
          <w:tcPr>
            <w:tcW w:w="1134" w:type="dxa"/>
          </w:tcPr>
          <w:p w:rsidR="00EE1ECD" w:rsidRDefault="00EE1ECD" w:rsidP="003E0667">
            <w:pPr>
              <w:widowControl w:val="0"/>
              <w:shd w:val="clear" w:color="auto" w:fill="FFFFFF"/>
              <w:autoSpaceDE w:val="0"/>
              <w:autoSpaceDN w:val="0"/>
              <w:adjustRightInd w:val="0"/>
              <w:jc w:val="center"/>
              <w:rPr>
                <w:rFonts w:ascii="Times New Roman" w:eastAsia="Times New Roman" w:hAnsi="Times New Roman"/>
                <w:sz w:val="24"/>
                <w:szCs w:val="24"/>
              </w:rPr>
            </w:pPr>
            <w:r w:rsidRPr="00534192">
              <w:rPr>
                <w:rFonts w:ascii="Times New Roman" w:eastAsia="Times New Roman" w:hAnsi="Times New Roman"/>
                <w:sz w:val="24"/>
                <w:szCs w:val="24"/>
                <w:lang w:val="en-US"/>
              </w:rPr>
              <w:t>I</w:t>
            </w:r>
          </w:p>
          <w:p w:rsidR="00EE1ECD" w:rsidRPr="00534192" w:rsidRDefault="00EE1ECD" w:rsidP="003E0667">
            <w:pPr>
              <w:widowControl w:val="0"/>
              <w:shd w:val="clear" w:color="auto" w:fill="FFFFFF"/>
              <w:autoSpaceDE w:val="0"/>
              <w:autoSpaceDN w:val="0"/>
              <w:adjustRightInd w:val="0"/>
              <w:jc w:val="center"/>
              <w:rPr>
                <w:rFonts w:ascii="Times New Roman" w:eastAsia="Times New Roman" w:hAnsi="Times New Roman"/>
                <w:sz w:val="24"/>
                <w:szCs w:val="24"/>
              </w:rPr>
            </w:pPr>
            <w:r w:rsidRPr="00534192">
              <w:rPr>
                <w:rFonts w:ascii="Times New Roman" w:eastAsia="Times New Roman" w:hAnsi="Times New Roman"/>
                <w:sz w:val="24"/>
                <w:szCs w:val="24"/>
              </w:rPr>
              <w:t>квартал</w:t>
            </w:r>
          </w:p>
        </w:tc>
        <w:tc>
          <w:tcPr>
            <w:tcW w:w="1134" w:type="dxa"/>
          </w:tcPr>
          <w:p w:rsidR="00EE1ECD" w:rsidRDefault="00EE1ECD" w:rsidP="003E0667">
            <w:pPr>
              <w:widowControl w:val="0"/>
              <w:shd w:val="clear" w:color="auto" w:fill="FFFFFF"/>
              <w:autoSpaceDE w:val="0"/>
              <w:autoSpaceDN w:val="0"/>
              <w:adjustRightInd w:val="0"/>
              <w:jc w:val="center"/>
              <w:rPr>
                <w:rFonts w:ascii="Times New Roman" w:eastAsia="Times New Roman" w:hAnsi="Times New Roman"/>
                <w:sz w:val="24"/>
                <w:szCs w:val="24"/>
              </w:rPr>
            </w:pPr>
            <w:r w:rsidRPr="00534192">
              <w:rPr>
                <w:rFonts w:ascii="Times New Roman" w:eastAsia="Times New Roman" w:hAnsi="Times New Roman"/>
                <w:sz w:val="24"/>
                <w:szCs w:val="24"/>
                <w:lang w:val="en-US"/>
              </w:rPr>
              <w:t>II</w:t>
            </w:r>
          </w:p>
          <w:p w:rsidR="00EE1ECD" w:rsidRPr="00534192" w:rsidRDefault="00EE1ECD" w:rsidP="003E0667">
            <w:pPr>
              <w:widowControl w:val="0"/>
              <w:shd w:val="clear" w:color="auto" w:fill="FFFFFF"/>
              <w:autoSpaceDE w:val="0"/>
              <w:autoSpaceDN w:val="0"/>
              <w:adjustRightInd w:val="0"/>
              <w:jc w:val="center"/>
              <w:rPr>
                <w:rFonts w:ascii="Times New Roman" w:eastAsia="Times New Roman" w:hAnsi="Times New Roman"/>
                <w:sz w:val="24"/>
                <w:szCs w:val="24"/>
              </w:rPr>
            </w:pPr>
            <w:r w:rsidRPr="00534192">
              <w:rPr>
                <w:rFonts w:ascii="Times New Roman" w:eastAsia="Times New Roman" w:hAnsi="Times New Roman"/>
                <w:sz w:val="24"/>
                <w:szCs w:val="24"/>
              </w:rPr>
              <w:t>квартал</w:t>
            </w:r>
          </w:p>
        </w:tc>
        <w:tc>
          <w:tcPr>
            <w:tcW w:w="1134" w:type="dxa"/>
          </w:tcPr>
          <w:p w:rsidR="00EE1ECD" w:rsidRPr="00534192" w:rsidRDefault="00EE1ECD" w:rsidP="003E0667">
            <w:pPr>
              <w:widowControl w:val="0"/>
              <w:shd w:val="clear" w:color="auto" w:fill="FFFFFF"/>
              <w:autoSpaceDE w:val="0"/>
              <w:autoSpaceDN w:val="0"/>
              <w:adjustRightInd w:val="0"/>
              <w:jc w:val="center"/>
              <w:rPr>
                <w:rFonts w:ascii="Times New Roman" w:eastAsia="Times New Roman" w:hAnsi="Times New Roman"/>
                <w:sz w:val="24"/>
                <w:szCs w:val="24"/>
              </w:rPr>
            </w:pPr>
            <w:r w:rsidRPr="00534192">
              <w:rPr>
                <w:rFonts w:ascii="Times New Roman" w:eastAsia="Times New Roman" w:hAnsi="Times New Roman"/>
                <w:sz w:val="24"/>
                <w:szCs w:val="24"/>
                <w:lang w:val="en-US"/>
              </w:rPr>
              <w:t>III</w:t>
            </w:r>
            <w:r w:rsidRPr="00534192">
              <w:rPr>
                <w:rFonts w:ascii="Times New Roman" w:eastAsia="Times New Roman" w:hAnsi="Times New Roman"/>
                <w:sz w:val="24"/>
                <w:szCs w:val="24"/>
              </w:rPr>
              <w:t>квартал</w:t>
            </w:r>
          </w:p>
        </w:tc>
        <w:tc>
          <w:tcPr>
            <w:tcW w:w="1134" w:type="dxa"/>
          </w:tcPr>
          <w:p w:rsidR="00EE1ECD" w:rsidRPr="00534192" w:rsidRDefault="00EE1ECD" w:rsidP="003E0667">
            <w:pPr>
              <w:widowControl w:val="0"/>
              <w:shd w:val="clear" w:color="auto" w:fill="FFFFFF"/>
              <w:autoSpaceDE w:val="0"/>
              <w:autoSpaceDN w:val="0"/>
              <w:adjustRightInd w:val="0"/>
              <w:jc w:val="center"/>
              <w:rPr>
                <w:rFonts w:ascii="Times New Roman" w:eastAsia="Times New Roman" w:hAnsi="Times New Roman"/>
                <w:sz w:val="24"/>
                <w:szCs w:val="24"/>
              </w:rPr>
            </w:pPr>
            <w:r w:rsidRPr="00534192">
              <w:rPr>
                <w:rFonts w:ascii="Times New Roman" w:eastAsia="Times New Roman" w:hAnsi="Times New Roman"/>
                <w:sz w:val="24"/>
                <w:szCs w:val="24"/>
                <w:lang w:val="en-US"/>
              </w:rPr>
              <w:t>IV</w:t>
            </w:r>
            <w:r w:rsidRPr="00534192">
              <w:rPr>
                <w:rFonts w:ascii="Times New Roman" w:eastAsia="Times New Roman" w:hAnsi="Times New Roman"/>
                <w:sz w:val="24"/>
                <w:szCs w:val="24"/>
              </w:rPr>
              <w:t>квартал</w:t>
            </w:r>
          </w:p>
        </w:tc>
        <w:tc>
          <w:tcPr>
            <w:tcW w:w="1701" w:type="dxa"/>
            <w:vMerge/>
          </w:tcPr>
          <w:p w:rsidR="00EE1ECD" w:rsidRDefault="00EE1ECD" w:rsidP="003E0667">
            <w:pPr>
              <w:widowControl w:val="0"/>
              <w:shd w:val="clear" w:color="auto" w:fill="FFFFFF"/>
              <w:autoSpaceDE w:val="0"/>
              <w:autoSpaceDN w:val="0"/>
              <w:adjustRightInd w:val="0"/>
              <w:jc w:val="center"/>
              <w:rPr>
                <w:rFonts w:ascii="Times New Roman" w:eastAsia="Times New Roman" w:hAnsi="Times New Roman"/>
                <w:sz w:val="24"/>
                <w:szCs w:val="24"/>
              </w:rPr>
            </w:pPr>
          </w:p>
        </w:tc>
        <w:tc>
          <w:tcPr>
            <w:tcW w:w="1417" w:type="dxa"/>
            <w:vMerge/>
          </w:tcPr>
          <w:p w:rsidR="00EE1ECD" w:rsidRPr="00534192" w:rsidRDefault="00EE1ECD" w:rsidP="003E0667">
            <w:pPr>
              <w:widowControl w:val="0"/>
              <w:shd w:val="clear" w:color="auto" w:fill="FFFFFF"/>
              <w:autoSpaceDE w:val="0"/>
              <w:autoSpaceDN w:val="0"/>
              <w:adjustRightInd w:val="0"/>
              <w:jc w:val="center"/>
              <w:rPr>
                <w:rFonts w:ascii="Times New Roman" w:eastAsia="Times New Roman" w:hAnsi="Times New Roman"/>
                <w:spacing w:val="-4"/>
                <w:sz w:val="24"/>
                <w:szCs w:val="24"/>
              </w:rPr>
            </w:pPr>
          </w:p>
        </w:tc>
      </w:tr>
      <w:tr w:rsidR="00EE1ECD" w:rsidTr="003E0667">
        <w:trPr>
          <w:trHeight w:val="308"/>
        </w:trPr>
        <w:tc>
          <w:tcPr>
            <w:tcW w:w="426" w:type="dxa"/>
          </w:tcPr>
          <w:p w:rsidR="00EE1ECD" w:rsidRPr="001D61AD" w:rsidRDefault="00EE1ECD" w:rsidP="003E0667">
            <w:pPr>
              <w:jc w:val="center"/>
              <w:outlineLvl w:val="2"/>
              <w:rPr>
                <w:rFonts w:ascii="Times New Roman" w:hAnsi="Times New Roman"/>
                <w:bCs/>
                <w:sz w:val="24"/>
                <w:szCs w:val="24"/>
              </w:rPr>
            </w:pPr>
            <w:r>
              <w:rPr>
                <w:rFonts w:ascii="Times New Roman" w:hAnsi="Times New Roman"/>
                <w:bCs/>
                <w:sz w:val="24"/>
                <w:szCs w:val="24"/>
              </w:rPr>
              <w:t>1</w:t>
            </w:r>
          </w:p>
        </w:tc>
        <w:tc>
          <w:tcPr>
            <w:tcW w:w="1985" w:type="dxa"/>
          </w:tcPr>
          <w:p w:rsidR="00EE1ECD" w:rsidRDefault="00EE1ECD" w:rsidP="003E0667">
            <w:pPr>
              <w:autoSpaceDE w:val="0"/>
              <w:autoSpaceDN w:val="0"/>
              <w:adjustRightInd w:val="0"/>
              <w:jc w:val="center"/>
              <w:rPr>
                <w:rFonts w:ascii="Times New Roman" w:hAnsi="Times New Roman"/>
                <w:bCs/>
                <w:sz w:val="24"/>
                <w:szCs w:val="24"/>
              </w:rPr>
            </w:pPr>
            <w:r>
              <w:rPr>
                <w:rFonts w:ascii="Times New Roman" w:hAnsi="Times New Roman"/>
                <w:bCs/>
                <w:sz w:val="24"/>
                <w:szCs w:val="24"/>
              </w:rPr>
              <w:t>2</w:t>
            </w:r>
          </w:p>
        </w:tc>
        <w:tc>
          <w:tcPr>
            <w:tcW w:w="1843" w:type="dxa"/>
          </w:tcPr>
          <w:p w:rsidR="00EE1ECD" w:rsidRDefault="00EE1ECD" w:rsidP="003E0667">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3</w:t>
            </w:r>
          </w:p>
        </w:tc>
        <w:tc>
          <w:tcPr>
            <w:tcW w:w="1984" w:type="dxa"/>
          </w:tcPr>
          <w:p w:rsidR="00EE1ECD" w:rsidRDefault="00EE1ECD" w:rsidP="003E0667">
            <w:pPr>
              <w:widowControl w:val="0"/>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4</w:t>
            </w:r>
          </w:p>
        </w:tc>
        <w:tc>
          <w:tcPr>
            <w:tcW w:w="1985" w:type="dxa"/>
          </w:tcPr>
          <w:p w:rsidR="00EE1ECD" w:rsidRDefault="00EE1ECD" w:rsidP="003E0667">
            <w:pPr>
              <w:widowControl w:val="0"/>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5</w:t>
            </w:r>
          </w:p>
        </w:tc>
        <w:tc>
          <w:tcPr>
            <w:tcW w:w="1134" w:type="dxa"/>
          </w:tcPr>
          <w:p w:rsidR="00EE1ECD" w:rsidRPr="001D61AD" w:rsidRDefault="00EE1ECD" w:rsidP="003E0667">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6</w:t>
            </w:r>
          </w:p>
        </w:tc>
        <w:tc>
          <w:tcPr>
            <w:tcW w:w="1134" w:type="dxa"/>
          </w:tcPr>
          <w:p w:rsidR="00EE1ECD" w:rsidRPr="001D61AD" w:rsidRDefault="00EE1ECD" w:rsidP="003E0667">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7</w:t>
            </w:r>
          </w:p>
        </w:tc>
        <w:tc>
          <w:tcPr>
            <w:tcW w:w="1134" w:type="dxa"/>
          </w:tcPr>
          <w:p w:rsidR="00EE1ECD" w:rsidRPr="001D61AD" w:rsidRDefault="00EE1ECD" w:rsidP="003E0667">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8</w:t>
            </w:r>
          </w:p>
        </w:tc>
        <w:tc>
          <w:tcPr>
            <w:tcW w:w="1134" w:type="dxa"/>
          </w:tcPr>
          <w:p w:rsidR="00EE1ECD" w:rsidRPr="001D61AD" w:rsidRDefault="00EE1ECD" w:rsidP="003E0667">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9</w:t>
            </w:r>
          </w:p>
        </w:tc>
        <w:tc>
          <w:tcPr>
            <w:tcW w:w="1701" w:type="dxa"/>
          </w:tcPr>
          <w:p w:rsidR="00EE1ECD" w:rsidRDefault="00EE1ECD" w:rsidP="003E0667">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10</w:t>
            </w:r>
          </w:p>
        </w:tc>
        <w:tc>
          <w:tcPr>
            <w:tcW w:w="1417" w:type="dxa"/>
          </w:tcPr>
          <w:p w:rsidR="00EE1ECD" w:rsidRPr="00534192" w:rsidRDefault="00EE1ECD" w:rsidP="003E0667">
            <w:pPr>
              <w:widowControl w:val="0"/>
              <w:shd w:val="clear" w:color="auto" w:fill="FFFFFF"/>
              <w:autoSpaceDE w:val="0"/>
              <w:autoSpaceDN w:val="0"/>
              <w:adjustRightInd w:val="0"/>
              <w:jc w:val="center"/>
              <w:rPr>
                <w:rFonts w:ascii="Times New Roman" w:eastAsia="Times New Roman" w:hAnsi="Times New Roman"/>
                <w:spacing w:val="-4"/>
                <w:sz w:val="24"/>
                <w:szCs w:val="24"/>
              </w:rPr>
            </w:pPr>
            <w:r>
              <w:rPr>
                <w:rFonts w:ascii="Times New Roman" w:eastAsia="Times New Roman" w:hAnsi="Times New Roman"/>
                <w:spacing w:val="-4"/>
                <w:sz w:val="24"/>
                <w:szCs w:val="24"/>
              </w:rPr>
              <w:t>11</w:t>
            </w:r>
          </w:p>
        </w:tc>
      </w:tr>
      <w:tr w:rsidR="00EE1ECD" w:rsidTr="00EE1ECD">
        <w:trPr>
          <w:trHeight w:val="308"/>
        </w:trPr>
        <w:tc>
          <w:tcPr>
            <w:tcW w:w="426" w:type="dxa"/>
          </w:tcPr>
          <w:p w:rsidR="00EE1ECD" w:rsidRDefault="00EE1ECD" w:rsidP="003E0667">
            <w:pPr>
              <w:jc w:val="center"/>
              <w:outlineLvl w:val="2"/>
              <w:rPr>
                <w:rFonts w:ascii="Times New Roman" w:hAnsi="Times New Roman"/>
                <w:bCs/>
                <w:sz w:val="24"/>
                <w:szCs w:val="24"/>
              </w:rPr>
            </w:pPr>
            <w:r>
              <w:rPr>
                <w:rFonts w:ascii="Times New Roman" w:hAnsi="Times New Roman"/>
                <w:bCs/>
                <w:sz w:val="24"/>
                <w:szCs w:val="24"/>
              </w:rPr>
              <w:t>1</w:t>
            </w:r>
          </w:p>
        </w:tc>
        <w:tc>
          <w:tcPr>
            <w:tcW w:w="1985" w:type="dxa"/>
          </w:tcPr>
          <w:p w:rsidR="00EE1ECD" w:rsidRPr="00EE1ECD" w:rsidRDefault="00EE1ECD" w:rsidP="003E0667">
            <w:pPr>
              <w:rPr>
                <w:rFonts w:ascii="Times New Roman" w:eastAsia="Calibri" w:hAnsi="Times New Roman" w:cs="Times New Roman"/>
                <w:sz w:val="24"/>
                <w:szCs w:val="24"/>
                <w:lang w:eastAsia="en-US"/>
              </w:rPr>
            </w:pPr>
            <w:r w:rsidRPr="00EE1ECD">
              <w:rPr>
                <w:rFonts w:ascii="Times New Roman" w:hAnsi="Times New Roman" w:cs="Times New Roman"/>
                <w:sz w:val="24"/>
                <w:szCs w:val="24"/>
              </w:rPr>
              <w:t>Разработка плана мероприятий по противодействию коррупции</w:t>
            </w:r>
          </w:p>
        </w:tc>
        <w:tc>
          <w:tcPr>
            <w:tcW w:w="1843" w:type="dxa"/>
          </w:tcPr>
          <w:p w:rsidR="00EE1ECD" w:rsidRPr="006305DC" w:rsidRDefault="00EE1ECD" w:rsidP="003E0667">
            <w:pPr>
              <w:widowControl w:val="0"/>
              <w:autoSpaceDE w:val="0"/>
              <w:autoSpaceDN w:val="0"/>
              <w:adjustRightInd w:val="0"/>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1984" w:type="dxa"/>
          </w:tcPr>
          <w:p w:rsidR="00EE1ECD" w:rsidRDefault="00EE1ECD" w:rsidP="003E0667">
            <w:pPr>
              <w:widowControl w:val="0"/>
              <w:autoSpaceDE w:val="0"/>
              <w:autoSpaceDN w:val="0"/>
              <w:adjustRightInd w:val="0"/>
              <w:rPr>
                <w:rFonts w:ascii="Times New Roman" w:eastAsia="Times New Roman" w:hAnsi="Times New Roman"/>
                <w:sz w:val="24"/>
                <w:szCs w:val="24"/>
              </w:rPr>
            </w:pPr>
            <w:r>
              <w:rPr>
                <w:rFonts w:ascii="Times New Roman" w:eastAsia="Times New Roman" w:hAnsi="Times New Roman"/>
                <w:sz w:val="24"/>
                <w:szCs w:val="24"/>
              </w:rPr>
              <w:t>городской округ Звездный городок Московской области</w:t>
            </w:r>
          </w:p>
        </w:tc>
        <w:tc>
          <w:tcPr>
            <w:tcW w:w="1985" w:type="dxa"/>
          </w:tcPr>
          <w:p w:rsidR="00EE1ECD" w:rsidRPr="00EE1ECD" w:rsidRDefault="00EE1ECD" w:rsidP="00EE1ECD">
            <w:pPr>
              <w:rPr>
                <w:rFonts w:ascii="Times New Roman" w:hAnsi="Times New Roman" w:cs="Times New Roman"/>
                <w:sz w:val="24"/>
                <w:szCs w:val="24"/>
                <w:lang w:eastAsia="en-US"/>
              </w:rPr>
            </w:pPr>
            <w:r w:rsidRPr="00EE1ECD">
              <w:rPr>
                <w:rFonts w:ascii="Times New Roman" w:hAnsi="Times New Roman" w:cs="Times New Roman"/>
                <w:sz w:val="24"/>
                <w:szCs w:val="24"/>
                <w:lang w:eastAsia="en-US"/>
              </w:rPr>
              <w:t>Подготовка предложений для внесения в план.</w:t>
            </w:r>
          </w:p>
          <w:p w:rsidR="00EE1ECD" w:rsidRPr="00EE1ECD" w:rsidRDefault="00EE1ECD" w:rsidP="00EE1ECD">
            <w:pPr>
              <w:rPr>
                <w:rFonts w:ascii="Times New Roman" w:hAnsi="Times New Roman" w:cs="Times New Roman"/>
                <w:sz w:val="24"/>
                <w:szCs w:val="24"/>
                <w:lang w:eastAsia="en-US"/>
              </w:rPr>
            </w:pPr>
            <w:r w:rsidRPr="00EE1ECD">
              <w:rPr>
                <w:rFonts w:ascii="Times New Roman" w:hAnsi="Times New Roman" w:cs="Times New Roman"/>
                <w:sz w:val="24"/>
                <w:szCs w:val="24"/>
                <w:lang w:eastAsia="en-US"/>
              </w:rPr>
              <w:t xml:space="preserve">Заслушивание проекта </w:t>
            </w:r>
            <w:r>
              <w:rPr>
                <w:rFonts w:ascii="Times New Roman" w:hAnsi="Times New Roman" w:cs="Times New Roman"/>
                <w:sz w:val="24"/>
                <w:szCs w:val="24"/>
                <w:lang w:eastAsia="en-US"/>
              </w:rPr>
              <w:t>плана на коллегии администрации</w:t>
            </w:r>
          </w:p>
        </w:tc>
        <w:tc>
          <w:tcPr>
            <w:tcW w:w="1134" w:type="dxa"/>
          </w:tcPr>
          <w:p w:rsidR="00EE1ECD" w:rsidRPr="00913F67" w:rsidRDefault="00EE1ECD" w:rsidP="003E0667">
            <w:pPr>
              <w:widowControl w:val="0"/>
              <w:shd w:val="clear" w:color="auto" w:fill="FFFFFF"/>
              <w:autoSpaceDE w:val="0"/>
              <w:autoSpaceDN w:val="0"/>
              <w:adjustRightInd w:val="0"/>
              <w:jc w:val="center"/>
              <w:rPr>
                <w:rFonts w:ascii="Times New Roman" w:eastAsia="Times New Roman" w:hAnsi="Times New Roman" w:cs="Times New Roman"/>
                <w:sz w:val="24"/>
                <w:szCs w:val="24"/>
              </w:rPr>
            </w:pPr>
            <w:r w:rsidRPr="00913F67">
              <w:rPr>
                <w:rFonts w:ascii="Times New Roman" w:eastAsia="Times New Roman" w:hAnsi="Times New Roman" w:cs="Times New Roman"/>
                <w:sz w:val="24"/>
                <w:szCs w:val="24"/>
              </w:rPr>
              <w:t>В течение года</w:t>
            </w:r>
          </w:p>
        </w:tc>
        <w:tc>
          <w:tcPr>
            <w:tcW w:w="1134" w:type="dxa"/>
          </w:tcPr>
          <w:p w:rsidR="00EE1ECD" w:rsidRPr="00913F67" w:rsidRDefault="00EE1ECD" w:rsidP="003E0667">
            <w:pPr>
              <w:widowControl w:val="0"/>
              <w:shd w:val="clear" w:color="auto" w:fill="FFFFFF"/>
              <w:autoSpaceDE w:val="0"/>
              <w:autoSpaceDN w:val="0"/>
              <w:adjustRightInd w:val="0"/>
              <w:jc w:val="center"/>
              <w:rPr>
                <w:rFonts w:ascii="Times New Roman" w:eastAsia="Times New Roman" w:hAnsi="Times New Roman" w:cs="Times New Roman"/>
                <w:sz w:val="24"/>
                <w:szCs w:val="24"/>
              </w:rPr>
            </w:pPr>
            <w:r w:rsidRPr="00913F67">
              <w:rPr>
                <w:rFonts w:ascii="Times New Roman" w:eastAsia="Times New Roman" w:hAnsi="Times New Roman" w:cs="Times New Roman"/>
                <w:sz w:val="24"/>
                <w:szCs w:val="24"/>
              </w:rPr>
              <w:t>В течение года</w:t>
            </w:r>
          </w:p>
        </w:tc>
        <w:tc>
          <w:tcPr>
            <w:tcW w:w="1134" w:type="dxa"/>
          </w:tcPr>
          <w:p w:rsidR="00EE1ECD" w:rsidRPr="00913F67" w:rsidRDefault="00EE1ECD" w:rsidP="003E0667">
            <w:pPr>
              <w:widowControl w:val="0"/>
              <w:shd w:val="clear" w:color="auto" w:fill="FFFFFF"/>
              <w:autoSpaceDE w:val="0"/>
              <w:autoSpaceDN w:val="0"/>
              <w:adjustRightInd w:val="0"/>
              <w:jc w:val="center"/>
              <w:rPr>
                <w:rFonts w:ascii="Times New Roman" w:eastAsia="Times New Roman" w:hAnsi="Times New Roman" w:cs="Times New Roman"/>
                <w:sz w:val="24"/>
                <w:szCs w:val="24"/>
              </w:rPr>
            </w:pPr>
            <w:r w:rsidRPr="00913F67">
              <w:rPr>
                <w:rFonts w:ascii="Times New Roman" w:eastAsia="Times New Roman" w:hAnsi="Times New Roman" w:cs="Times New Roman"/>
                <w:sz w:val="24"/>
                <w:szCs w:val="24"/>
              </w:rPr>
              <w:t>В течение года</w:t>
            </w:r>
          </w:p>
        </w:tc>
        <w:tc>
          <w:tcPr>
            <w:tcW w:w="1134" w:type="dxa"/>
          </w:tcPr>
          <w:p w:rsidR="00EE1ECD" w:rsidRPr="00913F67" w:rsidRDefault="00EE1ECD" w:rsidP="003E0667">
            <w:pPr>
              <w:widowControl w:val="0"/>
              <w:shd w:val="clear" w:color="auto" w:fill="FFFFFF"/>
              <w:autoSpaceDE w:val="0"/>
              <w:autoSpaceDN w:val="0"/>
              <w:adjustRightInd w:val="0"/>
              <w:jc w:val="center"/>
              <w:rPr>
                <w:rFonts w:ascii="Times New Roman" w:eastAsia="Times New Roman" w:hAnsi="Times New Roman" w:cs="Times New Roman"/>
                <w:sz w:val="24"/>
                <w:szCs w:val="24"/>
              </w:rPr>
            </w:pPr>
            <w:r w:rsidRPr="00913F67">
              <w:rPr>
                <w:rFonts w:ascii="Times New Roman" w:eastAsia="Times New Roman" w:hAnsi="Times New Roman" w:cs="Times New Roman"/>
                <w:sz w:val="24"/>
                <w:szCs w:val="24"/>
              </w:rPr>
              <w:t>В течение года</w:t>
            </w:r>
          </w:p>
        </w:tc>
        <w:tc>
          <w:tcPr>
            <w:tcW w:w="1701" w:type="dxa"/>
          </w:tcPr>
          <w:p w:rsidR="00EE1ECD" w:rsidRDefault="00EE1ECD" w:rsidP="003E0667">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Любимова Е.С.</w:t>
            </w:r>
          </w:p>
        </w:tc>
        <w:tc>
          <w:tcPr>
            <w:tcW w:w="1417" w:type="dxa"/>
          </w:tcPr>
          <w:p w:rsidR="00EE1ECD" w:rsidRPr="00EE1ECD" w:rsidRDefault="00EE1ECD" w:rsidP="00EE1ECD">
            <w:pPr>
              <w:rPr>
                <w:rFonts w:ascii="Times New Roman" w:hAnsi="Times New Roman" w:cs="Times New Roman"/>
                <w:sz w:val="24"/>
                <w:szCs w:val="24"/>
                <w:lang w:eastAsia="en-US"/>
              </w:rPr>
            </w:pPr>
            <w:r w:rsidRPr="00EE1ECD">
              <w:rPr>
                <w:rFonts w:ascii="Times New Roman" w:hAnsi="Times New Roman" w:cs="Times New Roman"/>
                <w:sz w:val="24"/>
                <w:szCs w:val="24"/>
                <w:lang w:eastAsia="en-US"/>
              </w:rPr>
              <w:t>Реализация утвержденного плана мероприятий</w:t>
            </w:r>
          </w:p>
        </w:tc>
      </w:tr>
    </w:tbl>
    <w:p w:rsidR="00AA3DDC" w:rsidRDefault="00AA3DDC" w:rsidP="0034702A">
      <w:pPr>
        <w:spacing w:after="0"/>
        <w:jc w:val="center"/>
        <w:rPr>
          <w:rFonts w:ascii="Times New Roman" w:hAnsi="Times New Roman" w:cs="Times New Roman"/>
          <w:lang w:eastAsia="en-US"/>
        </w:rPr>
      </w:pPr>
    </w:p>
    <w:p w:rsidR="00EE1ECD" w:rsidRDefault="00EE1ECD" w:rsidP="0034702A">
      <w:pPr>
        <w:spacing w:after="0"/>
        <w:jc w:val="center"/>
        <w:rPr>
          <w:rFonts w:ascii="Times New Roman" w:hAnsi="Times New Roman" w:cs="Times New Roman"/>
          <w:lang w:eastAsia="en-US"/>
        </w:rPr>
      </w:pPr>
    </w:p>
    <w:p w:rsidR="00EE1ECD" w:rsidRDefault="00EE1ECD" w:rsidP="0034702A">
      <w:pPr>
        <w:spacing w:after="0"/>
        <w:jc w:val="center"/>
        <w:rPr>
          <w:rFonts w:ascii="Times New Roman" w:hAnsi="Times New Roman" w:cs="Times New Roman"/>
          <w:lang w:eastAsia="en-US"/>
        </w:rPr>
      </w:pPr>
    </w:p>
    <w:p w:rsidR="00EE1ECD" w:rsidRDefault="00EE1ECD" w:rsidP="0034702A">
      <w:pPr>
        <w:spacing w:after="0"/>
        <w:jc w:val="center"/>
        <w:rPr>
          <w:rFonts w:ascii="Times New Roman" w:hAnsi="Times New Roman" w:cs="Times New Roman"/>
          <w:lang w:eastAsia="en-US"/>
        </w:rPr>
      </w:pPr>
    </w:p>
    <w:p w:rsidR="00EE1ECD" w:rsidRDefault="00EE1ECD" w:rsidP="0034702A">
      <w:pPr>
        <w:spacing w:after="0"/>
        <w:jc w:val="center"/>
        <w:rPr>
          <w:rFonts w:ascii="Times New Roman" w:hAnsi="Times New Roman" w:cs="Times New Roman"/>
          <w:lang w:eastAsia="en-US"/>
        </w:rPr>
      </w:pPr>
    </w:p>
    <w:p w:rsidR="00EE1ECD" w:rsidRDefault="00EE1ECD" w:rsidP="0034702A">
      <w:pPr>
        <w:spacing w:after="0"/>
        <w:jc w:val="center"/>
        <w:rPr>
          <w:rFonts w:ascii="Times New Roman" w:hAnsi="Times New Roman" w:cs="Times New Roman"/>
          <w:lang w:eastAsia="en-US"/>
        </w:rPr>
      </w:pPr>
    </w:p>
    <w:p w:rsidR="00EE1ECD" w:rsidRDefault="00EE1ECD" w:rsidP="0034702A">
      <w:pPr>
        <w:spacing w:after="0"/>
        <w:jc w:val="center"/>
        <w:rPr>
          <w:rFonts w:ascii="Times New Roman" w:hAnsi="Times New Roman" w:cs="Times New Roman"/>
          <w:lang w:eastAsia="en-US"/>
        </w:rPr>
      </w:pPr>
    </w:p>
    <w:p w:rsidR="00EE1ECD" w:rsidRDefault="00EE1ECD" w:rsidP="0034702A">
      <w:pPr>
        <w:spacing w:after="0"/>
        <w:jc w:val="center"/>
        <w:rPr>
          <w:rFonts w:ascii="Times New Roman" w:hAnsi="Times New Roman" w:cs="Times New Roman"/>
          <w:lang w:eastAsia="en-US"/>
        </w:rPr>
      </w:pPr>
    </w:p>
    <w:p w:rsidR="00EE1ECD" w:rsidRDefault="00EE1ECD" w:rsidP="0034702A">
      <w:pPr>
        <w:spacing w:after="0"/>
        <w:jc w:val="center"/>
        <w:rPr>
          <w:rFonts w:ascii="Times New Roman" w:hAnsi="Times New Roman" w:cs="Times New Roman"/>
          <w:lang w:eastAsia="en-US"/>
        </w:rPr>
      </w:pPr>
    </w:p>
    <w:p w:rsidR="00EE1ECD" w:rsidRDefault="00EE1ECD" w:rsidP="0034702A">
      <w:pPr>
        <w:spacing w:after="0"/>
        <w:jc w:val="center"/>
        <w:rPr>
          <w:rFonts w:ascii="Times New Roman" w:hAnsi="Times New Roman" w:cs="Times New Roman"/>
          <w:lang w:eastAsia="en-US"/>
        </w:rPr>
      </w:pPr>
    </w:p>
    <w:p w:rsidR="00EE1ECD" w:rsidRDefault="00EE1ECD" w:rsidP="0034702A">
      <w:pPr>
        <w:spacing w:after="0"/>
        <w:jc w:val="center"/>
        <w:rPr>
          <w:rFonts w:ascii="Times New Roman" w:hAnsi="Times New Roman" w:cs="Times New Roman"/>
          <w:lang w:eastAsia="en-US"/>
        </w:rPr>
      </w:pPr>
    </w:p>
    <w:p w:rsidR="00EE1ECD" w:rsidRDefault="00EE1ECD" w:rsidP="0034702A">
      <w:pPr>
        <w:spacing w:after="0"/>
        <w:jc w:val="center"/>
        <w:rPr>
          <w:rFonts w:ascii="Times New Roman" w:hAnsi="Times New Roman" w:cs="Times New Roman"/>
          <w:lang w:eastAsia="en-US"/>
        </w:rPr>
      </w:pPr>
    </w:p>
    <w:p w:rsidR="00EE1ECD" w:rsidRPr="0034702A" w:rsidRDefault="00EE1ECD" w:rsidP="0034702A">
      <w:pPr>
        <w:spacing w:after="0"/>
        <w:jc w:val="center"/>
        <w:rPr>
          <w:rFonts w:ascii="Times New Roman" w:hAnsi="Times New Roman" w:cs="Times New Roman"/>
          <w:lang w:eastAsia="en-US"/>
        </w:rPr>
      </w:pPr>
    </w:p>
    <w:p w:rsidR="00AA3DDC" w:rsidRDefault="00AA3DDC" w:rsidP="00807571">
      <w:pPr>
        <w:spacing w:after="0" w:line="240" w:lineRule="auto"/>
        <w:jc w:val="center"/>
        <w:rPr>
          <w:rFonts w:ascii="Times New Roman" w:hAnsi="Times New Roman" w:cs="Times New Roman"/>
          <w:b/>
          <w:sz w:val="24"/>
          <w:szCs w:val="24"/>
        </w:rPr>
      </w:pPr>
      <w:r w:rsidRPr="00EE1ECD">
        <w:rPr>
          <w:rFonts w:ascii="Times New Roman" w:hAnsi="Times New Roman" w:cs="Times New Roman"/>
          <w:b/>
          <w:sz w:val="24"/>
          <w:szCs w:val="24"/>
        </w:rPr>
        <w:lastRenderedPageBreak/>
        <w:t>Дорожная карта (план-график) по вып</w:t>
      </w:r>
      <w:r w:rsidR="0034702A" w:rsidRPr="00EE1ECD">
        <w:rPr>
          <w:rFonts w:ascii="Times New Roman" w:hAnsi="Times New Roman" w:cs="Times New Roman"/>
          <w:b/>
          <w:sz w:val="24"/>
          <w:szCs w:val="24"/>
        </w:rPr>
        <w:t>олнению основного мероприятия 3</w:t>
      </w:r>
      <w:r w:rsidRPr="00EE1ECD">
        <w:rPr>
          <w:rFonts w:ascii="Times New Roman" w:hAnsi="Times New Roman" w:cs="Times New Roman"/>
          <w:b/>
          <w:sz w:val="24"/>
          <w:szCs w:val="24"/>
        </w:rPr>
        <w:t xml:space="preserve"> «</w:t>
      </w:r>
      <w:r w:rsidR="00EE1ECD" w:rsidRPr="00EE1ECD">
        <w:rPr>
          <w:rFonts w:ascii="Times New Roman" w:eastAsia="Times New Roman" w:hAnsi="Times New Roman" w:cs="Times New Roman"/>
          <w:b/>
          <w:color w:val="000000"/>
          <w:sz w:val="24"/>
          <w:szCs w:val="24"/>
        </w:rPr>
        <w:t>Проведение проверок достоверности и полноты сведений, достоверности и полноты сведений о доходах, расходах об имуществе и обязательствах имущественного характера, представляемых гражданами, претендующими на замещение должностей муниципальной службы и муниципальными служащими, а также соблюдения муниципальными служащими ограничений и запретов, требований о предотвращении или об урегулировании конфликта интересов, исполнения ими обязанностей, установленных Федеральным законом от 25.12.2008  № 273-ФЗ «О противодействии коррупции» , Федеральным законом от 02.03.2007 №25-ФЗ «О муниципальной службе в Российской Федерации» и другими нормативными правовыми актами</w:t>
      </w:r>
      <w:r w:rsidRPr="00EE1ECD">
        <w:rPr>
          <w:rFonts w:ascii="Times New Roman" w:hAnsi="Times New Roman" w:cs="Times New Roman"/>
          <w:b/>
          <w:sz w:val="24"/>
          <w:szCs w:val="24"/>
        </w:rPr>
        <w:t xml:space="preserve">» </w:t>
      </w:r>
    </w:p>
    <w:p w:rsidR="00EE1ECD" w:rsidRDefault="00EE1ECD" w:rsidP="00EE1ECD">
      <w:pPr>
        <w:spacing w:after="0" w:line="240" w:lineRule="auto"/>
        <w:jc w:val="center"/>
        <w:rPr>
          <w:rFonts w:ascii="Times New Roman" w:hAnsi="Times New Roman" w:cs="Times New Roman"/>
          <w:b/>
          <w:lang w:eastAsia="en-US"/>
        </w:rPr>
      </w:pPr>
    </w:p>
    <w:tbl>
      <w:tblPr>
        <w:tblStyle w:val="a5"/>
        <w:tblW w:w="15877" w:type="dxa"/>
        <w:tblInd w:w="-318" w:type="dxa"/>
        <w:tblLayout w:type="fixed"/>
        <w:tblLook w:val="04A0"/>
      </w:tblPr>
      <w:tblGrid>
        <w:gridCol w:w="426"/>
        <w:gridCol w:w="1985"/>
        <w:gridCol w:w="1843"/>
        <w:gridCol w:w="1984"/>
        <w:gridCol w:w="1985"/>
        <w:gridCol w:w="1134"/>
        <w:gridCol w:w="1134"/>
        <w:gridCol w:w="1134"/>
        <w:gridCol w:w="1134"/>
        <w:gridCol w:w="1701"/>
        <w:gridCol w:w="1417"/>
      </w:tblGrid>
      <w:tr w:rsidR="00EE1ECD" w:rsidTr="003E0667">
        <w:trPr>
          <w:trHeight w:val="968"/>
        </w:trPr>
        <w:tc>
          <w:tcPr>
            <w:tcW w:w="426" w:type="dxa"/>
            <w:vMerge w:val="restart"/>
          </w:tcPr>
          <w:p w:rsidR="00EE1ECD" w:rsidRPr="001D61AD" w:rsidRDefault="00EE1ECD" w:rsidP="003E0667">
            <w:pPr>
              <w:jc w:val="center"/>
              <w:outlineLvl w:val="2"/>
              <w:rPr>
                <w:rFonts w:ascii="Times New Roman" w:hAnsi="Times New Roman"/>
                <w:bCs/>
                <w:sz w:val="24"/>
                <w:szCs w:val="24"/>
              </w:rPr>
            </w:pPr>
            <w:r w:rsidRPr="001D61AD">
              <w:rPr>
                <w:rFonts w:ascii="Times New Roman" w:hAnsi="Times New Roman"/>
                <w:bCs/>
                <w:sz w:val="24"/>
                <w:szCs w:val="24"/>
              </w:rPr>
              <w:t>№ п/п</w:t>
            </w:r>
          </w:p>
        </w:tc>
        <w:tc>
          <w:tcPr>
            <w:tcW w:w="1985" w:type="dxa"/>
            <w:vMerge w:val="restart"/>
          </w:tcPr>
          <w:p w:rsidR="00EE1ECD" w:rsidRPr="00534192" w:rsidRDefault="00EE1ECD" w:rsidP="003E0667">
            <w:pPr>
              <w:autoSpaceDE w:val="0"/>
              <w:autoSpaceDN w:val="0"/>
              <w:adjustRightInd w:val="0"/>
              <w:jc w:val="center"/>
              <w:rPr>
                <w:rFonts w:ascii="Times New Roman" w:eastAsia="Times New Roman" w:hAnsi="Times New Roman"/>
                <w:sz w:val="24"/>
                <w:szCs w:val="24"/>
              </w:rPr>
            </w:pPr>
            <w:r>
              <w:rPr>
                <w:rFonts w:ascii="Times New Roman" w:hAnsi="Times New Roman"/>
                <w:bCs/>
                <w:sz w:val="24"/>
                <w:szCs w:val="24"/>
              </w:rPr>
              <w:t>Наименование основного мероприятия</w:t>
            </w:r>
          </w:p>
        </w:tc>
        <w:tc>
          <w:tcPr>
            <w:tcW w:w="1843" w:type="dxa"/>
            <w:vMerge w:val="restart"/>
          </w:tcPr>
          <w:p w:rsidR="00EE1ECD" w:rsidRPr="00534192" w:rsidRDefault="00EE1ECD" w:rsidP="003E0667">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Наименование мероприятий, реализуемых в рамках основного мероприятия</w:t>
            </w:r>
          </w:p>
        </w:tc>
        <w:tc>
          <w:tcPr>
            <w:tcW w:w="1984" w:type="dxa"/>
            <w:vMerge w:val="restart"/>
          </w:tcPr>
          <w:p w:rsidR="00EE1ECD" w:rsidRPr="00534192" w:rsidRDefault="00EE1ECD" w:rsidP="003E0667">
            <w:pPr>
              <w:widowControl w:val="0"/>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Наименование муниципального образования, объекта (при наличии)</w:t>
            </w:r>
          </w:p>
        </w:tc>
        <w:tc>
          <w:tcPr>
            <w:tcW w:w="1985" w:type="dxa"/>
            <w:vMerge w:val="restart"/>
          </w:tcPr>
          <w:p w:rsidR="00EE1ECD" w:rsidRPr="00534192" w:rsidRDefault="00EE1ECD" w:rsidP="003E0667">
            <w:pPr>
              <w:widowControl w:val="0"/>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Стандартные процедуры, направленные на выполнение основного мероприятия</w:t>
            </w:r>
          </w:p>
        </w:tc>
        <w:tc>
          <w:tcPr>
            <w:tcW w:w="4536" w:type="dxa"/>
            <w:gridSpan w:val="4"/>
          </w:tcPr>
          <w:p w:rsidR="00EE1ECD" w:rsidRPr="009A2613" w:rsidRDefault="00EE1ECD" w:rsidP="003E0667">
            <w:pPr>
              <w:jc w:val="center"/>
              <w:outlineLvl w:val="2"/>
              <w:rPr>
                <w:rFonts w:ascii="Times New Roman" w:hAnsi="Times New Roman"/>
                <w:bCs/>
                <w:sz w:val="24"/>
                <w:szCs w:val="24"/>
              </w:rPr>
            </w:pPr>
            <w:r w:rsidRPr="009A2613">
              <w:rPr>
                <w:rFonts w:ascii="Times New Roman" w:hAnsi="Times New Roman"/>
                <w:bCs/>
                <w:sz w:val="24"/>
                <w:szCs w:val="24"/>
              </w:rPr>
              <w:t>2018 год (контрольный срок)</w:t>
            </w:r>
          </w:p>
        </w:tc>
        <w:tc>
          <w:tcPr>
            <w:tcW w:w="1701" w:type="dxa"/>
            <w:vMerge w:val="restart"/>
          </w:tcPr>
          <w:p w:rsidR="00EE1ECD" w:rsidRPr="00534192" w:rsidRDefault="00EE1ECD" w:rsidP="003E0667">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Ф.И.О. и должность исполнителя, ответственного за процедуру</w:t>
            </w:r>
          </w:p>
        </w:tc>
        <w:tc>
          <w:tcPr>
            <w:tcW w:w="1417" w:type="dxa"/>
            <w:vMerge w:val="restart"/>
          </w:tcPr>
          <w:p w:rsidR="00EE1ECD" w:rsidRPr="00534192" w:rsidRDefault="00EE1ECD" w:rsidP="003E0667">
            <w:pPr>
              <w:widowControl w:val="0"/>
              <w:shd w:val="clear" w:color="auto" w:fill="FFFFFF"/>
              <w:autoSpaceDE w:val="0"/>
              <w:autoSpaceDN w:val="0"/>
              <w:adjustRightInd w:val="0"/>
              <w:jc w:val="center"/>
              <w:rPr>
                <w:rFonts w:ascii="Times New Roman" w:eastAsia="Times New Roman" w:hAnsi="Times New Roman"/>
                <w:sz w:val="24"/>
                <w:szCs w:val="24"/>
              </w:rPr>
            </w:pPr>
            <w:r w:rsidRPr="00534192">
              <w:rPr>
                <w:rFonts w:ascii="Times New Roman" w:eastAsia="Times New Roman" w:hAnsi="Times New Roman"/>
                <w:spacing w:val="-4"/>
                <w:sz w:val="24"/>
                <w:szCs w:val="24"/>
              </w:rPr>
              <w:t xml:space="preserve">Результат </w:t>
            </w:r>
            <w:r w:rsidRPr="00534192">
              <w:rPr>
                <w:rFonts w:ascii="Times New Roman" w:eastAsia="Times New Roman" w:hAnsi="Times New Roman"/>
                <w:sz w:val="24"/>
                <w:szCs w:val="24"/>
              </w:rPr>
              <w:t>выполнения</w:t>
            </w:r>
            <w:r>
              <w:rPr>
                <w:rFonts w:ascii="Times New Roman" w:eastAsia="Times New Roman" w:hAnsi="Times New Roman"/>
                <w:sz w:val="24"/>
                <w:szCs w:val="24"/>
              </w:rPr>
              <w:t xml:space="preserve"> процедуры</w:t>
            </w:r>
          </w:p>
        </w:tc>
      </w:tr>
      <w:tr w:rsidR="00EE1ECD" w:rsidTr="003E0667">
        <w:trPr>
          <w:trHeight w:val="967"/>
        </w:trPr>
        <w:tc>
          <w:tcPr>
            <w:tcW w:w="426" w:type="dxa"/>
            <w:vMerge/>
          </w:tcPr>
          <w:p w:rsidR="00EE1ECD" w:rsidRPr="001D61AD" w:rsidRDefault="00EE1ECD" w:rsidP="003E0667">
            <w:pPr>
              <w:jc w:val="center"/>
              <w:outlineLvl w:val="2"/>
              <w:rPr>
                <w:rFonts w:ascii="Times New Roman" w:hAnsi="Times New Roman"/>
                <w:bCs/>
                <w:sz w:val="24"/>
                <w:szCs w:val="24"/>
              </w:rPr>
            </w:pPr>
          </w:p>
        </w:tc>
        <w:tc>
          <w:tcPr>
            <w:tcW w:w="1985" w:type="dxa"/>
            <w:vMerge/>
          </w:tcPr>
          <w:p w:rsidR="00EE1ECD" w:rsidRDefault="00EE1ECD" w:rsidP="003E0667">
            <w:pPr>
              <w:autoSpaceDE w:val="0"/>
              <w:autoSpaceDN w:val="0"/>
              <w:adjustRightInd w:val="0"/>
              <w:jc w:val="center"/>
              <w:rPr>
                <w:rFonts w:ascii="Times New Roman" w:hAnsi="Times New Roman"/>
                <w:bCs/>
                <w:sz w:val="24"/>
                <w:szCs w:val="24"/>
              </w:rPr>
            </w:pPr>
          </w:p>
        </w:tc>
        <w:tc>
          <w:tcPr>
            <w:tcW w:w="1843" w:type="dxa"/>
            <w:vMerge/>
          </w:tcPr>
          <w:p w:rsidR="00EE1ECD" w:rsidRDefault="00EE1ECD" w:rsidP="003E0667">
            <w:pPr>
              <w:widowControl w:val="0"/>
              <w:shd w:val="clear" w:color="auto" w:fill="FFFFFF"/>
              <w:autoSpaceDE w:val="0"/>
              <w:autoSpaceDN w:val="0"/>
              <w:adjustRightInd w:val="0"/>
              <w:jc w:val="center"/>
              <w:rPr>
                <w:rFonts w:ascii="Times New Roman" w:eastAsia="Times New Roman" w:hAnsi="Times New Roman"/>
                <w:sz w:val="24"/>
                <w:szCs w:val="24"/>
              </w:rPr>
            </w:pPr>
          </w:p>
        </w:tc>
        <w:tc>
          <w:tcPr>
            <w:tcW w:w="1984" w:type="dxa"/>
            <w:vMerge/>
          </w:tcPr>
          <w:p w:rsidR="00EE1ECD" w:rsidRDefault="00EE1ECD" w:rsidP="003E0667">
            <w:pPr>
              <w:widowControl w:val="0"/>
              <w:autoSpaceDE w:val="0"/>
              <w:autoSpaceDN w:val="0"/>
              <w:adjustRightInd w:val="0"/>
              <w:jc w:val="center"/>
              <w:rPr>
                <w:rFonts w:ascii="Times New Roman" w:eastAsia="Times New Roman" w:hAnsi="Times New Roman"/>
                <w:sz w:val="24"/>
                <w:szCs w:val="24"/>
              </w:rPr>
            </w:pPr>
          </w:p>
        </w:tc>
        <w:tc>
          <w:tcPr>
            <w:tcW w:w="1985" w:type="dxa"/>
            <w:vMerge/>
          </w:tcPr>
          <w:p w:rsidR="00EE1ECD" w:rsidRDefault="00EE1ECD" w:rsidP="003E0667">
            <w:pPr>
              <w:widowControl w:val="0"/>
              <w:autoSpaceDE w:val="0"/>
              <w:autoSpaceDN w:val="0"/>
              <w:adjustRightInd w:val="0"/>
              <w:jc w:val="center"/>
              <w:rPr>
                <w:rFonts w:ascii="Times New Roman" w:eastAsia="Times New Roman" w:hAnsi="Times New Roman"/>
                <w:sz w:val="24"/>
                <w:szCs w:val="24"/>
              </w:rPr>
            </w:pPr>
          </w:p>
        </w:tc>
        <w:tc>
          <w:tcPr>
            <w:tcW w:w="1134" w:type="dxa"/>
          </w:tcPr>
          <w:p w:rsidR="00EE1ECD" w:rsidRDefault="00EE1ECD" w:rsidP="003E0667">
            <w:pPr>
              <w:widowControl w:val="0"/>
              <w:shd w:val="clear" w:color="auto" w:fill="FFFFFF"/>
              <w:autoSpaceDE w:val="0"/>
              <w:autoSpaceDN w:val="0"/>
              <w:adjustRightInd w:val="0"/>
              <w:jc w:val="center"/>
              <w:rPr>
                <w:rFonts w:ascii="Times New Roman" w:eastAsia="Times New Roman" w:hAnsi="Times New Roman"/>
                <w:sz w:val="24"/>
                <w:szCs w:val="24"/>
              </w:rPr>
            </w:pPr>
            <w:r w:rsidRPr="00534192">
              <w:rPr>
                <w:rFonts w:ascii="Times New Roman" w:eastAsia="Times New Roman" w:hAnsi="Times New Roman"/>
                <w:sz w:val="24"/>
                <w:szCs w:val="24"/>
                <w:lang w:val="en-US"/>
              </w:rPr>
              <w:t>I</w:t>
            </w:r>
          </w:p>
          <w:p w:rsidR="00EE1ECD" w:rsidRPr="00534192" w:rsidRDefault="00EE1ECD" w:rsidP="003E0667">
            <w:pPr>
              <w:widowControl w:val="0"/>
              <w:shd w:val="clear" w:color="auto" w:fill="FFFFFF"/>
              <w:autoSpaceDE w:val="0"/>
              <w:autoSpaceDN w:val="0"/>
              <w:adjustRightInd w:val="0"/>
              <w:jc w:val="center"/>
              <w:rPr>
                <w:rFonts w:ascii="Times New Roman" w:eastAsia="Times New Roman" w:hAnsi="Times New Roman"/>
                <w:sz w:val="24"/>
                <w:szCs w:val="24"/>
              </w:rPr>
            </w:pPr>
            <w:r w:rsidRPr="00534192">
              <w:rPr>
                <w:rFonts w:ascii="Times New Roman" w:eastAsia="Times New Roman" w:hAnsi="Times New Roman"/>
                <w:sz w:val="24"/>
                <w:szCs w:val="24"/>
              </w:rPr>
              <w:t>квартал</w:t>
            </w:r>
          </w:p>
        </w:tc>
        <w:tc>
          <w:tcPr>
            <w:tcW w:w="1134" w:type="dxa"/>
          </w:tcPr>
          <w:p w:rsidR="00EE1ECD" w:rsidRDefault="00EE1ECD" w:rsidP="003E0667">
            <w:pPr>
              <w:widowControl w:val="0"/>
              <w:shd w:val="clear" w:color="auto" w:fill="FFFFFF"/>
              <w:autoSpaceDE w:val="0"/>
              <w:autoSpaceDN w:val="0"/>
              <w:adjustRightInd w:val="0"/>
              <w:jc w:val="center"/>
              <w:rPr>
                <w:rFonts w:ascii="Times New Roman" w:eastAsia="Times New Roman" w:hAnsi="Times New Roman"/>
                <w:sz w:val="24"/>
                <w:szCs w:val="24"/>
              </w:rPr>
            </w:pPr>
            <w:r w:rsidRPr="00534192">
              <w:rPr>
                <w:rFonts w:ascii="Times New Roman" w:eastAsia="Times New Roman" w:hAnsi="Times New Roman"/>
                <w:sz w:val="24"/>
                <w:szCs w:val="24"/>
                <w:lang w:val="en-US"/>
              </w:rPr>
              <w:t>II</w:t>
            </w:r>
          </w:p>
          <w:p w:rsidR="00EE1ECD" w:rsidRPr="00534192" w:rsidRDefault="00EE1ECD" w:rsidP="003E0667">
            <w:pPr>
              <w:widowControl w:val="0"/>
              <w:shd w:val="clear" w:color="auto" w:fill="FFFFFF"/>
              <w:autoSpaceDE w:val="0"/>
              <w:autoSpaceDN w:val="0"/>
              <w:adjustRightInd w:val="0"/>
              <w:jc w:val="center"/>
              <w:rPr>
                <w:rFonts w:ascii="Times New Roman" w:eastAsia="Times New Roman" w:hAnsi="Times New Roman"/>
                <w:sz w:val="24"/>
                <w:szCs w:val="24"/>
              </w:rPr>
            </w:pPr>
            <w:r w:rsidRPr="00534192">
              <w:rPr>
                <w:rFonts w:ascii="Times New Roman" w:eastAsia="Times New Roman" w:hAnsi="Times New Roman"/>
                <w:sz w:val="24"/>
                <w:szCs w:val="24"/>
              </w:rPr>
              <w:t>квартал</w:t>
            </w:r>
          </w:p>
        </w:tc>
        <w:tc>
          <w:tcPr>
            <w:tcW w:w="1134" w:type="dxa"/>
          </w:tcPr>
          <w:p w:rsidR="00EE1ECD" w:rsidRPr="00534192" w:rsidRDefault="00EE1ECD" w:rsidP="003E0667">
            <w:pPr>
              <w:widowControl w:val="0"/>
              <w:shd w:val="clear" w:color="auto" w:fill="FFFFFF"/>
              <w:autoSpaceDE w:val="0"/>
              <w:autoSpaceDN w:val="0"/>
              <w:adjustRightInd w:val="0"/>
              <w:jc w:val="center"/>
              <w:rPr>
                <w:rFonts w:ascii="Times New Roman" w:eastAsia="Times New Roman" w:hAnsi="Times New Roman"/>
                <w:sz w:val="24"/>
                <w:szCs w:val="24"/>
              </w:rPr>
            </w:pPr>
            <w:r w:rsidRPr="00534192">
              <w:rPr>
                <w:rFonts w:ascii="Times New Roman" w:eastAsia="Times New Roman" w:hAnsi="Times New Roman"/>
                <w:sz w:val="24"/>
                <w:szCs w:val="24"/>
                <w:lang w:val="en-US"/>
              </w:rPr>
              <w:t>III</w:t>
            </w:r>
            <w:r w:rsidRPr="00534192">
              <w:rPr>
                <w:rFonts w:ascii="Times New Roman" w:eastAsia="Times New Roman" w:hAnsi="Times New Roman"/>
                <w:sz w:val="24"/>
                <w:szCs w:val="24"/>
              </w:rPr>
              <w:t>квартал</w:t>
            </w:r>
          </w:p>
        </w:tc>
        <w:tc>
          <w:tcPr>
            <w:tcW w:w="1134" w:type="dxa"/>
          </w:tcPr>
          <w:p w:rsidR="00EE1ECD" w:rsidRPr="00534192" w:rsidRDefault="00EE1ECD" w:rsidP="003E0667">
            <w:pPr>
              <w:widowControl w:val="0"/>
              <w:shd w:val="clear" w:color="auto" w:fill="FFFFFF"/>
              <w:autoSpaceDE w:val="0"/>
              <w:autoSpaceDN w:val="0"/>
              <w:adjustRightInd w:val="0"/>
              <w:jc w:val="center"/>
              <w:rPr>
                <w:rFonts w:ascii="Times New Roman" w:eastAsia="Times New Roman" w:hAnsi="Times New Roman"/>
                <w:sz w:val="24"/>
                <w:szCs w:val="24"/>
              </w:rPr>
            </w:pPr>
            <w:r w:rsidRPr="00534192">
              <w:rPr>
                <w:rFonts w:ascii="Times New Roman" w:eastAsia="Times New Roman" w:hAnsi="Times New Roman"/>
                <w:sz w:val="24"/>
                <w:szCs w:val="24"/>
                <w:lang w:val="en-US"/>
              </w:rPr>
              <w:t>IV</w:t>
            </w:r>
            <w:r w:rsidRPr="00534192">
              <w:rPr>
                <w:rFonts w:ascii="Times New Roman" w:eastAsia="Times New Roman" w:hAnsi="Times New Roman"/>
                <w:sz w:val="24"/>
                <w:szCs w:val="24"/>
              </w:rPr>
              <w:t>квартал</w:t>
            </w:r>
          </w:p>
        </w:tc>
        <w:tc>
          <w:tcPr>
            <w:tcW w:w="1701" w:type="dxa"/>
            <w:vMerge/>
          </w:tcPr>
          <w:p w:rsidR="00EE1ECD" w:rsidRDefault="00EE1ECD" w:rsidP="003E0667">
            <w:pPr>
              <w:widowControl w:val="0"/>
              <w:shd w:val="clear" w:color="auto" w:fill="FFFFFF"/>
              <w:autoSpaceDE w:val="0"/>
              <w:autoSpaceDN w:val="0"/>
              <w:adjustRightInd w:val="0"/>
              <w:jc w:val="center"/>
              <w:rPr>
                <w:rFonts w:ascii="Times New Roman" w:eastAsia="Times New Roman" w:hAnsi="Times New Roman"/>
                <w:sz w:val="24"/>
                <w:szCs w:val="24"/>
              </w:rPr>
            </w:pPr>
          </w:p>
        </w:tc>
        <w:tc>
          <w:tcPr>
            <w:tcW w:w="1417" w:type="dxa"/>
            <w:vMerge/>
          </w:tcPr>
          <w:p w:rsidR="00EE1ECD" w:rsidRPr="00534192" w:rsidRDefault="00EE1ECD" w:rsidP="003E0667">
            <w:pPr>
              <w:widowControl w:val="0"/>
              <w:shd w:val="clear" w:color="auto" w:fill="FFFFFF"/>
              <w:autoSpaceDE w:val="0"/>
              <w:autoSpaceDN w:val="0"/>
              <w:adjustRightInd w:val="0"/>
              <w:jc w:val="center"/>
              <w:rPr>
                <w:rFonts w:ascii="Times New Roman" w:eastAsia="Times New Roman" w:hAnsi="Times New Roman"/>
                <w:spacing w:val="-4"/>
                <w:sz w:val="24"/>
                <w:szCs w:val="24"/>
              </w:rPr>
            </w:pPr>
          </w:p>
        </w:tc>
      </w:tr>
      <w:tr w:rsidR="00EE1ECD" w:rsidTr="003E0667">
        <w:trPr>
          <w:trHeight w:val="308"/>
        </w:trPr>
        <w:tc>
          <w:tcPr>
            <w:tcW w:w="426" w:type="dxa"/>
          </w:tcPr>
          <w:p w:rsidR="00EE1ECD" w:rsidRPr="001D61AD" w:rsidRDefault="00EE1ECD" w:rsidP="003E0667">
            <w:pPr>
              <w:jc w:val="center"/>
              <w:outlineLvl w:val="2"/>
              <w:rPr>
                <w:rFonts w:ascii="Times New Roman" w:hAnsi="Times New Roman"/>
                <w:bCs/>
                <w:sz w:val="24"/>
                <w:szCs w:val="24"/>
              </w:rPr>
            </w:pPr>
            <w:r>
              <w:rPr>
                <w:rFonts w:ascii="Times New Roman" w:hAnsi="Times New Roman"/>
                <w:bCs/>
                <w:sz w:val="24"/>
                <w:szCs w:val="24"/>
              </w:rPr>
              <w:t>1</w:t>
            </w:r>
          </w:p>
        </w:tc>
        <w:tc>
          <w:tcPr>
            <w:tcW w:w="1985" w:type="dxa"/>
          </w:tcPr>
          <w:p w:rsidR="00EE1ECD" w:rsidRDefault="00EE1ECD" w:rsidP="003E0667">
            <w:pPr>
              <w:autoSpaceDE w:val="0"/>
              <w:autoSpaceDN w:val="0"/>
              <w:adjustRightInd w:val="0"/>
              <w:jc w:val="center"/>
              <w:rPr>
                <w:rFonts w:ascii="Times New Roman" w:hAnsi="Times New Roman"/>
                <w:bCs/>
                <w:sz w:val="24"/>
                <w:szCs w:val="24"/>
              </w:rPr>
            </w:pPr>
            <w:r>
              <w:rPr>
                <w:rFonts w:ascii="Times New Roman" w:hAnsi="Times New Roman"/>
                <w:bCs/>
                <w:sz w:val="24"/>
                <w:szCs w:val="24"/>
              </w:rPr>
              <w:t>2</w:t>
            </w:r>
          </w:p>
        </w:tc>
        <w:tc>
          <w:tcPr>
            <w:tcW w:w="1843" w:type="dxa"/>
          </w:tcPr>
          <w:p w:rsidR="00EE1ECD" w:rsidRDefault="00EE1ECD" w:rsidP="003E0667">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3</w:t>
            </w:r>
          </w:p>
        </w:tc>
        <w:tc>
          <w:tcPr>
            <w:tcW w:w="1984" w:type="dxa"/>
          </w:tcPr>
          <w:p w:rsidR="00EE1ECD" w:rsidRDefault="00EE1ECD" w:rsidP="003E0667">
            <w:pPr>
              <w:widowControl w:val="0"/>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4</w:t>
            </w:r>
          </w:p>
        </w:tc>
        <w:tc>
          <w:tcPr>
            <w:tcW w:w="1985" w:type="dxa"/>
          </w:tcPr>
          <w:p w:rsidR="00EE1ECD" w:rsidRDefault="00EE1ECD" w:rsidP="003E0667">
            <w:pPr>
              <w:widowControl w:val="0"/>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5</w:t>
            </w:r>
          </w:p>
        </w:tc>
        <w:tc>
          <w:tcPr>
            <w:tcW w:w="1134" w:type="dxa"/>
          </w:tcPr>
          <w:p w:rsidR="00EE1ECD" w:rsidRPr="001D61AD" w:rsidRDefault="00EE1ECD" w:rsidP="003E0667">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6</w:t>
            </w:r>
          </w:p>
        </w:tc>
        <w:tc>
          <w:tcPr>
            <w:tcW w:w="1134" w:type="dxa"/>
          </w:tcPr>
          <w:p w:rsidR="00EE1ECD" w:rsidRPr="001D61AD" w:rsidRDefault="00EE1ECD" w:rsidP="003E0667">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7</w:t>
            </w:r>
          </w:p>
        </w:tc>
        <w:tc>
          <w:tcPr>
            <w:tcW w:w="1134" w:type="dxa"/>
          </w:tcPr>
          <w:p w:rsidR="00EE1ECD" w:rsidRPr="001D61AD" w:rsidRDefault="00EE1ECD" w:rsidP="003E0667">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8</w:t>
            </w:r>
          </w:p>
        </w:tc>
        <w:tc>
          <w:tcPr>
            <w:tcW w:w="1134" w:type="dxa"/>
          </w:tcPr>
          <w:p w:rsidR="00EE1ECD" w:rsidRPr="001D61AD" w:rsidRDefault="00EE1ECD" w:rsidP="003E0667">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9</w:t>
            </w:r>
          </w:p>
        </w:tc>
        <w:tc>
          <w:tcPr>
            <w:tcW w:w="1701" w:type="dxa"/>
          </w:tcPr>
          <w:p w:rsidR="00EE1ECD" w:rsidRDefault="00EE1ECD" w:rsidP="003E0667">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10</w:t>
            </w:r>
          </w:p>
        </w:tc>
        <w:tc>
          <w:tcPr>
            <w:tcW w:w="1417" w:type="dxa"/>
          </w:tcPr>
          <w:p w:rsidR="00EE1ECD" w:rsidRPr="00534192" w:rsidRDefault="00EE1ECD" w:rsidP="003E0667">
            <w:pPr>
              <w:widowControl w:val="0"/>
              <w:shd w:val="clear" w:color="auto" w:fill="FFFFFF"/>
              <w:autoSpaceDE w:val="0"/>
              <w:autoSpaceDN w:val="0"/>
              <w:adjustRightInd w:val="0"/>
              <w:jc w:val="center"/>
              <w:rPr>
                <w:rFonts w:ascii="Times New Roman" w:eastAsia="Times New Roman" w:hAnsi="Times New Roman"/>
                <w:spacing w:val="-4"/>
                <w:sz w:val="24"/>
                <w:szCs w:val="24"/>
              </w:rPr>
            </w:pPr>
            <w:r>
              <w:rPr>
                <w:rFonts w:ascii="Times New Roman" w:eastAsia="Times New Roman" w:hAnsi="Times New Roman"/>
                <w:spacing w:val="-4"/>
                <w:sz w:val="24"/>
                <w:szCs w:val="24"/>
              </w:rPr>
              <w:t>11</w:t>
            </w:r>
          </w:p>
        </w:tc>
      </w:tr>
      <w:tr w:rsidR="00EE1ECD" w:rsidTr="00EE1ECD">
        <w:trPr>
          <w:trHeight w:val="308"/>
        </w:trPr>
        <w:tc>
          <w:tcPr>
            <w:tcW w:w="426" w:type="dxa"/>
          </w:tcPr>
          <w:p w:rsidR="00EE1ECD" w:rsidRDefault="00EE1ECD" w:rsidP="003E0667">
            <w:pPr>
              <w:jc w:val="center"/>
              <w:outlineLvl w:val="2"/>
              <w:rPr>
                <w:rFonts w:ascii="Times New Roman" w:hAnsi="Times New Roman"/>
                <w:bCs/>
                <w:sz w:val="24"/>
                <w:szCs w:val="24"/>
              </w:rPr>
            </w:pPr>
            <w:r>
              <w:rPr>
                <w:rFonts w:ascii="Times New Roman" w:hAnsi="Times New Roman"/>
                <w:bCs/>
                <w:sz w:val="24"/>
                <w:szCs w:val="24"/>
              </w:rPr>
              <w:t>1</w:t>
            </w:r>
          </w:p>
        </w:tc>
        <w:tc>
          <w:tcPr>
            <w:tcW w:w="1985" w:type="dxa"/>
          </w:tcPr>
          <w:p w:rsidR="00EE1ECD" w:rsidRPr="00EE1ECD" w:rsidRDefault="00EE1ECD" w:rsidP="003E0667">
            <w:pPr>
              <w:rPr>
                <w:rFonts w:ascii="Times New Roman" w:eastAsia="Calibri" w:hAnsi="Times New Roman" w:cs="Times New Roman"/>
                <w:sz w:val="24"/>
                <w:szCs w:val="24"/>
                <w:lang w:eastAsia="en-US"/>
              </w:rPr>
            </w:pPr>
            <w:r w:rsidRPr="00EE1ECD">
              <w:rPr>
                <w:rFonts w:ascii="Times New Roman" w:eastAsia="Times New Roman" w:hAnsi="Times New Roman" w:cs="Times New Roman"/>
                <w:color w:val="000000"/>
                <w:sz w:val="24"/>
                <w:szCs w:val="24"/>
              </w:rPr>
              <w:t xml:space="preserve">Проведение проверок достоверности и полноты сведений, достоверности и полноты сведений о доходах, расходах об имуществе и обязательствах имущественного характера, представляемых гражданами, претендующими на замещение </w:t>
            </w:r>
            <w:r w:rsidRPr="00EE1ECD">
              <w:rPr>
                <w:rFonts w:ascii="Times New Roman" w:eastAsia="Times New Roman" w:hAnsi="Times New Roman" w:cs="Times New Roman"/>
                <w:color w:val="000000"/>
                <w:sz w:val="24"/>
                <w:szCs w:val="24"/>
              </w:rPr>
              <w:lastRenderedPageBreak/>
              <w:t xml:space="preserve">должностей муниципальной службы и муниципальными служащими, а также соблюдения муниципальными служащими ограничений и запретов, требований о предотвращении или об урегулировании конфликта интересов, исполнения ими обязанностей, установленных Федеральным законом от 25.12.2008  № 273-ФЗ «О противодействии коррупции» , Федеральным законом от 02.03.2007 №25-ФЗ «О муниципальной службе в Российской Федерации» и </w:t>
            </w:r>
            <w:r w:rsidRPr="00EE1ECD">
              <w:rPr>
                <w:rFonts w:ascii="Times New Roman" w:eastAsia="Times New Roman" w:hAnsi="Times New Roman" w:cs="Times New Roman"/>
                <w:color w:val="000000"/>
                <w:sz w:val="24"/>
                <w:szCs w:val="24"/>
              </w:rPr>
              <w:lastRenderedPageBreak/>
              <w:t>другими нормативными правовыми актами</w:t>
            </w:r>
          </w:p>
        </w:tc>
        <w:tc>
          <w:tcPr>
            <w:tcW w:w="1843" w:type="dxa"/>
          </w:tcPr>
          <w:p w:rsidR="00EE1ECD" w:rsidRPr="006305DC" w:rsidRDefault="00EE1ECD" w:rsidP="003E0667">
            <w:pPr>
              <w:widowControl w:val="0"/>
              <w:autoSpaceDE w:val="0"/>
              <w:autoSpaceDN w:val="0"/>
              <w:adjustRightInd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w:t>
            </w:r>
          </w:p>
        </w:tc>
        <w:tc>
          <w:tcPr>
            <w:tcW w:w="1984" w:type="dxa"/>
          </w:tcPr>
          <w:p w:rsidR="00EE1ECD" w:rsidRDefault="00EE1ECD" w:rsidP="003E0667">
            <w:pPr>
              <w:widowControl w:val="0"/>
              <w:autoSpaceDE w:val="0"/>
              <w:autoSpaceDN w:val="0"/>
              <w:adjustRightInd w:val="0"/>
              <w:rPr>
                <w:rFonts w:ascii="Times New Roman" w:eastAsia="Times New Roman" w:hAnsi="Times New Roman"/>
                <w:sz w:val="24"/>
                <w:szCs w:val="24"/>
              </w:rPr>
            </w:pPr>
            <w:r>
              <w:rPr>
                <w:rFonts w:ascii="Times New Roman" w:eastAsia="Times New Roman" w:hAnsi="Times New Roman"/>
                <w:sz w:val="24"/>
                <w:szCs w:val="24"/>
              </w:rPr>
              <w:t>городской округ Звездный городок Московской области</w:t>
            </w:r>
          </w:p>
        </w:tc>
        <w:tc>
          <w:tcPr>
            <w:tcW w:w="1985" w:type="dxa"/>
          </w:tcPr>
          <w:p w:rsidR="00EE1ECD" w:rsidRPr="00EE1ECD" w:rsidRDefault="00EE1ECD" w:rsidP="00EE1ECD">
            <w:pPr>
              <w:rPr>
                <w:rFonts w:ascii="Times New Roman" w:hAnsi="Times New Roman" w:cs="Times New Roman"/>
                <w:sz w:val="24"/>
                <w:szCs w:val="24"/>
                <w:lang w:eastAsia="en-US"/>
              </w:rPr>
            </w:pPr>
            <w:r w:rsidRPr="00EE1ECD">
              <w:rPr>
                <w:rFonts w:ascii="Times New Roman" w:hAnsi="Times New Roman" w:cs="Times New Roman"/>
                <w:sz w:val="24"/>
                <w:szCs w:val="24"/>
                <w:lang w:eastAsia="en-US"/>
              </w:rPr>
              <w:t>При наличии достаточной информации:</w:t>
            </w:r>
          </w:p>
          <w:p w:rsidR="00EE1ECD" w:rsidRPr="00EE1ECD" w:rsidRDefault="00EE1ECD" w:rsidP="00EE1ECD">
            <w:pPr>
              <w:rPr>
                <w:rFonts w:ascii="Times New Roman" w:hAnsi="Times New Roman" w:cs="Times New Roman"/>
                <w:sz w:val="24"/>
                <w:szCs w:val="24"/>
                <w:lang w:eastAsia="en-US"/>
              </w:rPr>
            </w:pPr>
            <w:r w:rsidRPr="00EE1ECD">
              <w:rPr>
                <w:rFonts w:ascii="Times New Roman" w:hAnsi="Times New Roman" w:cs="Times New Roman"/>
                <w:sz w:val="24"/>
                <w:szCs w:val="24"/>
                <w:lang w:eastAsia="en-US"/>
              </w:rPr>
              <w:t>- проведение беседы с гражданином или муниципальным служащим;</w:t>
            </w:r>
          </w:p>
          <w:p w:rsidR="00EE1ECD" w:rsidRPr="00EE1ECD" w:rsidRDefault="00EE1ECD" w:rsidP="00EE1ECD">
            <w:pPr>
              <w:rPr>
                <w:rFonts w:ascii="Times New Roman" w:hAnsi="Times New Roman" w:cs="Times New Roman"/>
                <w:sz w:val="24"/>
                <w:szCs w:val="24"/>
                <w:lang w:eastAsia="en-US"/>
              </w:rPr>
            </w:pPr>
            <w:r w:rsidRPr="00EE1ECD">
              <w:rPr>
                <w:rFonts w:ascii="Times New Roman" w:hAnsi="Times New Roman" w:cs="Times New Roman"/>
                <w:sz w:val="24"/>
                <w:szCs w:val="24"/>
                <w:lang w:eastAsia="en-US"/>
              </w:rPr>
              <w:t>- изучение представленных документов;</w:t>
            </w:r>
          </w:p>
          <w:p w:rsidR="00EE1ECD" w:rsidRPr="00EE1ECD" w:rsidRDefault="00EE1ECD" w:rsidP="00EE1ECD">
            <w:pPr>
              <w:rPr>
                <w:rFonts w:ascii="Times New Roman" w:hAnsi="Times New Roman" w:cs="Times New Roman"/>
                <w:sz w:val="24"/>
                <w:szCs w:val="24"/>
                <w:lang w:eastAsia="en-US"/>
              </w:rPr>
            </w:pPr>
            <w:r w:rsidRPr="00EE1ECD">
              <w:rPr>
                <w:rFonts w:ascii="Times New Roman" w:hAnsi="Times New Roman" w:cs="Times New Roman"/>
                <w:sz w:val="24"/>
                <w:szCs w:val="24"/>
                <w:lang w:eastAsia="en-US"/>
              </w:rPr>
              <w:t xml:space="preserve">- получение от гражданина или муниципального служащего пояснений по представленным </w:t>
            </w:r>
            <w:r w:rsidRPr="00EE1ECD">
              <w:rPr>
                <w:rFonts w:ascii="Times New Roman" w:hAnsi="Times New Roman" w:cs="Times New Roman"/>
                <w:sz w:val="24"/>
                <w:szCs w:val="24"/>
                <w:lang w:eastAsia="en-US"/>
              </w:rPr>
              <w:lastRenderedPageBreak/>
              <w:t>документам;</w:t>
            </w:r>
          </w:p>
          <w:p w:rsidR="00EE1ECD" w:rsidRPr="00EE1ECD" w:rsidRDefault="00EE1ECD" w:rsidP="00EE1ECD">
            <w:pPr>
              <w:rPr>
                <w:rFonts w:ascii="Times New Roman" w:hAnsi="Times New Roman" w:cs="Times New Roman"/>
                <w:sz w:val="24"/>
                <w:szCs w:val="24"/>
                <w:lang w:eastAsia="en-US"/>
              </w:rPr>
            </w:pPr>
            <w:r w:rsidRPr="00EE1ECD">
              <w:rPr>
                <w:rFonts w:ascii="Times New Roman" w:hAnsi="Times New Roman" w:cs="Times New Roman"/>
                <w:sz w:val="24"/>
                <w:szCs w:val="24"/>
                <w:lang w:eastAsia="en-US"/>
              </w:rPr>
              <w:t>- направление запросов в органы прокуратуры, в государственные органы, органы местного самоуправления об имеющихся у них</w:t>
            </w:r>
          </w:p>
          <w:p w:rsidR="00EE1ECD" w:rsidRPr="00EE1ECD" w:rsidRDefault="00EE1ECD" w:rsidP="00EE1ECD">
            <w:pPr>
              <w:rPr>
                <w:rFonts w:ascii="Times New Roman" w:hAnsi="Times New Roman" w:cs="Times New Roman"/>
                <w:sz w:val="24"/>
                <w:szCs w:val="24"/>
                <w:lang w:eastAsia="en-US"/>
              </w:rPr>
            </w:pPr>
            <w:r w:rsidRPr="00EE1ECD">
              <w:rPr>
                <w:rFonts w:ascii="Times New Roman" w:hAnsi="Times New Roman" w:cs="Times New Roman"/>
                <w:sz w:val="24"/>
                <w:szCs w:val="24"/>
                <w:lang w:eastAsia="en-US"/>
              </w:rPr>
              <w:t>сведениях;</w:t>
            </w:r>
          </w:p>
        </w:tc>
        <w:tc>
          <w:tcPr>
            <w:tcW w:w="1134" w:type="dxa"/>
          </w:tcPr>
          <w:p w:rsidR="00EE1ECD" w:rsidRPr="00913F67" w:rsidRDefault="00EE1ECD" w:rsidP="003E0667">
            <w:pPr>
              <w:widowControl w:val="0"/>
              <w:shd w:val="clear" w:color="auto" w:fill="FFFFFF"/>
              <w:autoSpaceDE w:val="0"/>
              <w:autoSpaceDN w:val="0"/>
              <w:adjustRightInd w:val="0"/>
              <w:jc w:val="center"/>
              <w:rPr>
                <w:rFonts w:ascii="Times New Roman" w:eastAsia="Times New Roman" w:hAnsi="Times New Roman" w:cs="Times New Roman"/>
                <w:sz w:val="24"/>
                <w:szCs w:val="24"/>
              </w:rPr>
            </w:pPr>
            <w:r w:rsidRPr="00913F67">
              <w:rPr>
                <w:rFonts w:ascii="Times New Roman" w:eastAsia="Times New Roman" w:hAnsi="Times New Roman" w:cs="Times New Roman"/>
                <w:sz w:val="24"/>
                <w:szCs w:val="24"/>
              </w:rPr>
              <w:lastRenderedPageBreak/>
              <w:t>В течение года</w:t>
            </w:r>
          </w:p>
        </w:tc>
        <w:tc>
          <w:tcPr>
            <w:tcW w:w="1134" w:type="dxa"/>
          </w:tcPr>
          <w:p w:rsidR="00EE1ECD" w:rsidRPr="00913F67" w:rsidRDefault="00EE1ECD" w:rsidP="003E0667">
            <w:pPr>
              <w:widowControl w:val="0"/>
              <w:shd w:val="clear" w:color="auto" w:fill="FFFFFF"/>
              <w:autoSpaceDE w:val="0"/>
              <w:autoSpaceDN w:val="0"/>
              <w:adjustRightInd w:val="0"/>
              <w:jc w:val="center"/>
              <w:rPr>
                <w:rFonts w:ascii="Times New Roman" w:eastAsia="Times New Roman" w:hAnsi="Times New Roman" w:cs="Times New Roman"/>
                <w:sz w:val="24"/>
                <w:szCs w:val="24"/>
              </w:rPr>
            </w:pPr>
            <w:r w:rsidRPr="00913F67">
              <w:rPr>
                <w:rFonts w:ascii="Times New Roman" w:eastAsia="Times New Roman" w:hAnsi="Times New Roman" w:cs="Times New Roman"/>
                <w:sz w:val="24"/>
                <w:szCs w:val="24"/>
              </w:rPr>
              <w:t>В течение года</w:t>
            </w:r>
          </w:p>
        </w:tc>
        <w:tc>
          <w:tcPr>
            <w:tcW w:w="1134" w:type="dxa"/>
          </w:tcPr>
          <w:p w:rsidR="00EE1ECD" w:rsidRPr="00913F67" w:rsidRDefault="00EE1ECD" w:rsidP="003E0667">
            <w:pPr>
              <w:widowControl w:val="0"/>
              <w:shd w:val="clear" w:color="auto" w:fill="FFFFFF"/>
              <w:autoSpaceDE w:val="0"/>
              <w:autoSpaceDN w:val="0"/>
              <w:adjustRightInd w:val="0"/>
              <w:jc w:val="center"/>
              <w:rPr>
                <w:rFonts w:ascii="Times New Roman" w:eastAsia="Times New Roman" w:hAnsi="Times New Roman" w:cs="Times New Roman"/>
                <w:sz w:val="24"/>
                <w:szCs w:val="24"/>
              </w:rPr>
            </w:pPr>
            <w:r w:rsidRPr="00913F67">
              <w:rPr>
                <w:rFonts w:ascii="Times New Roman" w:eastAsia="Times New Roman" w:hAnsi="Times New Roman" w:cs="Times New Roman"/>
                <w:sz w:val="24"/>
                <w:szCs w:val="24"/>
              </w:rPr>
              <w:t>В течение года</w:t>
            </w:r>
          </w:p>
        </w:tc>
        <w:tc>
          <w:tcPr>
            <w:tcW w:w="1134" w:type="dxa"/>
          </w:tcPr>
          <w:p w:rsidR="00EE1ECD" w:rsidRPr="00913F67" w:rsidRDefault="00EE1ECD" w:rsidP="003E0667">
            <w:pPr>
              <w:widowControl w:val="0"/>
              <w:shd w:val="clear" w:color="auto" w:fill="FFFFFF"/>
              <w:autoSpaceDE w:val="0"/>
              <w:autoSpaceDN w:val="0"/>
              <w:adjustRightInd w:val="0"/>
              <w:jc w:val="center"/>
              <w:rPr>
                <w:rFonts w:ascii="Times New Roman" w:eastAsia="Times New Roman" w:hAnsi="Times New Roman" w:cs="Times New Roman"/>
                <w:sz w:val="24"/>
                <w:szCs w:val="24"/>
              </w:rPr>
            </w:pPr>
            <w:r w:rsidRPr="00913F67">
              <w:rPr>
                <w:rFonts w:ascii="Times New Roman" w:eastAsia="Times New Roman" w:hAnsi="Times New Roman" w:cs="Times New Roman"/>
                <w:sz w:val="24"/>
                <w:szCs w:val="24"/>
              </w:rPr>
              <w:t>В течение года</w:t>
            </w:r>
          </w:p>
        </w:tc>
        <w:tc>
          <w:tcPr>
            <w:tcW w:w="1701" w:type="dxa"/>
          </w:tcPr>
          <w:p w:rsidR="00EE1ECD" w:rsidRDefault="00EE1ECD" w:rsidP="003E0667">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Любимова Е.С.</w:t>
            </w:r>
          </w:p>
        </w:tc>
        <w:tc>
          <w:tcPr>
            <w:tcW w:w="1417" w:type="dxa"/>
          </w:tcPr>
          <w:p w:rsidR="00EE1ECD" w:rsidRPr="00EE1ECD" w:rsidRDefault="00EE1ECD" w:rsidP="00EE1ECD">
            <w:pPr>
              <w:rPr>
                <w:rFonts w:ascii="Times New Roman" w:hAnsi="Times New Roman" w:cs="Times New Roman"/>
                <w:sz w:val="24"/>
                <w:szCs w:val="24"/>
                <w:lang w:eastAsia="en-US"/>
              </w:rPr>
            </w:pPr>
            <w:r w:rsidRPr="00EE1ECD">
              <w:rPr>
                <w:rFonts w:ascii="Times New Roman" w:hAnsi="Times New Roman" w:cs="Times New Roman"/>
                <w:sz w:val="24"/>
                <w:szCs w:val="24"/>
                <w:lang w:eastAsia="en-US"/>
              </w:rPr>
              <w:t>Реализация проведения проверок</w:t>
            </w:r>
          </w:p>
        </w:tc>
      </w:tr>
    </w:tbl>
    <w:p w:rsidR="00EE1ECD" w:rsidRPr="00EE1ECD" w:rsidRDefault="00EE1ECD" w:rsidP="00EE1ECD">
      <w:pPr>
        <w:spacing w:after="0" w:line="240" w:lineRule="auto"/>
        <w:jc w:val="center"/>
        <w:rPr>
          <w:rFonts w:ascii="Times New Roman" w:hAnsi="Times New Roman" w:cs="Times New Roman"/>
          <w:sz w:val="24"/>
          <w:szCs w:val="24"/>
          <w:lang w:eastAsia="en-US"/>
        </w:rPr>
      </w:pPr>
    </w:p>
    <w:p w:rsidR="00AA3DDC" w:rsidRPr="00EE1ECD" w:rsidRDefault="00AA3DDC" w:rsidP="00807571">
      <w:pPr>
        <w:spacing w:after="0" w:line="240" w:lineRule="auto"/>
        <w:jc w:val="center"/>
        <w:rPr>
          <w:rFonts w:ascii="Times New Roman" w:hAnsi="Times New Roman" w:cs="Times New Roman"/>
          <w:b/>
          <w:sz w:val="24"/>
          <w:szCs w:val="24"/>
        </w:rPr>
      </w:pPr>
      <w:r w:rsidRPr="00EE1ECD">
        <w:rPr>
          <w:rFonts w:ascii="Times New Roman" w:hAnsi="Times New Roman" w:cs="Times New Roman"/>
          <w:b/>
          <w:sz w:val="24"/>
          <w:szCs w:val="24"/>
        </w:rPr>
        <w:t>Дорожная карта (план-график) по вып</w:t>
      </w:r>
      <w:r w:rsidR="0034702A" w:rsidRPr="00EE1ECD">
        <w:rPr>
          <w:rFonts w:ascii="Times New Roman" w:hAnsi="Times New Roman" w:cs="Times New Roman"/>
          <w:b/>
          <w:sz w:val="24"/>
          <w:szCs w:val="24"/>
        </w:rPr>
        <w:t>олнению основного мероприятия 4</w:t>
      </w:r>
      <w:r w:rsidRPr="00EE1ECD">
        <w:rPr>
          <w:rFonts w:ascii="Times New Roman" w:hAnsi="Times New Roman" w:cs="Times New Roman"/>
          <w:b/>
          <w:sz w:val="24"/>
          <w:szCs w:val="24"/>
        </w:rPr>
        <w:t xml:space="preserve"> «Повышение квалификации муниципальных служащих, в должностные обязанности которых входит участие в противодействии коррупции»</w:t>
      </w:r>
    </w:p>
    <w:p w:rsidR="00EE1ECD" w:rsidRDefault="00EE1ECD" w:rsidP="0034702A">
      <w:pPr>
        <w:spacing w:after="0"/>
        <w:jc w:val="center"/>
        <w:rPr>
          <w:rFonts w:ascii="Times New Roman" w:hAnsi="Times New Roman" w:cs="Times New Roman"/>
          <w:b/>
        </w:rPr>
      </w:pPr>
    </w:p>
    <w:tbl>
      <w:tblPr>
        <w:tblStyle w:val="a5"/>
        <w:tblW w:w="15877" w:type="dxa"/>
        <w:tblInd w:w="-318" w:type="dxa"/>
        <w:tblLayout w:type="fixed"/>
        <w:tblLook w:val="04A0"/>
      </w:tblPr>
      <w:tblGrid>
        <w:gridCol w:w="426"/>
        <w:gridCol w:w="1985"/>
        <w:gridCol w:w="1843"/>
        <w:gridCol w:w="1984"/>
        <w:gridCol w:w="1985"/>
        <w:gridCol w:w="1134"/>
        <w:gridCol w:w="1134"/>
        <w:gridCol w:w="1134"/>
        <w:gridCol w:w="1134"/>
        <w:gridCol w:w="1701"/>
        <w:gridCol w:w="1417"/>
      </w:tblGrid>
      <w:tr w:rsidR="00EE1ECD" w:rsidTr="003E0667">
        <w:trPr>
          <w:trHeight w:val="968"/>
        </w:trPr>
        <w:tc>
          <w:tcPr>
            <w:tcW w:w="426" w:type="dxa"/>
            <w:vMerge w:val="restart"/>
          </w:tcPr>
          <w:p w:rsidR="00EE1ECD" w:rsidRPr="001D61AD" w:rsidRDefault="00EE1ECD" w:rsidP="003E0667">
            <w:pPr>
              <w:jc w:val="center"/>
              <w:outlineLvl w:val="2"/>
              <w:rPr>
                <w:rFonts w:ascii="Times New Roman" w:hAnsi="Times New Roman"/>
                <w:bCs/>
                <w:sz w:val="24"/>
                <w:szCs w:val="24"/>
              </w:rPr>
            </w:pPr>
            <w:r w:rsidRPr="001D61AD">
              <w:rPr>
                <w:rFonts w:ascii="Times New Roman" w:hAnsi="Times New Roman"/>
                <w:bCs/>
                <w:sz w:val="24"/>
                <w:szCs w:val="24"/>
              </w:rPr>
              <w:t>№ п/п</w:t>
            </w:r>
          </w:p>
        </w:tc>
        <w:tc>
          <w:tcPr>
            <w:tcW w:w="1985" w:type="dxa"/>
            <w:vMerge w:val="restart"/>
          </w:tcPr>
          <w:p w:rsidR="00EE1ECD" w:rsidRPr="00534192" w:rsidRDefault="00EE1ECD" w:rsidP="003E0667">
            <w:pPr>
              <w:autoSpaceDE w:val="0"/>
              <w:autoSpaceDN w:val="0"/>
              <w:adjustRightInd w:val="0"/>
              <w:jc w:val="center"/>
              <w:rPr>
                <w:rFonts w:ascii="Times New Roman" w:eastAsia="Times New Roman" w:hAnsi="Times New Roman"/>
                <w:sz w:val="24"/>
                <w:szCs w:val="24"/>
              </w:rPr>
            </w:pPr>
            <w:r>
              <w:rPr>
                <w:rFonts w:ascii="Times New Roman" w:hAnsi="Times New Roman"/>
                <w:bCs/>
                <w:sz w:val="24"/>
                <w:szCs w:val="24"/>
              </w:rPr>
              <w:t>Наименование основного мероприятия</w:t>
            </w:r>
          </w:p>
        </w:tc>
        <w:tc>
          <w:tcPr>
            <w:tcW w:w="1843" w:type="dxa"/>
            <w:vMerge w:val="restart"/>
          </w:tcPr>
          <w:p w:rsidR="00EE1ECD" w:rsidRPr="00534192" w:rsidRDefault="00EE1ECD" w:rsidP="003E0667">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Наименование мероприятий, реализуемых в рамках основного мероприятия</w:t>
            </w:r>
          </w:p>
        </w:tc>
        <w:tc>
          <w:tcPr>
            <w:tcW w:w="1984" w:type="dxa"/>
            <w:vMerge w:val="restart"/>
          </w:tcPr>
          <w:p w:rsidR="00EE1ECD" w:rsidRPr="00534192" w:rsidRDefault="00EE1ECD" w:rsidP="003E0667">
            <w:pPr>
              <w:widowControl w:val="0"/>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Наименование муниципального образования, объекта (при наличии)</w:t>
            </w:r>
          </w:p>
        </w:tc>
        <w:tc>
          <w:tcPr>
            <w:tcW w:w="1985" w:type="dxa"/>
            <w:vMerge w:val="restart"/>
          </w:tcPr>
          <w:p w:rsidR="00EE1ECD" w:rsidRPr="00534192" w:rsidRDefault="00EE1ECD" w:rsidP="003E0667">
            <w:pPr>
              <w:widowControl w:val="0"/>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Стандартные процедуры, направленные на выполнение основного мероприятия</w:t>
            </w:r>
          </w:p>
        </w:tc>
        <w:tc>
          <w:tcPr>
            <w:tcW w:w="4536" w:type="dxa"/>
            <w:gridSpan w:val="4"/>
          </w:tcPr>
          <w:p w:rsidR="00EE1ECD" w:rsidRPr="009A2613" w:rsidRDefault="00EE1ECD" w:rsidP="003E0667">
            <w:pPr>
              <w:jc w:val="center"/>
              <w:outlineLvl w:val="2"/>
              <w:rPr>
                <w:rFonts w:ascii="Times New Roman" w:hAnsi="Times New Roman"/>
                <w:bCs/>
                <w:sz w:val="24"/>
                <w:szCs w:val="24"/>
              </w:rPr>
            </w:pPr>
            <w:r w:rsidRPr="009A2613">
              <w:rPr>
                <w:rFonts w:ascii="Times New Roman" w:hAnsi="Times New Roman"/>
                <w:bCs/>
                <w:sz w:val="24"/>
                <w:szCs w:val="24"/>
              </w:rPr>
              <w:t>2018 год (контрольный срок)</w:t>
            </w:r>
          </w:p>
        </w:tc>
        <w:tc>
          <w:tcPr>
            <w:tcW w:w="1701" w:type="dxa"/>
            <w:vMerge w:val="restart"/>
          </w:tcPr>
          <w:p w:rsidR="00EE1ECD" w:rsidRPr="00534192" w:rsidRDefault="00EE1ECD" w:rsidP="003E0667">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Ф.И.О. и должность исполнителя, ответственного за процедуру</w:t>
            </w:r>
          </w:p>
        </w:tc>
        <w:tc>
          <w:tcPr>
            <w:tcW w:w="1417" w:type="dxa"/>
            <w:vMerge w:val="restart"/>
          </w:tcPr>
          <w:p w:rsidR="00EE1ECD" w:rsidRPr="00534192" w:rsidRDefault="00EE1ECD" w:rsidP="003E0667">
            <w:pPr>
              <w:widowControl w:val="0"/>
              <w:shd w:val="clear" w:color="auto" w:fill="FFFFFF"/>
              <w:autoSpaceDE w:val="0"/>
              <w:autoSpaceDN w:val="0"/>
              <w:adjustRightInd w:val="0"/>
              <w:jc w:val="center"/>
              <w:rPr>
                <w:rFonts w:ascii="Times New Roman" w:eastAsia="Times New Roman" w:hAnsi="Times New Roman"/>
                <w:sz w:val="24"/>
                <w:szCs w:val="24"/>
              </w:rPr>
            </w:pPr>
            <w:r w:rsidRPr="00534192">
              <w:rPr>
                <w:rFonts w:ascii="Times New Roman" w:eastAsia="Times New Roman" w:hAnsi="Times New Roman"/>
                <w:spacing w:val="-4"/>
                <w:sz w:val="24"/>
                <w:szCs w:val="24"/>
              </w:rPr>
              <w:t xml:space="preserve">Результат </w:t>
            </w:r>
            <w:r w:rsidRPr="00534192">
              <w:rPr>
                <w:rFonts w:ascii="Times New Roman" w:eastAsia="Times New Roman" w:hAnsi="Times New Roman"/>
                <w:sz w:val="24"/>
                <w:szCs w:val="24"/>
              </w:rPr>
              <w:t>выполнения</w:t>
            </w:r>
            <w:r>
              <w:rPr>
                <w:rFonts w:ascii="Times New Roman" w:eastAsia="Times New Roman" w:hAnsi="Times New Roman"/>
                <w:sz w:val="24"/>
                <w:szCs w:val="24"/>
              </w:rPr>
              <w:t xml:space="preserve"> процедуры</w:t>
            </w:r>
          </w:p>
        </w:tc>
      </w:tr>
      <w:tr w:rsidR="00EE1ECD" w:rsidTr="003E0667">
        <w:trPr>
          <w:trHeight w:val="967"/>
        </w:trPr>
        <w:tc>
          <w:tcPr>
            <w:tcW w:w="426" w:type="dxa"/>
            <w:vMerge/>
          </w:tcPr>
          <w:p w:rsidR="00EE1ECD" w:rsidRPr="001D61AD" w:rsidRDefault="00EE1ECD" w:rsidP="003E0667">
            <w:pPr>
              <w:jc w:val="center"/>
              <w:outlineLvl w:val="2"/>
              <w:rPr>
                <w:rFonts w:ascii="Times New Roman" w:hAnsi="Times New Roman"/>
                <w:bCs/>
                <w:sz w:val="24"/>
                <w:szCs w:val="24"/>
              </w:rPr>
            </w:pPr>
          </w:p>
        </w:tc>
        <w:tc>
          <w:tcPr>
            <w:tcW w:w="1985" w:type="dxa"/>
            <w:vMerge/>
          </w:tcPr>
          <w:p w:rsidR="00EE1ECD" w:rsidRDefault="00EE1ECD" w:rsidP="003E0667">
            <w:pPr>
              <w:autoSpaceDE w:val="0"/>
              <w:autoSpaceDN w:val="0"/>
              <w:adjustRightInd w:val="0"/>
              <w:jc w:val="center"/>
              <w:rPr>
                <w:rFonts w:ascii="Times New Roman" w:hAnsi="Times New Roman"/>
                <w:bCs/>
                <w:sz w:val="24"/>
                <w:szCs w:val="24"/>
              </w:rPr>
            </w:pPr>
          </w:p>
        </w:tc>
        <w:tc>
          <w:tcPr>
            <w:tcW w:w="1843" w:type="dxa"/>
            <w:vMerge/>
          </w:tcPr>
          <w:p w:rsidR="00EE1ECD" w:rsidRDefault="00EE1ECD" w:rsidP="003E0667">
            <w:pPr>
              <w:widowControl w:val="0"/>
              <w:shd w:val="clear" w:color="auto" w:fill="FFFFFF"/>
              <w:autoSpaceDE w:val="0"/>
              <w:autoSpaceDN w:val="0"/>
              <w:adjustRightInd w:val="0"/>
              <w:jc w:val="center"/>
              <w:rPr>
                <w:rFonts w:ascii="Times New Roman" w:eastAsia="Times New Roman" w:hAnsi="Times New Roman"/>
                <w:sz w:val="24"/>
                <w:szCs w:val="24"/>
              </w:rPr>
            </w:pPr>
          </w:p>
        </w:tc>
        <w:tc>
          <w:tcPr>
            <w:tcW w:w="1984" w:type="dxa"/>
            <w:vMerge/>
          </w:tcPr>
          <w:p w:rsidR="00EE1ECD" w:rsidRDefault="00EE1ECD" w:rsidP="003E0667">
            <w:pPr>
              <w:widowControl w:val="0"/>
              <w:autoSpaceDE w:val="0"/>
              <w:autoSpaceDN w:val="0"/>
              <w:adjustRightInd w:val="0"/>
              <w:jc w:val="center"/>
              <w:rPr>
                <w:rFonts w:ascii="Times New Roman" w:eastAsia="Times New Roman" w:hAnsi="Times New Roman"/>
                <w:sz w:val="24"/>
                <w:szCs w:val="24"/>
              </w:rPr>
            </w:pPr>
          </w:p>
        </w:tc>
        <w:tc>
          <w:tcPr>
            <w:tcW w:w="1985" w:type="dxa"/>
            <w:vMerge/>
          </w:tcPr>
          <w:p w:rsidR="00EE1ECD" w:rsidRDefault="00EE1ECD" w:rsidP="003E0667">
            <w:pPr>
              <w:widowControl w:val="0"/>
              <w:autoSpaceDE w:val="0"/>
              <w:autoSpaceDN w:val="0"/>
              <w:adjustRightInd w:val="0"/>
              <w:jc w:val="center"/>
              <w:rPr>
                <w:rFonts w:ascii="Times New Roman" w:eastAsia="Times New Roman" w:hAnsi="Times New Roman"/>
                <w:sz w:val="24"/>
                <w:szCs w:val="24"/>
              </w:rPr>
            </w:pPr>
          </w:p>
        </w:tc>
        <w:tc>
          <w:tcPr>
            <w:tcW w:w="1134" w:type="dxa"/>
          </w:tcPr>
          <w:p w:rsidR="00EE1ECD" w:rsidRDefault="00EE1ECD" w:rsidP="003E0667">
            <w:pPr>
              <w:widowControl w:val="0"/>
              <w:shd w:val="clear" w:color="auto" w:fill="FFFFFF"/>
              <w:autoSpaceDE w:val="0"/>
              <w:autoSpaceDN w:val="0"/>
              <w:adjustRightInd w:val="0"/>
              <w:jc w:val="center"/>
              <w:rPr>
                <w:rFonts w:ascii="Times New Roman" w:eastAsia="Times New Roman" w:hAnsi="Times New Roman"/>
                <w:sz w:val="24"/>
                <w:szCs w:val="24"/>
              </w:rPr>
            </w:pPr>
            <w:r w:rsidRPr="00534192">
              <w:rPr>
                <w:rFonts w:ascii="Times New Roman" w:eastAsia="Times New Roman" w:hAnsi="Times New Roman"/>
                <w:sz w:val="24"/>
                <w:szCs w:val="24"/>
                <w:lang w:val="en-US"/>
              </w:rPr>
              <w:t>I</w:t>
            </w:r>
          </w:p>
          <w:p w:rsidR="00EE1ECD" w:rsidRPr="00534192" w:rsidRDefault="00EE1ECD" w:rsidP="003E0667">
            <w:pPr>
              <w:widowControl w:val="0"/>
              <w:shd w:val="clear" w:color="auto" w:fill="FFFFFF"/>
              <w:autoSpaceDE w:val="0"/>
              <w:autoSpaceDN w:val="0"/>
              <w:adjustRightInd w:val="0"/>
              <w:jc w:val="center"/>
              <w:rPr>
                <w:rFonts w:ascii="Times New Roman" w:eastAsia="Times New Roman" w:hAnsi="Times New Roman"/>
                <w:sz w:val="24"/>
                <w:szCs w:val="24"/>
              </w:rPr>
            </w:pPr>
            <w:r w:rsidRPr="00534192">
              <w:rPr>
                <w:rFonts w:ascii="Times New Roman" w:eastAsia="Times New Roman" w:hAnsi="Times New Roman"/>
                <w:sz w:val="24"/>
                <w:szCs w:val="24"/>
              </w:rPr>
              <w:t>квартал</w:t>
            </w:r>
          </w:p>
        </w:tc>
        <w:tc>
          <w:tcPr>
            <w:tcW w:w="1134" w:type="dxa"/>
          </w:tcPr>
          <w:p w:rsidR="00EE1ECD" w:rsidRDefault="00EE1ECD" w:rsidP="003E0667">
            <w:pPr>
              <w:widowControl w:val="0"/>
              <w:shd w:val="clear" w:color="auto" w:fill="FFFFFF"/>
              <w:autoSpaceDE w:val="0"/>
              <w:autoSpaceDN w:val="0"/>
              <w:adjustRightInd w:val="0"/>
              <w:jc w:val="center"/>
              <w:rPr>
                <w:rFonts w:ascii="Times New Roman" w:eastAsia="Times New Roman" w:hAnsi="Times New Roman"/>
                <w:sz w:val="24"/>
                <w:szCs w:val="24"/>
              </w:rPr>
            </w:pPr>
            <w:r w:rsidRPr="00534192">
              <w:rPr>
                <w:rFonts w:ascii="Times New Roman" w:eastAsia="Times New Roman" w:hAnsi="Times New Roman"/>
                <w:sz w:val="24"/>
                <w:szCs w:val="24"/>
                <w:lang w:val="en-US"/>
              </w:rPr>
              <w:t>II</w:t>
            </w:r>
          </w:p>
          <w:p w:rsidR="00EE1ECD" w:rsidRPr="00534192" w:rsidRDefault="00EE1ECD" w:rsidP="003E0667">
            <w:pPr>
              <w:widowControl w:val="0"/>
              <w:shd w:val="clear" w:color="auto" w:fill="FFFFFF"/>
              <w:autoSpaceDE w:val="0"/>
              <w:autoSpaceDN w:val="0"/>
              <w:adjustRightInd w:val="0"/>
              <w:jc w:val="center"/>
              <w:rPr>
                <w:rFonts w:ascii="Times New Roman" w:eastAsia="Times New Roman" w:hAnsi="Times New Roman"/>
                <w:sz w:val="24"/>
                <w:szCs w:val="24"/>
              </w:rPr>
            </w:pPr>
            <w:r w:rsidRPr="00534192">
              <w:rPr>
                <w:rFonts w:ascii="Times New Roman" w:eastAsia="Times New Roman" w:hAnsi="Times New Roman"/>
                <w:sz w:val="24"/>
                <w:szCs w:val="24"/>
              </w:rPr>
              <w:t>квартал</w:t>
            </w:r>
          </w:p>
        </w:tc>
        <w:tc>
          <w:tcPr>
            <w:tcW w:w="1134" w:type="dxa"/>
          </w:tcPr>
          <w:p w:rsidR="00EE1ECD" w:rsidRPr="00534192" w:rsidRDefault="00EE1ECD" w:rsidP="003E0667">
            <w:pPr>
              <w:widowControl w:val="0"/>
              <w:shd w:val="clear" w:color="auto" w:fill="FFFFFF"/>
              <w:autoSpaceDE w:val="0"/>
              <w:autoSpaceDN w:val="0"/>
              <w:adjustRightInd w:val="0"/>
              <w:jc w:val="center"/>
              <w:rPr>
                <w:rFonts w:ascii="Times New Roman" w:eastAsia="Times New Roman" w:hAnsi="Times New Roman"/>
                <w:sz w:val="24"/>
                <w:szCs w:val="24"/>
              </w:rPr>
            </w:pPr>
            <w:r w:rsidRPr="00534192">
              <w:rPr>
                <w:rFonts w:ascii="Times New Roman" w:eastAsia="Times New Roman" w:hAnsi="Times New Roman"/>
                <w:sz w:val="24"/>
                <w:szCs w:val="24"/>
                <w:lang w:val="en-US"/>
              </w:rPr>
              <w:t>III</w:t>
            </w:r>
            <w:r w:rsidRPr="00534192">
              <w:rPr>
                <w:rFonts w:ascii="Times New Roman" w:eastAsia="Times New Roman" w:hAnsi="Times New Roman"/>
                <w:sz w:val="24"/>
                <w:szCs w:val="24"/>
              </w:rPr>
              <w:t>квартал</w:t>
            </w:r>
          </w:p>
        </w:tc>
        <w:tc>
          <w:tcPr>
            <w:tcW w:w="1134" w:type="dxa"/>
          </w:tcPr>
          <w:p w:rsidR="00EE1ECD" w:rsidRPr="00534192" w:rsidRDefault="00EE1ECD" w:rsidP="003E0667">
            <w:pPr>
              <w:widowControl w:val="0"/>
              <w:shd w:val="clear" w:color="auto" w:fill="FFFFFF"/>
              <w:autoSpaceDE w:val="0"/>
              <w:autoSpaceDN w:val="0"/>
              <w:adjustRightInd w:val="0"/>
              <w:jc w:val="center"/>
              <w:rPr>
                <w:rFonts w:ascii="Times New Roman" w:eastAsia="Times New Roman" w:hAnsi="Times New Roman"/>
                <w:sz w:val="24"/>
                <w:szCs w:val="24"/>
              </w:rPr>
            </w:pPr>
            <w:r w:rsidRPr="00534192">
              <w:rPr>
                <w:rFonts w:ascii="Times New Roman" w:eastAsia="Times New Roman" w:hAnsi="Times New Roman"/>
                <w:sz w:val="24"/>
                <w:szCs w:val="24"/>
                <w:lang w:val="en-US"/>
              </w:rPr>
              <w:t>IV</w:t>
            </w:r>
            <w:r w:rsidRPr="00534192">
              <w:rPr>
                <w:rFonts w:ascii="Times New Roman" w:eastAsia="Times New Roman" w:hAnsi="Times New Roman"/>
                <w:sz w:val="24"/>
                <w:szCs w:val="24"/>
              </w:rPr>
              <w:t>квартал</w:t>
            </w:r>
          </w:p>
        </w:tc>
        <w:tc>
          <w:tcPr>
            <w:tcW w:w="1701" w:type="dxa"/>
            <w:vMerge/>
          </w:tcPr>
          <w:p w:rsidR="00EE1ECD" w:rsidRDefault="00EE1ECD" w:rsidP="003E0667">
            <w:pPr>
              <w:widowControl w:val="0"/>
              <w:shd w:val="clear" w:color="auto" w:fill="FFFFFF"/>
              <w:autoSpaceDE w:val="0"/>
              <w:autoSpaceDN w:val="0"/>
              <w:adjustRightInd w:val="0"/>
              <w:jc w:val="center"/>
              <w:rPr>
                <w:rFonts w:ascii="Times New Roman" w:eastAsia="Times New Roman" w:hAnsi="Times New Roman"/>
                <w:sz w:val="24"/>
                <w:szCs w:val="24"/>
              </w:rPr>
            </w:pPr>
          </w:p>
        </w:tc>
        <w:tc>
          <w:tcPr>
            <w:tcW w:w="1417" w:type="dxa"/>
            <w:vMerge/>
          </w:tcPr>
          <w:p w:rsidR="00EE1ECD" w:rsidRPr="00534192" w:rsidRDefault="00EE1ECD" w:rsidP="003E0667">
            <w:pPr>
              <w:widowControl w:val="0"/>
              <w:shd w:val="clear" w:color="auto" w:fill="FFFFFF"/>
              <w:autoSpaceDE w:val="0"/>
              <w:autoSpaceDN w:val="0"/>
              <w:adjustRightInd w:val="0"/>
              <w:jc w:val="center"/>
              <w:rPr>
                <w:rFonts w:ascii="Times New Roman" w:eastAsia="Times New Roman" w:hAnsi="Times New Roman"/>
                <w:spacing w:val="-4"/>
                <w:sz w:val="24"/>
                <w:szCs w:val="24"/>
              </w:rPr>
            </w:pPr>
          </w:p>
        </w:tc>
      </w:tr>
      <w:tr w:rsidR="00EE1ECD" w:rsidTr="003E0667">
        <w:trPr>
          <w:trHeight w:val="308"/>
        </w:trPr>
        <w:tc>
          <w:tcPr>
            <w:tcW w:w="426" w:type="dxa"/>
          </w:tcPr>
          <w:p w:rsidR="00EE1ECD" w:rsidRPr="001D61AD" w:rsidRDefault="00EE1ECD" w:rsidP="003E0667">
            <w:pPr>
              <w:jc w:val="center"/>
              <w:outlineLvl w:val="2"/>
              <w:rPr>
                <w:rFonts w:ascii="Times New Roman" w:hAnsi="Times New Roman"/>
                <w:bCs/>
                <w:sz w:val="24"/>
                <w:szCs w:val="24"/>
              </w:rPr>
            </w:pPr>
            <w:r>
              <w:rPr>
                <w:rFonts w:ascii="Times New Roman" w:hAnsi="Times New Roman"/>
                <w:bCs/>
                <w:sz w:val="24"/>
                <w:szCs w:val="24"/>
              </w:rPr>
              <w:t>1</w:t>
            </w:r>
          </w:p>
        </w:tc>
        <w:tc>
          <w:tcPr>
            <w:tcW w:w="1985" w:type="dxa"/>
          </w:tcPr>
          <w:p w:rsidR="00EE1ECD" w:rsidRDefault="00EE1ECD" w:rsidP="003E0667">
            <w:pPr>
              <w:autoSpaceDE w:val="0"/>
              <w:autoSpaceDN w:val="0"/>
              <w:adjustRightInd w:val="0"/>
              <w:jc w:val="center"/>
              <w:rPr>
                <w:rFonts w:ascii="Times New Roman" w:hAnsi="Times New Roman"/>
                <w:bCs/>
                <w:sz w:val="24"/>
                <w:szCs w:val="24"/>
              </w:rPr>
            </w:pPr>
            <w:r>
              <w:rPr>
                <w:rFonts w:ascii="Times New Roman" w:hAnsi="Times New Roman"/>
                <w:bCs/>
                <w:sz w:val="24"/>
                <w:szCs w:val="24"/>
              </w:rPr>
              <w:t>2</w:t>
            </w:r>
          </w:p>
        </w:tc>
        <w:tc>
          <w:tcPr>
            <w:tcW w:w="1843" w:type="dxa"/>
          </w:tcPr>
          <w:p w:rsidR="00EE1ECD" w:rsidRDefault="00EE1ECD" w:rsidP="003E0667">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3</w:t>
            </w:r>
          </w:p>
        </w:tc>
        <w:tc>
          <w:tcPr>
            <w:tcW w:w="1984" w:type="dxa"/>
          </w:tcPr>
          <w:p w:rsidR="00EE1ECD" w:rsidRDefault="00EE1ECD" w:rsidP="003E0667">
            <w:pPr>
              <w:widowControl w:val="0"/>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4</w:t>
            </w:r>
          </w:p>
        </w:tc>
        <w:tc>
          <w:tcPr>
            <w:tcW w:w="1985" w:type="dxa"/>
          </w:tcPr>
          <w:p w:rsidR="00EE1ECD" w:rsidRDefault="00EE1ECD" w:rsidP="003E0667">
            <w:pPr>
              <w:widowControl w:val="0"/>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5</w:t>
            </w:r>
          </w:p>
        </w:tc>
        <w:tc>
          <w:tcPr>
            <w:tcW w:w="1134" w:type="dxa"/>
          </w:tcPr>
          <w:p w:rsidR="00EE1ECD" w:rsidRPr="001D61AD" w:rsidRDefault="00EE1ECD" w:rsidP="003E0667">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6</w:t>
            </w:r>
          </w:p>
        </w:tc>
        <w:tc>
          <w:tcPr>
            <w:tcW w:w="1134" w:type="dxa"/>
          </w:tcPr>
          <w:p w:rsidR="00EE1ECD" w:rsidRPr="001D61AD" w:rsidRDefault="00EE1ECD" w:rsidP="003E0667">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7</w:t>
            </w:r>
          </w:p>
        </w:tc>
        <w:tc>
          <w:tcPr>
            <w:tcW w:w="1134" w:type="dxa"/>
          </w:tcPr>
          <w:p w:rsidR="00EE1ECD" w:rsidRPr="001D61AD" w:rsidRDefault="00EE1ECD" w:rsidP="003E0667">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8</w:t>
            </w:r>
          </w:p>
        </w:tc>
        <w:tc>
          <w:tcPr>
            <w:tcW w:w="1134" w:type="dxa"/>
          </w:tcPr>
          <w:p w:rsidR="00EE1ECD" w:rsidRPr="001D61AD" w:rsidRDefault="00EE1ECD" w:rsidP="003E0667">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9</w:t>
            </w:r>
          </w:p>
        </w:tc>
        <w:tc>
          <w:tcPr>
            <w:tcW w:w="1701" w:type="dxa"/>
          </w:tcPr>
          <w:p w:rsidR="00EE1ECD" w:rsidRDefault="00EE1ECD" w:rsidP="003E0667">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10</w:t>
            </w:r>
          </w:p>
        </w:tc>
        <w:tc>
          <w:tcPr>
            <w:tcW w:w="1417" w:type="dxa"/>
          </w:tcPr>
          <w:p w:rsidR="00EE1ECD" w:rsidRPr="00534192" w:rsidRDefault="00EE1ECD" w:rsidP="003E0667">
            <w:pPr>
              <w:widowControl w:val="0"/>
              <w:shd w:val="clear" w:color="auto" w:fill="FFFFFF"/>
              <w:autoSpaceDE w:val="0"/>
              <w:autoSpaceDN w:val="0"/>
              <w:adjustRightInd w:val="0"/>
              <w:jc w:val="center"/>
              <w:rPr>
                <w:rFonts w:ascii="Times New Roman" w:eastAsia="Times New Roman" w:hAnsi="Times New Roman"/>
                <w:spacing w:val="-4"/>
                <w:sz w:val="24"/>
                <w:szCs w:val="24"/>
              </w:rPr>
            </w:pPr>
            <w:r>
              <w:rPr>
                <w:rFonts w:ascii="Times New Roman" w:eastAsia="Times New Roman" w:hAnsi="Times New Roman"/>
                <w:spacing w:val="-4"/>
                <w:sz w:val="24"/>
                <w:szCs w:val="24"/>
              </w:rPr>
              <w:t>11</w:t>
            </w:r>
          </w:p>
        </w:tc>
      </w:tr>
      <w:tr w:rsidR="00EE1ECD" w:rsidTr="0084506B">
        <w:trPr>
          <w:trHeight w:val="308"/>
        </w:trPr>
        <w:tc>
          <w:tcPr>
            <w:tcW w:w="426" w:type="dxa"/>
          </w:tcPr>
          <w:p w:rsidR="00EE1ECD" w:rsidRDefault="00EE1ECD" w:rsidP="003E0667">
            <w:pPr>
              <w:jc w:val="center"/>
              <w:outlineLvl w:val="2"/>
              <w:rPr>
                <w:rFonts w:ascii="Times New Roman" w:hAnsi="Times New Roman"/>
                <w:bCs/>
                <w:sz w:val="24"/>
                <w:szCs w:val="24"/>
              </w:rPr>
            </w:pPr>
            <w:r>
              <w:rPr>
                <w:rFonts w:ascii="Times New Roman" w:hAnsi="Times New Roman"/>
                <w:bCs/>
                <w:sz w:val="24"/>
                <w:szCs w:val="24"/>
              </w:rPr>
              <w:t>1</w:t>
            </w:r>
          </w:p>
        </w:tc>
        <w:tc>
          <w:tcPr>
            <w:tcW w:w="1985" w:type="dxa"/>
          </w:tcPr>
          <w:p w:rsidR="00EE1ECD" w:rsidRPr="00EE1ECD" w:rsidRDefault="00EE1ECD" w:rsidP="003E0667">
            <w:pPr>
              <w:rPr>
                <w:rFonts w:ascii="Times New Roman" w:eastAsia="Calibri" w:hAnsi="Times New Roman" w:cs="Times New Roman"/>
                <w:sz w:val="24"/>
                <w:szCs w:val="24"/>
                <w:lang w:eastAsia="en-US"/>
              </w:rPr>
            </w:pPr>
            <w:r w:rsidRPr="00EE1ECD">
              <w:rPr>
                <w:rFonts w:ascii="Times New Roman" w:hAnsi="Times New Roman" w:cs="Times New Roman"/>
                <w:sz w:val="24"/>
                <w:szCs w:val="24"/>
              </w:rPr>
              <w:t>Повышение квалификации муниципальных служащих, в должностные обязанности которых входит участие в противодействии коррупции</w:t>
            </w:r>
          </w:p>
        </w:tc>
        <w:tc>
          <w:tcPr>
            <w:tcW w:w="1843" w:type="dxa"/>
          </w:tcPr>
          <w:p w:rsidR="00EE1ECD" w:rsidRPr="006305DC" w:rsidRDefault="00EE1ECD" w:rsidP="003E0667">
            <w:pPr>
              <w:widowControl w:val="0"/>
              <w:autoSpaceDE w:val="0"/>
              <w:autoSpaceDN w:val="0"/>
              <w:adjustRightInd w:val="0"/>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1984" w:type="dxa"/>
          </w:tcPr>
          <w:p w:rsidR="00EE1ECD" w:rsidRDefault="00EE1ECD" w:rsidP="003E0667">
            <w:pPr>
              <w:widowControl w:val="0"/>
              <w:autoSpaceDE w:val="0"/>
              <w:autoSpaceDN w:val="0"/>
              <w:adjustRightInd w:val="0"/>
              <w:rPr>
                <w:rFonts w:ascii="Times New Roman" w:eastAsia="Times New Roman" w:hAnsi="Times New Roman"/>
                <w:sz w:val="24"/>
                <w:szCs w:val="24"/>
              </w:rPr>
            </w:pPr>
            <w:r>
              <w:rPr>
                <w:rFonts w:ascii="Times New Roman" w:eastAsia="Times New Roman" w:hAnsi="Times New Roman"/>
                <w:sz w:val="24"/>
                <w:szCs w:val="24"/>
              </w:rPr>
              <w:t>городской округ Звездный городок Московской области</w:t>
            </w:r>
          </w:p>
        </w:tc>
        <w:tc>
          <w:tcPr>
            <w:tcW w:w="1985" w:type="dxa"/>
          </w:tcPr>
          <w:p w:rsidR="00EE1ECD" w:rsidRPr="00EE1ECD" w:rsidRDefault="00EE1ECD" w:rsidP="00EE1ECD">
            <w:pPr>
              <w:rPr>
                <w:rFonts w:ascii="Times New Roman" w:hAnsi="Times New Roman" w:cs="Times New Roman"/>
                <w:sz w:val="24"/>
                <w:szCs w:val="24"/>
                <w:lang w:eastAsia="en-US"/>
              </w:rPr>
            </w:pPr>
            <w:r w:rsidRPr="00EE1ECD">
              <w:rPr>
                <w:rFonts w:ascii="Times New Roman" w:hAnsi="Times New Roman" w:cs="Times New Roman"/>
                <w:sz w:val="24"/>
                <w:szCs w:val="24"/>
                <w:lang w:eastAsia="en-US"/>
              </w:rPr>
              <w:t>Повышение квалификации муниципальных служащих, в должностные обязанности которых входит участие в противодействии коррупции</w:t>
            </w:r>
          </w:p>
        </w:tc>
        <w:tc>
          <w:tcPr>
            <w:tcW w:w="1134" w:type="dxa"/>
          </w:tcPr>
          <w:p w:rsidR="00EE1ECD" w:rsidRPr="00913F67" w:rsidRDefault="00EE1ECD" w:rsidP="003E0667">
            <w:pPr>
              <w:widowControl w:val="0"/>
              <w:shd w:val="clear" w:color="auto" w:fill="FFFFFF"/>
              <w:autoSpaceDE w:val="0"/>
              <w:autoSpaceDN w:val="0"/>
              <w:adjustRightInd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0,0</w:t>
            </w:r>
          </w:p>
        </w:tc>
        <w:tc>
          <w:tcPr>
            <w:tcW w:w="1134" w:type="dxa"/>
          </w:tcPr>
          <w:p w:rsidR="00EE1ECD" w:rsidRPr="00913F67" w:rsidRDefault="00677731" w:rsidP="003E0667">
            <w:pPr>
              <w:widowControl w:val="0"/>
              <w:shd w:val="clear" w:color="auto" w:fill="FFFFFF"/>
              <w:autoSpaceDE w:val="0"/>
              <w:autoSpaceDN w:val="0"/>
              <w:adjustRightInd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0,0</w:t>
            </w:r>
          </w:p>
        </w:tc>
        <w:tc>
          <w:tcPr>
            <w:tcW w:w="1134" w:type="dxa"/>
          </w:tcPr>
          <w:p w:rsidR="00EE1ECD" w:rsidRPr="00913F67" w:rsidRDefault="00EE1ECD" w:rsidP="003E0667">
            <w:pPr>
              <w:widowControl w:val="0"/>
              <w:shd w:val="clear" w:color="auto" w:fill="FFFFFF"/>
              <w:autoSpaceDE w:val="0"/>
              <w:autoSpaceDN w:val="0"/>
              <w:adjustRightInd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0,0</w:t>
            </w:r>
          </w:p>
        </w:tc>
        <w:tc>
          <w:tcPr>
            <w:tcW w:w="1134" w:type="dxa"/>
          </w:tcPr>
          <w:p w:rsidR="00EE1ECD" w:rsidRPr="00913F67" w:rsidRDefault="00EE1ECD" w:rsidP="003E0667">
            <w:pPr>
              <w:widowControl w:val="0"/>
              <w:shd w:val="clear" w:color="auto" w:fill="FFFFFF"/>
              <w:autoSpaceDE w:val="0"/>
              <w:autoSpaceDN w:val="0"/>
              <w:adjustRightInd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0,0</w:t>
            </w:r>
          </w:p>
        </w:tc>
        <w:tc>
          <w:tcPr>
            <w:tcW w:w="1701" w:type="dxa"/>
          </w:tcPr>
          <w:p w:rsidR="00EE1ECD" w:rsidRDefault="00EE1ECD" w:rsidP="003E0667">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Любимова Е.С.</w:t>
            </w:r>
          </w:p>
        </w:tc>
        <w:tc>
          <w:tcPr>
            <w:tcW w:w="1417" w:type="dxa"/>
          </w:tcPr>
          <w:p w:rsidR="00EE1ECD" w:rsidRPr="00EE1ECD" w:rsidRDefault="00EE1ECD" w:rsidP="0084506B">
            <w:pPr>
              <w:rPr>
                <w:rFonts w:ascii="Times New Roman" w:hAnsi="Times New Roman" w:cs="Times New Roman"/>
                <w:sz w:val="24"/>
                <w:szCs w:val="24"/>
                <w:lang w:eastAsia="en-US"/>
              </w:rPr>
            </w:pPr>
            <w:r w:rsidRPr="00EE1ECD">
              <w:rPr>
                <w:rFonts w:ascii="Times New Roman" w:hAnsi="Times New Roman" w:cs="Times New Roman"/>
                <w:sz w:val="24"/>
                <w:szCs w:val="24"/>
                <w:lang w:eastAsia="en-US"/>
              </w:rPr>
              <w:t>Выполнение запланированных мероприятий</w:t>
            </w:r>
          </w:p>
        </w:tc>
      </w:tr>
    </w:tbl>
    <w:p w:rsidR="00EE1ECD" w:rsidRDefault="00EE1ECD" w:rsidP="0034702A">
      <w:pPr>
        <w:spacing w:after="0"/>
        <w:jc w:val="center"/>
        <w:rPr>
          <w:rFonts w:ascii="Times New Roman" w:hAnsi="Times New Roman" w:cs="Times New Roman"/>
          <w:sz w:val="24"/>
          <w:szCs w:val="24"/>
          <w:lang w:eastAsia="en-US"/>
        </w:rPr>
      </w:pPr>
    </w:p>
    <w:p w:rsidR="00EE1ECD" w:rsidRDefault="00EE1ECD" w:rsidP="0034702A">
      <w:pPr>
        <w:spacing w:after="0"/>
        <w:jc w:val="center"/>
        <w:rPr>
          <w:rFonts w:ascii="Times New Roman" w:hAnsi="Times New Roman" w:cs="Times New Roman"/>
          <w:sz w:val="24"/>
          <w:szCs w:val="24"/>
          <w:lang w:eastAsia="en-US"/>
        </w:rPr>
      </w:pPr>
    </w:p>
    <w:p w:rsidR="00EE1ECD" w:rsidRDefault="00EE1ECD" w:rsidP="0034702A">
      <w:pPr>
        <w:spacing w:after="0"/>
        <w:jc w:val="center"/>
        <w:rPr>
          <w:rFonts w:ascii="Times New Roman" w:hAnsi="Times New Roman" w:cs="Times New Roman"/>
          <w:sz w:val="24"/>
          <w:szCs w:val="24"/>
          <w:lang w:eastAsia="en-US"/>
        </w:rPr>
      </w:pPr>
    </w:p>
    <w:p w:rsidR="00EE1ECD" w:rsidRDefault="00EE1ECD" w:rsidP="0034702A">
      <w:pPr>
        <w:spacing w:after="0"/>
        <w:jc w:val="center"/>
        <w:rPr>
          <w:rFonts w:ascii="Times New Roman" w:hAnsi="Times New Roman" w:cs="Times New Roman"/>
          <w:sz w:val="24"/>
          <w:szCs w:val="24"/>
          <w:lang w:eastAsia="en-US"/>
        </w:rPr>
      </w:pPr>
    </w:p>
    <w:p w:rsidR="00EE1ECD" w:rsidRDefault="00EE1ECD" w:rsidP="0034702A">
      <w:pPr>
        <w:spacing w:after="0"/>
        <w:jc w:val="center"/>
        <w:rPr>
          <w:rFonts w:ascii="Times New Roman" w:hAnsi="Times New Roman" w:cs="Times New Roman"/>
          <w:sz w:val="24"/>
          <w:szCs w:val="24"/>
          <w:lang w:eastAsia="en-US"/>
        </w:rPr>
      </w:pPr>
    </w:p>
    <w:p w:rsidR="00AA3DDC" w:rsidRPr="00DE2305" w:rsidRDefault="00AA3DDC" w:rsidP="00807571">
      <w:pPr>
        <w:spacing w:after="0" w:line="240" w:lineRule="auto"/>
        <w:jc w:val="center"/>
        <w:rPr>
          <w:rFonts w:ascii="Times New Roman" w:hAnsi="Times New Roman" w:cs="Times New Roman"/>
          <w:b/>
          <w:lang w:eastAsia="en-US"/>
        </w:rPr>
      </w:pPr>
      <w:r w:rsidRPr="00EE1ECD">
        <w:rPr>
          <w:rFonts w:ascii="Times New Roman" w:hAnsi="Times New Roman" w:cs="Times New Roman"/>
          <w:b/>
          <w:sz w:val="24"/>
          <w:szCs w:val="24"/>
        </w:rPr>
        <w:lastRenderedPageBreak/>
        <w:t xml:space="preserve">Дорожная карта (план-график) по выполнению основного мероприятия </w:t>
      </w:r>
      <w:r w:rsidR="0034702A" w:rsidRPr="00EE1ECD">
        <w:rPr>
          <w:rFonts w:ascii="Times New Roman" w:hAnsi="Times New Roman" w:cs="Times New Roman"/>
          <w:b/>
          <w:sz w:val="24"/>
          <w:szCs w:val="24"/>
        </w:rPr>
        <w:t xml:space="preserve">5 </w:t>
      </w:r>
      <w:r w:rsidRPr="00EE1ECD">
        <w:rPr>
          <w:rFonts w:ascii="Times New Roman" w:hAnsi="Times New Roman" w:cs="Times New Roman"/>
          <w:b/>
          <w:sz w:val="24"/>
          <w:szCs w:val="24"/>
        </w:rPr>
        <w:t>«Проведение учебных занятий с муниципальными служащими с привлечением правового управления администрации района, органов прокуратуры в целях реализации мер по противодействию коррупции»</w:t>
      </w:r>
    </w:p>
    <w:p w:rsidR="00AA3DDC" w:rsidRDefault="00AA3DDC" w:rsidP="0034702A">
      <w:pPr>
        <w:spacing w:after="0"/>
        <w:jc w:val="center"/>
        <w:rPr>
          <w:rFonts w:ascii="Times New Roman" w:hAnsi="Times New Roman" w:cs="Times New Roman"/>
          <w:b/>
          <w:lang w:eastAsia="en-US"/>
        </w:rPr>
      </w:pPr>
    </w:p>
    <w:tbl>
      <w:tblPr>
        <w:tblStyle w:val="a5"/>
        <w:tblW w:w="15877" w:type="dxa"/>
        <w:tblInd w:w="-318" w:type="dxa"/>
        <w:tblLayout w:type="fixed"/>
        <w:tblLook w:val="04A0"/>
      </w:tblPr>
      <w:tblGrid>
        <w:gridCol w:w="426"/>
        <w:gridCol w:w="1985"/>
        <w:gridCol w:w="1843"/>
        <w:gridCol w:w="1984"/>
        <w:gridCol w:w="1985"/>
        <w:gridCol w:w="1134"/>
        <w:gridCol w:w="1134"/>
        <w:gridCol w:w="1134"/>
        <w:gridCol w:w="1134"/>
        <w:gridCol w:w="1701"/>
        <w:gridCol w:w="1417"/>
      </w:tblGrid>
      <w:tr w:rsidR="00EE1ECD" w:rsidTr="003E0667">
        <w:trPr>
          <w:trHeight w:val="968"/>
        </w:trPr>
        <w:tc>
          <w:tcPr>
            <w:tcW w:w="426" w:type="dxa"/>
            <w:vMerge w:val="restart"/>
          </w:tcPr>
          <w:p w:rsidR="00EE1ECD" w:rsidRPr="001D61AD" w:rsidRDefault="00EE1ECD" w:rsidP="003E0667">
            <w:pPr>
              <w:jc w:val="center"/>
              <w:outlineLvl w:val="2"/>
              <w:rPr>
                <w:rFonts w:ascii="Times New Roman" w:hAnsi="Times New Roman"/>
                <w:bCs/>
                <w:sz w:val="24"/>
                <w:szCs w:val="24"/>
              </w:rPr>
            </w:pPr>
            <w:r w:rsidRPr="001D61AD">
              <w:rPr>
                <w:rFonts w:ascii="Times New Roman" w:hAnsi="Times New Roman"/>
                <w:bCs/>
                <w:sz w:val="24"/>
                <w:szCs w:val="24"/>
              </w:rPr>
              <w:t>№ п/п</w:t>
            </w:r>
          </w:p>
        </w:tc>
        <w:tc>
          <w:tcPr>
            <w:tcW w:w="1985" w:type="dxa"/>
            <w:vMerge w:val="restart"/>
          </w:tcPr>
          <w:p w:rsidR="00EE1ECD" w:rsidRPr="00534192" w:rsidRDefault="00EE1ECD" w:rsidP="003E0667">
            <w:pPr>
              <w:autoSpaceDE w:val="0"/>
              <w:autoSpaceDN w:val="0"/>
              <w:adjustRightInd w:val="0"/>
              <w:jc w:val="center"/>
              <w:rPr>
                <w:rFonts w:ascii="Times New Roman" w:eastAsia="Times New Roman" w:hAnsi="Times New Roman"/>
                <w:sz w:val="24"/>
                <w:szCs w:val="24"/>
              </w:rPr>
            </w:pPr>
            <w:r>
              <w:rPr>
                <w:rFonts w:ascii="Times New Roman" w:hAnsi="Times New Roman"/>
                <w:bCs/>
                <w:sz w:val="24"/>
                <w:szCs w:val="24"/>
              </w:rPr>
              <w:t>Наименование основного мероприятия</w:t>
            </w:r>
          </w:p>
        </w:tc>
        <w:tc>
          <w:tcPr>
            <w:tcW w:w="1843" w:type="dxa"/>
            <w:vMerge w:val="restart"/>
          </w:tcPr>
          <w:p w:rsidR="00EE1ECD" w:rsidRPr="00534192" w:rsidRDefault="00EE1ECD" w:rsidP="003E0667">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Наименование мероприятий, реализуемых в рамках основного мероприятия</w:t>
            </w:r>
          </w:p>
        </w:tc>
        <w:tc>
          <w:tcPr>
            <w:tcW w:w="1984" w:type="dxa"/>
            <w:vMerge w:val="restart"/>
          </w:tcPr>
          <w:p w:rsidR="00EE1ECD" w:rsidRPr="00534192" w:rsidRDefault="00EE1ECD" w:rsidP="003E0667">
            <w:pPr>
              <w:widowControl w:val="0"/>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Наименование муниципального образования, объекта (при наличии)</w:t>
            </w:r>
          </w:p>
        </w:tc>
        <w:tc>
          <w:tcPr>
            <w:tcW w:w="1985" w:type="dxa"/>
            <w:vMerge w:val="restart"/>
          </w:tcPr>
          <w:p w:rsidR="00EE1ECD" w:rsidRPr="00534192" w:rsidRDefault="00EE1ECD" w:rsidP="003E0667">
            <w:pPr>
              <w:widowControl w:val="0"/>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Стандартные процедуры, направленные на выполнение основного мероприятия</w:t>
            </w:r>
          </w:p>
        </w:tc>
        <w:tc>
          <w:tcPr>
            <w:tcW w:w="4536" w:type="dxa"/>
            <w:gridSpan w:val="4"/>
          </w:tcPr>
          <w:p w:rsidR="00EE1ECD" w:rsidRPr="009A2613" w:rsidRDefault="00EE1ECD" w:rsidP="003E0667">
            <w:pPr>
              <w:jc w:val="center"/>
              <w:outlineLvl w:val="2"/>
              <w:rPr>
                <w:rFonts w:ascii="Times New Roman" w:hAnsi="Times New Roman"/>
                <w:bCs/>
                <w:sz w:val="24"/>
                <w:szCs w:val="24"/>
              </w:rPr>
            </w:pPr>
            <w:r w:rsidRPr="009A2613">
              <w:rPr>
                <w:rFonts w:ascii="Times New Roman" w:hAnsi="Times New Roman"/>
                <w:bCs/>
                <w:sz w:val="24"/>
                <w:szCs w:val="24"/>
              </w:rPr>
              <w:t>2018 год (контрольный срок)</w:t>
            </w:r>
          </w:p>
        </w:tc>
        <w:tc>
          <w:tcPr>
            <w:tcW w:w="1701" w:type="dxa"/>
            <w:vMerge w:val="restart"/>
          </w:tcPr>
          <w:p w:rsidR="00EE1ECD" w:rsidRPr="00534192" w:rsidRDefault="00EE1ECD" w:rsidP="003E0667">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Ф.И.О. и должность исполнителя, ответственного за процедуру</w:t>
            </w:r>
          </w:p>
        </w:tc>
        <w:tc>
          <w:tcPr>
            <w:tcW w:w="1417" w:type="dxa"/>
            <w:vMerge w:val="restart"/>
          </w:tcPr>
          <w:p w:rsidR="00EE1ECD" w:rsidRPr="00534192" w:rsidRDefault="00EE1ECD" w:rsidP="003E0667">
            <w:pPr>
              <w:widowControl w:val="0"/>
              <w:shd w:val="clear" w:color="auto" w:fill="FFFFFF"/>
              <w:autoSpaceDE w:val="0"/>
              <w:autoSpaceDN w:val="0"/>
              <w:adjustRightInd w:val="0"/>
              <w:jc w:val="center"/>
              <w:rPr>
                <w:rFonts w:ascii="Times New Roman" w:eastAsia="Times New Roman" w:hAnsi="Times New Roman"/>
                <w:sz w:val="24"/>
                <w:szCs w:val="24"/>
              </w:rPr>
            </w:pPr>
            <w:r w:rsidRPr="00534192">
              <w:rPr>
                <w:rFonts w:ascii="Times New Roman" w:eastAsia="Times New Roman" w:hAnsi="Times New Roman"/>
                <w:spacing w:val="-4"/>
                <w:sz w:val="24"/>
                <w:szCs w:val="24"/>
              </w:rPr>
              <w:t xml:space="preserve">Результат </w:t>
            </w:r>
            <w:r w:rsidRPr="00534192">
              <w:rPr>
                <w:rFonts w:ascii="Times New Roman" w:eastAsia="Times New Roman" w:hAnsi="Times New Roman"/>
                <w:sz w:val="24"/>
                <w:szCs w:val="24"/>
              </w:rPr>
              <w:t>выполнения</w:t>
            </w:r>
            <w:r>
              <w:rPr>
                <w:rFonts w:ascii="Times New Roman" w:eastAsia="Times New Roman" w:hAnsi="Times New Roman"/>
                <w:sz w:val="24"/>
                <w:szCs w:val="24"/>
              </w:rPr>
              <w:t xml:space="preserve"> процедуры</w:t>
            </w:r>
          </w:p>
        </w:tc>
      </w:tr>
      <w:tr w:rsidR="00EE1ECD" w:rsidTr="003E0667">
        <w:trPr>
          <w:trHeight w:val="967"/>
        </w:trPr>
        <w:tc>
          <w:tcPr>
            <w:tcW w:w="426" w:type="dxa"/>
            <w:vMerge/>
          </w:tcPr>
          <w:p w:rsidR="00EE1ECD" w:rsidRPr="001D61AD" w:rsidRDefault="00EE1ECD" w:rsidP="003E0667">
            <w:pPr>
              <w:jc w:val="center"/>
              <w:outlineLvl w:val="2"/>
              <w:rPr>
                <w:rFonts w:ascii="Times New Roman" w:hAnsi="Times New Roman"/>
                <w:bCs/>
                <w:sz w:val="24"/>
                <w:szCs w:val="24"/>
              </w:rPr>
            </w:pPr>
          </w:p>
        </w:tc>
        <w:tc>
          <w:tcPr>
            <w:tcW w:w="1985" w:type="dxa"/>
            <w:vMerge/>
          </w:tcPr>
          <w:p w:rsidR="00EE1ECD" w:rsidRDefault="00EE1ECD" w:rsidP="003E0667">
            <w:pPr>
              <w:autoSpaceDE w:val="0"/>
              <w:autoSpaceDN w:val="0"/>
              <w:adjustRightInd w:val="0"/>
              <w:jc w:val="center"/>
              <w:rPr>
                <w:rFonts w:ascii="Times New Roman" w:hAnsi="Times New Roman"/>
                <w:bCs/>
                <w:sz w:val="24"/>
                <w:szCs w:val="24"/>
              </w:rPr>
            </w:pPr>
          </w:p>
        </w:tc>
        <w:tc>
          <w:tcPr>
            <w:tcW w:w="1843" w:type="dxa"/>
            <w:vMerge/>
          </w:tcPr>
          <w:p w:rsidR="00EE1ECD" w:rsidRDefault="00EE1ECD" w:rsidP="003E0667">
            <w:pPr>
              <w:widowControl w:val="0"/>
              <w:shd w:val="clear" w:color="auto" w:fill="FFFFFF"/>
              <w:autoSpaceDE w:val="0"/>
              <w:autoSpaceDN w:val="0"/>
              <w:adjustRightInd w:val="0"/>
              <w:jc w:val="center"/>
              <w:rPr>
                <w:rFonts w:ascii="Times New Roman" w:eastAsia="Times New Roman" w:hAnsi="Times New Roman"/>
                <w:sz w:val="24"/>
                <w:szCs w:val="24"/>
              </w:rPr>
            </w:pPr>
          </w:p>
        </w:tc>
        <w:tc>
          <w:tcPr>
            <w:tcW w:w="1984" w:type="dxa"/>
            <w:vMerge/>
          </w:tcPr>
          <w:p w:rsidR="00EE1ECD" w:rsidRDefault="00EE1ECD" w:rsidP="003E0667">
            <w:pPr>
              <w:widowControl w:val="0"/>
              <w:autoSpaceDE w:val="0"/>
              <w:autoSpaceDN w:val="0"/>
              <w:adjustRightInd w:val="0"/>
              <w:jc w:val="center"/>
              <w:rPr>
                <w:rFonts w:ascii="Times New Roman" w:eastAsia="Times New Roman" w:hAnsi="Times New Roman"/>
                <w:sz w:val="24"/>
                <w:szCs w:val="24"/>
              </w:rPr>
            </w:pPr>
          </w:p>
        </w:tc>
        <w:tc>
          <w:tcPr>
            <w:tcW w:w="1985" w:type="dxa"/>
            <w:vMerge/>
          </w:tcPr>
          <w:p w:rsidR="00EE1ECD" w:rsidRDefault="00EE1ECD" w:rsidP="003E0667">
            <w:pPr>
              <w:widowControl w:val="0"/>
              <w:autoSpaceDE w:val="0"/>
              <w:autoSpaceDN w:val="0"/>
              <w:adjustRightInd w:val="0"/>
              <w:jc w:val="center"/>
              <w:rPr>
                <w:rFonts w:ascii="Times New Roman" w:eastAsia="Times New Roman" w:hAnsi="Times New Roman"/>
                <w:sz w:val="24"/>
                <w:szCs w:val="24"/>
              </w:rPr>
            </w:pPr>
          </w:p>
        </w:tc>
        <w:tc>
          <w:tcPr>
            <w:tcW w:w="1134" w:type="dxa"/>
          </w:tcPr>
          <w:p w:rsidR="00EE1ECD" w:rsidRDefault="00EE1ECD" w:rsidP="003E0667">
            <w:pPr>
              <w:widowControl w:val="0"/>
              <w:shd w:val="clear" w:color="auto" w:fill="FFFFFF"/>
              <w:autoSpaceDE w:val="0"/>
              <w:autoSpaceDN w:val="0"/>
              <w:adjustRightInd w:val="0"/>
              <w:jc w:val="center"/>
              <w:rPr>
                <w:rFonts w:ascii="Times New Roman" w:eastAsia="Times New Roman" w:hAnsi="Times New Roman"/>
                <w:sz w:val="24"/>
                <w:szCs w:val="24"/>
              </w:rPr>
            </w:pPr>
            <w:r w:rsidRPr="00534192">
              <w:rPr>
                <w:rFonts w:ascii="Times New Roman" w:eastAsia="Times New Roman" w:hAnsi="Times New Roman"/>
                <w:sz w:val="24"/>
                <w:szCs w:val="24"/>
                <w:lang w:val="en-US"/>
              </w:rPr>
              <w:t>I</w:t>
            </w:r>
          </w:p>
          <w:p w:rsidR="00EE1ECD" w:rsidRPr="00534192" w:rsidRDefault="00EE1ECD" w:rsidP="003E0667">
            <w:pPr>
              <w:widowControl w:val="0"/>
              <w:shd w:val="clear" w:color="auto" w:fill="FFFFFF"/>
              <w:autoSpaceDE w:val="0"/>
              <w:autoSpaceDN w:val="0"/>
              <w:adjustRightInd w:val="0"/>
              <w:jc w:val="center"/>
              <w:rPr>
                <w:rFonts w:ascii="Times New Roman" w:eastAsia="Times New Roman" w:hAnsi="Times New Roman"/>
                <w:sz w:val="24"/>
                <w:szCs w:val="24"/>
              </w:rPr>
            </w:pPr>
            <w:r w:rsidRPr="00534192">
              <w:rPr>
                <w:rFonts w:ascii="Times New Roman" w:eastAsia="Times New Roman" w:hAnsi="Times New Roman"/>
                <w:sz w:val="24"/>
                <w:szCs w:val="24"/>
              </w:rPr>
              <w:t>квартал</w:t>
            </w:r>
          </w:p>
        </w:tc>
        <w:tc>
          <w:tcPr>
            <w:tcW w:w="1134" w:type="dxa"/>
          </w:tcPr>
          <w:p w:rsidR="00EE1ECD" w:rsidRDefault="00EE1ECD" w:rsidP="003E0667">
            <w:pPr>
              <w:widowControl w:val="0"/>
              <w:shd w:val="clear" w:color="auto" w:fill="FFFFFF"/>
              <w:autoSpaceDE w:val="0"/>
              <w:autoSpaceDN w:val="0"/>
              <w:adjustRightInd w:val="0"/>
              <w:jc w:val="center"/>
              <w:rPr>
                <w:rFonts w:ascii="Times New Roman" w:eastAsia="Times New Roman" w:hAnsi="Times New Roman"/>
                <w:sz w:val="24"/>
                <w:szCs w:val="24"/>
              </w:rPr>
            </w:pPr>
            <w:r w:rsidRPr="00534192">
              <w:rPr>
                <w:rFonts w:ascii="Times New Roman" w:eastAsia="Times New Roman" w:hAnsi="Times New Roman"/>
                <w:sz w:val="24"/>
                <w:szCs w:val="24"/>
                <w:lang w:val="en-US"/>
              </w:rPr>
              <w:t>II</w:t>
            </w:r>
          </w:p>
          <w:p w:rsidR="00EE1ECD" w:rsidRPr="00534192" w:rsidRDefault="00EE1ECD" w:rsidP="003E0667">
            <w:pPr>
              <w:widowControl w:val="0"/>
              <w:shd w:val="clear" w:color="auto" w:fill="FFFFFF"/>
              <w:autoSpaceDE w:val="0"/>
              <w:autoSpaceDN w:val="0"/>
              <w:adjustRightInd w:val="0"/>
              <w:jc w:val="center"/>
              <w:rPr>
                <w:rFonts w:ascii="Times New Roman" w:eastAsia="Times New Roman" w:hAnsi="Times New Roman"/>
                <w:sz w:val="24"/>
                <w:szCs w:val="24"/>
              </w:rPr>
            </w:pPr>
            <w:r w:rsidRPr="00534192">
              <w:rPr>
                <w:rFonts w:ascii="Times New Roman" w:eastAsia="Times New Roman" w:hAnsi="Times New Roman"/>
                <w:sz w:val="24"/>
                <w:szCs w:val="24"/>
              </w:rPr>
              <w:t>квартал</w:t>
            </w:r>
          </w:p>
        </w:tc>
        <w:tc>
          <w:tcPr>
            <w:tcW w:w="1134" w:type="dxa"/>
          </w:tcPr>
          <w:p w:rsidR="00EE1ECD" w:rsidRPr="00534192" w:rsidRDefault="00EE1ECD" w:rsidP="003E0667">
            <w:pPr>
              <w:widowControl w:val="0"/>
              <w:shd w:val="clear" w:color="auto" w:fill="FFFFFF"/>
              <w:autoSpaceDE w:val="0"/>
              <w:autoSpaceDN w:val="0"/>
              <w:adjustRightInd w:val="0"/>
              <w:jc w:val="center"/>
              <w:rPr>
                <w:rFonts w:ascii="Times New Roman" w:eastAsia="Times New Roman" w:hAnsi="Times New Roman"/>
                <w:sz w:val="24"/>
                <w:szCs w:val="24"/>
              </w:rPr>
            </w:pPr>
            <w:r w:rsidRPr="00534192">
              <w:rPr>
                <w:rFonts w:ascii="Times New Roman" w:eastAsia="Times New Roman" w:hAnsi="Times New Roman"/>
                <w:sz w:val="24"/>
                <w:szCs w:val="24"/>
                <w:lang w:val="en-US"/>
              </w:rPr>
              <w:t>III</w:t>
            </w:r>
            <w:r w:rsidRPr="00534192">
              <w:rPr>
                <w:rFonts w:ascii="Times New Roman" w:eastAsia="Times New Roman" w:hAnsi="Times New Roman"/>
                <w:sz w:val="24"/>
                <w:szCs w:val="24"/>
              </w:rPr>
              <w:t>квартал</w:t>
            </w:r>
          </w:p>
        </w:tc>
        <w:tc>
          <w:tcPr>
            <w:tcW w:w="1134" w:type="dxa"/>
          </w:tcPr>
          <w:p w:rsidR="00EE1ECD" w:rsidRPr="00534192" w:rsidRDefault="00EE1ECD" w:rsidP="003E0667">
            <w:pPr>
              <w:widowControl w:val="0"/>
              <w:shd w:val="clear" w:color="auto" w:fill="FFFFFF"/>
              <w:autoSpaceDE w:val="0"/>
              <w:autoSpaceDN w:val="0"/>
              <w:adjustRightInd w:val="0"/>
              <w:jc w:val="center"/>
              <w:rPr>
                <w:rFonts w:ascii="Times New Roman" w:eastAsia="Times New Roman" w:hAnsi="Times New Roman"/>
                <w:sz w:val="24"/>
                <w:szCs w:val="24"/>
              </w:rPr>
            </w:pPr>
            <w:r w:rsidRPr="00534192">
              <w:rPr>
                <w:rFonts w:ascii="Times New Roman" w:eastAsia="Times New Roman" w:hAnsi="Times New Roman"/>
                <w:sz w:val="24"/>
                <w:szCs w:val="24"/>
                <w:lang w:val="en-US"/>
              </w:rPr>
              <w:t>IV</w:t>
            </w:r>
            <w:r w:rsidRPr="00534192">
              <w:rPr>
                <w:rFonts w:ascii="Times New Roman" w:eastAsia="Times New Roman" w:hAnsi="Times New Roman"/>
                <w:sz w:val="24"/>
                <w:szCs w:val="24"/>
              </w:rPr>
              <w:t>квартал</w:t>
            </w:r>
          </w:p>
        </w:tc>
        <w:tc>
          <w:tcPr>
            <w:tcW w:w="1701" w:type="dxa"/>
            <w:vMerge/>
          </w:tcPr>
          <w:p w:rsidR="00EE1ECD" w:rsidRDefault="00EE1ECD" w:rsidP="003E0667">
            <w:pPr>
              <w:widowControl w:val="0"/>
              <w:shd w:val="clear" w:color="auto" w:fill="FFFFFF"/>
              <w:autoSpaceDE w:val="0"/>
              <w:autoSpaceDN w:val="0"/>
              <w:adjustRightInd w:val="0"/>
              <w:jc w:val="center"/>
              <w:rPr>
                <w:rFonts w:ascii="Times New Roman" w:eastAsia="Times New Roman" w:hAnsi="Times New Roman"/>
                <w:sz w:val="24"/>
                <w:szCs w:val="24"/>
              </w:rPr>
            </w:pPr>
          </w:p>
        </w:tc>
        <w:tc>
          <w:tcPr>
            <w:tcW w:w="1417" w:type="dxa"/>
            <w:vMerge/>
          </w:tcPr>
          <w:p w:rsidR="00EE1ECD" w:rsidRPr="00534192" w:rsidRDefault="00EE1ECD" w:rsidP="003E0667">
            <w:pPr>
              <w:widowControl w:val="0"/>
              <w:shd w:val="clear" w:color="auto" w:fill="FFFFFF"/>
              <w:autoSpaceDE w:val="0"/>
              <w:autoSpaceDN w:val="0"/>
              <w:adjustRightInd w:val="0"/>
              <w:jc w:val="center"/>
              <w:rPr>
                <w:rFonts w:ascii="Times New Roman" w:eastAsia="Times New Roman" w:hAnsi="Times New Roman"/>
                <w:spacing w:val="-4"/>
                <w:sz w:val="24"/>
                <w:szCs w:val="24"/>
              </w:rPr>
            </w:pPr>
          </w:p>
        </w:tc>
      </w:tr>
      <w:tr w:rsidR="00EE1ECD" w:rsidTr="003E0667">
        <w:trPr>
          <w:trHeight w:val="308"/>
        </w:trPr>
        <w:tc>
          <w:tcPr>
            <w:tcW w:w="426" w:type="dxa"/>
          </w:tcPr>
          <w:p w:rsidR="00EE1ECD" w:rsidRPr="001D61AD" w:rsidRDefault="00EE1ECD" w:rsidP="003E0667">
            <w:pPr>
              <w:jc w:val="center"/>
              <w:outlineLvl w:val="2"/>
              <w:rPr>
                <w:rFonts w:ascii="Times New Roman" w:hAnsi="Times New Roman"/>
                <w:bCs/>
                <w:sz w:val="24"/>
                <w:szCs w:val="24"/>
              </w:rPr>
            </w:pPr>
            <w:r>
              <w:rPr>
                <w:rFonts w:ascii="Times New Roman" w:hAnsi="Times New Roman"/>
                <w:bCs/>
                <w:sz w:val="24"/>
                <w:szCs w:val="24"/>
              </w:rPr>
              <w:t>1</w:t>
            </w:r>
          </w:p>
        </w:tc>
        <w:tc>
          <w:tcPr>
            <w:tcW w:w="1985" w:type="dxa"/>
          </w:tcPr>
          <w:p w:rsidR="00EE1ECD" w:rsidRDefault="00EE1ECD" w:rsidP="003E0667">
            <w:pPr>
              <w:autoSpaceDE w:val="0"/>
              <w:autoSpaceDN w:val="0"/>
              <w:adjustRightInd w:val="0"/>
              <w:jc w:val="center"/>
              <w:rPr>
                <w:rFonts w:ascii="Times New Roman" w:hAnsi="Times New Roman"/>
                <w:bCs/>
                <w:sz w:val="24"/>
                <w:szCs w:val="24"/>
              </w:rPr>
            </w:pPr>
            <w:r>
              <w:rPr>
                <w:rFonts w:ascii="Times New Roman" w:hAnsi="Times New Roman"/>
                <w:bCs/>
                <w:sz w:val="24"/>
                <w:szCs w:val="24"/>
              </w:rPr>
              <w:t>2</w:t>
            </w:r>
          </w:p>
        </w:tc>
        <w:tc>
          <w:tcPr>
            <w:tcW w:w="1843" w:type="dxa"/>
          </w:tcPr>
          <w:p w:rsidR="00EE1ECD" w:rsidRDefault="00EE1ECD" w:rsidP="003E0667">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3</w:t>
            </w:r>
          </w:p>
        </w:tc>
        <w:tc>
          <w:tcPr>
            <w:tcW w:w="1984" w:type="dxa"/>
          </w:tcPr>
          <w:p w:rsidR="00EE1ECD" w:rsidRDefault="00EE1ECD" w:rsidP="003E0667">
            <w:pPr>
              <w:widowControl w:val="0"/>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4</w:t>
            </w:r>
          </w:p>
        </w:tc>
        <w:tc>
          <w:tcPr>
            <w:tcW w:w="1985" w:type="dxa"/>
          </w:tcPr>
          <w:p w:rsidR="00EE1ECD" w:rsidRDefault="00EE1ECD" w:rsidP="003E0667">
            <w:pPr>
              <w:widowControl w:val="0"/>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5</w:t>
            </w:r>
          </w:p>
        </w:tc>
        <w:tc>
          <w:tcPr>
            <w:tcW w:w="1134" w:type="dxa"/>
          </w:tcPr>
          <w:p w:rsidR="00EE1ECD" w:rsidRPr="001D61AD" w:rsidRDefault="00EE1ECD" w:rsidP="003E0667">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6</w:t>
            </w:r>
          </w:p>
        </w:tc>
        <w:tc>
          <w:tcPr>
            <w:tcW w:w="1134" w:type="dxa"/>
          </w:tcPr>
          <w:p w:rsidR="00EE1ECD" w:rsidRPr="001D61AD" w:rsidRDefault="00EE1ECD" w:rsidP="003E0667">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7</w:t>
            </w:r>
          </w:p>
        </w:tc>
        <w:tc>
          <w:tcPr>
            <w:tcW w:w="1134" w:type="dxa"/>
          </w:tcPr>
          <w:p w:rsidR="00EE1ECD" w:rsidRPr="001D61AD" w:rsidRDefault="00EE1ECD" w:rsidP="003E0667">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8</w:t>
            </w:r>
          </w:p>
        </w:tc>
        <w:tc>
          <w:tcPr>
            <w:tcW w:w="1134" w:type="dxa"/>
          </w:tcPr>
          <w:p w:rsidR="00EE1ECD" w:rsidRPr="001D61AD" w:rsidRDefault="00EE1ECD" w:rsidP="003E0667">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9</w:t>
            </w:r>
          </w:p>
        </w:tc>
        <w:tc>
          <w:tcPr>
            <w:tcW w:w="1701" w:type="dxa"/>
          </w:tcPr>
          <w:p w:rsidR="00EE1ECD" w:rsidRDefault="00EE1ECD" w:rsidP="003E0667">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10</w:t>
            </w:r>
          </w:p>
        </w:tc>
        <w:tc>
          <w:tcPr>
            <w:tcW w:w="1417" w:type="dxa"/>
          </w:tcPr>
          <w:p w:rsidR="00EE1ECD" w:rsidRPr="00534192" w:rsidRDefault="00EE1ECD" w:rsidP="003E0667">
            <w:pPr>
              <w:widowControl w:val="0"/>
              <w:shd w:val="clear" w:color="auto" w:fill="FFFFFF"/>
              <w:autoSpaceDE w:val="0"/>
              <w:autoSpaceDN w:val="0"/>
              <w:adjustRightInd w:val="0"/>
              <w:jc w:val="center"/>
              <w:rPr>
                <w:rFonts w:ascii="Times New Roman" w:eastAsia="Times New Roman" w:hAnsi="Times New Roman"/>
                <w:spacing w:val="-4"/>
                <w:sz w:val="24"/>
                <w:szCs w:val="24"/>
              </w:rPr>
            </w:pPr>
            <w:r>
              <w:rPr>
                <w:rFonts w:ascii="Times New Roman" w:eastAsia="Times New Roman" w:hAnsi="Times New Roman"/>
                <w:spacing w:val="-4"/>
                <w:sz w:val="24"/>
                <w:szCs w:val="24"/>
              </w:rPr>
              <w:t>11</w:t>
            </w:r>
          </w:p>
        </w:tc>
      </w:tr>
      <w:tr w:rsidR="002F6ADC" w:rsidTr="00EE1ECD">
        <w:trPr>
          <w:trHeight w:val="308"/>
        </w:trPr>
        <w:tc>
          <w:tcPr>
            <w:tcW w:w="426" w:type="dxa"/>
          </w:tcPr>
          <w:p w:rsidR="002F6ADC" w:rsidRDefault="002F6ADC" w:rsidP="003E0667">
            <w:pPr>
              <w:jc w:val="center"/>
              <w:outlineLvl w:val="2"/>
              <w:rPr>
                <w:rFonts w:ascii="Times New Roman" w:hAnsi="Times New Roman"/>
                <w:bCs/>
                <w:sz w:val="24"/>
                <w:szCs w:val="24"/>
              </w:rPr>
            </w:pPr>
            <w:r>
              <w:rPr>
                <w:rFonts w:ascii="Times New Roman" w:hAnsi="Times New Roman"/>
                <w:bCs/>
                <w:sz w:val="24"/>
                <w:szCs w:val="24"/>
              </w:rPr>
              <w:t>1</w:t>
            </w:r>
          </w:p>
        </w:tc>
        <w:tc>
          <w:tcPr>
            <w:tcW w:w="1985" w:type="dxa"/>
          </w:tcPr>
          <w:p w:rsidR="002F6ADC" w:rsidRPr="00EE1ECD" w:rsidRDefault="002F6ADC" w:rsidP="003E0667">
            <w:pPr>
              <w:rPr>
                <w:rFonts w:ascii="Times New Roman" w:eastAsia="Calibri" w:hAnsi="Times New Roman" w:cs="Times New Roman"/>
                <w:sz w:val="24"/>
                <w:szCs w:val="24"/>
                <w:lang w:eastAsia="en-US"/>
              </w:rPr>
            </w:pPr>
            <w:r w:rsidRPr="00EE1ECD">
              <w:rPr>
                <w:rFonts w:ascii="Times New Roman" w:hAnsi="Times New Roman" w:cs="Times New Roman"/>
                <w:sz w:val="24"/>
                <w:szCs w:val="24"/>
              </w:rPr>
              <w:t>Проведение учебных занятий с муниципальными служащими с привлечением правового управления администрации района, органов прокуратуры в целях реализации мер по противодействию коррупции</w:t>
            </w:r>
          </w:p>
        </w:tc>
        <w:tc>
          <w:tcPr>
            <w:tcW w:w="1843" w:type="dxa"/>
          </w:tcPr>
          <w:p w:rsidR="002F6ADC" w:rsidRPr="006305DC" w:rsidRDefault="002F6ADC" w:rsidP="003E0667">
            <w:pPr>
              <w:widowControl w:val="0"/>
              <w:autoSpaceDE w:val="0"/>
              <w:autoSpaceDN w:val="0"/>
              <w:adjustRightInd w:val="0"/>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1984" w:type="dxa"/>
          </w:tcPr>
          <w:p w:rsidR="002F6ADC" w:rsidRDefault="002F6ADC" w:rsidP="003E0667">
            <w:pPr>
              <w:widowControl w:val="0"/>
              <w:autoSpaceDE w:val="0"/>
              <w:autoSpaceDN w:val="0"/>
              <w:adjustRightInd w:val="0"/>
              <w:rPr>
                <w:rFonts w:ascii="Times New Roman" w:eastAsia="Times New Roman" w:hAnsi="Times New Roman"/>
                <w:sz w:val="24"/>
                <w:szCs w:val="24"/>
              </w:rPr>
            </w:pPr>
            <w:r>
              <w:rPr>
                <w:rFonts w:ascii="Times New Roman" w:eastAsia="Times New Roman" w:hAnsi="Times New Roman"/>
                <w:sz w:val="24"/>
                <w:szCs w:val="24"/>
              </w:rPr>
              <w:t>городской округ Звездный городок Московской области</w:t>
            </w:r>
          </w:p>
        </w:tc>
        <w:tc>
          <w:tcPr>
            <w:tcW w:w="1985" w:type="dxa"/>
          </w:tcPr>
          <w:p w:rsidR="002F6ADC" w:rsidRPr="00EE1ECD" w:rsidRDefault="002F6ADC" w:rsidP="00EE1ECD">
            <w:pPr>
              <w:rPr>
                <w:rFonts w:ascii="Times New Roman" w:hAnsi="Times New Roman" w:cs="Times New Roman"/>
                <w:sz w:val="24"/>
                <w:szCs w:val="24"/>
                <w:lang w:eastAsia="en-US"/>
              </w:rPr>
            </w:pPr>
            <w:r w:rsidRPr="00EE1ECD">
              <w:rPr>
                <w:rFonts w:ascii="Times New Roman" w:hAnsi="Times New Roman" w:cs="Times New Roman"/>
                <w:sz w:val="24"/>
                <w:szCs w:val="24"/>
                <w:lang w:eastAsia="en-US"/>
              </w:rPr>
              <w:t>Определение темы занятия.</w:t>
            </w:r>
          </w:p>
          <w:p w:rsidR="002F6ADC" w:rsidRPr="00EE1ECD" w:rsidRDefault="002F6ADC" w:rsidP="00EE1ECD">
            <w:pPr>
              <w:rPr>
                <w:rFonts w:ascii="Times New Roman" w:hAnsi="Times New Roman" w:cs="Times New Roman"/>
                <w:sz w:val="24"/>
                <w:szCs w:val="24"/>
                <w:lang w:eastAsia="en-US"/>
              </w:rPr>
            </w:pPr>
            <w:r w:rsidRPr="00EE1ECD">
              <w:rPr>
                <w:rFonts w:ascii="Times New Roman" w:hAnsi="Times New Roman" w:cs="Times New Roman"/>
                <w:sz w:val="24"/>
                <w:szCs w:val="24"/>
                <w:lang w:eastAsia="en-US"/>
              </w:rPr>
              <w:t>Приглашение работников прокуратуры  - при необходимости.</w:t>
            </w:r>
          </w:p>
          <w:p w:rsidR="002F6ADC" w:rsidRPr="00EE1ECD" w:rsidRDefault="002F6ADC" w:rsidP="00EE1ECD">
            <w:pPr>
              <w:rPr>
                <w:rFonts w:ascii="Times New Roman" w:hAnsi="Times New Roman" w:cs="Times New Roman"/>
                <w:sz w:val="24"/>
                <w:szCs w:val="24"/>
                <w:lang w:eastAsia="en-US"/>
              </w:rPr>
            </w:pPr>
            <w:r w:rsidRPr="00EE1ECD">
              <w:rPr>
                <w:rFonts w:ascii="Times New Roman" w:hAnsi="Times New Roman" w:cs="Times New Roman"/>
                <w:sz w:val="24"/>
                <w:szCs w:val="24"/>
                <w:lang w:eastAsia="en-US"/>
              </w:rPr>
              <w:t>Организация явки муниципальных служащих.</w:t>
            </w:r>
          </w:p>
        </w:tc>
        <w:tc>
          <w:tcPr>
            <w:tcW w:w="1134" w:type="dxa"/>
          </w:tcPr>
          <w:p w:rsidR="002F6ADC" w:rsidRPr="00913F67" w:rsidRDefault="002F6ADC" w:rsidP="003E0667">
            <w:pPr>
              <w:widowControl w:val="0"/>
              <w:shd w:val="clear" w:color="auto" w:fill="FFFFFF"/>
              <w:autoSpaceDE w:val="0"/>
              <w:autoSpaceDN w:val="0"/>
              <w:adjustRightInd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В течение года</w:t>
            </w:r>
          </w:p>
        </w:tc>
        <w:tc>
          <w:tcPr>
            <w:tcW w:w="1134" w:type="dxa"/>
          </w:tcPr>
          <w:p w:rsidR="002F6ADC" w:rsidRPr="00913F67" w:rsidRDefault="002F6ADC" w:rsidP="00D46BAC">
            <w:pPr>
              <w:widowControl w:val="0"/>
              <w:shd w:val="clear" w:color="auto" w:fill="FFFFFF"/>
              <w:autoSpaceDE w:val="0"/>
              <w:autoSpaceDN w:val="0"/>
              <w:adjustRightInd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В течение года</w:t>
            </w:r>
          </w:p>
        </w:tc>
        <w:tc>
          <w:tcPr>
            <w:tcW w:w="1134" w:type="dxa"/>
          </w:tcPr>
          <w:p w:rsidR="002F6ADC" w:rsidRPr="00913F67" w:rsidRDefault="002F6ADC" w:rsidP="00D46BAC">
            <w:pPr>
              <w:widowControl w:val="0"/>
              <w:shd w:val="clear" w:color="auto" w:fill="FFFFFF"/>
              <w:autoSpaceDE w:val="0"/>
              <w:autoSpaceDN w:val="0"/>
              <w:adjustRightInd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В течение года</w:t>
            </w:r>
          </w:p>
        </w:tc>
        <w:tc>
          <w:tcPr>
            <w:tcW w:w="1134" w:type="dxa"/>
          </w:tcPr>
          <w:p w:rsidR="002F6ADC" w:rsidRPr="00913F67" w:rsidRDefault="002F6ADC" w:rsidP="00D46BAC">
            <w:pPr>
              <w:widowControl w:val="0"/>
              <w:shd w:val="clear" w:color="auto" w:fill="FFFFFF"/>
              <w:autoSpaceDE w:val="0"/>
              <w:autoSpaceDN w:val="0"/>
              <w:adjustRightInd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В течение года</w:t>
            </w:r>
          </w:p>
        </w:tc>
        <w:tc>
          <w:tcPr>
            <w:tcW w:w="1701" w:type="dxa"/>
          </w:tcPr>
          <w:p w:rsidR="002F6ADC" w:rsidRDefault="002F6ADC" w:rsidP="003E0667">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Любимова Е.С.</w:t>
            </w:r>
          </w:p>
        </w:tc>
        <w:tc>
          <w:tcPr>
            <w:tcW w:w="1417" w:type="dxa"/>
          </w:tcPr>
          <w:p w:rsidR="002F6ADC" w:rsidRPr="00EE1ECD" w:rsidRDefault="002F6ADC" w:rsidP="00EE1ECD">
            <w:pPr>
              <w:rPr>
                <w:rFonts w:ascii="Times New Roman" w:hAnsi="Times New Roman" w:cs="Times New Roman"/>
                <w:sz w:val="24"/>
                <w:szCs w:val="24"/>
                <w:lang w:eastAsia="en-US"/>
              </w:rPr>
            </w:pPr>
            <w:r w:rsidRPr="00EE1ECD">
              <w:rPr>
                <w:rFonts w:ascii="Times New Roman" w:hAnsi="Times New Roman" w:cs="Times New Roman"/>
                <w:sz w:val="24"/>
                <w:szCs w:val="24"/>
                <w:lang w:eastAsia="en-US"/>
              </w:rPr>
              <w:t>Выполнение мероприятий</w:t>
            </w:r>
          </w:p>
        </w:tc>
      </w:tr>
    </w:tbl>
    <w:p w:rsidR="00EE1ECD" w:rsidRPr="00DE2305" w:rsidRDefault="00EE1ECD" w:rsidP="0034702A">
      <w:pPr>
        <w:spacing w:after="0"/>
        <w:jc w:val="center"/>
        <w:rPr>
          <w:rFonts w:ascii="Times New Roman" w:hAnsi="Times New Roman" w:cs="Times New Roman"/>
          <w:b/>
          <w:lang w:eastAsia="en-US"/>
        </w:rPr>
      </w:pPr>
    </w:p>
    <w:p w:rsidR="00AA3DDC" w:rsidRPr="0034702A" w:rsidRDefault="00AA3DDC" w:rsidP="0034702A">
      <w:pPr>
        <w:spacing w:after="0"/>
        <w:jc w:val="center"/>
        <w:rPr>
          <w:rFonts w:ascii="Times New Roman" w:hAnsi="Times New Roman" w:cs="Times New Roman"/>
          <w:lang w:eastAsia="en-US"/>
        </w:rPr>
      </w:pPr>
    </w:p>
    <w:p w:rsidR="00DE2305" w:rsidRDefault="00DE2305" w:rsidP="0034702A">
      <w:pPr>
        <w:spacing w:after="0"/>
        <w:jc w:val="center"/>
        <w:rPr>
          <w:rFonts w:ascii="Times New Roman" w:hAnsi="Times New Roman" w:cs="Times New Roman"/>
          <w:b/>
        </w:rPr>
      </w:pPr>
    </w:p>
    <w:p w:rsidR="00DE2305" w:rsidRDefault="00DE2305" w:rsidP="0034702A">
      <w:pPr>
        <w:spacing w:after="0"/>
        <w:jc w:val="center"/>
        <w:rPr>
          <w:rFonts w:ascii="Times New Roman" w:hAnsi="Times New Roman" w:cs="Times New Roman"/>
          <w:b/>
        </w:rPr>
      </w:pPr>
    </w:p>
    <w:p w:rsidR="00DE2305" w:rsidRDefault="00DE2305" w:rsidP="0034702A">
      <w:pPr>
        <w:spacing w:after="0"/>
        <w:jc w:val="center"/>
        <w:rPr>
          <w:rFonts w:ascii="Times New Roman" w:hAnsi="Times New Roman" w:cs="Times New Roman"/>
          <w:b/>
        </w:rPr>
      </w:pPr>
    </w:p>
    <w:p w:rsidR="00AA3DDC" w:rsidRPr="0084506B" w:rsidRDefault="00AA3DDC" w:rsidP="00807571">
      <w:pPr>
        <w:spacing w:after="0" w:line="240" w:lineRule="auto"/>
        <w:jc w:val="center"/>
        <w:rPr>
          <w:rFonts w:ascii="Times New Roman" w:hAnsi="Times New Roman" w:cs="Times New Roman"/>
          <w:b/>
          <w:sz w:val="24"/>
          <w:szCs w:val="24"/>
        </w:rPr>
      </w:pPr>
      <w:r w:rsidRPr="0084506B">
        <w:rPr>
          <w:rFonts w:ascii="Times New Roman" w:hAnsi="Times New Roman" w:cs="Times New Roman"/>
          <w:b/>
          <w:sz w:val="24"/>
          <w:szCs w:val="24"/>
        </w:rPr>
        <w:lastRenderedPageBreak/>
        <w:t xml:space="preserve">Дорожная карта (план-график) по выполнению основного мероприятия </w:t>
      </w:r>
      <w:r w:rsidR="0034702A" w:rsidRPr="0084506B">
        <w:rPr>
          <w:rFonts w:ascii="Times New Roman" w:hAnsi="Times New Roman" w:cs="Times New Roman"/>
          <w:b/>
          <w:sz w:val="24"/>
          <w:szCs w:val="24"/>
        </w:rPr>
        <w:t>6</w:t>
      </w:r>
      <w:r w:rsidRPr="0084506B">
        <w:rPr>
          <w:rFonts w:ascii="Times New Roman" w:hAnsi="Times New Roman" w:cs="Times New Roman"/>
          <w:b/>
          <w:sz w:val="24"/>
          <w:szCs w:val="24"/>
        </w:rPr>
        <w:t xml:space="preserve"> «Организация работы по назначению на муниципальную службу» </w:t>
      </w:r>
    </w:p>
    <w:p w:rsidR="0084506B" w:rsidRPr="00807571" w:rsidRDefault="0084506B" w:rsidP="0034702A">
      <w:pPr>
        <w:spacing w:after="0"/>
        <w:jc w:val="center"/>
        <w:rPr>
          <w:rFonts w:ascii="Times New Roman" w:hAnsi="Times New Roman" w:cs="Times New Roman"/>
          <w:b/>
          <w:sz w:val="16"/>
          <w:szCs w:val="16"/>
          <w:lang w:eastAsia="en-US"/>
        </w:rPr>
      </w:pPr>
    </w:p>
    <w:tbl>
      <w:tblPr>
        <w:tblStyle w:val="a5"/>
        <w:tblW w:w="15877" w:type="dxa"/>
        <w:tblInd w:w="-318" w:type="dxa"/>
        <w:tblLayout w:type="fixed"/>
        <w:tblLook w:val="04A0"/>
      </w:tblPr>
      <w:tblGrid>
        <w:gridCol w:w="426"/>
        <w:gridCol w:w="1985"/>
        <w:gridCol w:w="1843"/>
        <w:gridCol w:w="1984"/>
        <w:gridCol w:w="1985"/>
        <w:gridCol w:w="1134"/>
        <w:gridCol w:w="1134"/>
        <w:gridCol w:w="1134"/>
        <w:gridCol w:w="1134"/>
        <w:gridCol w:w="1701"/>
        <w:gridCol w:w="1417"/>
      </w:tblGrid>
      <w:tr w:rsidR="0084506B" w:rsidTr="00D46BAC">
        <w:trPr>
          <w:trHeight w:val="968"/>
        </w:trPr>
        <w:tc>
          <w:tcPr>
            <w:tcW w:w="426" w:type="dxa"/>
            <w:vMerge w:val="restart"/>
          </w:tcPr>
          <w:p w:rsidR="0084506B" w:rsidRPr="001D61AD" w:rsidRDefault="0084506B" w:rsidP="00D46BAC">
            <w:pPr>
              <w:jc w:val="center"/>
              <w:outlineLvl w:val="2"/>
              <w:rPr>
                <w:rFonts w:ascii="Times New Roman" w:hAnsi="Times New Roman"/>
                <w:bCs/>
                <w:sz w:val="24"/>
                <w:szCs w:val="24"/>
              </w:rPr>
            </w:pPr>
            <w:r w:rsidRPr="001D61AD">
              <w:rPr>
                <w:rFonts w:ascii="Times New Roman" w:hAnsi="Times New Roman"/>
                <w:bCs/>
                <w:sz w:val="24"/>
                <w:szCs w:val="24"/>
              </w:rPr>
              <w:t>№ п/п</w:t>
            </w:r>
          </w:p>
        </w:tc>
        <w:tc>
          <w:tcPr>
            <w:tcW w:w="1985" w:type="dxa"/>
            <w:vMerge w:val="restart"/>
          </w:tcPr>
          <w:p w:rsidR="0084506B" w:rsidRPr="00534192" w:rsidRDefault="0084506B" w:rsidP="00D46BAC">
            <w:pPr>
              <w:autoSpaceDE w:val="0"/>
              <w:autoSpaceDN w:val="0"/>
              <w:adjustRightInd w:val="0"/>
              <w:jc w:val="center"/>
              <w:rPr>
                <w:rFonts w:ascii="Times New Roman" w:eastAsia="Times New Roman" w:hAnsi="Times New Roman"/>
                <w:sz w:val="24"/>
                <w:szCs w:val="24"/>
              </w:rPr>
            </w:pPr>
            <w:r>
              <w:rPr>
                <w:rFonts w:ascii="Times New Roman" w:hAnsi="Times New Roman"/>
                <w:bCs/>
                <w:sz w:val="24"/>
                <w:szCs w:val="24"/>
              </w:rPr>
              <w:t>Наименование основного мероприятия</w:t>
            </w:r>
          </w:p>
        </w:tc>
        <w:tc>
          <w:tcPr>
            <w:tcW w:w="1843" w:type="dxa"/>
            <w:vMerge w:val="restart"/>
          </w:tcPr>
          <w:p w:rsidR="0084506B" w:rsidRPr="00534192" w:rsidRDefault="0084506B" w:rsidP="00D46BAC">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Наименование мероприятий, реализуемых в рамках основного мероприятия</w:t>
            </w:r>
          </w:p>
        </w:tc>
        <w:tc>
          <w:tcPr>
            <w:tcW w:w="1984" w:type="dxa"/>
            <w:vMerge w:val="restart"/>
          </w:tcPr>
          <w:p w:rsidR="0084506B" w:rsidRPr="00534192" w:rsidRDefault="0084506B" w:rsidP="00D46BAC">
            <w:pPr>
              <w:widowControl w:val="0"/>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Наименование муниципального образования, объекта (при наличии)</w:t>
            </w:r>
          </w:p>
        </w:tc>
        <w:tc>
          <w:tcPr>
            <w:tcW w:w="1985" w:type="dxa"/>
            <w:vMerge w:val="restart"/>
          </w:tcPr>
          <w:p w:rsidR="0084506B" w:rsidRPr="00534192" w:rsidRDefault="0084506B" w:rsidP="00D46BAC">
            <w:pPr>
              <w:widowControl w:val="0"/>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Стандартные процедуры, направленные на выполнение основного мероприятия</w:t>
            </w:r>
          </w:p>
        </w:tc>
        <w:tc>
          <w:tcPr>
            <w:tcW w:w="4536" w:type="dxa"/>
            <w:gridSpan w:val="4"/>
          </w:tcPr>
          <w:p w:rsidR="0084506B" w:rsidRPr="009A2613" w:rsidRDefault="0084506B" w:rsidP="00D46BAC">
            <w:pPr>
              <w:jc w:val="center"/>
              <w:outlineLvl w:val="2"/>
              <w:rPr>
                <w:rFonts w:ascii="Times New Roman" w:hAnsi="Times New Roman"/>
                <w:bCs/>
                <w:sz w:val="24"/>
                <w:szCs w:val="24"/>
              </w:rPr>
            </w:pPr>
            <w:r w:rsidRPr="009A2613">
              <w:rPr>
                <w:rFonts w:ascii="Times New Roman" w:hAnsi="Times New Roman"/>
                <w:bCs/>
                <w:sz w:val="24"/>
                <w:szCs w:val="24"/>
              </w:rPr>
              <w:t>2018 год (контрольный срок)</w:t>
            </w:r>
          </w:p>
        </w:tc>
        <w:tc>
          <w:tcPr>
            <w:tcW w:w="1701" w:type="dxa"/>
            <w:vMerge w:val="restart"/>
          </w:tcPr>
          <w:p w:rsidR="0084506B" w:rsidRPr="00534192" w:rsidRDefault="0084506B" w:rsidP="00D46BAC">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Ф.И.О. и должность исполнителя, ответственного за процедуру</w:t>
            </w:r>
          </w:p>
        </w:tc>
        <w:tc>
          <w:tcPr>
            <w:tcW w:w="1417" w:type="dxa"/>
            <w:vMerge w:val="restart"/>
          </w:tcPr>
          <w:p w:rsidR="0084506B" w:rsidRPr="00534192" w:rsidRDefault="0084506B" w:rsidP="00D46BAC">
            <w:pPr>
              <w:widowControl w:val="0"/>
              <w:shd w:val="clear" w:color="auto" w:fill="FFFFFF"/>
              <w:autoSpaceDE w:val="0"/>
              <w:autoSpaceDN w:val="0"/>
              <w:adjustRightInd w:val="0"/>
              <w:jc w:val="center"/>
              <w:rPr>
                <w:rFonts w:ascii="Times New Roman" w:eastAsia="Times New Roman" w:hAnsi="Times New Roman"/>
                <w:sz w:val="24"/>
                <w:szCs w:val="24"/>
              </w:rPr>
            </w:pPr>
            <w:r w:rsidRPr="00534192">
              <w:rPr>
                <w:rFonts w:ascii="Times New Roman" w:eastAsia="Times New Roman" w:hAnsi="Times New Roman"/>
                <w:spacing w:val="-4"/>
                <w:sz w:val="24"/>
                <w:szCs w:val="24"/>
              </w:rPr>
              <w:t xml:space="preserve">Результат </w:t>
            </w:r>
            <w:r w:rsidRPr="00534192">
              <w:rPr>
                <w:rFonts w:ascii="Times New Roman" w:eastAsia="Times New Roman" w:hAnsi="Times New Roman"/>
                <w:sz w:val="24"/>
                <w:szCs w:val="24"/>
              </w:rPr>
              <w:t>выполнения</w:t>
            </w:r>
            <w:r>
              <w:rPr>
                <w:rFonts w:ascii="Times New Roman" w:eastAsia="Times New Roman" w:hAnsi="Times New Roman"/>
                <w:sz w:val="24"/>
                <w:szCs w:val="24"/>
              </w:rPr>
              <w:t xml:space="preserve"> процедуры</w:t>
            </w:r>
          </w:p>
        </w:tc>
      </w:tr>
      <w:tr w:rsidR="0084506B" w:rsidTr="00D46BAC">
        <w:trPr>
          <w:trHeight w:val="967"/>
        </w:trPr>
        <w:tc>
          <w:tcPr>
            <w:tcW w:w="426" w:type="dxa"/>
            <w:vMerge/>
          </w:tcPr>
          <w:p w:rsidR="0084506B" w:rsidRPr="001D61AD" w:rsidRDefault="0084506B" w:rsidP="00D46BAC">
            <w:pPr>
              <w:jc w:val="center"/>
              <w:outlineLvl w:val="2"/>
              <w:rPr>
                <w:rFonts w:ascii="Times New Roman" w:hAnsi="Times New Roman"/>
                <w:bCs/>
                <w:sz w:val="24"/>
                <w:szCs w:val="24"/>
              </w:rPr>
            </w:pPr>
          </w:p>
        </w:tc>
        <w:tc>
          <w:tcPr>
            <w:tcW w:w="1985" w:type="dxa"/>
            <w:vMerge/>
          </w:tcPr>
          <w:p w:rsidR="0084506B" w:rsidRDefault="0084506B" w:rsidP="00D46BAC">
            <w:pPr>
              <w:autoSpaceDE w:val="0"/>
              <w:autoSpaceDN w:val="0"/>
              <w:adjustRightInd w:val="0"/>
              <w:jc w:val="center"/>
              <w:rPr>
                <w:rFonts w:ascii="Times New Roman" w:hAnsi="Times New Roman"/>
                <w:bCs/>
                <w:sz w:val="24"/>
                <w:szCs w:val="24"/>
              </w:rPr>
            </w:pPr>
          </w:p>
        </w:tc>
        <w:tc>
          <w:tcPr>
            <w:tcW w:w="1843" w:type="dxa"/>
            <w:vMerge/>
          </w:tcPr>
          <w:p w:rsidR="0084506B" w:rsidRDefault="0084506B" w:rsidP="00D46BAC">
            <w:pPr>
              <w:widowControl w:val="0"/>
              <w:shd w:val="clear" w:color="auto" w:fill="FFFFFF"/>
              <w:autoSpaceDE w:val="0"/>
              <w:autoSpaceDN w:val="0"/>
              <w:adjustRightInd w:val="0"/>
              <w:jc w:val="center"/>
              <w:rPr>
                <w:rFonts w:ascii="Times New Roman" w:eastAsia="Times New Roman" w:hAnsi="Times New Roman"/>
                <w:sz w:val="24"/>
                <w:szCs w:val="24"/>
              </w:rPr>
            </w:pPr>
          </w:p>
        </w:tc>
        <w:tc>
          <w:tcPr>
            <w:tcW w:w="1984" w:type="dxa"/>
            <w:vMerge/>
          </w:tcPr>
          <w:p w:rsidR="0084506B" w:rsidRDefault="0084506B" w:rsidP="00D46BAC">
            <w:pPr>
              <w:widowControl w:val="0"/>
              <w:autoSpaceDE w:val="0"/>
              <w:autoSpaceDN w:val="0"/>
              <w:adjustRightInd w:val="0"/>
              <w:jc w:val="center"/>
              <w:rPr>
                <w:rFonts w:ascii="Times New Roman" w:eastAsia="Times New Roman" w:hAnsi="Times New Roman"/>
                <w:sz w:val="24"/>
                <w:szCs w:val="24"/>
              </w:rPr>
            </w:pPr>
          </w:p>
        </w:tc>
        <w:tc>
          <w:tcPr>
            <w:tcW w:w="1985" w:type="dxa"/>
            <w:vMerge/>
          </w:tcPr>
          <w:p w:rsidR="0084506B" w:rsidRDefault="0084506B" w:rsidP="00D46BAC">
            <w:pPr>
              <w:widowControl w:val="0"/>
              <w:autoSpaceDE w:val="0"/>
              <w:autoSpaceDN w:val="0"/>
              <w:adjustRightInd w:val="0"/>
              <w:jc w:val="center"/>
              <w:rPr>
                <w:rFonts w:ascii="Times New Roman" w:eastAsia="Times New Roman" w:hAnsi="Times New Roman"/>
                <w:sz w:val="24"/>
                <w:szCs w:val="24"/>
              </w:rPr>
            </w:pPr>
          </w:p>
        </w:tc>
        <w:tc>
          <w:tcPr>
            <w:tcW w:w="1134" w:type="dxa"/>
          </w:tcPr>
          <w:p w:rsidR="0084506B" w:rsidRDefault="0084506B" w:rsidP="00D46BAC">
            <w:pPr>
              <w:widowControl w:val="0"/>
              <w:shd w:val="clear" w:color="auto" w:fill="FFFFFF"/>
              <w:autoSpaceDE w:val="0"/>
              <w:autoSpaceDN w:val="0"/>
              <w:adjustRightInd w:val="0"/>
              <w:jc w:val="center"/>
              <w:rPr>
                <w:rFonts w:ascii="Times New Roman" w:eastAsia="Times New Roman" w:hAnsi="Times New Roman"/>
                <w:sz w:val="24"/>
                <w:szCs w:val="24"/>
              </w:rPr>
            </w:pPr>
            <w:r w:rsidRPr="00534192">
              <w:rPr>
                <w:rFonts w:ascii="Times New Roman" w:eastAsia="Times New Roman" w:hAnsi="Times New Roman"/>
                <w:sz w:val="24"/>
                <w:szCs w:val="24"/>
                <w:lang w:val="en-US"/>
              </w:rPr>
              <w:t>I</w:t>
            </w:r>
          </w:p>
          <w:p w:rsidR="0084506B" w:rsidRPr="00534192" w:rsidRDefault="0084506B" w:rsidP="00D46BAC">
            <w:pPr>
              <w:widowControl w:val="0"/>
              <w:shd w:val="clear" w:color="auto" w:fill="FFFFFF"/>
              <w:autoSpaceDE w:val="0"/>
              <w:autoSpaceDN w:val="0"/>
              <w:adjustRightInd w:val="0"/>
              <w:jc w:val="center"/>
              <w:rPr>
                <w:rFonts w:ascii="Times New Roman" w:eastAsia="Times New Roman" w:hAnsi="Times New Roman"/>
                <w:sz w:val="24"/>
                <w:szCs w:val="24"/>
              </w:rPr>
            </w:pPr>
            <w:r w:rsidRPr="00534192">
              <w:rPr>
                <w:rFonts w:ascii="Times New Roman" w:eastAsia="Times New Roman" w:hAnsi="Times New Roman"/>
                <w:sz w:val="24"/>
                <w:szCs w:val="24"/>
              </w:rPr>
              <w:t>квартал</w:t>
            </w:r>
          </w:p>
        </w:tc>
        <w:tc>
          <w:tcPr>
            <w:tcW w:w="1134" w:type="dxa"/>
          </w:tcPr>
          <w:p w:rsidR="0084506B" w:rsidRDefault="0084506B" w:rsidP="00D46BAC">
            <w:pPr>
              <w:widowControl w:val="0"/>
              <w:shd w:val="clear" w:color="auto" w:fill="FFFFFF"/>
              <w:autoSpaceDE w:val="0"/>
              <w:autoSpaceDN w:val="0"/>
              <w:adjustRightInd w:val="0"/>
              <w:jc w:val="center"/>
              <w:rPr>
                <w:rFonts w:ascii="Times New Roman" w:eastAsia="Times New Roman" w:hAnsi="Times New Roman"/>
                <w:sz w:val="24"/>
                <w:szCs w:val="24"/>
              </w:rPr>
            </w:pPr>
            <w:r w:rsidRPr="00534192">
              <w:rPr>
                <w:rFonts w:ascii="Times New Roman" w:eastAsia="Times New Roman" w:hAnsi="Times New Roman"/>
                <w:sz w:val="24"/>
                <w:szCs w:val="24"/>
                <w:lang w:val="en-US"/>
              </w:rPr>
              <w:t>II</w:t>
            </w:r>
          </w:p>
          <w:p w:rsidR="0084506B" w:rsidRPr="00534192" w:rsidRDefault="0084506B" w:rsidP="00D46BAC">
            <w:pPr>
              <w:widowControl w:val="0"/>
              <w:shd w:val="clear" w:color="auto" w:fill="FFFFFF"/>
              <w:autoSpaceDE w:val="0"/>
              <w:autoSpaceDN w:val="0"/>
              <w:adjustRightInd w:val="0"/>
              <w:jc w:val="center"/>
              <w:rPr>
                <w:rFonts w:ascii="Times New Roman" w:eastAsia="Times New Roman" w:hAnsi="Times New Roman"/>
                <w:sz w:val="24"/>
                <w:szCs w:val="24"/>
              </w:rPr>
            </w:pPr>
            <w:r w:rsidRPr="00534192">
              <w:rPr>
                <w:rFonts w:ascii="Times New Roman" w:eastAsia="Times New Roman" w:hAnsi="Times New Roman"/>
                <w:sz w:val="24"/>
                <w:szCs w:val="24"/>
              </w:rPr>
              <w:t>квартал</w:t>
            </w:r>
          </w:p>
        </w:tc>
        <w:tc>
          <w:tcPr>
            <w:tcW w:w="1134" w:type="dxa"/>
          </w:tcPr>
          <w:p w:rsidR="0084506B" w:rsidRPr="00534192" w:rsidRDefault="0084506B" w:rsidP="00D46BAC">
            <w:pPr>
              <w:widowControl w:val="0"/>
              <w:shd w:val="clear" w:color="auto" w:fill="FFFFFF"/>
              <w:autoSpaceDE w:val="0"/>
              <w:autoSpaceDN w:val="0"/>
              <w:adjustRightInd w:val="0"/>
              <w:jc w:val="center"/>
              <w:rPr>
                <w:rFonts w:ascii="Times New Roman" w:eastAsia="Times New Roman" w:hAnsi="Times New Roman"/>
                <w:sz w:val="24"/>
                <w:szCs w:val="24"/>
              </w:rPr>
            </w:pPr>
            <w:r w:rsidRPr="00534192">
              <w:rPr>
                <w:rFonts w:ascii="Times New Roman" w:eastAsia="Times New Roman" w:hAnsi="Times New Roman"/>
                <w:sz w:val="24"/>
                <w:szCs w:val="24"/>
                <w:lang w:val="en-US"/>
              </w:rPr>
              <w:t>III</w:t>
            </w:r>
            <w:r w:rsidRPr="00534192">
              <w:rPr>
                <w:rFonts w:ascii="Times New Roman" w:eastAsia="Times New Roman" w:hAnsi="Times New Roman"/>
                <w:sz w:val="24"/>
                <w:szCs w:val="24"/>
              </w:rPr>
              <w:t>квартал</w:t>
            </w:r>
          </w:p>
        </w:tc>
        <w:tc>
          <w:tcPr>
            <w:tcW w:w="1134" w:type="dxa"/>
          </w:tcPr>
          <w:p w:rsidR="0084506B" w:rsidRPr="00534192" w:rsidRDefault="0084506B" w:rsidP="00D46BAC">
            <w:pPr>
              <w:widowControl w:val="0"/>
              <w:shd w:val="clear" w:color="auto" w:fill="FFFFFF"/>
              <w:autoSpaceDE w:val="0"/>
              <w:autoSpaceDN w:val="0"/>
              <w:adjustRightInd w:val="0"/>
              <w:jc w:val="center"/>
              <w:rPr>
                <w:rFonts w:ascii="Times New Roman" w:eastAsia="Times New Roman" w:hAnsi="Times New Roman"/>
                <w:sz w:val="24"/>
                <w:szCs w:val="24"/>
              </w:rPr>
            </w:pPr>
            <w:r w:rsidRPr="00534192">
              <w:rPr>
                <w:rFonts w:ascii="Times New Roman" w:eastAsia="Times New Roman" w:hAnsi="Times New Roman"/>
                <w:sz w:val="24"/>
                <w:szCs w:val="24"/>
                <w:lang w:val="en-US"/>
              </w:rPr>
              <w:t>IV</w:t>
            </w:r>
            <w:r w:rsidRPr="00534192">
              <w:rPr>
                <w:rFonts w:ascii="Times New Roman" w:eastAsia="Times New Roman" w:hAnsi="Times New Roman"/>
                <w:sz w:val="24"/>
                <w:szCs w:val="24"/>
              </w:rPr>
              <w:t>квартал</w:t>
            </w:r>
          </w:p>
        </w:tc>
        <w:tc>
          <w:tcPr>
            <w:tcW w:w="1701" w:type="dxa"/>
            <w:vMerge/>
          </w:tcPr>
          <w:p w:rsidR="0084506B" w:rsidRDefault="0084506B" w:rsidP="00D46BAC">
            <w:pPr>
              <w:widowControl w:val="0"/>
              <w:shd w:val="clear" w:color="auto" w:fill="FFFFFF"/>
              <w:autoSpaceDE w:val="0"/>
              <w:autoSpaceDN w:val="0"/>
              <w:adjustRightInd w:val="0"/>
              <w:jc w:val="center"/>
              <w:rPr>
                <w:rFonts w:ascii="Times New Roman" w:eastAsia="Times New Roman" w:hAnsi="Times New Roman"/>
                <w:sz w:val="24"/>
                <w:szCs w:val="24"/>
              </w:rPr>
            </w:pPr>
          </w:p>
        </w:tc>
        <w:tc>
          <w:tcPr>
            <w:tcW w:w="1417" w:type="dxa"/>
            <w:vMerge/>
          </w:tcPr>
          <w:p w:rsidR="0084506B" w:rsidRPr="00534192" w:rsidRDefault="0084506B" w:rsidP="00D46BAC">
            <w:pPr>
              <w:widowControl w:val="0"/>
              <w:shd w:val="clear" w:color="auto" w:fill="FFFFFF"/>
              <w:autoSpaceDE w:val="0"/>
              <w:autoSpaceDN w:val="0"/>
              <w:adjustRightInd w:val="0"/>
              <w:jc w:val="center"/>
              <w:rPr>
                <w:rFonts w:ascii="Times New Roman" w:eastAsia="Times New Roman" w:hAnsi="Times New Roman"/>
                <w:spacing w:val="-4"/>
                <w:sz w:val="24"/>
                <w:szCs w:val="24"/>
              </w:rPr>
            </w:pPr>
          </w:p>
        </w:tc>
      </w:tr>
      <w:tr w:rsidR="0084506B" w:rsidTr="00D46BAC">
        <w:trPr>
          <w:trHeight w:val="308"/>
        </w:trPr>
        <w:tc>
          <w:tcPr>
            <w:tcW w:w="426" w:type="dxa"/>
          </w:tcPr>
          <w:p w:rsidR="0084506B" w:rsidRPr="001D61AD" w:rsidRDefault="0084506B" w:rsidP="00D46BAC">
            <w:pPr>
              <w:jc w:val="center"/>
              <w:outlineLvl w:val="2"/>
              <w:rPr>
                <w:rFonts w:ascii="Times New Roman" w:hAnsi="Times New Roman"/>
                <w:bCs/>
                <w:sz w:val="24"/>
                <w:szCs w:val="24"/>
              </w:rPr>
            </w:pPr>
            <w:r>
              <w:rPr>
                <w:rFonts w:ascii="Times New Roman" w:hAnsi="Times New Roman"/>
                <w:bCs/>
                <w:sz w:val="24"/>
                <w:szCs w:val="24"/>
              </w:rPr>
              <w:t>1</w:t>
            </w:r>
          </w:p>
        </w:tc>
        <w:tc>
          <w:tcPr>
            <w:tcW w:w="1985" w:type="dxa"/>
          </w:tcPr>
          <w:p w:rsidR="0084506B" w:rsidRDefault="0084506B" w:rsidP="00D46BAC">
            <w:pPr>
              <w:autoSpaceDE w:val="0"/>
              <w:autoSpaceDN w:val="0"/>
              <w:adjustRightInd w:val="0"/>
              <w:jc w:val="center"/>
              <w:rPr>
                <w:rFonts w:ascii="Times New Roman" w:hAnsi="Times New Roman"/>
                <w:bCs/>
                <w:sz w:val="24"/>
                <w:szCs w:val="24"/>
              </w:rPr>
            </w:pPr>
            <w:r>
              <w:rPr>
                <w:rFonts w:ascii="Times New Roman" w:hAnsi="Times New Roman"/>
                <w:bCs/>
                <w:sz w:val="24"/>
                <w:szCs w:val="24"/>
              </w:rPr>
              <w:t>2</w:t>
            </w:r>
          </w:p>
        </w:tc>
        <w:tc>
          <w:tcPr>
            <w:tcW w:w="1843" w:type="dxa"/>
          </w:tcPr>
          <w:p w:rsidR="0084506B" w:rsidRDefault="0084506B" w:rsidP="00D46BAC">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3</w:t>
            </w:r>
          </w:p>
        </w:tc>
        <w:tc>
          <w:tcPr>
            <w:tcW w:w="1984" w:type="dxa"/>
          </w:tcPr>
          <w:p w:rsidR="0084506B" w:rsidRDefault="0084506B" w:rsidP="00D46BAC">
            <w:pPr>
              <w:widowControl w:val="0"/>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4</w:t>
            </w:r>
          </w:p>
        </w:tc>
        <w:tc>
          <w:tcPr>
            <w:tcW w:w="1985" w:type="dxa"/>
          </w:tcPr>
          <w:p w:rsidR="0084506B" w:rsidRDefault="0084506B" w:rsidP="00D46BAC">
            <w:pPr>
              <w:widowControl w:val="0"/>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5</w:t>
            </w:r>
          </w:p>
        </w:tc>
        <w:tc>
          <w:tcPr>
            <w:tcW w:w="1134" w:type="dxa"/>
          </w:tcPr>
          <w:p w:rsidR="0084506B" w:rsidRPr="001D61AD" w:rsidRDefault="0084506B" w:rsidP="00D46BAC">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6</w:t>
            </w:r>
          </w:p>
        </w:tc>
        <w:tc>
          <w:tcPr>
            <w:tcW w:w="1134" w:type="dxa"/>
          </w:tcPr>
          <w:p w:rsidR="0084506B" w:rsidRPr="001D61AD" w:rsidRDefault="0084506B" w:rsidP="00D46BAC">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7</w:t>
            </w:r>
          </w:p>
        </w:tc>
        <w:tc>
          <w:tcPr>
            <w:tcW w:w="1134" w:type="dxa"/>
          </w:tcPr>
          <w:p w:rsidR="0084506B" w:rsidRPr="001D61AD" w:rsidRDefault="0084506B" w:rsidP="00D46BAC">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8</w:t>
            </w:r>
          </w:p>
        </w:tc>
        <w:tc>
          <w:tcPr>
            <w:tcW w:w="1134" w:type="dxa"/>
          </w:tcPr>
          <w:p w:rsidR="0084506B" w:rsidRPr="001D61AD" w:rsidRDefault="0084506B" w:rsidP="00D46BAC">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9</w:t>
            </w:r>
          </w:p>
        </w:tc>
        <w:tc>
          <w:tcPr>
            <w:tcW w:w="1701" w:type="dxa"/>
          </w:tcPr>
          <w:p w:rsidR="0084506B" w:rsidRDefault="0084506B" w:rsidP="00D46BAC">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10</w:t>
            </w:r>
          </w:p>
        </w:tc>
        <w:tc>
          <w:tcPr>
            <w:tcW w:w="1417" w:type="dxa"/>
          </w:tcPr>
          <w:p w:rsidR="0084506B" w:rsidRPr="00534192" w:rsidRDefault="0084506B" w:rsidP="00D46BAC">
            <w:pPr>
              <w:widowControl w:val="0"/>
              <w:shd w:val="clear" w:color="auto" w:fill="FFFFFF"/>
              <w:autoSpaceDE w:val="0"/>
              <w:autoSpaceDN w:val="0"/>
              <w:adjustRightInd w:val="0"/>
              <w:jc w:val="center"/>
              <w:rPr>
                <w:rFonts w:ascii="Times New Roman" w:eastAsia="Times New Roman" w:hAnsi="Times New Roman"/>
                <w:spacing w:val="-4"/>
                <w:sz w:val="24"/>
                <w:szCs w:val="24"/>
              </w:rPr>
            </w:pPr>
            <w:r>
              <w:rPr>
                <w:rFonts w:ascii="Times New Roman" w:eastAsia="Times New Roman" w:hAnsi="Times New Roman"/>
                <w:spacing w:val="-4"/>
                <w:sz w:val="24"/>
                <w:szCs w:val="24"/>
              </w:rPr>
              <w:t>11</w:t>
            </w:r>
          </w:p>
        </w:tc>
      </w:tr>
      <w:tr w:rsidR="00807571" w:rsidTr="00807571">
        <w:trPr>
          <w:trHeight w:val="308"/>
        </w:trPr>
        <w:tc>
          <w:tcPr>
            <w:tcW w:w="426" w:type="dxa"/>
          </w:tcPr>
          <w:p w:rsidR="00807571" w:rsidRDefault="00807571" w:rsidP="00D46BAC">
            <w:pPr>
              <w:jc w:val="center"/>
              <w:outlineLvl w:val="2"/>
              <w:rPr>
                <w:rFonts w:ascii="Times New Roman" w:hAnsi="Times New Roman"/>
                <w:bCs/>
                <w:sz w:val="24"/>
                <w:szCs w:val="24"/>
              </w:rPr>
            </w:pPr>
            <w:r>
              <w:rPr>
                <w:rFonts w:ascii="Times New Roman" w:hAnsi="Times New Roman"/>
                <w:bCs/>
                <w:sz w:val="24"/>
                <w:szCs w:val="24"/>
              </w:rPr>
              <w:t>1</w:t>
            </w:r>
          </w:p>
        </w:tc>
        <w:tc>
          <w:tcPr>
            <w:tcW w:w="1985" w:type="dxa"/>
          </w:tcPr>
          <w:p w:rsidR="00807571" w:rsidRPr="00807571" w:rsidRDefault="00807571" w:rsidP="00D46BAC">
            <w:pPr>
              <w:rPr>
                <w:rFonts w:ascii="Times New Roman" w:eastAsia="Calibri" w:hAnsi="Times New Roman" w:cs="Times New Roman"/>
                <w:sz w:val="24"/>
                <w:szCs w:val="24"/>
                <w:lang w:eastAsia="en-US"/>
              </w:rPr>
            </w:pPr>
            <w:r w:rsidRPr="00807571">
              <w:rPr>
                <w:rFonts w:ascii="Times New Roman" w:hAnsi="Times New Roman" w:cs="Times New Roman"/>
                <w:sz w:val="24"/>
                <w:szCs w:val="24"/>
              </w:rPr>
              <w:t>Организация работы по назначению на муниципальную службу</w:t>
            </w:r>
          </w:p>
        </w:tc>
        <w:tc>
          <w:tcPr>
            <w:tcW w:w="1843" w:type="dxa"/>
          </w:tcPr>
          <w:p w:rsidR="00807571" w:rsidRPr="006305DC" w:rsidRDefault="00807571" w:rsidP="00D46BAC">
            <w:pPr>
              <w:widowControl w:val="0"/>
              <w:autoSpaceDE w:val="0"/>
              <w:autoSpaceDN w:val="0"/>
              <w:adjustRightInd w:val="0"/>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1984" w:type="dxa"/>
          </w:tcPr>
          <w:p w:rsidR="00807571" w:rsidRDefault="00807571" w:rsidP="00D46BAC">
            <w:pPr>
              <w:widowControl w:val="0"/>
              <w:autoSpaceDE w:val="0"/>
              <w:autoSpaceDN w:val="0"/>
              <w:adjustRightInd w:val="0"/>
              <w:rPr>
                <w:rFonts w:ascii="Times New Roman" w:eastAsia="Times New Roman" w:hAnsi="Times New Roman"/>
                <w:sz w:val="24"/>
                <w:szCs w:val="24"/>
              </w:rPr>
            </w:pPr>
            <w:r>
              <w:rPr>
                <w:rFonts w:ascii="Times New Roman" w:eastAsia="Times New Roman" w:hAnsi="Times New Roman"/>
                <w:sz w:val="24"/>
                <w:szCs w:val="24"/>
              </w:rPr>
              <w:t>городской округ Звездный городок Московской области</w:t>
            </w:r>
          </w:p>
        </w:tc>
        <w:tc>
          <w:tcPr>
            <w:tcW w:w="1985" w:type="dxa"/>
            <w:vAlign w:val="center"/>
          </w:tcPr>
          <w:p w:rsidR="00807571" w:rsidRPr="00807571" w:rsidRDefault="00807571" w:rsidP="00807571">
            <w:pPr>
              <w:rPr>
                <w:rFonts w:ascii="Times New Roman" w:hAnsi="Times New Roman" w:cs="Times New Roman"/>
                <w:sz w:val="24"/>
                <w:szCs w:val="24"/>
                <w:lang w:eastAsia="en-US"/>
              </w:rPr>
            </w:pPr>
            <w:r w:rsidRPr="00807571">
              <w:rPr>
                <w:rFonts w:ascii="Times New Roman" w:hAnsi="Times New Roman" w:cs="Times New Roman"/>
                <w:sz w:val="24"/>
                <w:szCs w:val="24"/>
                <w:lang w:eastAsia="en-US"/>
              </w:rPr>
              <w:t>Выявление вакантных должностей муниципальной службы.</w:t>
            </w:r>
          </w:p>
          <w:p w:rsidR="00807571" w:rsidRPr="00807571" w:rsidRDefault="00807571" w:rsidP="00807571">
            <w:pPr>
              <w:rPr>
                <w:rFonts w:ascii="Times New Roman" w:hAnsi="Times New Roman" w:cs="Times New Roman"/>
                <w:sz w:val="24"/>
                <w:szCs w:val="24"/>
                <w:lang w:eastAsia="en-US"/>
              </w:rPr>
            </w:pPr>
            <w:r w:rsidRPr="00807571">
              <w:rPr>
                <w:rFonts w:ascii="Times New Roman" w:hAnsi="Times New Roman" w:cs="Times New Roman"/>
                <w:sz w:val="24"/>
                <w:szCs w:val="24"/>
                <w:lang w:eastAsia="en-US"/>
              </w:rPr>
              <w:t>Подбор кандидатур (при принятии решения руководителем – проведение конкурса).</w:t>
            </w:r>
          </w:p>
          <w:p w:rsidR="00807571" w:rsidRPr="00807571" w:rsidRDefault="00807571" w:rsidP="00807571">
            <w:pPr>
              <w:rPr>
                <w:rFonts w:ascii="Times New Roman" w:hAnsi="Times New Roman" w:cs="Times New Roman"/>
                <w:sz w:val="24"/>
                <w:szCs w:val="24"/>
                <w:lang w:eastAsia="en-US"/>
              </w:rPr>
            </w:pPr>
            <w:r w:rsidRPr="00807571">
              <w:rPr>
                <w:rFonts w:ascii="Times New Roman" w:hAnsi="Times New Roman" w:cs="Times New Roman"/>
                <w:sz w:val="24"/>
                <w:szCs w:val="24"/>
                <w:lang w:eastAsia="en-US"/>
              </w:rPr>
              <w:t>Проверка представленных претендентом документов.</w:t>
            </w:r>
          </w:p>
          <w:p w:rsidR="00807571" w:rsidRPr="00807571" w:rsidRDefault="00807571" w:rsidP="00807571">
            <w:pPr>
              <w:rPr>
                <w:rFonts w:ascii="Times New Roman" w:hAnsi="Times New Roman" w:cs="Times New Roman"/>
                <w:sz w:val="24"/>
                <w:szCs w:val="24"/>
                <w:lang w:eastAsia="en-US"/>
              </w:rPr>
            </w:pPr>
            <w:r w:rsidRPr="00807571">
              <w:rPr>
                <w:rFonts w:ascii="Times New Roman" w:hAnsi="Times New Roman" w:cs="Times New Roman"/>
                <w:sz w:val="24"/>
                <w:szCs w:val="24"/>
                <w:lang w:eastAsia="en-US"/>
              </w:rPr>
              <w:t>Подготовка распоряжения (приказа) о назначении.</w:t>
            </w:r>
          </w:p>
          <w:p w:rsidR="00807571" w:rsidRPr="00807571" w:rsidRDefault="00807571" w:rsidP="00807571">
            <w:pPr>
              <w:rPr>
                <w:rFonts w:ascii="Times New Roman" w:hAnsi="Times New Roman" w:cs="Times New Roman"/>
                <w:sz w:val="24"/>
                <w:szCs w:val="24"/>
                <w:lang w:eastAsia="en-US"/>
              </w:rPr>
            </w:pPr>
            <w:r w:rsidRPr="00807571">
              <w:rPr>
                <w:rFonts w:ascii="Times New Roman" w:hAnsi="Times New Roman" w:cs="Times New Roman"/>
                <w:sz w:val="24"/>
                <w:szCs w:val="24"/>
                <w:lang w:eastAsia="en-US"/>
              </w:rPr>
              <w:t xml:space="preserve">Ознакомление с распоряжением (приказом) о </w:t>
            </w:r>
            <w:r w:rsidRPr="00807571">
              <w:rPr>
                <w:rFonts w:ascii="Times New Roman" w:hAnsi="Times New Roman" w:cs="Times New Roman"/>
                <w:sz w:val="24"/>
                <w:szCs w:val="24"/>
                <w:lang w:eastAsia="en-US"/>
              </w:rPr>
              <w:lastRenderedPageBreak/>
              <w:t>назначении под роспись.</w:t>
            </w:r>
          </w:p>
        </w:tc>
        <w:tc>
          <w:tcPr>
            <w:tcW w:w="1134" w:type="dxa"/>
          </w:tcPr>
          <w:p w:rsidR="00807571" w:rsidRPr="00807571" w:rsidRDefault="00807571" w:rsidP="00D46BAC">
            <w:pPr>
              <w:jc w:val="center"/>
              <w:rPr>
                <w:rFonts w:ascii="Times New Roman" w:hAnsi="Times New Roman" w:cs="Times New Roman"/>
                <w:sz w:val="24"/>
                <w:szCs w:val="24"/>
              </w:rPr>
            </w:pPr>
            <w:r w:rsidRPr="00807571">
              <w:rPr>
                <w:rFonts w:ascii="Times New Roman" w:hAnsi="Times New Roman" w:cs="Times New Roman"/>
                <w:sz w:val="24"/>
                <w:szCs w:val="24"/>
              </w:rPr>
              <w:lastRenderedPageBreak/>
              <w:t>В течение года</w:t>
            </w:r>
          </w:p>
        </w:tc>
        <w:tc>
          <w:tcPr>
            <w:tcW w:w="1134" w:type="dxa"/>
          </w:tcPr>
          <w:p w:rsidR="00807571" w:rsidRPr="00807571" w:rsidRDefault="00807571" w:rsidP="00D46BAC">
            <w:pPr>
              <w:jc w:val="center"/>
              <w:rPr>
                <w:rFonts w:ascii="Times New Roman" w:hAnsi="Times New Roman" w:cs="Times New Roman"/>
                <w:sz w:val="24"/>
                <w:szCs w:val="24"/>
              </w:rPr>
            </w:pPr>
            <w:r w:rsidRPr="00807571">
              <w:rPr>
                <w:rFonts w:ascii="Times New Roman" w:hAnsi="Times New Roman" w:cs="Times New Roman"/>
                <w:sz w:val="24"/>
                <w:szCs w:val="24"/>
              </w:rPr>
              <w:t>В течение года</w:t>
            </w:r>
          </w:p>
        </w:tc>
        <w:tc>
          <w:tcPr>
            <w:tcW w:w="1134" w:type="dxa"/>
          </w:tcPr>
          <w:p w:rsidR="00807571" w:rsidRPr="00807571" w:rsidRDefault="00807571" w:rsidP="00D46BAC">
            <w:pPr>
              <w:jc w:val="center"/>
              <w:rPr>
                <w:rFonts w:ascii="Times New Roman" w:hAnsi="Times New Roman" w:cs="Times New Roman"/>
                <w:sz w:val="24"/>
                <w:szCs w:val="24"/>
              </w:rPr>
            </w:pPr>
            <w:r w:rsidRPr="00807571">
              <w:rPr>
                <w:rFonts w:ascii="Times New Roman" w:hAnsi="Times New Roman" w:cs="Times New Roman"/>
                <w:sz w:val="24"/>
                <w:szCs w:val="24"/>
              </w:rPr>
              <w:t>В течение года</w:t>
            </w:r>
          </w:p>
        </w:tc>
        <w:tc>
          <w:tcPr>
            <w:tcW w:w="1134" w:type="dxa"/>
          </w:tcPr>
          <w:p w:rsidR="00807571" w:rsidRPr="00807571" w:rsidRDefault="00807571" w:rsidP="00D46BAC">
            <w:pPr>
              <w:jc w:val="center"/>
              <w:rPr>
                <w:rFonts w:ascii="Times New Roman" w:hAnsi="Times New Roman" w:cs="Times New Roman"/>
                <w:sz w:val="24"/>
                <w:szCs w:val="24"/>
              </w:rPr>
            </w:pPr>
            <w:r w:rsidRPr="00807571">
              <w:rPr>
                <w:rFonts w:ascii="Times New Roman" w:hAnsi="Times New Roman" w:cs="Times New Roman"/>
                <w:sz w:val="24"/>
                <w:szCs w:val="24"/>
              </w:rPr>
              <w:t>В течение года</w:t>
            </w:r>
          </w:p>
        </w:tc>
        <w:tc>
          <w:tcPr>
            <w:tcW w:w="1701" w:type="dxa"/>
          </w:tcPr>
          <w:p w:rsidR="00807571" w:rsidRDefault="00807571" w:rsidP="00D46BAC">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Любимова Е.С.</w:t>
            </w:r>
          </w:p>
        </w:tc>
        <w:tc>
          <w:tcPr>
            <w:tcW w:w="1417" w:type="dxa"/>
          </w:tcPr>
          <w:p w:rsidR="00807571" w:rsidRPr="00807571" w:rsidRDefault="00807571" w:rsidP="00807571">
            <w:pPr>
              <w:rPr>
                <w:rFonts w:ascii="Times New Roman" w:hAnsi="Times New Roman" w:cs="Times New Roman"/>
                <w:sz w:val="24"/>
                <w:szCs w:val="24"/>
                <w:lang w:eastAsia="en-US"/>
              </w:rPr>
            </w:pPr>
            <w:r w:rsidRPr="00807571">
              <w:rPr>
                <w:rFonts w:ascii="Times New Roman" w:hAnsi="Times New Roman" w:cs="Times New Roman"/>
                <w:sz w:val="24"/>
                <w:szCs w:val="24"/>
                <w:lang w:eastAsia="en-US"/>
              </w:rPr>
              <w:t>Выполнение работы по назначению на муниципальную должность</w:t>
            </w:r>
          </w:p>
        </w:tc>
      </w:tr>
    </w:tbl>
    <w:p w:rsidR="0084506B" w:rsidRPr="00DE2305" w:rsidRDefault="0084506B" w:rsidP="0034702A">
      <w:pPr>
        <w:spacing w:after="0"/>
        <w:jc w:val="center"/>
        <w:rPr>
          <w:rFonts w:ascii="Times New Roman" w:hAnsi="Times New Roman" w:cs="Times New Roman"/>
          <w:b/>
          <w:lang w:eastAsia="en-US"/>
        </w:rPr>
      </w:pPr>
    </w:p>
    <w:p w:rsidR="00AA3DDC" w:rsidRPr="00807571" w:rsidRDefault="00AA3DDC" w:rsidP="00807571">
      <w:pPr>
        <w:spacing w:after="0" w:line="240" w:lineRule="auto"/>
        <w:jc w:val="center"/>
        <w:rPr>
          <w:rFonts w:ascii="Times New Roman" w:hAnsi="Times New Roman" w:cs="Times New Roman"/>
          <w:b/>
          <w:sz w:val="24"/>
          <w:szCs w:val="24"/>
          <w:lang w:eastAsia="en-US"/>
        </w:rPr>
      </w:pPr>
      <w:r w:rsidRPr="00807571">
        <w:rPr>
          <w:rFonts w:ascii="Times New Roman" w:hAnsi="Times New Roman" w:cs="Times New Roman"/>
          <w:b/>
          <w:sz w:val="24"/>
          <w:szCs w:val="24"/>
        </w:rPr>
        <w:t xml:space="preserve">Дорожная карта (план-график) по выполнению основного мероприятия </w:t>
      </w:r>
      <w:r w:rsidR="0034702A" w:rsidRPr="00807571">
        <w:rPr>
          <w:rFonts w:ascii="Times New Roman" w:hAnsi="Times New Roman" w:cs="Times New Roman"/>
          <w:b/>
          <w:sz w:val="24"/>
          <w:szCs w:val="24"/>
        </w:rPr>
        <w:t>7</w:t>
      </w:r>
      <w:r w:rsidRPr="00807571">
        <w:rPr>
          <w:rFonts w:ascii="Times New Roman" w:hAnsi="Times New Roman" w:cs="Times New Roman"/>
          <w:b/>
          <w:sz w:val="24"/>
          <w:szCs w:val="24"/>
        </w:rPr>
        <w:t xml:space="preserve"> «Организация работы по проведению атт</w:t>
      </w:r>
      <w:r w:rsidR="00807571">
        <w:rPr>
          <w:rFonts w:ascii="Times New Roman" w:hAnsi="Times New Roman" w:cs="Times New Roman"/>
          <w:b/>
          <w:sz w:val="24"/>
          <w:szCs w:val="24"/>
        </w:rPr>
        <w:t>естации муниципальных служащих»</w:t>
      </w:r>
    </w:p>
    <w:p w:rsidR="00AA3DDC" w:rsidRDefault="00AA3DDC" w:rsidP="0034702A">
      <w:pPr>
        <w:spacing w:after="0"/>
        <w:jc w:val="center"/>
        <w:rPr>
          <w:rFonts w:ascii="Times New Roman" w:hAnsi="Times New Roman" w:cs="Times New Roman"/>
          <w:b/>
          <w:lang w:eastAsia="en-US"/>
        </w:rPr>
      </w:pPr>
    </w:p>
    <w:tbl>
      <w:tblPr>
        <w:tblStyle w:val="a5"/>
        <w:tblW w:w="15877" w:type="dxa"/>
        <w:tblInd w:w="-318" w:type="dxa"/>
        <w:tblLayout w:type="fixed"/>
        <w:tblLook w:val="04A0"/>
      </w:tblPr>
      <w:tblGrid>
        <w:gridCol w:w="426"/>
        <w:gridCol w:w="1985"/>
        <w:gridCol w:w="1843"/>
        <w:gridCol w:w="1984"/>
        <w:gridCol w:w="1985"/>
        <w:gridCol w:w="1134"/>
        <w:gridCol w:w="1134"/>
        <w:gridCol w:w="1134"/>
        <w:gridCol w:w="1134"/>
        <w:gridCol w:w="1701"/>
        <w:gridCol w:w="1417"/>
      </w:tblGrid>
      <w:tr w:rsidR="00807571" w:rsidTr="00D46BAC">
        <w:trPr>
          <w:trHeight w:val="968"/>
        </w:trPr>
        <w:tc>
          <w:tcPr>
            <w:tcW w:w="426" w:type="dxa"/>
            <w:vMerge w:val="restart"/>
          </w:tcPr>
          <w:p w:rsidR="00807571" w:rsidRPr="001D61AD" w:rsidRDefault="00807571" w:rsidP="00D46BAC">
            <w:pPr>
              <w:jc w:val="center"/>
              <w:outlineLvl w:val="2"/>
              <w:rPr>
                <w:rFonts w:ascii="Times New Roman" w:hAnsi="Times New Roman"/>
                <w:bCs/>
                <w:sz w:val="24"/>
                <w:szCs w:val="24"/>
              </w:rPr>
            </w:pPr>
            <w:r w:rsidRPr="001D61AD">
              <w:rPr>
                <w:rFonts w:ascii="Times New Roman" w:hAnsi="Times New Roman"/>
                <w:bCs/>
                <w:sz w:val="24"/>
                <w:szCs w:val="24"/>
              </w:rPr>
              <w:t>№ п/п</w:t>
            </w:r>
          </w:p>
        </w:tc>
        <w:tc>
          <w:tcPr>
            <w:tcW w:w="1985" w:type="dxa"/>
            <w:vMerge w:val="restart"/>
          </w:tcPr>
          <w:p w:rsidR="00807571" w:rsidRPr="00534192" w:rsidRDefault="00807571" w:rsidP="00D46BAC">
            <w:pPr>
              <w:autoSpaceDE w:val="0"/>
              <w:autoSpaceDN w:val="0"/>
              <w:adjustRightInd w:val="0"/>
              <w:jc w:val="center"/>
              <w:rPr>
                <w:rFonts w:ascii="Times New Roman" w:eastAsia="Times New Roman" w:hAnsi="Times New Roman"/>
                <w:sz w:val="24"/>
                <w:szCs w:val="24"/>
              </w:rPr>
            </w:pPr>
            <w:r>
              <w:rPr>
                <w:rFonts w:ascii="Times New Roman" w:hAnsi="Times New Roman"/>
                <w:bCs/>
                <w:sz w:val="24"/>
                <w:szCs w:val="24"/>
              </w:rPr>
              <w:t>Наименование основного мероприятия</w:t>
            </w:r>
          </w:p>
        </w:tc>
        <w:tc>
          <w:tcPr>
            <w:tcW w:w="1843" w:type="dxa"/>
            <w:vMerge w:val="restart"/>
          </w:tcPr>
          <w:p w:rsidR="00807571" w:rsidRPr="00534192" w:rsidRDefault="00807571" w:rsidP="00D46BAC">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Наименование мероприятий, реализуемых в рамках основного мероприятия</w:t>
            </w:r>
          </w:p>
        </w:tc>
        <w:tc>
          <w:tcPr>
            <w:tcW w:w="1984" w:type="dxa"/>
            <w:vMerge w:val="restart"/>
          </w:tcPr>
          <w:p w:rsidR="00807571" w:rsidRPr="00534192" w:rsidRDefault="00807571" w:rsidP="00D46BAC">
            <w:pPr>
              <w:widowControl w:val="0"/>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Наименование муниципального образования, объекта (при наличии)</w:t>
            </w:r>
          </w:p>
        </w:tc>
        <w:tc>
          <w:tcPr>
            <w:tcW w:w="1985" w:type="dxa"/>
            <w:vMerge w:val="restart"/>
          </w:tcPr>
          <w:p w:rsidR="00807571" w:rsidRPr="00534192" w:rsidRDefault="00807571" w:rsidP="00D46BAC">
            <w:pPr>
              <w:widowControl w:val="0"/>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Стандартные процедуры, направленные на выполнение основного мероприятия</w:t>
            </w:r>
          </w:p>
        </w:tc>
        <w:tc>
          <w:tcPr>
            <w:tcW w:w="4536" w:type="dxa"/>
            <w:gridSpan w:val="4"/>
          </w:tcPr>
          <w:p w:rsidR="00807571" w:rsidRPr="009A2613" w:rsidRDefault="00807571" w:rsidP="00D46BAC">
            <w:pPr>
              <w:jc w:val="center"/>
              <w:outlineLvl w:val="2"/>
              <w:rPr>
                <w:rFonts w:ascii="Times New Roman" w:hAnsi="Times New Roman"/>
                <w:bCs/>
                <w:sz w:val="24"/>
                <w:szCs w:val="24"/>
              </w:rPr>
            </w:pPr>
            <w:r w:rsidRPr="009A2613">
              <w:rPr>
                <w:rFonts w:ascii="Times New Roman" w:hAnsi="Times New Roman"/>
                <w:bCs/>
                <w:sz w:val="24"/>
                <w:szCs w:val="24"/>
              </w:rPr>
              <w:t>2018 год (контрольный срок)</w:t>
            </w:r>
          </w:p>
        </w:tc>
        <w:tc>
          <w:tcPr>
            <w:tcW w:w="1701" w:type="dxa"/>
            <w:vMerge w:val="restart"/>
          </w:tcPr>
          <w:p w:rsidR="00807571" w:rsidRPr="00534192" w:rsidRDefault="00807571" w:rsidP="00D46BAC">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Ф.И.О. и должность исполнителя, ответственного за процедуру</w:t>
            </w:r>
          </w:p>
        </w:tc>
        <w:tc>
          <w:tcPr>
            <w:tcW w:w="1417" w:type="dxa"/>
            <w:vMerge w:val="restart"/>
          </w:tcPr>
          <w:p w:rsidR="00807571" w:rsidRPr="00534192" w:rsidRDefault="00807571" w:rsidP="00D46BAC">
            <w:pPr>
              <w:widowControl w:val="0"/>
              <w:shd w:val="clear" w:color="auto" w:fill="FFFFFF"/>
              <w:autoSpaceDE w:val="0"/>
              <w:autoSpaceDN w:val="0"/>
              <w:adjustRightInd w:val="0"/>
              <w:jc w:val="center"/>
              <w:rPr>
                <w:rFonts w:ascii="Times New Roman" w:eastAsia="Times New Roman" w:hAnsi="Times New Roman"/>
                <w:sz w:val="24"/>
                <w:szCs w:val="24"/>
              </w:rPr>
            </w:pPr>
            <w:r w:rsidRPr="00534192">
              <w:rPr>
                <w:rFonts w:ascii="Times New Roman" w:eastAsia="Times New Roman" w:hAnsi="Times New Roman"/>
                <w:spacing w:val="-4"/>
                <w:sz w:val="24"/>
                <w:szCs w:val="24"/>
              </w:rPr>
              <w:t xml:space="preserve">Результат </w:t>
            </w:r>
            <w:r w:rsidRPr="00534192">
              <w:rPr>
                <w:rFonts w:ascii="Times New Roman" w:eastAsia="Times New Roman" w:hAnsi="Times New Roman"/>
                <w:sz w:val="24"/>
                <w:szCs w:val="24"/>
              </w:rPr>
              <w:t>выполнения</w:t>
            </w:r>
            <w:r>
              <w:rPr>
                <w:rFonts w:ascii="Times New Roman" w:eastAsia="Times New Roman" w:hAnsi="Times New Roman"/>
                <w:sz w:val="24"/>
                <w:szCs w:val="24"/>
              </w:rPr>
              <w:t xml:space="preserve"> процедуры</w:t>
            </w:r>
          </w:p>
        </w:tc>
      </w:tr>
      <w:tr w:rsidR="00807571" w:rsidTr="00D46BAC">
        <w:trPr>
          <w:trHeight w:val="967"/>
        </w:trPr>
        <w:tc>
          <w:tcPr>
            <w:tcW w:w="426" w:type="dxa"/>
            <w:vMerge/>
          </w:tcPr>
          <w:p w:rsidR="00807571" w:rsidRPr="001D61AD" w:rsidRDefault="00807571" w:rsidP="00D46BAC">
            <w:pPr>
              <w:jc w:val="center"/>
              <w:outlineLvl w:val="2"/>
              <w:rPr>
                <w:rFonts w:ascii="Times New Roman" w:hAnsi="Times New Roman"/>
                <w:bCs/>
                <w:sz w:val="24"/>
                <w:szCs w:val="24"/>
              </w:rPr>
            </w:pPr>
          </w:p>
        </w:tc>
        <w:tc>
          <w:tcPr>
            <w:tcW w:w="1985" w:type="dxa"/>
            <w:vMerge/>
          </w:tcPr>
          <w:p w:rsidR="00807571" w:rsidRDefault="00807571" w:rsidP="00D46BAC">
            <w:pPr>
              <w:autoSpaceDE w:val="0"/>
              <w:autoSpaceDN w:val="0"/>
              <w:adjustRightInd w:val="0"/>
              <w:jc w:val="center"/>
              <w:rPr>
                <w:rFonts w:ascii="Times New Roman" w:hAnsi="Times New Roman"/>
                <w:bCs/>
                <w:sz w:val="24"/>
                <w:szCs w:val="24"/>
              </w:rPr>
            </w:pPr>
          </w:p>
        </w:tc>
        <w:tc>
          <w:tcPr>
            <w:tcW w:w="1843" w:type="dxa"/>
            <w:vMerge/>
          </w:tcPr>
          <w:p w:rsidR="00807571" w:rsidRDefault="00807571" w:rsidP="00D46BAC">
            <w:pPr>
              <w:widowControl w:val="0"/>
              <w:shd w:val="clear" w:color="auto" w:fill="FFFFFF"/>
              <w:autoSpaceDE w:val="0"/>
              <w:autoSpaceDN w:val="0"/>
              <w:adjustRightInd w:val="0"/>
              <w:jc w:val="center"/>
              <w:rPr>
                <w:rFonts w:ascii="Times New Roman" w:eastAsia="Times New Roman" w:hAnsi="Times New Roman"/>
                <w:sz w:val="24"/>
                <w:szCs w:val="24"/>
              </w:rPr>
            </w:pPr>
          </w:p>
        </w:tc>
        <w:tc>
          <w:tcPr>
            <w:tcW w:w="1984" w:type="dxa"/>
            <w:vMerge/>
          </w:tcPr>
          <w:p w:rsidR="00807571" w:rsidRDefault="00807571" w:rsidP="00D46BAC">
            <w:pPr>
              <w:widowControl w:val="0"/>
              <w:autoSpaceDE w:val="0"/>
              <w:autoSpaceDN w:val="0"/>
              <w:adjustRightInd w:val="0"/>
              <w:jc w:val="center"/>
              <w:rPr>
                <w:rFonts w:ascii="Times New Roman" w:eastAsia="Times New Roman" w:hAnsi="Times New Roman"/>
                <w:sz w:val="24"/>
                <w:szCs w:val="24"/>
              </w:rPr>
            </w:pPr>
          </w:p>
        </w:tc>
        <w:tc>
          <w:tcPr>
            <w:tcW w:w="1985" w:type="dxa"/>
            <w:vMerge/>
          </w:tcPr>
          <w:p w:rsidR="00807571" w:rsidRDefault="00807571" w:rsidP="00D46BAC">
            <w:pPr>
              <w:widowControl w:val="0"/>
              <w:autoSpaceDE w:val="0"/>
              <w:autoSpaceDN w:val="0"/>
              <w:adjustRightInd w:val="0"/>
              <w:jc w:val="center"/>
              <w:rPr>
                <w:rFonts w:ascii="Times New Roman" w:eastAsia="Times New Roman" w:hAnsi="Times New Roman"/>
                <w:sz w:val="24"/>
                <w:szCs w:val="24"/>
              </w:rPr>
            </w:pPr>
          </w:p>
        </w:tc>
        <w:tc>
          <w:tcPr>
            <w:tcW w:w="1134" w:type="dxa"/>
          </w:tcPr>
          <w:p w:rsidR="00807571" w:rsidRDefault="00807571" w:rsidP="00D46BAC">
            <w:pPr>
              <w:widowControl w:val="0"/>
              <w:shd w:val="clear" w:color="auto" w:fill="FFFFFF"/>
              <w:autoSpaceDE w:val="0"/>
              <w:autoSpaceDN w:val="0"/>
              <w:adjustRightInd w:val="0"/>
              <w:jc w:val="center"/>
              <w:rPr>
                <w:rFonts w:ascii="Times New Roman" w:eastAsia="Times New Roman" w:hAnsi="Times New Roman"/>
                <w:sz w:val="24"/>
                <w:szCs w:val="24"/>
              </w:rPr>
            </w:pPr>
            <w:r w:rsidRPr="00534192">
              <w:rPr>
                <w:rFonts w:ascii="Times New Roman" w:eastAsia="Times New Roman" w:hAnsi="Times New Roman"/>
                <w:sz w:val="24"/>
                <w:szCs w:val="24"/>
                <w:lang w:val="en-US"/>
              </w:rPr>
              <w:t>I</w:t>
            </w:r>
          </w:p>
          <w:p w:rsidR="00807571" w:rsidRPr="00534192" w:rsidRDefault="00807571" w:rsidP="00D46BAC">
            <w:pPr>
              <w:widowControl w:val="0"/>
              <w:shd w:val="clear" w:color="auto" w:fill="FFFFFF"/>
              <w:autoSpaceDE w:val="0"/>
              <w:autoSpaceDN w:val="0"/>
              <w:adjustRightInd w:val="0"/>
              <w:jc w:val="center"/>
              <w:rPr>
                <w:rFonts w:ascii="Times New Roman" w:eastAsia="Times New Roman" w:hAnsi="Times New Roman"/>
                <w:sz w:val="24"/>
                <w:szCs w:val="24"/>
              </w:rPr>
            </w:pPr>
            <w:r w:rsidRPr="00534192">
              <w:rPr>
                <w:rFonts w:ascii="Times New Roman" w:eastAsia="Times New Roman" w:hAnsi="Times New Roman"/>
                <w:sz w:val="24"/>
                <w:szCs w:val="24"/>
              </w:rPr>
              <w:t>квартал</w:t>
            </w:r>
          </w:p>
        </w:tc>
        <w:tc>
          <w:tcPr>
            <w:tcW w:w="1134" w:type="dxa"/>
          </w:tcPr>
          <w:p w:rsidR="00807571" w:rsidRDefault="00807571" w:rsidP="00D46BAC">
            <w:pPr>
              <w:widowControl w:val="0"/>
              <w:shd w:val="clear" w:color="auto" w:fill="FFFFFF"/>
              <w:autoSpaceDE w:val="0"/>
              <w:autoSpaceDN w:val="0"/>
              <w:adjustRightInd w:val="0"/>
              <w:jc w:val="center"/>
              <w:rPr>
                <w:rFonts w:ascii="Times New Roman" w:eastAsia="Times New Roman" w:hAnsi="Times New Roman"/>
                <w:sz w:val="24"/>
                <w:szCs w:val="24"/>
              </w:rPr>
            </w:pPr>
            <w:r w:rsidRPr="00534192">
              <w:rPr>
                <w:rFonts w:ascii="Times New Roman" w:eastAsia="Times New Roman" w:hAnsi="Times New Roman"/>
                <w:sz w:val="24"/>
                <w:szCs w:val="24"/>
                <w:lang w:val="en-US"/>
              </w:rPr>
              <w:t>II</w:t>
            </w:r>
          </w:p>
          <w:p w:rsidR="00807571" w:rsidRPr="00534192" w:rsidRDefault="00807571" w:rsidP="00D46BAC">
            <w:pPr>
              <w:widowControl w:val="0"/>
              <w:shd w:val="clear" w:color="auto" w:fill="FFFFFF"/>
              <w:autoSpaceDE w:val="0"/>
              <w:autoSpaceDN w:val="0"/>
              <w:adjustRightInd w:val="0"/>
              <w:jc w:val="center"/>
              <w:rPr>
                <w:rFonts w:ascii="Times New Roman" w:eastAsia="Times New Roman" w:hAnsi="Times New Roman"/>
                <w:sz w:val="24"/>
                <w:szCs w:val="24"/>
              </w:rPr>
            </w:pPr>
            <w:r w:rsidRPr="00534192">
              <w:rPr>
                <w:rFonts w:ascii="Times New Roman" w:eastAsia="Times New Roman" w:hAnsi="Times New Roman"/>
                <w:sz w:val="24"/>
                <w:szCs w:val="24"/>
              </w:rPr>
              <w:t>квартал</w:t>
            </w:r>
          </w:p>
        </w:tc>
        <w:tc>
          <w:tcPr>
            <w:tcW w:w="1134" w:type="dxa"/>
          </w:tcPr>
          <w:p w:rsidR="00807571" w:rsidRPr="00534192" w:rsidRDefault="00807571" w:rsidP="00D46BAC">
            <w:pPr>
              <w:widowControl w:val="0"/>
              <w:shd w:val="clear" w:color="auto" w:fill="FFFFFF"/>
              <w:autoSpaceDE w:val="0"/>
              <w:autoSpaceDN w:val="0"/>
              <w:adjustRightInd w:val="0"/>
              <w:jc w:val="center"/>
              <w:rPr>
                <w:rFonts w:ascii="Times New Roman" w:eastAsia="Times New Roman" w:hAnsi="Times New Roman"/>
                <w:sz w:val="24"/>
                <w:szCs w:val="24"/>
              </w:rPr>
            </w:pPr>
            <w:r w:rsidRPr="00534192">
              <w:rPr>
                <w:rFonts w:ascii="Times New Roman" w:eastAsia="Times New Roman" w:hAnsi="Times New Roman"/>
                <w:sz w:val="24"/>
                <w:szCs w:val="24"/>
                <w:lang w:val="en-US"/>
              </w:rPr>
              <w:t>III</w:t>
            </w:r>
            <w:r w:rsidRPr="00534192">
              <w:rPr>
                <w:rFonts w:ascii="Times New Roman" w:eastAsia="Times New Roman" w:hAnsi="Times New Roman"/>
                <w:sz w:val="24"/>
                <w:szCs w:val="24"/>
              </w:rPr>
              <w:t>квартал</w:t>
            </w:r>
          </w:p>
        </w:tc>
        <w:tc>
          <w:tcPr>
            <w:tcW w:w="1134" w:type="dxa"/>
          </w:tcPr>
          <w:p w:rsidR="00807571" w:rsidRPr="00534192" w:rsidRDefault="00807571" w:rsidP="00D46BAC">
            <w:pPr>
              <w:widowControl w:val="0"/>
              <w:shd w:val="clear" w:color="auto" w:fill="FFFFFF"/>
              <w:autoSpaceDE w:val="0"/>
              <w:autoSpaceDN w:val="0"/>
              <w:adjustRightInd w:val="0"/>
              <w:jc w:val="center"/>
              <w:rPr>
                <w:rFonts w:ascii="Times New Roman" w:eastAsia="Times New Roman" w:hAnsi="Times New Roman"/>
                <w:sz w:val="24"/>
                <w:szCs w:val="24"/>
              </w:rPr>
            </w:pPr>
            <w:r w:rsidRPr="00534192">
              <w:rPr>
                <w:rFonts w:ascii="Times New Roman" w:eastAsia="Times New Roman" w:hAnsi="Times New Roman"/>
                <w:sz w:val="24"/>
                <w:szCs w:val="24"/>
                <w:lang w:val="en-US"/>
              </w:rPr>
              <w:t>IV</w:t>
            </w:r>
            <w:r w:rsidRPr="00534192">
              <w:rPr>
                <w:rFonts w:ascii="Times New Roman" w:eastAsia="Times New Roman" w:hAnsi="Times New Roman"/>
                <w:sz w:val="24"/>
                <w:szCs w:val="24"/>
              </w:rPr>
              <w:t>квартал</w:t>
            </w:r>
          </w:p>
        </w:tc>
        <w:tc>
          <w:tcPr>
            <w:tcW w:w="1701" w:type="dxa"/>
            <w:vMerge/>
          </w:tcPr>
          <w:p w:rsidR="00807571" w:rsidRDefault="00807571" w:rsidP="00D46BAC">
            <w:pPr>
              <w:widowControl w:val="0"/>
              <w:shd w:val="clear" w:color="auto" w:fill="FFFFFF"/>
              <w:autoSpaceDE w:val="0"/>
              <w:autoSpaceDN w:val="0"/>
              <w:adjustRightInd w:val="0"/>
              <w:jc w:val="center"/>
              <w:rPr>
                <w:rFonts w:ascii="Times New Roman" w:eastAsia="Times New Roman" w:hAnsi="Times New Roman"/>
                <w:sz w:val="24"/>
                <w:szCs w:val="24"/>
              </w:rPr>
            </w:pPr>
          </w:p>
        </w:tc>
        <w:tc>
          <w:tcPr>
            <w:tcW w:w="1417" w:type="dxa"/>
            <w:vMerge/>
          </w:tcPr>
          <w:p w:rsidR="00807571" w:rsidRPr="00534192" w:rsidRDefault="00807571" w:rsidP="00D46BAC">
            <w:pPr>
              <w:widowControl w:val="0"/>
              <w:shd w:val="clear" w:color="auto" w:fill="FFFFFF"/>
              <w:autoSpaceDE w:val="0"/>
              <w:autoSpaceDN w:val="0"/>
              <w:adjustRightInd w:val="0"/>
              <w:jc w:val="center"/>
              <w:rPr>
                <w:rFonts w:ascii="Times New Roman" w:eastAsia="Times New Roman" w:hAnsi="Times New Roman"/>
                <w:spacing w:val="-4"/>
                <w:sz w:val="24"/>
                <w:szCs w:val="24"/>
              </w:rPr>
            </w:pPr>
          </w:p>
        </w:tc>
      </w:tr>
      <w:tr w:rsidR="00807571" w:rsidTr="00D46BAC">
        <w:trPr>
          <w:trHeight w:val="308"/>
        </w:trPr>
        <w:tc>
          <w:tcPr>
            <w:tcW w:w="426" w:type="dxa"/>
          </w:tcPr>
          <w:p w:rsidR="00807571" w:rsidRPr="001D61AD" w:rsidRDefault="00807571" w:rsidP="00D46BAC">
            <w:pPr>
              <w:jc w:val="center"/>
              <w:outlineLvl w:val="2"/>
              <w:rPr>
                <w:rFonts w:ascii="Times New Roman" w:hAnsi="Times New Roman"/>
                <w:bCs/>
                <w:sz w:val="24"/>
                <w:szCs w:val="24"/>
              </w:rPr>
            </w:pPr>
            <w:r>
              <w:rPr>
                <w:rFonts w:ascii="Times New Roman" w:hAnsi="Times New Roman"/>
                <w:bCs/>
                <w:sz w:val="24"/>
                <w:szCs w:val="24"/>
              </w:rPr>
              <w:t>1</w:t>
            </w:r>
          </w:p>
        </w:tc>
        <w:tc>
          <w:tcPr>
            <w:tcW w:w="1985" w:type="dxa"/>
          </w:tcPr>
          <w:p w:rsidR="00807571" w:rsidRDefault="00807571" w:rsidP="00D46BAC">
            <w:pPr>
              <w:autoSpaceDE w:val="0"/>
              <w:autoSpaceDN w:val="0"/>
              <w:adjustRightInd w:val="0"/>
              <w:jc w:val="center"/>
              <w:rPr>
                <w:rFonts w:ascii="Times New Roman" w:hAnsi="Times New Roman"/>
                <w:bCs/>
                <w:sz w:val="24"/>
                <w:szCs w:val="24"/>
              </w:rPr>
            </w:pPr>
            <w:r>
              <w:rPr>
                <w:rFonts w:ascii="Times New Roman" w:hAnsi="Times New Roman"/>
                <w:bCs/>
                <w:sz w:val="24"/>
                <w:szCs w:val="24"/>
              </w:rPr>
              <w:t>2</w:t>
            </w:r>
          </w:p>
        </w:tc>
        <w:tc>
          <w:tcPr>
            <w:tcW w:w="1843" w:type="dxa"/>
          </w:tcPr>
          <w:p w:rsidR="00807571" w:rsidRDefault="00807571" w:rsidP="00D46BAC">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3</w:t>
            </w:r>
          </w:p>
        </w:tc>
        <w:tc>
          <w:tcPr>
            <w:tcW w:w="1984" w:type="dxa"/>
          </w:tcPr>
          <w:p w:rsidR="00807571" w:rsidRDefault="00807571" w:rsidP="00D46BAC">
            <w:pPr>
              <w:widowControl w:val="0"/>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4</w:t>
            </w:r>
          </w:p>
        </w:tc>
        <w:tc>
          <w:tcPr>
            <w:tcW w:w="1985" w:type="dxa"/>
          </w:tcPr>
          <w:p w:rsidR="00807571" w:rsidRDefault="00807571" w:rsidP="00D46BAC">
            <w:pPr>
              <w:widowControl w:val="0"/>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5</w:t>
            </w:r>
          </w:p>
        </w:tc>
        <w:tc>
          <w:tcPr>
            <w:tcW w:w="1134" w:type="dxa"/>
          </w:tcPr>
          <w:p w:rsidR="00807571" w:rsidRPr="001D61AD" w:rsidRDefault="00807571" w:rsidP="00D46BAC">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6</w:t>
            </w:r>
          </w:p>
        </w:tc>
        <w:tc>
          <w:tcPr>
            <w:tcW w:w="1134" w:type="dxa"/>
          </w:tcPr>
          <w:p w:rsidR="00807571" w:rsidRPr="001D61AD" w:rsidRDefault="00807571" w:rsidP="00D46BAC">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7</w:t>
            </w:r>
          </w:p>
        </w:tc>
        <w:tc>
          <w:tcPr>
            <w:tcW w:w="1134" w:type="dxa"/>
          </w:tcPr>
          <w:p w:rsidR="00807571" w:rsidRPr="001D61AD" w:rsidRDefault="00807571" w:rsidP="00D46BAC">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8</w:t>
            </w:r>
          </w:p>
        </w:tc>
        <w:tc>
          <w:tcPr>
            <w:tcW w:w="1134" w:type="dxa"/>
          </w:tcPr>
          <w:p w:rsidR="00807571" w:rsidRPr="001D61AD" w:rsidRDefault="00807571" w:rsidP="00D46BAC">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9</w:t>
            </w:r>
          </w:p>
        </w:tc>
        <w:tc>
          <w:tcPr>
            <w:tcW w:w="1701" w:type="dxa"/>
          </w:tcPr>
          <w:p w:rsidR="00807571" w:rsidRDefault="00807571" w:rsidP="00D46BAC">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10</w:t>
            </w:r>
          </w:p>
        </w:tc>
        <w:tc>
          <w:tcPr>
            <w:tcW w:w="1417" w:type="dxa"/>
          </w:tcPr>
          <w:p w:rsidR="00807571" w:rsidRPr="00534192" w:rsidRDefault="00807571" w:rsidP="00D46BAC">
            <w:pPr>
              <w:widowControl w:val="0"/>
              <w:shd w:val="clear" w:color="auto" w:fill="FFFFFF"/>
              <w:autoSpaceDE w:val="0"/>
              <w:autoSpaceDN w:val="0"/>
              <w:adjustRightInd w:val="0"/>
              <w:jc w:val="center"/>
              <w:rPr>
                <w:rFonts w:ascii="Times New Roman" w:eastAsia="Times New Roman" w:hAnsi="Times New Roman"/>
                <w:spacing w:val="-4"/>
                <w:sz w:val="24"/>
                <w:szCs w:val="24"/>
              </w:rPr>
            </w:pPr>
            <w:r>
              <w:rPr>
                <w:rFonts w:ascii="Times New Roman" w:eastAsia="Times New Roman" w:hAnsi="Times New Roman"/>
                <w:spacing w:val="-4"/>
                <w:sz w:val="24"/>
                <w:szCs w:val="24"/>
              </w:rPr>
              <w:t>11</w:t>
            </w:r>
          </w:p>
        </w:tc>
      </w:tr>
      <w:tr w:rsidR="00E24769" w:rsidTr="00E24769">
        <w:trPr>
          <w:trHeight w:val="308"/>
        </w:trPr>
        <w:tc>
          <w:tcPr>
            <w:tcW w:w="426" w:type="dxa"/>
          </w:tcPr>
          <w:p w:rsidR="00E24769" w:rsidRDefault="00E24769" w:rsidP="00D46BAC">
            <w:pPr>
              <w:jc w:val="center"/>
              <w:outlineLvl w:val="2"/>
              <w:rPr>
                <w:rFonts w:ascii="Times New Roman" w:hAnsi="Times New Roman"/>
                <w:bCs/>
                <w:sz w:val="24"/>
                <w:szCs w:val="24"/>
              </w:rPr>
            </w:pPr>
            <w:r>
              <w:rPr>
                <w:rFonts w:ascii="Times New Roman" w:hAnsi="Times New Roman"/>
                <w:bCs/>
                <w:sz w:val="24"/>
                <w:szCs w:val="24"/>
              </w:rPr>
              <w:t>1</w:t>
            </w:r>
          </w:p>
        </w:tc>
        <w:tc>
          <w:tcPr>
            <w:tcW w:w="1985" w:type="dxa"/>
          </w:tcPr>
          <w:p w:rsidR="00E24769" w:rsidRPr="00807571" w:rsidRDefault="00E24769" w:rsidP="00D46BAC">
            <w:pPr>
              <w:rPr>
                <w:rFonts w:ascii="Times New Roman" w:eastAsia="Calibri" w:hAnsi="Times New Roman" w:cs="Times New Roman"/>
                <w:sz w:val="24"/>
                <w:szCs w:val="24"/>
                <w:lang w:eastAsia="en-US"/>
              </w:rPr>
            </w:pPr>
            <w:r w:rsidRPr="00807571">
              <w:rPr>
                <w:rFonts w:ascii="Times New Roman" w:hAnsi="Times New Roman" w:cs="Times New Roman"/>
                <w:sz w:val="24"/>
                <w:szCs w:val="24"/>
              </w:rPr>
              <w:t>Организация работы по проведению аттестации муниципальных служащих</w:t>
            </w:r>
          </w:p>
        </w:tc>
        <w:tc>
          <w:tcPr>
            <w:tcW w:w="1843" w:type="dxa"/>
          </w:tcPr>
          <w:p w:rsidR="00E24769" w:rsidRPr="006305DC" w:rsidRDefault="00E24769" w:rsidP="00D46BAC">
            <w:pPr>
              <w:widowControl w:val="0"/>
              <w:autoSpaceDE w:val="0"/>
              <w:autoSpaceDN w:val="0"/>
              <w:adjustRightInd w:val="0"/>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1984" w:type="dxa"/>
          </w:tcPr>
          <w:p w:rsidR="00E24769" w:rsidRDefault="00E24769" w:rsidP="00D46BAC">
            <w:pPr>
              <w:widowControl w:val="0"/>
              <w:autoSpaceDE w:val="0"/>
              <w:autoSpaceDN w:val="0"/>
              <w:adjustRightInd w:val="0"/>
              <w:rPr>
                <w:rFonts w:ascii="Times New Roman" w:eastAsia="Times New Roman" w:hAnsi="Times New Roman"/>
                <w:sz w:val="24"/>
                <w:szCs w:val="24"/>
              </w:rPr>
            </w:pPr>
            <w:r>
              <w:rPr>
                <w:rFonts w:ascii="Times New Roman" w:eastAsia="Times New Roman" w:hAnsi="Times New Roman"/>
                <w:sz w:val="24"/>
                <w:szCs w:val="24"/>
              </w:rPr>
              <w:t>городской округ Звездный городок Московской области</w:t>
            </w:r>
          </w:p>
        </w:tc>
        <w:tc>
          <w:tcPr>
            <w:tcW w:w="1985" w:type="dxa"/>
            <w:vAlign w:val="center"/>
          </w:tcPr>
          <w:p w:rsidR="00E24769" w:rsidRPr="00807571" w:rsidRDefault="00E24769" w:rsidP="00807571">
            <w:pPr>
              <w:rPr>
                <w:rFonts w:ascii="Times New Roman" w:hAnsi="Times New Roman" w:cs="Times New Roman"/>
                <w:sz w:val="24"/>
                <w:szCs w:val="24"/>
                <w:lang w:eastAsia="en-US"/>
              </w:rPr>
            </w:pPr>
            <w:r w:rsidRPr="00807571">
              <w:rPr>
                <w:rFonts w:ascii="Times New Roman" w:hAnsi="Times New Roman" w:cs="Times New Roman"/>
                <w:sz w:val="24"/>
                <w:szCs w:val="24"/>
                <w:lang w:eastAsia="en-US"/>
              </w:rPr>
              <w:t>Составление графика проведения аттестации муниципальных служащих (далее-график).</w:t>
            </w:r>
          </w:p>
          <w:p w:rsidR="00E24769" w:rsidRPr="00807571" w:rsidRDefault="00E24769" w:rsidP="00807571">
            <w:pPr>
              <w:rPr>
                <w:rFonts w:ascii="Times New Roman" w:hAnsi="Times New Roman" w:cs="Times New Roman"/>
                <w:sz w:val="24"/>
                <w:szCs w:val="24"/>
                <w:lang w:eastAsia="en-US"/>
              </w:rPr>
            </w:pPr>
            <w:r w:rsidRPr="00807571">
              <w:rPr>
                <w:rFonts w:ascii="Times New Roman" w:hAnsi="Times New Roman" w:cs="Times New Roman"/>
                <w:sz w:val="24"/>
                <w:szCs w:val="24"/>
                <w:lang w:eastAsia="en-US"/>
              </w:rPr>
              <w:t>Ут</w:t>
            </w:r>
            <w:r>
              <w:rPr>
                <w:rFonts w:ascii="Times New Roman" w:hAnsi="Times New Roman" w:cs="Times New Roman"/>
                <w:sz w:val="24"/>
                <w:szCs w:val="24"/>
                <w:lang w:eastAsia="en-US"/>
              </w:rPr>
              <w:t>верждение графика руководителем</w:t>
            </w:r>
          </w:p>
        </w:tc>
        <w:tc>
          <w:tcPr>
            <w:tcW w:w="1134" w:type="dxa"/>
          </w:tcPr>
          <w:p w:rsidR="00E24769" w:rsidRPr="00807571" w:rsidRDefault="00E24769" w:rsidP="00D46BAC">
            <w:pPr>
              <w:jc w:val="center"/>
              <w:rPr>
                <w:rFonts w:ascii="Times New Roman" w:hAnsi="Times New Roman" w:cs="Times New Roman"/>
                <w:sz w:val="24"/>
                <w:szCs w:val="24"/>
              </w:rPr>
            </w:pPr>
            <w:r w:rsidRPr="00807571">
              <w:rPr>
                <w:rFonts w:ascii="Times New Roman" w:hAnsi="Times New Roman" w:cs="Times New Roman"/>
                <w:sz w:val="24"/>
                <w:szCs w:val="24"/>
              </w:rPr>
              <w:t>В течение года</w:t>
            </w:r>
          </w:p>
        </w:tc>
        <w:tc>
          <w:tcPr>
            <w:tcW w:w="1134" w:type="dxa"/>
          </w:tcPr>
          <w:p w:rsidR="00E24769" w:rsidRPr="00807571" w:rsidRDefault="00E24769" w:rsidP="00D46BAC">
            <w:pPr>
              <w:jc w:val="center"/>
              <w:rPr>
                <w:rFonts w:ascii="Times New Roman" w:hAnsi="Times New Roman" w:cs="Times New Roman"/>
                <w:sz w:val="24"/>
                <w:szCs w:val="24"/>
              </w:rPr>
            </w:pPr>
            <w:r w:rsidRPr="00807571">
              <w:rPr>
                <w:rFonts w:ascii="Times New Roman" w:hAnsi="Times New Roman" w:cs="Times New Roman"/>
                <w:sz w:val="24"/>
                <w:szCs w:val="24"/>
              </w:rPr>
              <w:t>В течение года</w:t>
            </w:r>
          </w:p>
        </w:tc>
        <w:tc>
          <w:tcPr>
            <w:tcW w:w="1134" w:type="dxa"/>
          </w:tcPr>
          <w:p w:rsidR="00E24769" w:rsidRPr="00807571" w:rsidRDefault="00E24769" w:rsidP="00D46BAC">
            <w:pPr>
              <w:jc w:val="center"/>
              <w:rPr>
                <w:rFonts w:ascii="Times New Roman" w:hAnsi="Times New Roman" w:cs="Times New Roman"/>
                <w:sz w:val="24"/>
                <w:szCs w:val="24"/>
              </w:rPr>
            </w:pPr>
            <w:r w:rsidRPr="00807571">
              <w:rPr>
                <w:rFonts w:ascii="Times New Roman" w:hAnsi="Times New Roman" w:cs="Times New Roman"/>
                <w:sz w:val="24"/>
                <w:szCs w:val="24"/>
              </w:rPr>
              <w:t>В течение года</w:t>
            </w:r>
          </w:p>
        </w:tc>
        <w:tc>
          <w:tcPr>
            <w:tcW w:w="1134" w:type="dxa"/>
          </w:tcPr>
          <w:p w:rsidR="00E24769" w:rsidRPr="00807571" w:rsidRDefault="00E24769" w:rsidP="00D46BAC">
            <w:pPr>
              <w:jc w:val="center"/>
              <w:rPr>
                <w:rFonts w:ascii="Times New Roman" w:hAnsi="Times New Roman" w:cs="Times New Roman"/>
                <w:sz w:val="24"/>
                <w:szCs w:val="24"/>
              </w:rPr>
            </w:pPr>
            <w:r w:rsidRPr="00807571">
              <w:rPr>
                <w:rFonts w:ascii="Times New Roman" w:hAnsi="Times New Roman" w:cs="Times New Roman"/>
                <w:sz w:val="24"/>
                <w:szCs w:val="24"/>
              </w:rPr>
              <w:t>В течение года</w:t>
            </w:r>
          </w:p>
        </w:tc>
        <w:tc>
          <w:tcPr>
            <w:tcW w:w="1701" w:type="dxa"/>
          </w:tcPr>
          <w:p w:rsidR="00E24769" w:rsidRDefault="00E24769" w:rsidP="00D46BAC">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Любимова Е.С.</w:t>
            </w:r>
          </w:p>
        </w:tc>
        <w:tc>
          <w:tcPr>
            <w:tcW w:w="1417" w:type="dxa"/>
          </w:tcPr>
          <w:p w:rsidR="00E24769" w:rsidRPr="00E24769" w:rsidRDefault="00E24769" w:rsidP="00E24769">
            <w:pPr>
              <w:rPr>
                <w:rFonts w:ascii="Times New Roman" w:hAnsi="Times New Roman" w:cs="Times New Roman"/>
                <w:sz w:val="24"/>
                <w:szCs w:val="24"/>
                <w:lang w:eastAsia="en-US"/>
              </w:rPr>
            </w:pPr>
            <w:r w:rsidRPr="00E24769">
              <w:rPr>
                <w:rFonts w:ascii="Times New Roman" w:hAnsi="Times New Roman" w:cs="Times New Roman"/>
                <w:sz w:val="24"/>
                <w:szCs w:val="24"/>
                <w:lang w:eastAsia="en-US"/>
              </w:rPr>
              <w:t>Выполнение утвержденного графика</w:t>
            </w:r>
          </w:p>
        </w:tc>
      </w:tr>
    </w:tbl>
    <w:p w:rsidR="00AA3DDC" w:rsidRPr="0034702A" w:rsidRDefault="00AA3DDC" w:rsidP="0034702A">
      <w:pPr>
        <w:spacing w:after="0"/>
        <w:jc w:val="center"/>
        <w:rPr>
          <w:rFonts w:ascii="Times New Roman" w:hAnsi="Times New Roman" w:cs="Times New Roman"/>
        </w:rPr>
      </w:pPr>
    </w:p>
    <w:p w:rsidR="00AA3DDC" w:rsidRDefault="00AA3DDC" w:rsidP="0034702A">
      <w:pPr>
        <w:spacing w:after="0"/>
        <w:jc w:val="center"/>
        <w:rPr>
          <w:rFonts w:ascii="Times New Roman" w:hAnsi="Times New Roman" w:cs="Times New Roman"/>
          <w:b/>
          <w:sz w:val="24"/>
          <w:szCs w:val="24"/>
        </w:rPr>
      </w:pPr>
      <w:r w:rsidRPr="00D46BAC">
        <w:rPr>
          <w:rFonts w:ascii="Times New Roman" w:hAnsi="Times New Roman" w:cs="Times New Roman"/>
          <w:b/>
          <w:sz w:val="24"/>
          <w:szCs w:val="24"/>
        </w:rPr>
        <w:t xml:space="preserve">Дорожная карта (план-график) по выполнению основного мероприятия </w:t>
      </w:r>
      <w:r w:rsidR="0034702A" w:rsidRPr="00D46BAC">
        <w:rPr>
          <w:rFonts w:ascii="Times New Roman" w:hAnsi="Times New Roman" w:cs="Times New Roman"/>
          <w:b/>
          <w:sz w:val="24"/>
          <w:szCs w:val="24"/>
        </w:rPr>
        <w:t>8</w:t>
      </w:r>
      <w:r w:rsidRPr="00D46BAC">
        <w:rPr>
          <w:rFonts w:ascii="Times New Roman" w:hAnsi="Times New Roman" w:cs="Times New Roman"/>
          <w:b/>
          <w:sz w:val="24"/>
          <w:szCs w:val="24"/>
          <w:lang w:eastAsia="en-US"/>
        </w:rPr>
        <w:t xml:space="preserve"> «</w:t>
      </w:r>
      <w:r w:rsidR="00D46BAC">
        <w:rPr>
          <w:rFonts w:ascii="Times New Roman" w:hAnsi="Times New Roman" w:cs="Times New Roman"/>
          <w:b/>
          <w:sz w:val="24"/>
          <w:szCs w:val="24"/>
        </w:rPr>
        <w:t>Ведение кадровой работы»</w:t>
      </w:r>
    </w:p>
    <w:p w:rsidR="0068066D" w:rsidRDefault="0068066D" w:rsidP="0034702A">
      <w:pPr>
        <w:spacing w:after="0"/>
        <w:jc w:val="center"/>
        <w:rPr>
          <w:rFonts w:ascii="Times New Roman" w:hAnsi="Times New Roman" w:cs="Times New Roman"/>
          <w:lang w:eastAsia="en-US"/>
        </w:rPr>
      </w:pPr>
    </w:p>
    <w:tbl>
      <w:tblPr>
        <w:tblStyle w:val="a5"/>
        <w:tblW w:w="15877" w:type="dxa"/>
        <w:tblInd w:w="-318" w:type="dxa"/>
        <w:tblLayout w:type="fixed"/>
        <w:tblLook w:val="04A0"/>
      </w:tblPr>
      <w:tblGrid>
        <w:gridCol w:w="426"/>
        <w:gridCol w:w="1985"/>
        <w:gridCol w:w="1843"/>
        <w:gridCol w:w="1984"/>
        <w:gridCol w:w="1985"/>
        <w:gridCol w:w="1134"/>
        <w:gridCol w:w="1134"/>
        <w:gridCol w:w="1134"/>
        <w:gridCol w:w="1134"/>
        <w:gridCol w:w="1701"/>
        <w:gridCol w:w="1417"/>
      </w:tblGrid>
      <w:tr w:rsidR="0068066D" w:rsidTr="0068066D">
        <w:trPr>
          <w:trHeight w:val="968"/>
        </w:trPr>
        <w:tc>
          <w:tcPr>
            <w:tcW w:w="426" w:type="dxa"/>
            <w:vMerge w:val="restart"/>
          </w:tcPr>
          <w:p w:rsidR="0068066D" w:rsidRPr="001D61AD" w:rsidRDefault="0068066D" w:rsidP="0068066D">
            <w:pPr>
              <w:jc w:val="center"/>
              <w:outlineLvl w:val="2"/>
              <w:rPr>
                <w:rFonts w:ascii="Times New Roman" w:hAnsi="Times New Roman"/>
                <w:bCs/>
                <w:sz w:val="24"/>
                <w:szCs w:val="24"/>
              </w:rPr>
            </w:pPr>
            <w:r w:rsidRPr="001D61AD">
              <w:rPr>
                <w:rFonts w:ascii="Times New Roman" w:hAnsi="Times New Roman"/>
                <w:bCs/>
                <w:sz w:val="24"/>
                <w:szCs w:val="24"/>
              </w:rPr>
              <w:t>№ п/п</w:t>
            </w:r>
          </w:p>
        </w:tc>
        <w:tc>
          <w:tcPr>
            <w:tcW w:w="1985" w:type="dxa"/>
            <w:vMerge w:val="restart"/>
          </w:tcPr>
          <w:p w:rsidR="0068066D" w:rsidRPr="00534192" w:rsidRDefault="0068066D" w:rsidP="0068066D">
            <w:pPr>
              <w:autoSpaceDE w:val="0"/>
              <w:autoSpaceDN w:val="0"/>
              <w:adjustRightInd w:val="0"/>
              <w:jc w:val="center"/>
              <w:rPr>
                <w:rFonts w:ascii="Times New Roman" w:eastAsia="Times New Roman" w:hAnsi="Times New Roman"/>
                <w:sz w:val="24"/>
                <w:szCs w:val="24"/>
              </w:rPr>
            </w:pPr>
            <w:r>
              <w:rPr>
                <w:rFonts w:ascii="Times New Roman" w:hAnsi="Times New Roman"/>
                <w:bCs/>
                <w:sz w:val="24"/>
                <w:szCs w:val="24"/>
              </w:rPr>
              <w:t>Наименование основного мероприятия</w:t>
            </w:r>
          </w:p>
        </w:tc>
        <w:tc>
          <w:tcPr>
            <w:tcW w:w="1843" w:type="dxa"/>
            <w:vMerge w:val="restart"/>
          </w:tcPr>
          <w:p w:rsidR="0068066D" w:rsidRPr="00534192" w:rsidRDefault="0068066D" w:rsidP="0068066D">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Наименование мероприятий, реализуемых в рамках основного мероприятия</w:t>
            </w:r>
          </w:p>
        </w:tc>
        <w:tc>
          <w:tcPr>
            <w:tcW w:w="1984" w:type="dxa"/>
            <w:vMerge w:val="restart"/>
          </w:tcPr>
          <w:p w:rsidR="0068066D" w:rsidRPr="00534192" w:rsidRDefault="0068066D" w:rsidP="0068066D">
            <w:pPr>
              <w:widowControl w:val="0"/>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Наименование муниципального образования, объекта (при наличии)</w:t>
            </w:r>
          </w:p>
        </w:tc>
        <w:tc>
          <w:tcPr>
            <w:tcW w:w="1985" w:type="dxa"/>
            <w:vMerge w:val="restart"/>
          </w:tcPr>
          <w:p w:rsidR="0068066D" w:rsidRPr="00534192" w:rsidRDefault="0068066D" w:rsidP="0068066D">
            <w:pPr>
              <w:widowControl w:val="0"/>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Стандартные процедуры, направленные на выполнение основного мероприятия</w:t>
            </w:r>
          </w:p>
        </w:tc>
        <w:tc>
          <w:tcPr>
            <w:tcW w:w="4536" w:type="dxa"/>
            <w:gridSpan w:val="4"/>
          </w:tcPr>
          <w:p w:rsidR="0068066D" w:rsidRPr="009A2613" w:rsidRDefault="0068066D" w:rsidP="0068066D">
            <w:pPr>
              <w:jc w:val="center"/>
              <w:outlineLvl w:val="2"/>
              <w:rPr>
                <w:rFonts w:ascii="Times New Roman" w:hAnsi="Times New Roman"/>
                <w:bCs/>
                <w:sz w:val="24"/>
                <w:szCs w:val="24"/>
              </w:rPr>
            </w:pPr>
            <w:r w:rsidRPr="009A2613">
              <w:rPr>
                <w:rFonts w:ascii="Times New Roman" w:hAnsi="Times New Roman"/>
                <w:bCs/>
                <w:sz w:val="24"/>
                <w:szCs w:val="24"/>
              </w:rPr>
              <w:t>2018 год (контрольный срок)</w:t>
            </w:r>
          </w:p>
        </w:tc>
        <w:tc>
          <w:tcPr>
            <w:tcW w:w="1701" w:type="dxa"/>
            <w:vMerge w:val="restart"/>
          </w:tcPr>
          <w:p w:rsidR="0068066D" w:rsidRPr="00534192" w:rsidRDefault="0068066D" w:rsidP="0068066D">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Ф.И.О. и должность исполнителя, ответственного за процедуру</w:t>
            </w:r>
          </w:p>
        </w:tc>
        <w:tc>
          <w:tcPr>
            <w:tcW w:w="1417" w:type="dxa"/>
            <w:vMerge w:val="restart"/>
          </w:tcPr>
          <w:p w:rsidR="0068066D" w:rsidRPr="00534192" w:rsidRDefault="0068066D" w:rsidP="0068066D">
            <w:pPr>
              <w:widowControl w:val="0"/>
              <w:shd w:val="clear" w:color="auto" w:fill="FFFFFF"/>
              <w:autoSpaceDE w:val="0"/>
              <w:autoSpaceDN w:val="0"/>
              <w:adjustRightInd w:val="0"/>
              <w:jc w:val="center"/>
              <w:rPr>
                <w:rFonts w:ascii="Times New Roman" w:eastAsia="Times New Roman" w:hAnsi="Times New Roman"/>
                <w:sz w:val="24"/>
                <w:szCs w:val="24"/>
              </w:rPr>
            </w:pPr>
            <w:r w:rsidRPr="00534192">
              <w:rPr>
                <w:rFonts w:ascii="Times New Roman" w:eastAsia="Times New Roman" w:hAnsi="Times New Roman"/>
                <w:spacing w:val="-4"/>
                <w:sz w:val="24"/>
                <w:szCs w:val="24"/>
              </w:rPr>
              <w:t xml:space="preserve">Результат </w:t>
            </w:r>
            <w:r w:rsidRPr="00534192">
              <w:rPr>
                <w:rFonts w:ascii="Times New Roman" w:eastAsia="Times New Roman" w:hAnsi="Times New Roman"/>
                <w:sz w:val="24"/>
                <w:szCs w:val="24"/>
              </w:rPr>
              <w:t>выполнения</w:t>
            </w:r>
            <w:r>
              <w:rPr>
                <w:rFonts w:ascii="Times New Roman" w:eastAsia="Times New Roman" w:hAnsi="Times New Roman"/>
                <w:sz w:val="24"/>
                <w:szCs w:val="24"/>
              </w:rPr>
              <w:t xml:space="preserve"> процедуры</w:t>
            </w:r>
          </w:p>
        </w:tc>
      </w:tr>
      <w:tr w:rsidR="0068066D" w:rsidTr="0068066D">
        <w:trPr>
          <w:trHeight w:val="967"/>
        </w:trPr>
        <w:tc>
          <w:tcPr>
            <w:tcW w:w="426" w:type="dxa"/>
            <w:vMerge/>
          </w:tcPr>
          <w:p w:rsidR="0068066D" w:rsidRPr="001D61AD" w:rsidRDefault="0068066D" w:rsidP="0068066D">
            <w:pPr>
              <w:jc w:val="center"/>
              <w:outlineLvl w:val="2"/>
              <w:rPr>
                <w:rFonts w:ascii="Times New Roman" w:hAnsi="Times New Roman"/>
                <w:bCs/>
                <w:sz w:val="24"/>
                <w:szCs w:val="24"/>
              </w:rPr>
            </w:pPr>
          </w:p>
        </w:tc>
        <w:tc>
          <w:tcPr>
            <w:tcW w:w="1985" w:type="dxa"/>
            <w:vMerge/>
          </w:tcPr>
          <w:p w:rsidR="0068066D" w:rsidRDefault="0068066D" w:rsidP="0068066D">
            <w:pPr>
              <w:autoSpaceDE w:val="0"/>
              <w:autoSpaceDN w:val="0"/>
              <w:adjustRightInd w:val="0"/>
              <w:jc w:val="center"/>
              <w:rPr>
                <w:rFonts w:ascii="Times New Roman" w:hAnsi="Times New Roman"/>
                <w:bCs/>
                <w:sz w:val="24"/>
                <w:szCs w:val="24"/>
              </w:rPr>
            </w:pPr>
          </w:p>
        </w:tc>
        <w:tc>
          <w:tcPr>
            <w:tcW w:w="1843" w:type="dxa"/>
            <w:vMerge/>
          </w:tcPr>
          <w:p w:rsidR="0068066D" w:rsidRDefault="0068066D" w:rsidP="0068066D">
            <w:pPr>
              <w:widowControl w:val="0"/>
              <w:shd w:val="clear" w:color="auto" w:fill="FFFFFF"/>
              <w:autoSpaceDE w:val="0"/>
              <w:autoSpaceDN w:val="0"/>
              <w:adjustRightInd w:val="0"/>
              <w:jc w:val="center"/>
              <w:rPr>
                <w:rFonts w:ascii="Times New Roman" w:eastAsia="Times New Roman" w:hAnsi="Times New Roman"/>
                <w:sz w:val="24"/>
                <w:szCs w:val="24"/>
              </w:rPr>
            </w:pPr>
          </w:p>
        </w:tc>
        <w:tc>
          <w:tcPr>
            <w:tcW w:w="1984" w:type="dxa"/>
            <w:vMerge/>
          </w:tcPr>
          <w:p w:rsidR="0068066D" w:rsidRDefault="0068066D" w:rsidP="0068066D">
            <w:pPr>
              <w:widowControl w:val="0"/>
              <w:autoSpaceDE w:val="0"/>
              <w:autoSpaceDN w:val="0"/>
              <w:adjustRightInd w:val="0"/>
              <w:jc w:val="center"/>
              <w:rPr>
                <w:rFonts w:ascii="Times New Roman" w:eastAsia="Times New Roman" w:hAnsi="Times New Roman"/>
                <w:sz w:val="24"/>
                <w:szCs w:val="24"/>
              </w:rPr>
            </w:pPr>
          </w:p>
        </w:tc>
        <w:tc>
          <w:tcPr>
            <w:tcW w:w="1985" w:type="dxa"/>
            <w:vMerge/>
          </w:tcPr>
          <w:p w:rsidR="0068066D" w:rsidRDefault="0068066D" w:rsidP="0068066D">
            <w:pPr>
              <w:widowControl w:val="0"/>
              <w:autoSpaceDE w:val="0"/>
              <w:autoSpaceDN w:val="0"/>
              <w:adjustRightInd w:val="0"/>
              <w:jc w:val="center"/>
              <w:rPr>
                <w:rFonts w:ascii="Times New Roman" w:eastAsia="Times New Roman" w:hAnsi="Times New Roman"/>
                <w:sz w:val="24"/>
                <w:szCs w:val="24"/>
              </w:rPr>
            </w:pPr>
          </w:p>
        </w:tc>
        <w:tc>
          <w:tcPr>
            <w:tcW w:w="1134" w:type="dxa"/>
          </w:tcPr>
          <w:p w:rsidR="0068066D" w:rsidRDefault="0068066D" w:rsidP="0068066D">
            <w:pPr>
              <w:widowControl w:val="0"/>
              <w:shd w:val="clear" w:color="auto" w:fill="FFFFFF"/>
              <w:autoSpaceDE w:val="0"/>
              <w:autoSpaceDN w:val="0"/>
              <w:adjustRightInd w:val="0"/>
              <w:jc w:val="center"/>
              <w:rPr>
                <w:rFonts w:ascii="Times New Roman" w:eastAsia="Times New Roman" w:hAnsi="Times New Roman"/>
                <w:sz w:val="24"/>
                <w:szCs w:val="24"/>
              </w:rPr>
            </w:pPr>
            <w:r w:rsidRPr="00534192">
              <w:rPr>
                <w:rFonts w:ascii="Times New Roman" w:eastAsia="Times New Roman" w:hAnsi="Times New Roman"/>
                <w:sz w:val="24"/>
                <w:szCs w:val="24"/>
                <w:lang w:val="en-US"/>
              </w:rPr>
              <w:t>I</w:t>
            </w:r>
          </w:p>
          <w:p w:rsidR="0068066D" w:rsidRPr="00534192" w:rsidRDefault="0068066D" w:rsidP="0068066D">
            <w:pPr>
              <w:widowControl w:val="0"/>
              <w:shd w:val="clear" w:color="auto" w:fill="FFFFFF"/>
              <w:autoSpaceDE w:val="0"/>
              <w:autoSpaceDN w:val="0"/>
              <w:adjustRightInd w:val="0"/>
              <w:jc w:val="center"/>
              <w:rPr>
                <w:rFonts w:ascii="Times New Roman" w:eastAsia="Times New Roman" w:hAnsi="Times New Roman"/>
                <w:sz w:val="24"/>
                <w:szCs w:val="24"/>
              </w:rPr>
            </w:pPr>
            <w:r w:rsidRPr="00534192">
              <w:rPr>
                <w:rFonts w:ascii="Times New Roman" w:eastAsia="Times New Roman" w:hAnsi="Times New Roman"/>
                <w:sz w:val="24"/>
                <w:szCs w:val="24"/>
              </w:rPr>
              <w:t>квартал</w:t>
            </w:r>
          </w:p>
        </w:tc>
        <w:tc>
          <w:tcPr>
            <w:tcW w:w="1134" w:type="dxa"/>
          </w:tcPr>
          <w:p w:rsidR="0068066D" w:rsidRDefault="0068066D" w:rsidP="0068066D">
            <w:pPr>
              <w:widowControl w:val="0"/>
              <w:shd w:val="clear" w:color="auto" w:fill="FFFFFF"/>
              <w:autoSpaceDE w:val="0"/>
              <w:autoSpaceDN w:val="0"/>
              <w:adjustRightInd w:val="0"/>
              <w:jc w:val="center"/>
              <w:rPr>
                <w:rFonts w:ascii="Times New Roman" w:eastAsia="Times New Roman" w:hAnsi="Times New Roman"/>
                <w:sz w:val="24"/>
                <w:szCs w:val="24"/>
              </w:rPr>
            </w:pPr>
            <w:r w:rsidRPr="00534192">
              <w:rPr>
                <w:rFonts w:ascii="Times New Roman" w:eastAsia="Times New Roman" w:hAnsi="Times New Roman"/>
                <w:sz w:val="24"/>
                <w:szCs w:val="24"/>
                <w:lang w:val="en-US"/>
              </w:rPr>
              <w:t>II</w:t>
            </w:r>
          </w:p>
          <w:p w:rsidR="0068066D" w:rsidRPr="00534192" w:rsidRDefault="0068066D" w:rsidP="0068066D">
            <w:pPr>
              <w:widowControl w:val="0"/>
              <w:shd w:val="clear" w:color="auto" w:fill="FFFFFF"/>
              <w:autoSpaceDE w:val="0"/>
              <w:autoSpaceDN w:val="0"/>
              <w:adjustRightInd w:val="0"/>
              <w:jc w:val="center"/>
              <w:rPr>
                <w:rFonts w:ascii="Times New Roman" w:eastAsia="Times New Roman" w:hAnsi="Times New Roman"/>
                <w:sz w:val="24"/>
                <w:szCs w:val="24"/>
              </w:rPr>
            </w:pPr>
            <w:r w:rsidRPr="00534192">
              <w:rPr>
                <w:rFonts w:ascii="Times New Roman" w:eastAsia="Times New Roman" w:hAnsi="Times New Roman"/>
                <w:sz w:val="24"/>
                <w:szCs w:val="24"/>
              </w:rPr>
              <w:t>квартал</w:t>
            </w:r>
          </w:p>
        </w:tc>
        <w:tc>
          <w:tcPr>
            <w:tcW w:w="1134" w:type="dxa"/>
          </w:tcPr>
          <w:p w:rsidR="0068066D" w:rsidRPr="00534192" w:rsidRDefault="0068066D" w:rsidP="0068066D">
            <w:pPr>
              <w:widowControl w:val="0"/>
              <w:shd w:val="clear" w:color="auto" w:fill="FFFFFF"/>
              <w:autoSpaceDE w:val="0"/>
              <w:autoSpaceDN w:val="0"/>
              <w:adjustRightInd w:val="0"/>
              <w:jc w:val="center"/>
              <w:rPr>
                <w:rFonts w:ascii="Times New Roman" w:eastAsia="Times New Roman" w:hAnsi="Times New Roman"/>
                <w:sz w:val="24"/>
                <w:szCs w:val="24"/>
              </w:rPr>
            </w:pPr>
            <w:r w:rsidRPr="00534192">
              <w:rPr>
                <w:rFonts w:ascii="Times New Roman" w:eastAsia="Times New Roman" w:hAnsi="Times New Roman"/>
                <w:sz w:val="24"/>
                <w:szCs w:val="24"/>
                <w:lang w:val="en-US"/>
              </w:rPr>
              <w:t>III</w:t>
            </w:r>
            <w:r w:rsidRPr="00534192">
              <w:rPr>
                <w:rFonts w:ascii="Times New Roman" w:eastAsia="Times New Roman" w:hAnsi="Times New Roman"/>
                <w:sz w:val="24"/>
                <w:szCs w:val="24"/>
              </w:rPr>
              <w:t>квартал</w:t>
            </w:r>
          </w:p>
        </w:tc>
        <w:tc>
          <w:tcPr>
            <w:tcW w:w="1134" w:type="dxa"/>
          </w:tcPr>
          <w:p w:rsidR="0068066D" w:rsidRPr="00534192" w:rsidRDefault="0068066D" w:rsidP="0068066D">
            <w:pPr>
              <w:widowControl w:val="0"/>
              <w:shd w:val="clear" w:color="auto" w:fill="FFFFFF"/>
              <w:autoSpaceDE w:val="0"/>
              <w:autoSpaceDN w:val="0"/>
              <w:adjustRightInd w:val="0"/>
              <w:jc w:val="center"/>
              <w:rPr>
                <w:rFonts w:ascii="Times New Roman" w:eastAsia="Times New Roman" w:hAnsi="Times New Roman"/>
                <w:sz w:val="24"/>
                <w:szCs w:val="24"/>
              </w:rPr>
            </w:pPr>
            <w:r w:rsidRPr="00534192">
              <w:rPr>
                <w:rFonts w:ascii="Times New Roman" w:eastAsia="Times New Roman" w:hAnsi="Times New Roman"/>
                <w:sz w:val="24"/>
                <w:szCs w:val="24"/>
                <w:lang w:val="en-US"/>
              </w:rPr>
              <w:t>IV</w:t>
            </w:r>
            <w:r w:rsidRPr="00534192">
              <w:rPr>
                <w:rFonts w:ascii="Times New Roman" w:eastAsia="Times New Roman" w:hAnsi="Times New Roman"/>
                <w:sz w:val="24"/>
                <w:szCs w:val="24"/>
              </w:rPr>
              <w:t>квартал</w:t>
            </w:r>
          </w:p>
        </w:tc>
        <w:tc>
          <w:tcPr>
            <w:tcW w:w="1701" w:type="dxa"/>
            <w:vMerge/>
          </w:tcPr>
          <w:p w:rsidR="0068066D" w:rsidRDefault="0068066D" w:rsidP="0068066D">
            <w:pPr>
              <w:widowControl w:val="0"/>
              <w:shd w:val="clear" w:color="auto" w:fill="FFFFFF"/>
              <w:autoSpaceDE w:val="0"/>
              <w:autoSpaceDN w:val="0"/>
              <w:adjustRightInd w:val="0"/>
              <w:jc w:val="center"/>
              <w:rPr>
                <w:rFonts w:ascii="Times New Roman" w:eastAsia="Times New Roman" w:hAnsi="Times New Roman"/>
                <w:sz w:val="24"/>
                <w:szCs w:val="24"/>
              </w:rPr>
            </w:pPr>
          </w:p>
        </w:tc>
        <w:tc>
          <w:tcPr>
            <w:tcW w:w="1417" w:type="dxa"/>
            <w:vMerge/>
          </w:tcPr>
          <w:p w:rsidR="0068066D" w:rsidRPr="00534192" w:rsidRDefault="0068066D" w:rsidP="0068066D">
            <w:pPr>
              <w:widowControl w:val="0"/>
              <w:shd w:val="clear" w:color="auto" w:fill="FFFFFF"/>
              <w:autoSpaceDE w:val="0"/>
              <w:autoSpaceDN w:val="0"/>
              <w:adjustRightInd w:val="0"/>
              <w:jc w:val="center"/>
              <w:rPr>
                <w:rFonts w:ascii="Times New Roman" w:eastAsia="Times New Roman" w:hAnsi="Times New Roman"/>
                <w:spacing w:val="-4"/>
                <w:sz w:val="24"/>
                <w:szCs w:val="24"/>
              </w:rPr>
            </w:pPr>
          </w:p>
        </w:tc>
      </w:tr>
      <w:tr w:rsidR="0068066D" w:rsidTr="0068066D">
        <w:trPr>
          <w:trHeight w:val="308"/>
        </w:trPr>
        <w:tc>
          <w:tcPr>
            <w:tcW w:w="426" w:type="dxa"/>
          </w:tcPr>
          <w:p w:rsidR="0068066D" w:rsidRPr="001D61AD" w:rsidRDefault="0068066D" w:rsidP="0068066D">
            <w:pPr>
              <w:jc w:val="center"/>
              <w:outlineLvl w:val="2"/>
              <w:rPr>
                <w:rFonts w:ascii="Times New Roman" w:hAnsi="Times New Roman"/>
                <w:bCs/>
                <w:sz w:val="24"/>
                <w:szCs w:val="24"/>
              </w:rPr>
            </w:pPr>
            <w:r>
              <w:rPr>
                <w:rFonts w:ascii="Times New Roman" w:hAnsi="Times New Roman"/>
                <w:bCs/>
                <w:sz w:val="24"/>
                <w:szCs w:val="24"/>
              </w:rPr>
              <w:lastRenderedPageBreak/>
              <w:t>1</w:t>
            </w:r>
          </w:p>
        </w:tc>
        <w:tc>
          <w:tcPr>
            <w:tcW w:w="1985" w:type="dxa"/>
          </w:tcPr>
          <w:p w:rsidR="0068066D" w:rsidRDefault="0068066D" w:rsidP="0068066D">
            <w:pPr>
              <w:autoSpaceDE w:val="0"/>
              <w:autoSpaceDN w:val="0"/>
              <w:adjustRightInd w:val="0"/>
              <w:jc w:val="center"/>
              <w:rPr>
                <w:rFonts w:ascii="Times New Roman" w:hAnsi="Times New Roman"/>
                <w:bCs/>
                <w:sz w:val="24"/>
                <w:szCs w:val="24"/>
              </w:rPr>
            </w:pPr>
            <w:r>
              <w:rPr>
                <w:rFonts w:ascii="Times New Roman" w:hAnsi="Times New Roman"/>
                <w:bCs/>
                <w:sz w:val="24"/>
                <w:szCs w:val="24"/>
              </w:rPr>
              <w:t>2</w:t>
            </w:r>
          </w:p>
        </w:tc>
        <w:tc>
          <w:tcPr>
            <w:tcW w:w="1843" w:type="dxa"/>
          </w:tcPr>
          <w:p w:rsidR="0068066D" w:rsidRDefault="0068066D" w:rsidP="0068066D">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3</w:t>
            </w:r>
          </w:p>
        </w:tc>
        <w:tc>
          <w:tcPr>
            <w:tcW w:w="1984" w:type="dxa"/>
          </w:tcPr>
          <w:p w:rsidR="0068066D" w:rsidRDefault="0068066D" w:rsidP="0068066D">
            <w:pPr>
              <w:widowControl w:val="0"/>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4</w:t>
            </w:r>
          </w:p>
        </w:tc>
        <w:tc>
          <w:tcPr>
            <w:tcW w:w="1985" w:type="dxa"/>
          </w:tcPr>
          <w:p w:rsidR="0068066D" w:rsidRDefault="0068066D" w:rsidP="0068066D">
            <w:pPr>
              <w:widowControl w:val="0"/>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5</w:t>
            </w:r>
          </w:p>
        </w:tc>
        <w:tc>
          <w:tcPr>
            <w:tcW w:w="1134" w:type="dxa"/>
          </w:tcPr>
          <w:p w:rsidR="0068066D" w:rsidRPr="001D61AD" w:rsidRDefault="0068066D" w:rsidP="0068066D">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6</w:t>
            </w:r>
          </w:p>
        </w:tc>
        <w:tc>
          <w:tcPr>
            <w:tcW w:w="1134" w:type="dxa"/>
          </w:tcPr>
          <w:p w:rsidR="0068066D" w:rsidRPr="001D61AD" w:rsidRDefault="0068066D" w:rsidP="0068066D">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7</w:t>
            </w:r>
          </w:p>
        </w:tc>
        <w:tc>
          <w:tcPr>
            <w:tcW w:w="1134" w:type="dxa"/>
          </w:tcPr>
          <w:p w:rsidR="0068066D" w:rsidRPr="001D61AD" w:rsidRDefault="0068066D" w:rsidP="0068066D">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8</w:t>
            </w:r>
          </w:p>
        </w:tc>
        <w:tc>
          <w:tcPr>
            <w:tcW w:w="1134" w:type="dxa"/>
          </w:tcPr>
          <w:p w:rsidR="0068066D" w:rsidRPr="001D61AD" w:rsidRDefault="0068066D" w:rsidP="0068066D">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9</w:t>
            </w:r>
          </w:p>
        </w:tc>
        <w:tc>
          <w:tcPr>
            <w:tcW w:w="1701" w:type="dxa"/>
          </w:tcPr>
          <w:p w:rsidR="0068066D" w:rsidRDefault="0068066D" w:rsidP="0068066D">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10</w:t>
            </w:r>
          </w:p>
        </w:tc>
        <w:tc>
          <w:tcPr>
            <w:tcW w:w="1417" w:type="dxa"/>
          </w:tcPr>
          <w:p w:rsidR="0068066D" w:rsidRPr="00534192" w:rsidRDefault="0068066D" w:rsidP="0068066D">
            <w:pPr>
              <w:widowControl w:val="0"/>
              <w:shd w:val="clear" w:color="auto" w:fill="FFFFFF"/>
              <w:autoSpaceDE w:val="0"/>
              <w:autoSpaceDN w:val="0"/>
              <w:adjustRightInd w:val="0"/>
              <w:jc w:val="center"/>
              <w:rPr>
                <w:rFonts w:ascii="Times New Roman" w:eastAsia="Times New Roman" w:hAnsi="Times New Roman"/>
                <w:spacing w:val="-4"/>
                <w:sz w:val="24"/>
                <w:szCs w:val="24"/>
              </w:rPr>
            </w:pPr>
            <w:r>
              <w:rPr>
                <w:rFonts w:ascii="Times New Roman" w:eastAsia="Times New Roman" w:hAnsi="Times New Roman"/>
                <w:spacing w:val="-4"/>
                <w:sz w:val="24"/>
                <w:szCs w:val="24"/>
              </w:rPr>
              <w:t>11</w:t>
            </w:r>
          </w:p>
        </w:tc>
      </w:tr>
      <w:tr w:rsidR="0068066D" w:rsidTr="0068066D">
        <w:trPr>
          <w:trHeight w:val="308"/>
        </w:trPr>
        <w:tc>
          <w:tcPr>
            <w:tcW w:w="426" w:type="dxa"/>
          </w:tcPr>
          <w:p w:rsidR="0068066D" w:rsidRDefault="0068066D" w:rsidP="0068066D">
            <w:pPr>
              <w:jc w:val="center"/>
              <w:outlineLvl w:val="2"/>
              <w:rPr>
                <w:rFonts w:ascii="Times New Roman" w:hAnsi="Times New Roman"/>
                <w:bCs/>
                <w:sz w:val="24"/>
                <w:szCs w:val="24"/>
              </w:rPr>
            </w:pPr>
            <w:r>
              <w:rPr>
                <w:rFonts w:ascii="Times New Roman" w:hAnsi="Times New Roman"/>
                <w:bCs/>
                <w:sz w:val="24"/>
                <w:szCs w:val="24"/>
              </w:rPr>
              <w:t>1</w:t>
            </w:r>
          </w:p>
        </w:tc>
        <w:tc>
          <w:tcPr>
            <w:tcW w:w="1985" w:type="dxa"/>
          </w:tcPr>
          <w:p w:rsidR="0068066D" w:rsidRPr="0068066D" w:rsidRDefault="0068066D" w:rsidP="0068066D">
            <w:pPr>
              <w:rPr>
                <w:rFonts w:ascii="Times New Roman" w:eastAsia="Calibri" w:hAnsi="Times New Roman" w:cs="Times New Roman"/>
                <w:sz w:val="24"/>
                <w:szCs w:val="24"/>
                <w:lang w:eastAsia="en-US"/>
              </w:rPr>
            </w:pPr>
            <w:r w:rsidRPr="0068066D">
              <w:rPr>
                <w:rFonts w:ascii="Times New Roman" w:hAnsi="Times New Roman" w:cs="Times New Roman"/>
                <w:sz w:val="24"/>
                <w:szCs w:val="24"/>
              </w:rPr>
              <w:t>Ведение кадровой работы</w:t>
            </w:r>
          </w:p>
        </w:tc>
        <w:tc>
          <w:tcPr>
            <w:tcW w:w="1843" w:type="dxa"/>
          </w:tcPr>
          <w:p w:rsidR="0068066D" w:rsidRPr="006305DC" w:rsidRDefault="0068066D" w:rsidP="0068066D">
            <w:pPr>
              <w:widowControl w:val="0"/>
              <w:autoSpaceDE w:val="0"/>
              <w:autoSpaceDN w:val="0"/>
              <w:adjustRightInd w:val="0"/>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1984" w:type="dxa"/>
          </w:tcPr>
          <w:p w:rsidR="0068066D" w:rsidRDefault="0068066D" w:rsidP="0068066D">
            <w:pPr>
              <w:widowControl w:val="0"/>
              <w:autoSpaceDE w:val="0"/>
              <w:autoSpaceDN w:val="0"/>
              <w:adjustRightInd w:val="0"/>
              <w:rPr>
                <w:rFonts w:ascii="Times New Roman" w:eastAsia="Times New Roman" w:hAnsi="Times New Roman"/>
                <w:sz w:val="24"/>
                <w:szCs w:val="24"/>
              </w:rPr>
            </w:pPr>
            <w:r>
              <w:rPr>
                <w:rFonts w:ascii="Times New Roman" w:eastAsia="Times New Roman" w:hAnsi="Times New Roman"/>
                <w:sz w:val="24"/>
                <w:szCs w:val="24"/>
              </w:rPr>
              <w:t>городской округ Звездный городок Московской области</w:t>
            </w:r>
          </w:p>
        </w:tc>
        <w:tc>
          <w:tcPr>
            <w:tcW w:w="1985" w:type="dxa"/>
            <w:vAlign w:val="center"/>
          </w:tcPr>
          <w:p w:rsidR="0068066D" w:rsidRPr="0068066D" w:rsidRDefault="0068066D" w:rsidP="0068066D">
            <w:pPr>
              <w:rPr>
                <w:rFonts w:ascii="Times New Roman" w:hAnsi="Times New Roman" w:cs="Times New Roman"/>
                <w:sz w:val="24"/>
                <w:szCs w:val="24"/>
                <w:lang w:eastAsia="en-US"/>
              </w:rPr>
            </w:pPr>
            <w:r w:rsidRPr="0068066D">
              <w:rPr>
                <w:rFonts w:ascii="Times New Roman" w:hAnsi="Times New Roman" w:cs="Times New Roman"/>
                <w:sz w:val="24"/>
                <w:szCs w:val="24"/>
                <w:lang w:eastAsia="en-US"/>
              </w:rPr>
              <w:t>Ведение личных дел.</w:t>
            </w:r>
          </w:p>
          <w:p w:rsidR="0068066D" w:rsidRPr="0068066D" w:rsidRDefault="0068066D" w:rsidP="0068066D">
            <w:pPr>
              <w:rPr>
                <w:rFonts w:ascii="Times New Roman" w:hAnsi="Times New Roman" w:cs="Times New Roman"/>
                <w:sz w:val="24"/>
                <w:szCs w:val="24"/>
                <w:lang w:eastAsia="en-US"/>
              </w:rPr>
            </w:pPr>
            <w:r w:rsidRPr="0068066D">
              <w:rPr>
                <w:rFonts w:ascii="Times New Roman" w:hAnsi="Times New Roman" w:cs="Times New Roman"/>
                <w:sz w:val="24"/>
                <w:szCs w:val="24"/>
                <w:lang w:eastAsia="en-US"/>
              </w:rPr>
              <w:t>Ведение трудовых книжек.</w:t>
            </w:r>
          </w:p>
        </w:tc>
        <w:tc>
          <w:tcPr>
            <w:tcW w:w="1134" w:type="dxa"/>
          </w:tcPr>
          <w:p w:rsidR="0068066D" w:rsidRPr="00807571" w:rsidRDefault="0068066D" w:rsidP="0068066D">
            <w:pPr>
              <w:jc w:val="center"/>
              <w:rPr>
                <w:rFonts w:ascii="Times New Roman" w:hAnsi="Times New Roman" w:cs="Times New Roman"/>
                <w:sz w:val="24"/>
                <w:szCs w:val="24"/>
              </w:rPr>
            </w:pPr>
            <w:r w:rsidRPr="00807571">
              <w:rPr>
                <w:rFonts w:ascii="Times New Roman" w:hAnsi="Times New Roman" w:cs="Times New Roman"/>
                <w:sz w:val="24"/>
                <w:szCs w:val="24"/>
              </w:rPr>
              <w:t>В течение года</w:t>
            </w:r>
          </w:p>
        </w:tc>
        <w:tc>
          <w:tcPr>
            <w:tcW w:w="1134" w:type="dxa"/>
          </w:tcPr>
          <w:p w:rsidR="0068066D" w:rsidRPr="00807571" w:rsidRDefault="0068066D" w:rsidP="0068066D">
            <w:pPr>
              <w:jc w:val="center"/>
              <w:rPr>
                <w:rFonts w:ascii="Times New Roman" w:hAnsi="Times New Roman" w:cs="Times New Roman"/>
                <w:sz w:val="24"/>
                <w:szCs w:val="24"/>
              </w:rPr>
            </w:pPr>
            <w:r w:rsidRPr="00807571">
              <w:rPr>
                <w:rFonts w:ascii="Times New Roman" w:hAnsi="Times New Roman" w:cs="Times New Roman"/>
                <w:sz w:val="24"/>
                <w:szCs w:val="24"/>
              </w:rPr>
              <w:t>В течение года</w:t>
            </w:r>
          </w:p>
        </w:tc>
        <w:tc>
          <w:tcPr>
            <w:tcW w:w="1134" w:type="dxa"/>
          </w:tcPr>
          <w:p w:rsidR="0068066D" w:rsidRPr="00807571" w:rsidRDefault="0068066D" w:rsidP="0068066D">
            <w:pPr>
              <w:jc w:val="center"/>
              <w:rPr>
                <w:rFonts w:ascii="Times New Roman" w:hAnsi="Times New Roman" w:cs="Times New Roman"/>
                <w:sz w:val="24"/>
                <w:szCs w:val="24"/>
              </w:rPr>
            </w:pPr>
            <w:r w:rsidRPr="00807571">
              <w:rPr>
                <w:rFonts w:ascii="Times New Roman" w:hAnsi="Times New Roman" w:cs="Times New Roman"/>
                <w:sz w:val="24"/>
                <w:szCs w:val="24"/>
              </w:rPr>
              <w:t>В течение года</w:t>
            </w:r>
          </w:p>
        </w:tc>
        <w:tc>
          <w:tcPr>
            <w:tcW w:w="1134" w:type="dxa"/>
          </w:tcPr>
          <w:p w:rsidR="0068066D" w:rsidRPr="00807571" w:rsidRDefault="0068066D" w:rsidP="0068066D">
            <w:pPr>
              <w:jc w:val="center"/>
              <w:rPr>
                <w:rFonts w:ascii="Times New Roman" w:hAnsi="Times New Roman" w:cs="Times New Roman"/>
                <w:sz w:val="24"/>
                <w:szCs w:val="24"/>
              </w:rPr>
            </w:pPr>
            <w:r w:rsidRPr="00807571">
              <w:rPr>
                <w:rFonts w:ascii="Times New Roman" w:hAnsi="Times New Roman" w:cs="Times New Roman"/>
                <w:sz w:val="24"/>
                <w:szCs w:val="24"/>
              </w:rPr>
              <w:t>В течение года</w:t>
            </w:r>
          </w:p>
        </w:tc>
        <w:tc>
          <w:tcPr>
            <w:tcW w:w="1701" w:type="dxa"/>
          </w:tcPr>
          <w:p w:rsidR="0068066D" w:rsidRDefault="0068066D" w:rsidP="0068066D">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Любимова Е.С.</w:t>
            </w:r>
          </w:p>
        </w:tc>
        <w:tc>
          <w:tcPr>
            <w:tcW w:w="1417" w:type="dxa"/>
          </w:tcPr>
          <w:p w:rsidR="0068066D" w:rsidRPr="0068066D" w:rsidRDefault="0068066D" w:rsidP="0068066D">
            <w:pPr>
              <w:rPr>
                <w:rFonts w:ascii="Times New Roman" w:hAnsi="Times New Roman" w:cs="Times New Roman"/>
                <w:sz w:val="24"/>
                <w:szCs w:val="24"/>
                <w:lang w:eastAsia="en-US"/>
              </w:rPr>
            </w:pPr>
            <w:r w:rsidRPr="0068066D">
              <w:rPr>
                <w:rFonts w:ascii="Times New Roman" w:hAnsi="Times New Roman" w:cs="Times New Roman"/>
                <w:sz w:val="24"/>
                <w:szCs w:val="24"/>
                <w:lang w:eastAsia="en-US"/>
              </w:rPr>
              <w:t>Выполнение кадровой работы</w:t>
            </w:r>
          </w:p>
        </w:tc>
      </w:tr>
    </w:tbl>
    <w:p w:rsidR="0068066D" w:rsidRPr="0034702A" w:rsidRDefault="0068066D" w:rsidP="0034702A">
      <w:pPr>
        <w:spacing w:after="0"/>
        <w:jc w:val="center"/>
        <w:rPr>
          <w:rFonts w:ascii="Times New Roman" w:hAnsi="Times New Roman" w:cs="Times New Roman"/>
          <w:lang w:eastAsia="en-US"/>
        </w:rPr>
      </w:pPr>
    </w:p>
    <w:p w:rsidR="00AA3DDC" w:rsidRPr="0068066D" w:rsidRDefault="00AA3DDC" w:rsidP="0068066D">
      <w:pPr>
        <w:spacing w:after="0" w:line="240" w:lineRule="auto"/>
        <w:jc w:val="center"/>
        <w:rPr>
          <w:rFonts w:ascii="Times New Roman" w:hAnsi="Times New Roman" w:cs="Times New Roman"/>
          <w:b/>
          <w:sz w:val="24"/>
          <w:szCs w:val="24"/>
          <w:lang w:eastAsia="en-US"/>
        </w:rPr>
      </w:pPr>
      <w:r w:rsidRPr="0068066D">
        <w:rPr>
          <w:rFonts w:ascii="Times New Roman" w:hAnsi="Times New Roman" w:cs="Times New Roman"/>
          <w:b/>
          <w:sz w:val="24"/>
          <w:szCs w:val="24"/>
        </w:rPr>
        <w:t xml:space="preserve">Дорожная карта (план-график) по выполнению основного мероприятия </w:t>
      </w:r>
      <w:r w:rsidR="0034702A" w:rsidRPr="0068066D">
        <w:rPr>
          <w:rFonts w:ascii="Times New Roman" w:hAnsi="Times New Roman" w:cs="Times New Roman"/>
          <w:b/>
          <w:sz w:val="24"/>
          <w:szCs w:val="24"/>
        </w:rPr>
        <w:t>9</w:t>
      </w:r>
      <w:r w:rsidRPr="0068066D">
        <w:rPr>
          <w:rFonts w:ascii="Times New Roman" w:hAnsi="Times New Roman" w:cs="Times New Roman"/>
          <w:b/>
          <w:sz w:val="24"/>
          <w:szCs w:val="24"/>
        </w:rPr>
        <w:t xml:space="preserve"> «Консультирование муниципальных служащих по правовым и иным вопросам прохожд</w:t>
      </w:r>
      <w:r w:rsidR="0068066D" w:rsidRPr="0068066D">
        <w:rPr>
          <w:rFonts w:ascii="Times New Roman" w:hAnsi="Times New Roman" w:cs="Times New Roman"/>
          <w:b/>
          <w:sz w:val="24"/>
          <w:szCs w:val="24"/>
        </w:rPr>
        <w:t>ения муниципальной службы»</w:t>
      </w:r>
    </w:p>
    <w:p w:rsidR="00AA3DDC" w:rsidRDefault="00AA3DDC" w:rsidP="0034702A">
      <w:pPr>
        <w:spacing w:after="0"/>
        <w:jc w:val="center"/>
        <w:rPr>
          <w:rFonts w:ascii="Times New Roman" w:hAnsi="Times New Roman" w:cs="Times New Roman"/>
          <w:lang w:eastAsia="en-US"/>
        </w:rPr>
      </w:pPr>
    </w:p>
    <w:tbl>
      <w:tblPr>
        <w:tblStyle w:val="a5"/>
        <w:tblW w:w="15877" w:type="dxa"/>
        <w:tblInd w:w="-318" w:type="dxa"/>
        <w:tblLayout w:type="fixed"/>
        <w:tblLook w:val="04A0"/>
      </w:tblPr>
      <w:tblGrid>
        <w:gridCol w:w="426"/>
        <w:gridCol w:w="1985"/>
        <w:gridCol w:w="1843"/>
        <w:gridCol w:w="1984"/>
        <w:gridCol w:w="1985"/>
        <w:gridCol w:w="1134"/>
        <w:gridCol w:w="1134"/>
        <w:gridCol w:w="1134"/>
        <w:gridCol w:w="1134"/>
        <w:gridCol w:w="1701"/>
        <w:gridCol w:w="1417"/>
      </w:tblGrid>
      <w:tr w:rsidR="0068066D" w:rsidTr="0068066D">
        <w:trPr>
          <w:trHeight w:val="968"/>
        </w:trPr>
        <w:tc>
          <w:tcPr>
            <w:tcW w:w="426" w:type="dxa"/>
            <w:vMerge w:val="restart"/>
          </w:tcPr>
          <w:p w:rsidR="0068066D" w:rsidRPr="001D61AD" w:rsidRDefault="0068066D" w:rsidP="0068066D">
            <w:pPr>
              <w:jc w:val="center"/>
              <w:outlineLvl w:val="2"/>
              <w:rPr>
                <w:rFonts w:ascii="Times New Roman" w:hAnsi="Times New Roman"/>
                <w:bCs/>
                <w:sz w:val="24"/>
                <w:szCs w:val="24"/>
              </w:rPr>
            </w:pPr>
            <w:r w:rsidRPr="001D61AD">
              <w:rPr>
                <w:rFonts w:ascii="Times New Roman" w:hAnsi="Times New Roman"/>
                <w:bCs/>
                <w:sz w:val="24"/>
                <w:szCs w:val="24"/>
              </w:rPr>
              <w:t>№ п/п</w:t>
            </w:r>
          </w:p>
        </w:tc>
        <w:tc>
          <w:tcPr>
            <w:tcW w:w="1985" w:type="dxa"/>
            <w:vMerge w:val="restart"/>
          </w:tcPr>
          <w:p w:rsidR="0068066D" w:rsidRPr="00534192" w:rsidRDefault="0068066D" w:rsidP="0068066D">
            <w:pPr>
              <w:autoSpaceDE w:val="0"/>
              <w:autoSpaceDN w:val="0"/>
              <w:adjustRightInd w:val="0"/>
              <w:jc w:val="center"/>
              <w:rPr>
                <w:rFonts w:ascii="Times New Roman" w:eastAsia="Times New Roman" w:hAnsi="Times New Roman"/>
                <w:sz w:val="24"/>
                <w:szCs w:val="24"/>
              </w:rPr>
            </w:pPr>
            <w:r>
              <w:rPr>
                <w:rFonts w:ascii="Times New Roman" w:hAnsi="Times New Roman"/>
                <w:bCs/>
                <w:sz w:val="24"/>
                <w:szCs w:val="24"/>
              </w:rPr>
              <w:t>Наименование основного мероприятия</w:t>
            </w:r>
          </w:p>
        </w:tc>
        <w:tc>
          <w:tcPr>
            <w:tcW w:w="1843" w:type="dxa"/>
            <w:vMerge w:val="restart"/>
          </w:tcPr>
          <w:p w:rsidR="0068066D" w:rsidRPr="00534192" w:rsidRDefault="0068066D" w:rsidP="0068066D">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Наименование мероприятий, реализуемых в рамках основного мероприятия</w:t>
            </w:r>
          </w:p>
        </w:tc>
        <w:tc>
          <w:tcPr>
            <w:tcW w:w="1984" w:type="dxa"/>
            <w:vMerge w:val="restart"/>
          </w:tcPr>
          <w:p w:rsidR="0068066D" w:rsidRPr="00534192" w:rsidRDefault="0068066D" w:rsidP="0068066D">
            <w:pPr>
              <w:widowControl w:val="0"/>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Наименование муниципального образования, объекта (при наличии)</w:t>
            </w:r>
          </w:p>
        </w:tc>
        <w:tc>
          <w:tcPr>
            <w:tcW w:w="1985" w:type="dxa"/>
            <w:vMerge w:val="restart"/>
          </w:tcPr>
          <w:p w:rsidR="0068066D" w:rsidRPr="00534192" w:rsidRDefault="0068066D" w:rsidP="0068066D">
            <w:pPr>
              <w:widowControl w:val="0"/>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Стандартные процедуры, направленные на выполнение основного мероприятия</w:t>
            </w:r>
          </w:p>
        </w:tc>
        <w:tc>
          <w:tcPr>
            <w:tcW w:w="4536" w:type="dxa"/>
            <w:gridSpan w:val="4"/>
          </w:tcPr>
          <w:p w:rsidR="0068066D" w:rsidRPr="009A2613" w:rsidRDefault="0068066D" w:rsidP="0068066D">
            <w:pPr>
              <w:jc w:val="center"/>
              <w:outlineLvl w:val="2"/>
              <w:rPr>
                <w:rFonts w:ascii="Times New Roman" w:hAnsi="Times New Roman"/>
                <w:bCs/>
                <w:sz w:val="24"/>
                <w:szCs w:val="24"/>
              </w:rPr>
            </w:pPr>
            <w:r w:rsidRPr="009A2613">
              <w:rPr>
                <w:rFonts w:ascii="Times New Roman" w:hAnsi="Times New Roman"/>
                <w:bCs/>
                <w:sz w:val="24"/>
                <w:szCs w:val="24"/>
              </w:rPr>
              <w:t>2018 год (контрольный срок)</w:t>
            </w:r>
          </w:p>
        </w:tc>
        <w:tc>
          <w:tcPr>
            <w:tcW w:w="1701" w:type="dxa"/>
            <w:vMerge w:val="restart"/>
          </w:tcPr>
          <w:p w:rsidR="0068066D" w:rsidRPr="00534192" w:rsidRDefault="0068066D" w:rsidP="0068066D">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Ф.И.О. и должность исполнителя, ответственного за процедуру</w:t>
            </w:r>
          </w:p>
        </w:tc>
        <w:tc>
          <w:tcPr>
            <w:tcW w:w="1417" w:type="dxa"/>
            <w:vMerge w:val="restart"/>
          </w:tcPr>
          <w:p w:rsidR="0068066D" w:rsidRPr="00534192" w:rsidRDefault="0068066D" w:rsidP="0068066D">
            <w:pPr>
              <w:widowControl w:val="0"/>
              <w:shd w:val="clear" w:color="auto" w:fill="FFFFFF"/>
              <w:autoSpaceDE w:val="0"/>
              <w:autoSpaceDN w:val="0"/>
              <w:adjustRightInd w:val="0"/>
              <w:jc w:val="center"/>
              <w:rPr>
                <w:rFonts w:ascii="Times New Roman" w:eastAsia="Times New Roman" w:hAnsi="Times New Roman"/>
                <w:sz w:val="24"/>
                <w:szCs w:val="24"/>
              </w:rPr>
            </w:pPr>
            <w:r w:rsidRPr="00534192">
              <w:rPr>
                <w:rFonts w:ascii="Times New Roman" w:eastAsia="Times New Roman" w:hAnsi="Times New Roman"/>
                <w:spacing w:val="-4"/>
                <w:sz w:val="24"/>
                <w:szCs w:val="24"/>
              </w:rPr>
              <w:t xml:space="preserve">Результат </w:t>
            </w:r>
            <w:r w:rsidRPr="00534192">
              <w:rPr>
                <w:rFonts w:ascii="Times New Roman" w:eastAsia="Times New Roman" w:hAnsi="Times New Roman"/>
                <w:sz w:val="24"/>
                <w:szCs w:val="24"/>
              </w:rPr>
              <w:t>выполнения</w:t>
            </w:r>
            <w:r>
              <w:rPr>
                <w:rFonts w:ascii="Times New Roman" w:eastAsia="Times New Roman" w:hAnsi="Times New Roman"/>
                <w:sz w:val="24"/>
                <w:szCs w:val="24"/>
              </w:rPr>
              <w:t xml:space="preserve"> процедуры</w:t>
            </w:r>
          </w:p>
        </w:tc>
      </w:tr>
      <w:tr w:rsidR="0068066D" w:rsidTr="0068066D">
        <w:trPr>
          <w:trHeight w:val="967"/>
        </w:trPr>
        <w:tc>
          <w:tcPr>
            <w:tcW w:w="426" w:type="dxa"/>
            <w:vMerge/>
          </w:tcPr>
          <w:p w:rsidR="0068066D" w:rsidRPr="001D61AD" w:rsidRDefault="0068066D" w:rsidP="0068066D">
            <w:pPr>
              <w:jc w:val="center"/>
              <w:outlineLvl w:val="2"/>
              <w:rPr>
                <w:rFonts w:ascii="Times New Roman" w:hAnsi="Times New Roman"/>
                <w:bCs/>
                <w:sz w:val="24"/>
                <w:szCs w:val="24"/>
              </w:rPr>
            </w:pPr>
          </w:p>
        </w:tc>
        <w:tc>
          <w:tcPr>
            <w:tcW w:w="1985" w:type="dxa"/>
            <w:vMerge/>
          </w:tcPr>
          <w:p w:rsidR="0068066D" w:rsidRDefault="0068066D" w:rsidP="0068066D">
            <w:pPr>
              <w:autoSpaceDE w:val="0"/>
              <w:autoSpaceDN w:val="0"/>
              <w:adjustRightInd w:val="0"/>
              <w:jc w:val="center"/>
              <w:rPr>
                <w:rFonts w:ascii="Times New Roman" w:hAnsi="Times New Roman"/>
                <w:bCs/>
                <w:sz w:val="24"/>
                <w:szCs w:val="24"/>
              </w:rPr>
            </w:pPr>
          </w:p>
        </w:tc>
        <w:tc>
          <w:tcPr>
            <w:tcW w:w="1843" w:type="dxa"/>
            <w:vMerge/>
          </w:tcPr>
          <w:p w:rsidR="0068066D" w:rsidRDefault="0068066D" w:rsidP="0068066D">
            <w:pPr>
              <w:widowControl w:val="0"/>
              <w:shd w:val="clear" w:color="auto" w:fill="FFFFFF"/>
              <w:autoSpaceDE w:val="0"/>
              <w:autoSpaceDN w:val="0"/>
              <w:adjustRightInd w:val="0"/>
              <w:jc w:val="center"/>
              <w:rPr>
                <w:rFonts w:ascii="Times New Roman" w:eastAsia="Times New Roman" w:hAnsi="Times New Roman"/>
                <w:sz w:val="24"/>
                <w:szCs w:val="24"/>
              </w:rPr>
            </w:pPr>
          </w:p>
        </w:tc>
        <w:tc>
          <w:tcPr>
            <w:tcW w:w="1984" w:type="dxa"/>
            <w:vMerge/>
          </w:tcPr>
          <w:p w:rsidR="0068066D" w:rsidRDefault="0068066D" w:rsidP="0068066D">
            <w:pPr>
              <w:widowControl w:val="0"/>
              <w:autoSpaceDE w:val="0"/>
              <w:autoSpaceDN w:val="0"/>
              <w:adjustRightInd w:val="0"/>
              <w:jc w:val="center"/>
              <w:rPr>
                <w:rFonts w:ascii="Times New Roman" w:eastAsia="Times New Roman" w:hAnsi="Times New Roman"/>
                <w:sz w:val="24"/>
                <w:szCs w:val="24"/>
              </w:rPr>
            </w:pPr>
          </w:p>
        </w:tc>
        <w:tc>
          <w:tcPr>
            <w:tcW w:w="1985" w:type="dxa"/>
            <w:vMerge/>
          </w:tcPr>
          <w:p w:rsidR="0068066D" w:rsidRDefault="0068066D" w:rsidP="0068066D">
            <w:pPr>
              <w:widowControl w:val="0"/>
              <w:autoSpaceDE w:val="0"/>
              <w:autoSpaceDN w:val="0"/>
              <w:adjustRightInd w:val="0"/>
              <w:jc w:val="center"/>
              <w:rPr>
                <w:rFonts w:ascii="Times New Roman" w:eastAsia="Times New Roman" w:hAnsi="Times New Roman"/>
                <w:sz w:val="24"/>
                <w:szCs w:val="24"/>
              </w:rPr>
            </w:pPr>
          </w:p>
        </w:tc>
        <w:tc>
          <w:tcPr>
            <w:tcW w:w="1134" w:type="dxa"/>
          </w:tcPr>
          <w:p w:rsidR="0068066D" w:rsidRDefault="0068066D" w:rsidP="0068066D">
            <w:pPr>
              <w:widowControl w:val="0"/>
              <w:shd w:val="clear" w:color="auto" w:fill="FFFFFF"/>
              <w:autoSpaceDE w:val="0"/>
              <w:autoSpaceDN w:val="0"/>
              <w:adjustRightInd w:val="0"/>
              <w:jc w:val="center"/>
              <w:rPr>
                <w:rFonts w:ascii="Times New Roman" w:eastAsia="Times New Roman" w:hAnsi="Times New Roman"/>
                <w:sz w:val="24"/>
                <w:szCs w:val="24"/>
              </w:rPr>
            </w:pPr>
            <w:r w:rsidRPr="00534192">
              <w:rPr>
                <w:rFonts w:ascii="Times New Roman" w:eastAsia="Times New Roman" w:hAnsi="Times New Roman"/>
                <w:sz w:val="24"/>
                <w:szCs w:val="24"/>
                <w:lang w:val="en-US"/>
              </w:rPr>
              <w:t>I</w:t>
            </w:r>
          </w:p>
          <w:p w:rsidR="0068066D" w:rsidRPr="00534192" w:rsidRDefault="0068066D" w:rsidP="0068066D">
            <w:pPr>
              <w:widowControl w:val="0"/>
              <w:shd w:val="clear" w:color="auto" w:fill="FFFFFF"/>
              <w:autoSpaceDE w:val="0"/>
              <w:autoSpaceDN w:val="0"/>
              <w:adjustRightInd w:val="0"/>
              <w:jc w:val="center"/>
              <w:rPr>
                <w:rFonts w:ascii="Times New Roman" w:eastAsia="Times New Roman" w:hAnsi="Times New Roman"/>
                <w:sz w:val="24"/>
                <w:szCs w:val="24"/>
              </w:rPr>
            </w:pPr>
            <w:r w:rsidRPr="00534192">
              <w:rPr>
                <w:rFonts w:ascii="Times New Roman" w:eastAsia="Times New Roman" w:hAnsi="Times New Roman"/>
                <w:sz w:val="24"/>
                <w:szCs w:val="24"/>
              </w:rPr>
              <w:t>квартал</w:t>
            </w:r>
          </w:p>
        </w:tc>
        <w:tc>
          <w:tcPr>
            <w:tcW w:w="1134" w:type="dxa"/>
          </w:tcPr>
          <w:p w:rsidR="0068066D" w:rsidRDefault="0068066D" w:rsidP="0068066D">
            <w:pPr>
              <w:widowControl w:val="0"/>
              <w:shd w:val="clear" w:color="auto" w:fill="FFFFFF"/>
              <w:autoSpaceDE w:val="0"/>
              <w:autoSpaceDN w:val="0"/>
              <w:adjustRightInd w:val="0"/>
              <w:jc w:val="center"/>
              <w:rPr>
                <w:rFonts w:ascii="Times New Roman" w:eastAsia="Times New Roman" w:hAnsi="Times New Roman"/>
                <w:sz w:val="24"/>
                <w:szCs w:val="24"/>
              </w:rPr>
            </w:pPr>
            <w:r w:rsidRPr="00534192">
              <w:rPr>
                <w:rFonts w:ascii="Times New Roman" w:eastAsia="Times New Roman" w:hAnsi="Times New Roman"/>
                <w:sz w:val="24"/>
                <w:szCs w:val="24"/>
                <w:lang w:val="en-US"/>
              </w:rPr>
              <w:t>II</w:t>
            </w:r>
          </w:p>
          <w:p w:rsidR="0068066D" w:rsidRPr="00534192" w:rsidRDefault="0068066D" w:rsidP="0068066D">
            <w:pPr>
              <w:widowControl w:val="0"/>
              <w:shd w:val="clear" w:color="auto" w:fill="FFFFFF"/>
              <w:autoSpaceDE w:val="0"/>
              <w:autoSpaceDN w:val="0"/>
              <w:adjustRightInd w:val="0"/>
              <w:jc w:val="center"/>
              <w:rPr>
                <w:rFonts w:ascii="Times New Roman" w:eastAsia="Times New Roman" w:hAnsi="Times New Roman"/>
                <w:sz w:val="24"/>
                <w:szCs w:val="24"/>
              </w:rPr>
            </w:pPr>
            <w:r w:rsidRPr="00534192">
              <w:rPr>
                <w:rFonts w:ascii="Times New Roman" w:eastAsia="Times New Roman" w:hAnsi="Times New Roman"/>
                <w:sz w:val="24"/>
                <w:szCs w:val="24"/>
              </w:rPr>
              <w:t>квартал</w:t>
            </w:r>
          </w:p>
        </w:tc>
        <w:tc>
          <w:tcPr>
            <w:tcW w:w="1134" w:type="dxa"/>
          </w:tcPr>
          <w:p w:rsidR="0068066D" w:rsidRPr="00534192" w:rsidRDefault="0068066D" w:rsidP="0068066D">
            <w:pPr>
              <w:widowControl w:val="0"/>
              <w:shd w:val="clear" w:color="auto" w:fill="FFFFFF"/>
              <w:autoSpaceDE w:val="0"/>
              <w:autoSpaceDN w:val="0"/>
              <w:adjustRightInd w:val="0"/>
              <w:jc w:val="center"/>
              <w:rPr>
                <w:rFonts w:ascii="Times New Roman" w:eastAsia="Times New Roman" w:hAnsi="Times New Roman"/>
                <w:sz w:val="24"/>
                <w:szCs w:val="24"/>
              </w:rPr>
            </w:pPr>
            <w:r w:rsidRPr="00534192">
              <w:rPr>
                <w:rFonts w:ascii="Times New Roman" w:eastAsia="Times New Roman" w:hAnsi="Times New Roman"/>
                <w:sz w:val="24"/>
                <w:szCs w:val="24"/>
                <w:lang w:val="en-US"/>
              </w:rPr>
              <w:t>III</w:t>
            </w:r>
            <w:r w:rsidRPr="00534192">
              <w:rPr>
                <w:rFonts w:ascii="Times New Roman" w:eastAsia="Times New Roman" w:hAnsi="Times New Roman"/>
                <w:sz w:val="24"/>
                <w:szCs w:val="24"/>
              </w:rPr>
              <w:t>квартал</w:t>
            </w:r>
          </w:p>
        </w:tc>
        <w:tc>
          <w:tcPr>
            <w:tcW w:w="1134" w:type="dxa"/>
          </w:tcPr>
          <w:p w:rsidR="0068066D" w:rsidRPr="00534192" w:rsidRDefault="0068066D" w:rsidP="0068066D">
            <w:pPr>
              <w:widowControl w:val="0"/>
              <w:shd w:val="clear" w:color="auto" w:fill="FFFFFF"/>
              <w:autoSpaceDE w:val="0"/>
              <w:autoSpaceDN w:val="0"/>
              <w:adjustRightInd w:val="0"/>
              <w:jc w:val="center"/>
              <w:rPr>
                <w:rFonts w:ascii="Times New Roman" w:eastAsia="Times New Roman" w:hAnsi="Times New Roman"/>
                <w:sz w:val="24"/>
                <w:szCs w:val="24"/>
              </w:rPr>
            </w:pPr>
            <w:r w:rsidRPr="00534192">
              <w:rPr>
                <w:rFonts w:ascii="Times New Roman" w:eastAsia="Times New Roman" w:hAnsi="Times New Roman"/>
                <w:sz w:val="24"/>
                <w:szCs w:val="24"/>
                <w:lang w:val="en-US"/>
              </w:rPr>
              <w:t>IV</w:t>
            </w:r>
            <w:r w:rsidRPr="00534192">
              <w:rPr>
                <w:rFonts w:ascii="Times New Roman" w:eastAsia="Times New Roman" w:hAnsi="Times New Roman"/>
                <w:sz w:val="24"/>
                <w:szCs w:val="24"/>
              </w:rPr>
              <w:t>квартал</w:t>
            </w:r>
          </w:p>
        </w:tc>
        <w:tc>
          <w:tcPr>
            <w:tcW w:w="1701" w:type="dxa"/>
            <w:vMerge/>
          </w:tcPr>
          <w:p w:rsidR="0068066D" w:rsidRDefault="0068066D" w:rsidP="0068066D">
            <w:pPr>
              <w:widowControl w:val="0"/>
              <w:shd w:val="clear" w:color="auto" w:fill="FFFFFF"/>
              <w:autoSpaceDE w:val="0"/>
              <w:autoSpaceDN w:val="0"/>
              <w:adjustRightInd w:val="0"/>
              <w:jc w:val="center"/>
              <w:rPr>
                <w:rFonts w:ascii="Times New Roman" w:eastAsia="Times New Roman" w:hAnsi="Times New Roman"/>
                <w:sz w:val="24"/>
                <w:szCs w:val="24"/>
              </w:rPr>
            </w:pPr>
          </w:p>
        </w:tc>
        <w:tc>
          <w:tcPr>
            <w:tcW w:w="1417" w:type="dxa"/>
            <w:vMerge/>
          </w:tcPr>
          <w:p w:rsidR="0068066D" w:rsidRPr="00534192" w:rsidRDefault="0068066D" w:rsidP="0068066D">
            <w:pPr>
              <w:widowControl w:val="0"/>
              <w:shd w:val="clear" w:color="auto" w:fill="FFFFFF"/>
              <w:autoSpaceDE w:val="0"/>
              <w:autoSpaceDN w:val="0"/>
              <w:adjustRightInd w:val="0"/>
              <w:jc w:val="center"/>
              <w:rPr>
                <w:rFonts w:ascii="Times New Roman" w:eastAsia="Times New Roman" w:hAnsi="Times New Roman"/>
                <w:spacing w:val="-4"/>
                <w:sz w:val="24"/>
                <w:szCs w:val="24"/>
              </w:rPr>
            </w:pPr>
          </w:p>
        </w:tc>
      </w:tr>
      <w:tr w:rsidR="0068066D" w:rsidTr="0068066D">
        <w:trPr>
          <w:trHeight w:val="308"/>
        </w:trPr>
        <w:tc>
          <w:tcPr>
            <w:tcW w:w="426" w:type="dxa"/>
          </w:tcPr>
          <w:p w:rsidR="0068066D" w:rsidRPr="001D61AD" w:rsidRDefault="0068066D" w:rsidP="0068066D">
            <w:pPr>
              <w:jc w:val="center"/>
              <w:outlineLvl w:val="2"/>
              <w:rPr>
                <w:rFonts w:ascii="Times New Roman" w:hAnsi="Times New Roman"/>
                <w:bCs/>
                <w:sz w:val="24"/>
                <w:szCs w:val="24"/>
              </w:rPr>
            </w:pPr>
            <w:r>
              <w:rPr>
                <w:rFonts w:ascii="Times New Roman" w:hAnsi="Times New Roman"/>
                <w:bCs/>
                <w:sz w:val="24"/>
                <w:szCs w:val="24"/>
              </w:rPr>
              <w:t>1</w:t>
            </w:r>
          </w:p>
        </w:tc>
        <w:tc>
          <w:tcPr>
            <w:tcW w:w="1985" w:type="dxa"/>
          </w:tcPr>
          <w:p w:rsidR="0068066D" w:rsidRDefault="0068066D" w:rsidP="0068066D">
            <w:pPr>
              <w:autoSpaceDE w:val="0"/>
              <w:autoSpaceDN w:val="0"/>
              <w:adjustRightInd w:val="0"/>
              <w:jc w:val="center"/>
              <w:rPr>
                <w:rFonts w:ascii="Times New Roman" w:hAnsi="Times New Roman"/>
                <w:bCs/>
                <w:sz w:val="24"/>
                <w:szCs w:val="24"/>
              </w:rPr>
            </w:pPr>
            <w:r>
              <w:rPr>
                <w:rFonts w:ascii="Times New Roman" w:hAnsi="Times New Roman"/>
                <w:bCs/>
                <w:sz w:val="24"/>
                <w:szCs w:val="24"/>
              </w:rPr>
              <w:t>2</w:t>
            </w:r>
          </w:p>
        </w:tc>
        <w:tc>
          <w:tcPr>
            <w:tcW w:w="1843" w:type="dxa"/>
          </w:tcPr>
          <w:p w:rsidR="0068066D" w:rsidRDefault="0068066D" w:rsidP="0068066D">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3</w:t>
            </w:r>
          </w:p>
        </w:tc>
        <w:tc>
          <w:tcPr>
            <w:tcW w:w="1984" w:type="dxa"/>
          </w:tcPr>
          <w:p w:rsidR="0068066D" w:rsidRDefault="0068066D" w:rsidP="0068066D">
            <w:pPr>
              <w:widowControl w:val="0"/>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4</w:t>
            </w:r>
          </w:p>
        </w:tc>
        <w:tc>
          <w:tcPr>
            <w:tcW w:w="1985" w:type="dxa"/>
          </w:tcPr>
          <w:p w:rsidR="0068066D" w:rsidRDefault="0068066D" w:rsidP="0068066D">
            <w:pPr>
              <w:widowControl w:val="0"/>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5</w:t>
            </w:r>
          </w:p>
        </w:tc>
        <w:tc>
          <w:tcPr>
            <w:tcW w:w="1134" w:type="dxa"/>
          </w:tcPr>
          <w:p w:rsidR="0068066D" w:rsidRPr="001D61AD" w:rsidRDefault="0068066D" w:rsidP="0068066D">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6</w:t>
            </w:r>
          </w:p>
        </w:tc>
        <w:tc>
          <w:tcPr>
            <w:tcW w:w="1134" w:type="dxa"/>
          </w:tcPr>
          <w:p w:rsidR="0068066D" w:rsidRPr="001D61AD" w:rsidRDefault="0068066D" w:rsidP="0068066D">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7</w:t>
            </w:r>
          </w:p>
        </w:tc>
        <w:tc>
          <w:tcPr>
            <w:tcW w:w="1134" w:type="dxa"/>
          </w:tcPr>
          <w:p w:rsidR="0068066D" w:rsidRPr="001D61AD" w:rsidRDefault="0068066D" w:rsidP="0068066D">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8</w:t>
            </w:r>
          </w:p>
        </w:tc>
        <w:tc>
          <w:tcPr>
            <w:tcW w:w="1134" w:type="dxa"/>
          </w:tcPr>
          <w:p w:rsidR="0068066D" w:rsidRPr="001D61AD" w:rsidRDefault="0068066D" w:rsidP="0068066D">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9</w:t>
            </w:r>
          </w:p>
        </w:tc>
        <w:tc>
          <w:tcPr>
            <w:tcW w:w="1701" w:type="dxa"/>
          </w:tcPr>
          <w:p w:rsidR="0068066D" w:rsidRDefault="0068066D" w:rsidP="0068066D">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10</w:t>
            </w:r>
          </w:p>
        </w:tc>
        <w:tc>
          <w:tcPr>
            <w:tcW w:w="1417" w:type="dxa"/>
          </w:tcPr>
          <w:p w:rsidR="0068066D" w:rsidRPr="00534192" w:rsidRDefault="0068066D" w:rsidP="0068066D">
            <w:pPr>
              <w:widowControl w:val="0"/>
              <w:shd w:val="clear" w:color="auto" w:fill="FFFFFF"/>
              <w:autoSpaceDE w:val="0"/>
              <w:autoSpaceDN w:val="0"/>
              <w:adjustRightInd w:val="0"/>
              <w:jc w:val="center"/>
              <w:rPr>
                <w:rFonts w:ascii="Times New Roman" w:eastAsia="Times New Roman" w:hAnsi="Times New Roman"/>
                <w:spacing w:val="-4"/>
                <w:sz w:val="24"/>
                <w:szCs w:val="24"/>
              </w:rPr>
            </w:pPr>
            <w:r>
              <w:rPr>
                <w:rFonts w:ascii="Times New Roman" w:eastAsia="Times New Roman" w:hAnsi="Times New Roman"/>
                <w:spacing w:val="-4"/>
                <w:sz w:val="24"/>
                <w:szCs w:val="24"/>
              </w:rPr>
              <w:t>11</w:t>
            </w:r>
          </w:p>
        </w:tc>
      </w:tr>
      <w:tr w:rsidR="0068066D" w:rsidTr="0068066D">
        <w:trPr>
          <w:trHeight w:val="308"/>
        </w:trPr>
        <w:tc>
          <w:tcPr>
            <w:tcW w:w="426" w:type="dxa"/>
          </w:tcPr>
          <w:p w:rsidR="0068066D" w:rsidRDefault="0068066D" w:rsidP="0068066D">
            <w:pPr>
              <w:jc w:val="center"/>
              <w:outlineLvl w:val="2"/>
              <w:rPr>
                <w:rFonts w:ascii="Times New Roman" w:hAnsi="Times New Roman"/>
                <w:bCs/>
                <w:sz w:val="24"/>
                <w:szCs w:val="24"/>
              </w:rPr>
            </w:pPr>
            <w:r>
              <w:rPr>
                <w:rFonts w:ascii="Times New Roman" w:hAnsi="Times New Roman"/>
                <w:bCs/>
                <w:sz w:val="24"/>
                <w:szCs w:val="24"/>
              </w:rPr>
              <w:t>1</w:t>
            </w:r>
          </w:p>
        </w:tc>
        <w:tc>
          <w:tcPr>
            <w:tcW w:w="1985" w:type="dxa"/>
          </w:tcPr>
          <w:p w:rsidR="0068066D" w:rsidRPr="0068066D" w:rsidRDefault="0068066D" w:rsidP="0068066D">
            <w:pPr>
              <w:rPr>
                <w:rFonts w:ascii="Times New Roman" w:eastAsia="Calibri" w:hAnsi="Times New Roman" w:cs="Times New Roman"/>
                <w:sz w:val="24"/>
                <w:szCs w:val="24"/>
                <w:lang w:eastAsia="en-US"/>
              </w:rPr>
            </w:pPr>
            <w:r w:rsidRPr="0068066D">
              <w:rPr>
                <w:rFonts w:ascii="Times New Roman" w:hAnsi="Times New Roman" w:cs="Times New Roman"/>
                <w:sz w:val="24"/>
                <w:szCs w:val="24"/>
              </w:rPr>
              <w:t>Консультирование муниципальных служащих по правовым и иным вопросам прохождения муниципальной службы</w:t>
            </w:r>
          </w:p>
        </w:tc>
        <w:tc>
          <w:tcPr>
            <w:tcW w:w="1843" w:type="dxa"/>
          </w:tcPr>
          <w:p w:rsidR="0068066D" w:rsidRPr="006305DC" w:rsidRDefault="0068066D" w:rsidP="0068066D">
            <w:pPr>
              <w:widowControl w:val="0"/>
              <w:autoSpaceDE w:val="0"/>
              <w:autoSpaceDN w:val="0"/>
              <w:adjustRightInd w:val="0"/>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1984" w:type="dxa"/>
          </w:tcPr>
          <w:p w:rsidR="0068066D" w:rsidRDefault="0068066D" w:rsidP="0068066D">
            <w:pPr>
              <w:widowControl w:val="0"/>
              <w:autoSpaceDE w:val="0"/>
              <w:autoSpaceDN w:val="0"/>
              <w:adjustRightInd w:val="0"/>
              <w:rPr>
                <w:rFonts w:ascii="Times New Roman" w:eastAsia="Times New Roman" w:hAnsi="Times New Roman"/>
                <w:sz w:val="24"/>
                <w:szCs w:val="24"/>
              </w:rPr>
            </w:pPr>
            <w:r>
              <w:rPr>
                <w:rFonts w:ascii="Times New Roman" w:eastAsia="Times New Roman" w:hAnsi="Times New Roman"/>
                <w:sz w:val="24"/>
                <w:szCs w:val="24"/>
              </w:rPr>
              <w:t>городской округ Звездный городок Московской области</w:t>
            </w:r>
          </w:p>
        </w:tc>
        <w:tc>
          <w:tcPr>
            <w:tcW w:w="1985" w:type="dxa"/>
          </w:tcPr>
          <w:p w:rsidR="0068066D" w:rsidRPr="0068066D" w:rsidRDefault="0068066D" w:rsidP="0068066D">
            <w:pPr>
              <w:rPr>
                <w:rFonts w:ascii="Times New Roman" w:hAnsi="Times New Roman" w:cs="Times New Roman"/>
                <w:sz w:val="24"/>
                <w:szCs w:val="24"/>
                <w:lang w:eastAsia="en-US"/>
              </w:rPr>
            </w:pPr>
            <w:r w:rsidRPr="0068066D">
              <w:rPr>
                <w:rFonts w:ascii="Times New Roman" w:hAnsi="Times New Roman" w:cs="Times New Roman"/>
                <w:sz w:val="24"/>
                <w:szCs w:val="24"/>
                <w:lang w:eastAsia="en-US"/>
              </w:rPr>
              <w:t>Консультирование муниципальных служащих по правовым и иным вопросам</w:t>
            </w:r>
          </w:p>
        </w:tc>
        <w:tc>
          <w:tcPr>
            <w:tcW w:w="1134" w:type="dxa"/>
          </w:tcPr>
          <w:p w:rsidR="0068066D" w:rsidRPr="00807571" w:rsidRDefault="0068066D" w:rsidP="0068066D">
            <w:pPr>
              <w:jc w:val="center"/>
              <w:rPr>
                <w:rFonts w:ascii="Times New Roman" w:hAnsi="Times New Roman" w:cs="Times New Roman"/>
                <w:sz w:val="24"/>
                <w:szCs w:val="24"/>
              </w:rPr>
            </w:pPr>
            <w:r w:rsidRPr="00807571">
              <w:rPr>
                <w:rFonts w:ascii="Times New Roman" w:hAnsi="Times New Roman" w:cs="Times New Roman"/>
                <w:sz w:val="24"/>
                <w:szCs w:val="24"/>
              </w:rPr>
              <w:t>В течение года</w:t>
            </w:r>
          </w:p>
        </w:tc>
        <w:tc>
          <w:tcPr>
            <w:tcW w:w="1134" w:type="dxa"/>
          </w:tcPr>
          <w:p w:rsidR="0068066D" w:rsidRPr="00807571" w:rsidRDefault="0068066D" w:rsidP="0068066D">
            <w:pPr>
              <w:jc w:val="center"/>
              <w:rPr>
                <w:rFonts w:ascii="Times New Roman" w:hAnsi="Times New Roman" w:cs="Times New Roman"/>
                <w:sz w:val="24"/>
                <w:szCs w:val="24"/>
              </w:rPr>
            </w:pPr>
            <w:r w:rsidRPr="00807571">
              <w:rPr>
                <w:rFonts w:ascii="Times New Roman" w:hAnsi="Times New Roman" w:cs="Times New Roman"/>
                <w:sz w:val="24"/>
                <w:szCs w:val="24"/>
              </w:rPr>
              <w:t>В течение года</w:t>
            </w:r>
          </w:p>
        </w:tc>
        <w:tc>
          <w:tcPr>
            <w:tcW w:w="1134" w:type="dxa"/>
          </w:tcPr>
          <w:p w:rsidR="0068066D" w:rsidRPr="00807571" w:rsidRDefault="0068066D" w:rsidP="0068066D">
            <w:pPr>
              <w:jc w:val="center"/>
              <w:rPr>
                <w:rFonts w:ascii="Times New Roman" w:hAnsi="Times New Roman" w:cs="Times New Roman"/>
                <w:sz w:val="24"/>
                <w:szCs w:val="24"/>
              </w:rPr>
            </w:pPr>
            <w:r w:rsidRPr="00807571">
              <w:rPr>
                <w:rFonts w:ascii="Times New Roman" w:hAnsi="Times New Roman" w:cs="Times New Roman"/>
                <w:sz w:val="24"/>
                <w:szCs w:val="24"/>
              </w:rPr>
              <w:t>В течение года</w:t>
            </w:r>
          </w:p>
        </w:tc>
        <w:tc>
          <w:tcPr>
            <w:tcW w:w="1134" w:type="dxa"/>
          </w:tcPr>
          <w:p w:rsidR="0068066D" w:rsidRPr="00807571" w:rsidRDefault="0068066D" w:rsidP="0068066D">
            <w:pPr>
              <w:jc w:val="center"/>
              <w:rPr>
                <w:rFonts w:ascii="Times New Roman" w:hAnsi="Times New Roman" w:cs="Times New Roman"/>
                <w:sz w:val="24"/>
                <w:szCs w:val="24"/>
              </w:rPr>
            </w:pPr>
            <w:r w:rsidRPr="00807571">
              <w:rPr>
                <w:rFonts w:ascii="Times New Roman" w:hAnsi="Times New Roman" w:cs="Times New Roman"/>
                <w:sz w:val="24"/>
                <w:szCs w:val="24"/>
              </w:rPr>
              <w:t>В течение года</w:t>
            </w:r>
          </w:p>
        </w:tc>
        <w:tc>
          <w:tcPr>
            <w:tcW w:w="1701" w:type="dxa"/>
          </w:tcPr>
          <w:p w:rsidR="0068066D" w:rsidRDefault="0068066D" w:rsidP="0068066D">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Любимова Е.С.</w:t>
            </w:r>
          </w:p>
        </w:tc>
        <w:tc>
          <w:tcPr>
            <w:tcW w:w="1417" w:type="dxa"/>
          </w:tcPr>
          <w:p w:rsidR="0068066D" w:rsidRPr="0068066D" w:rsidRDefault="0068066D" w:rsidP="0068066D">
            <w:pPr>
              <w:rPr>
                <w:rFonts w:ascii="Times New Roman" w:hAnsi="Times New Roman" w:cs="Times New Roman"/>
                <w:sz w:val="24"/>
                <w:szCs w:val="24"/>
                <w:lang w:eastAsia="en-US"/>
              </w:rPr>
            </w:pPr>
            <w:r w:rsidRPr="0068066D">
              <w:rPr>
                <w:rFonts w:ascii="Times New Roman" w:hAnsi="Times New Roman" w:cs="Times New Roman"/>
                <w:sz w:val="24"/>
                <w:szCs w:val="24"/>
                <w:lang w:eastAsia="en-US"/>
              </w:rPr>
              <w:t>Проведение консультаций</w:t>
            </w:r>
          </w:p>
        </w:tc>
      </w:tr>
    </w:tbl>
    <w:p w:rsidR="00AA3DDC" w:rsidRDefault="00AA3DDC" w:rsidP="0034702A">
      <w:pPr>
        <w:spacing w:after="0"/>
        <w:jc w:val="center"/>
        <w:rPr>
          <w:rFonts w:ascii="Times New Roman" w:hAnsi="Times New Roman" w:cs="Times New Roman"/>
          <w:lang w:eastAsia="en-US"/>
        </w:rPr>
      </w:pPr>
    </w:p>
    <w:p w:rsidR="0068066D" w:rsidRDefault="0068066D" w:rsidP="0034702A">
      <w:pPr>
        <w:spacing w:after="0"/>
        <w:jc w:val="center"/>
        <w:rPr>
          <w:rFonts w:ascii="Times New Roman" w:hAnsi="Times New Roman" w:cs="Times New Roman"/>
          <w:lang w:eastAsia="en-US"/>
        </w:rPr>
      </w:pPr>
    </w:p>
    <w:p w:rsidR="0068066D" w:rsidRDefault="0068066D" w:rsidP="0034702A">
      <w:pPr>
        <w:spacing w:after="0"/>
        <w:jc w:val="center"/>
        <w:rPr>
          <w:rFonts w:ascii="Times New Roman" w:hAnsi="Times New Roman" w:cs="Times New Roman"/>
          <w:lang w:eastAsia="en-US"/>
        </w:rPr>
      </w:pPr>
    </w:p>
    <w:p w:rsidR="0068066D" w:rsidRDefault="0068066D" w:rsidP="0034702A">
      <w:pPr>
        <w:spacing w:after="0"/>
        <w:jc w:val="center"/>
        <w:rPr>
          <w:rFonts w:ascii="Times New Roman" w:hAnsi="Times New Roman" w:cs="Times New Roman"/>
          <w:lang w:eastAsia="en-US"/>
        </w:rPr>
      </w:pPr>
    </w:p>
    <w:p w:rsidR="0068066D" w:rsidRDefault="0068066D" w:rsidP="0034702A">
      <w:pPr>
        <w:spacing w:after="0"/>
        <w:jc w:val="center"/>
        <w:rPr>
          <w:rFonts w:ascii="Times New Roman" w:hAnsi="Times New Roman" w:cs="Times New Roman"/>
          <w:lang w:eastAsia="en-US"/>
        </w:rPr>
      </w:pPr>
    </w:p>
    <w:p w:rsidR="0068066D" w:rsidRPr="0034702A" w:rsidRDefault="0068066D" w:rsidP="0034702A">
      <w:pPr>
        <w:spacing w:after="0"/>
        <w:jc w:val="center"/>
        <w:rPr>
          <w:rFonts w:ascii="Times New Roman" w:hAnsi="Times New Roman" w:cs="Times New Roman"/>
          <w:lang w:eastAsia="en-US"/>
        </w:rPr>
      </w:pPr>
    </w:p>
    <w:p w:rsidR="00AA3DDC" w:rsidRPr="0068066D" w:rsidRDefault="00AA3DDC" w:rsidP="0068066D">
      <w:pPr>
        <w:spacing w:after="0" w:line="240" w:lineRule="auto"/>
        <w:jc w:val="center"/>
        <w:rPr>
          <w:rFonts w:ascii="Times New Roman" w:hAnsi="Times New Roman" w:cs="Times New Roman"/>
          <w:b/>
          <w:sz w:val="24"/>
          <w:szCs w:val="24"/>
        </w:rPr>
      </w:pPr>
      <w:r w:rsidRPr="0068066D">
        <w:rPr>
          <w:rFonts w:ascii="Times New Roman" w:hAnsi="Times New Roman" w:cs="Times New Roman"/>
          <w:b/>
          <w:sz w:val="24"/>
          <w:szCs w:val="24"/>
        </w:rPr>
        <w:lastRenderedPageBreak/>
        <w:t xml:space="preserve">Дорожная карта (план-график) по выполнению основного мероприятия </w:t>
      </w:r>
      <w:r w:rsidR="0034702A" w:rsidRPr="0068066D">
        <w:rPr>
          <w:rFonts w:ascii="Times New Roman" w:hAnsi="Times New Roman" w:cs="Times New Roman"/>
          <w:b/>
          <w:sz w:val="24"/>
          <w:szCs w:val="24"/>
        </w:rPr>
        <w:t>10</w:t>
      </w:r>
      <w:r w:rsidRPr="0068066D">
        <w:rPr>
          <w:rFonts w:ascii="Times New Roman" w:hAnsi="Times New Roman" w:cs="Times New Roman"/>
          <w:b/>
          <w:sz w:val="24"/>
          <w:szCs w:val="24"/>
        </w:rPr>
        <w:t xml:space="preserve"> «Представление информации в Реестр сведений о составе муниципальных служащих Московской области»</w:t>
      </w:r>
    </w:p>
    <w:p w:rsidR="0068066D" w:rsidRDefault="0068066D" w:rsidP="0068066D">
      <w:pPr>
        <w:spacing w:after="0" w:line="240" w:lineRule="auto"/>
        <w:jc w:val="center"/>
        <w:rPr>
          <w:rFonts w:ascii="Times New Roman" w:hAnsi="Times New Roman" w:cs="Times New Roman"/>
          <w:lang w:eastAsia="en-US"/>
        </w:rPr>
      </w:pPr>
    </w:p>
    <w:tbl>
      <w:tblPr>
        <w:tblStyle w:val="a5"/>
        <w:tblW w:w="15877" w:type="dxa"/>
        <w:tblInd w:w="-318" w:type="dxa"/>
        <w:tblLayout w:type="fixed"/>
        <w:tblLook w:val="04A0"/>
      </w:tblPr>
      <w:tblGrid>
        <w:gridCol w:w="426"/>
        <w:gridCol w:w="1985"/>
        <w:gridCol w:w="1843"/>
        <w:gridCol w:w="1984"/>
        <w:gridCol w:w="1985"/>
        <w:gridCol w:w="1134"/>
        <w:gridCol w:w="1134"/>
        <w:gridCol w:w="1134"/>
        <w:gridCol w:w="1134"/>
        <w:gridCol w:w="1701"/>
        <w:gridCol w:w="1417"/>
      </w:tblGrid>
      <w:tr w:rsidR="0068066D" w:rsidTr="0068066D">
        <w:trPr>
          <w:trHeight w:val="968"/>
        </w:trPr>
        <w:tc>
          <w:tcPr>
            <w:tcW w:w="426" w:type="dxa"/>
            <w:vMerge w:val="restart"/>
          </w:tcPr>
          <w:p w:rsidR="0068066D" w:rsidRPr="001D61AD" w:rsidRDefault="0068066D" w:rsidP="0068066D">
            <w:pPr>
              <w:jc w:val="center"/>
              <w:outlineLvl w:val="2"/>
              <w:rPr>
                <w:rFonts w:ascii="Times New Roman" w:hAnsi="Times New Roman"/>
                <w:bCs/>
                <w:sz w:val="24"/>
                <w:szCs w:val="24"/>
              </w:rPr>
            </w:pPr>
            <w:r w:rsidRPr="001D61AD">
              <w:rPr>
                <w:rFonts w:ascii="Times New Roman" w:hAnsi="Times New Roman"/>
                <w:bCs/>
                <w:sz w:val="24"/>
                <w:szCs w:val="24"/>
              </w:rPr>
              <w:t>№ п/п</w:t>
            </w:r>
          </w:p>
        </w:tc>
        <w:tc>
          <w:tcPr>
            <w:tcW w:w="1985" w:type="dxa"/>
            <w:vMerge w:val="restart"/>
          </w:tcPr>
          <w:p w:rsidR="0068066D" w:rsidRPr="00534192" w:rsidRDefault="0068066D" w:rsidP="0068066D">
            <w:pPr>
              <w:autoSpaceDE w:val="0"/>
              <w:autoSpaceDN w:val="0"/>
              <w:adjustRightInd w:val="0"/>
              <w:jc w:val="center"/>
              <w:rPr>
                <w:rFonts w:ascii="Times New Roman" w:eastAsia="Times New Roman" w:hAnsi="Times New Roman"/>
                <w:sz w:val="24"/>
                <w:szCs w:val="24"/>
              </w:rPr>
            </w:pPr>
            <w:r>
              <w:rPr>
                <w:rFonts w:ascii="Times New Roman" w:hAnsi="Times New Roman"/>
                <w:bCs/>
                <w:sz w:val="24"/>
                <w:szCs w:val="24"/>
              </w:rPr>
              <w:t>Наименование основного мероприятия</w:t>
            </w:r>
          </w:p>
        </w:tc>
        <w:tc>
          <w:tcPr>
            <w:tcW w:w="1843" w:type="dxa"/>
            <w:vMerge w:val="restart"/>
          </w:tcPr>
          <w:p w:rsidR="0068066D" w:rsidRPr="00534192" w:rsidRDefault="0068066D" w:rsidP="0068066D">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Наименование мероприятий, реализуемых в рамках основного мероприятия</w:t>
            </w:r>
          </w:p>
        </w:tc>
        <w:tc>
          <w:tcPr>
            <w:tcW w:w="1984" w:type="dxa"/>
            <w:vMerge w:val="restart"/>
          </w:tcPr>
          <w:p w:rsidR="0068066D" w:rsidRPr="00534192" w:rsidRDefault="0068066D" w:rsidP="0068066D">
            <w:pPr>
              <w:widowControl w:val="0"/>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Наименование муниципального образования, объекта (при наличии)</w:t>
            </w:r>
          </w:p>
        </w:tc>
        <w:tc>
          <w:tcPr>
            <w:tcW w:w="1985" w:type="dxa"/>
            <w:vMerge w:val="restart"/>
          </w:tcPr>
          <w:p w:rsidR="0068066D" w:rsidRPr="00534192" w:rsidRDefault="0068066D" w:rsidP="0068066D">
            <w:pPr>
              <w:widowControl w:val="0"/>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Стандартные процедуры, направленные на выполнение основного мероприятия</w:t>
            </w:r>
          </w:p>
        </w:tc>
        <w:tc>
          <w:tcPr>
            <w:tcW w:w="4536" w:type="dxa"/>
            <w:gridSpan w:val="4"/>
          </w:tcPr>
          <w:p w:rsidR="0068066D" w:rsidRPr="009A2613" w:rsidRDefault="0068066D" w:rsidP="0068066D">
            <w:pPr>
              <w:jc w:val="center"/>
              <w:outlineLvl w:val="2"/>
              <w:rPr>
                <w:rFonts w:ascii="Times New Roman" w:hAnsi="Times New Roman"/>
                <w:bCs/>
                <w:sz w:val="24"/>
                <w:szCs w:val="24"/>
              </w:rPr>
            </w:pPr>
            <w:r w:rsidRPr="009A2613">
              <w:rPr>
                <w:rFonts w:ascii="Times New Roman" w:hAnsi="Times New Roman"/>
                <w:bCs/>
                <w:sz w:val="24"/>
                <w:szCs w:val="24"/>
              </w:rPr>
              <w:t>2018 год (контрольный срок)</w:t>
            </w:r>
          </w:p>
        </w:tc>
        <w:tc>
          <w:tcPr>
            <w:tcW w:w="1701" w:type="dxa"/>
            <w:vMerge w:val="restart"/>
          </w:tcPr>
          <w:p w:rsidR="0068066D" w:rsidRPr="00534192" w:rsidRDefault="0068066D" w:rsidP="0068066D">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Ф.И.О. и должность исполнителя, ответственного за процедуру</w:t>
            </w:r>
          </w:p>
        </w:tc>
        <w:tc>
          <w:tcPr>
            <w:tcW w:w="1417" w:type="dxa"/>
            <w:vMerge w:val="restart"/>
          </w:tcPr>
          <w:p w:rsidR="0068066D" w:rsidRPr="00534192" w:rsidRDefault="0068066D" w:rsidP="0068066D">
            <w:pPr>
              <w:widowControl w:val="0"/>
              <w:shd w:val="clear" w:color="auto" w:fill="FFFFFF"/>
              <w:autoSpaceDE w:val="0"/>
              <w:autoSpaceDN w:val="0"/>
              <w:adjustRightInd w:val="0"/>
              <w:jc w:val="center"/>
              <w:rPr>
                <w:rFonts w:ascii="Times New Roman" w:eastAsia="Times New Roman" w:hAnsi="Times New Roman"/>
                <w:sz w:val="24"/>
                <w:szCs w:val="24"/>
              </w:rPr>
            </w:pPr>
            <w:r w:rsidRPr="00534192">
              <w:rPr>
                <w:rFonts w:ascii="Times New Roman" w:eastAsia="Times New Roman" w:hAnsi="Times New Roman"/>
                <w:spacing w:val="-4"/>
                <w:sz w:val="24"/>
                <w:szCs w:val="24"/>
              </w:rPr>
              <w:t xml:space="preserve">Результат </w:t>
            </w:r>
            <w:r w:rsidRPr="00534192">
              <w:rPr>
                <w:rFonts w:ascii="Times New Roman" w:eastAsia="Times New Roman" w:hAnsi="Times New Roman"/>
                <w:sz w:val="24"/>
                <w:szCs w:val="24"/>
              </w:rPr>
              <w:t>выполнения</w:t>
            </w:r>
            <w:r>
              <w:rPr>
                <w:rFonts w:ascii="Times New Roman" w:eastAsia="Times New Roman" w:hAnsi="Times New Roman"/>
                <w:sz w:val="24"/>
                <w:szCs w:val="24"/>
              </w:rPr>
              <w:t xml:space="preserve"> процедуры</w:t>
            </w:r>
          </w:p>
        </w:tc>
      </w:tr>
      <w:tr w:rsidR="0068066D" w:rsidTr="0068066D">
        <w:trPr>
          <w:trHeight w:val="967"/>
        </w:trPr>
        <w:tc>
          <w:tcPr>
            <w:tcW w:w="426" w:type="dxa"/>
            <w:vMerge/>
          </w:tcPr>
          <w:p w:rsidR="0068066D" w:rsidRPr="001D61AD" w:rsidRDefault="0068066D" w:rsidP="0068066D">
            <w:pPr>
              <w:jc w:val="center"/>
              <w:outlineLvl w:val="2"/>
              <w:rPr>
                <w:rFonts w:ascii="Times New Roman" w:hAnsi="Times New Roman"/>
                <w:bCs/>
                <w:sz w:val="24"/>
                <w:szCs w:val="24"/>
              </w:rPr>
            </w:pPr>
          </w:p>
        </w:tc>
        <w:tc>
          <w:tcPr>
            <w:tcW w:w="1985" w:type="dxa"/>
            <w:vMerge/>
          </w:tcPr>
          <w:p w:rsidR="0068066D" w:rsidRDefault="0068066D" w:rsidP="0068066D">
            <w:pPr>
              <w:autoSpaceDE w:val="0"/>
              <w:autoSpaceDN w:val="0"/>
              <w:adjustRightInd w:val="0"/>
              <w:jc w:val="center"/>
              <w:rPr>
                <w:rFonts w:ascii="Times New Roman" w:hAnsi="Times New Roman"/>
                <w:bCs/>
                <w:sz w:val="24"/>
                <w:szCs w:val="24"/>
              </w:rPr>
            </w:pPr>
          </w:p>
        </w:tc>
        <w:tc>
          <w:tcPr>
            <w:tcW w:w="1843" w:type="dxa"/>
            <w:vMerge/>
          </w:tcPr>
          <w:p w:rsidR="0068066D" w:rsidRDefault="0068066D" w:rsidP="0068066D">
            <w:pPr>
              <w:widowControl w:val="0"/>
              <w:shd w:val="clear" w:color="auto" w:fill="FFFFFF"/>
              <w:autoSpaceDE w:val="0"/>
              <w:autoSpaceDN w:val="0"/>
              <w:adjustRightInd w:val="0"/>
              <w:jc w:val="center"/>
              <w:rPr>
                <w:rFonts w:ascii="Times New Roman" w:eastAsia="Times New Roman" w:hAnsi="Times New Roman"/>
                <w:sz w:val="24"/>
                <w:szCs w:val="24"/>
              </w:rPr>
            </w:pPr>
          </w:p>
        </w:tc>
        <w:tc>
          <w:tcPr>
            <w:tcW w:w="1984" w:type="dxa"/>
            <w:vMerge/>
          </w:tcPr>
          <w:p w:rsidR="0068066D" w:rsidRDefault="0068066D" w:rsidP="0068066D">
            <w:pPr>
              <w:widowControl w:val="0"/>
              <w:autoSpaceDE w:val="0"/>
              <w:autoSpaceDN w:val="0"/>
              <w:adjustRightInd w:val="0"/>
              <w:jc w:val="center"/>
              <w:rPr>
                <w:rFonts w:ascii="Times New Roman" w:eastAsia="Times New Roman" w:hAnsi="Times New Roman"/>
                <w:sz w:val="24"/>
                <w:szCs w:val="24"/>
              </w:rPr>
            </w:pPr>
          </w:p>
        </w:tc>
        <w:tc>
          <w:tcPr>
            <w:tcW w:w="1985" w:type="dxa"/>
            <w:vMerge/>
          </w:tcPr>
          <w:p w:rsidR="0068066D" w:rsidRDefault="0068066D" w:rsidP="0068066D">
            <w:pPr>
              <w:widowControl w:val="0"/>
              <w:autoSpaceDE w:val="0"/>
              <w:autoSpaceDN w:val="0"/>
              <w:adjustRightInd w:val="0"/>
              <w:jc w:val="center"/>
              <w:rPr>
                <w:rFonts w:ascii="Times New Roman" w:eastAsia="Times New Roman" w:hAnsi="Times New Roman"/>
                <w:sz w:val="24"/>
                <w:szCs w:val="24"/>
              </w:rPr>
            </w:pPr>
          </w:p>
        </w:tc>
        <w:tc>
          <w:tcPr>
            <w:tcW w:w="1134" w:type="dxa"/>
          </w:tcPr>
          <w:p w:rsidR="0068066D" w:rsidRDefault="0068066D" w:rsidP="0068066D">
            <w:pPr>
              <w:widowControl w:val="0"/>
              <w:shd w:val="clear" w:color="auto" w:fill="FFFFFF"/>
              <w:autoSpaceDE w:val="0"/>
              <w:autoSpaceDN w:val="0"/>
              <w:adjustRightInd w:val="0"/>
              <w:jc w:val="center"/>
              <w:rPr>
                <w:rFonts w:ascii="Times New Roman" w:eastAsia="Times New Roman" w:hAnsi="Times New Roman"/>
                <w:sz w:val="24"/>
                <w:szCs w:val="24"/>
              </w:rPr>
            </w:pPr>
            <w:r w:rsidRPr="00534192">
              <w:rPr>
                <w:rFonts w:ascii="Times New Roman" w:eastAsia="Times New Roman" w:hAnsi="Times New Roman"/>
                <w:sz w:val="24"/>
                <w:szCs w:val="24"/>
                <w:lang w:val="en-US"/>
              </w:rPr>
              <w:t>I</w:t>
            </w:r>
          </w:p>
          <w:p w:rsidR="0068066D" w:rsidRPr="00534192" w:rsidRDefault="0068066D" w:rsidP="0068066D">
            <w:pPr>
              <w:widowControl w:val="0"/>
              <w:shd w:val="clear" w:color="auto" w:fill="FFFFFF"/>
              <w:autoSpaceDE w:val="0"/>
              <w:autoSpaceDN w:val="0"/>
              <w:adjustRightInd w:val="0"/>
              <w:jc w:val="center"/>
              <w:rPr>
                <w:rFonts w:ascii="Times New Roman" w:eastAsia="Times New Roman" w:hAnsi="Times New Roman"/>
                <w:sz w:val="24"/>
                <w:szCs w:val="24"/>
              </w:rPr>
            </w:pPr>
            <w:r w:rsidRPr="00534192">
              <w:rPr>
                <w:rFonts w:ascii="Times New Roman" w:eastAsia="Times New Roman" w:hAnsi="Times New Roman"/>
                <w:sz w:val="24"/>
                <w:szCs w:val="24"/>
              </w:rPr>
              <w:t>квартал</w:t>
            </w:r>
          </w:p>
        </w:tc>
        <w:tc>
          <w:tcPr>
            <w:tcW w:w="1134" w:type="dxa"/>
          </w:tcPr>
          <w:p w:rsidR="0068066D" w:rsidRDefault="0068066D" w:rsidP="0068066D">
            <w:pPr>
              <w:widowControl w:val="0"/>
              <w:shd w:val="clear" w:color="auto" w:fill="FFFFFF"/>
              <w:autoSpaceDE w:val="0"/>
              <w:autoSpaceDN w:val="0"/>
              <w:adjustRightInd w:val="0"/>
              <w:jc w:val="center"/>
              <w:rPr>
                <w:rFonts w:ascii="Times New Roman" w:eastAsia="Times New Roman" w:hAnsi="Times New Roman"/>
                <w:sz w:val="24"/>
                <w:szCs w:val="24"/>
              </w:rPr>
            </w:pPr>
            <w:r w:rsidRPr="00534192">
              <w:rPr>
                <w:rFonts w:ascii="Times New Roman" w:eastAsia="Times New Roman" w:hAnsi="Times New Roman"/>
                <w:sz w:val="24"/>
                <w:szCs w:val="24"/>
                <w:lang w:val="en-US"/>
              </w:rPr>
              <w:t>II</w:t>
            </w:r>
          </w:p>
          <w:p w:rsidR="0068066D" w:rsidRPr="00534192" w:rsidRDefault="0068066D" w:rsidP="0068066D">
            <w:pPr>
              <w:widowControl w:val="0"/>
              <w:shd w:val="clear" w:color="auto" w:fill="FFFFFF"/>
              <w:autoSpaceDE w:val="0"/>
              <w:autoSpaceDN w:val="0"/>
              <w:adjustRightInd w:val="0"/>
              <w:jc w:val="center"/>
              <w:rPr>
                <w:rFonts w:ascii="Times New Roman" w:eastAsia="Times New Roman" w:hAnsi="Times New Roman"/>
                <w:sz w:val="24"/>
                <w:szCs w:val="24"/>
              </w:rPr>
            </w:pPr>
            <w:r w:rsidRPr="00534192">
              <w:rPr>
                <w:rFonts w:ascii="Times New Roman" w:eastAsia="Times New Roman" w:hAnsi="Times New Roman"/>
                <w:sz w:val="24"/>
                <w:szCs w:val="24"/>
              </w:rPr>
              <w:t>квартал</w:t>
            </w:r>
          </w:p>
        </w:tc>
        <w:tc>
          <w:tcPr>
            <w:tcW w:w="1134" w:type="dxa"/>
          </w:tcPr>
          <w:p w:rsidR="0068066D" w:rsidRPr="00534192" w:rsidRDefault="0068066D" w:rsidP="0068066D">
            <w:pPr>
              <w:widowControl w:val="0"/>
              <w:shd w:val="clear" w:color="auto" w:fill="FFFFFF"/>
              <w:autoSpaceDE w:val="0"/>
              <w:autoSpaceDN w:val="0"/>
              <w:adjustRightInd w:val="0"/>
              <w:jc w:val="center"/>
              <w:rPr>
                <w:rFonts w:ascii="Times New Roman" w:eastAsia="Times New Roman" w:hAnsi="Times New Roman"/>
                <w:sz w:val="24"/>
                <w:szCs w:val="24"/>
              </w:rPr>
            </w:pPr>
            <w:r w:rsidRPr="00534192">
              <w:rPr>
                <w:rFonts w:ascii="Times New Roman" w:eastAsia="Times New Roman" w:hAnsi="Times New Roman"/>
                <w:sz w:val="24"/>
                <w:szCs w:val="24"/>
                <w:lang w:val="en-US"/>
              </w:rPr>
              <w:t>III</w:t>
            </w:r>
            <w:r w:rsidRPr="00534192">
              <w:rPr>
                <w:rFonts w:ascii="Times New Roman" w:eastAsia="Times New Roman" w:hAnsi="Times New Roman"/>
                <w:sz w:val="24"/>
                <w:szCs w:val="24"/>
              </w:rPr>
              <w:t>квартал</w:t>
            </w:r>
          </w:p>
        </w:tc>
        <w:tc>
          <w:tcPr>
            <w:tcW w:w="1134" w:type="dxa"/>
          </w:tcPr>
          <w:p w:rsidR="0068066D" w:rsidRPr="00534192" w:rsidRDefault="0068066D" w:rsidP="0068066D">
            <w:pPr>
              <w:widowControl w:val="0"/>
              <w:shd w:val="clear" w:color="auto" w:fill="FFFFFF"/>
              <w:autoSpaceDE w:val="0"/>
              <w:autoSpaceDN w:val="0"/>
              <w:adjustRightInd w:val="0"/>
              <w:jc w:val="center"/>
              <w:rPr>
                <w:rFonts w:ascii="Times New Roman" w:eastAsia="Times New Roman" w:hAnsi="Times New Roman"/>
                <w:sz w:val="24"/>
                <w:szCs w:val="24"/>
              </w:rPr>
            </w:pPr>
            <w:r w:rsidRPr="00534192">
              <w:rPr>
                <w:rFonts w:ascii="Times New Roman" w:eastAsia="Times New Roman" w:hAnsi="Times New Roman"/>
                <w:sz w:val="24"/>
                <w:szCs w:val="24"/>
                <w:lang w:val="en-US"/>
              </w:rPr>
              <w:t>IV</w:t>
            </w:r>
            <w:r w:rsidRPr="00534192">
              <w:rPr>
                <w:rFonts w:ascii="Times New Roman" w:eastAsia="Times New Roman" w:hAnsi="Times New Roman"/>
                <w:sz w:val="24"/>
                <w:szCs w:val="24"/>
              </w:rPr>
              <w:t>квартал</w:t>
            </w:r>
          </w:p>
        </w:tc>
        <w:tc>
          <w:tcPr>
            <w:tcW w:w="1701" w:type="dxa"/>
            <w:vMerge/>
          </w:tcPr>
          <w:p w:rsidR="0068066D" w:rsidRDefault="0068066D" w:rsidP="0068066D">
            <w:pPr>
              <w:widowControl w:val="0"/>
              <w:shd w:val="clear" w:color="auto" w:fill="FFFFFF"/>
              <w:autoSpaceDE w:val="0"/>
              <w:autoSpaceDN w:val="0"/>
              <w:adjustRightInd w:val="0"/>
              <w:jc w:val="center"/>
              <w:rPr>
                <w:rFonts w:ascii="Times New Roman" w:eastAsia="Times New Roman" w:hAnsi="Times New Roman"/>
                <w:sz w:val="24"/>
                <w:szCs w:val="24"/>
              </w:rPr>
            </w:pPr>
          </w:p>
        </w:tc>
        <w:tc>
          <w:tcPr>
            <w:tcW w:w="1417" w:type="dxa"/>
            <w:vMerge/>
          </w:tcPr>
          <w:p w:rsidR="0068066D" w:rsidRPr="00534192" w:rsidRDefault="0068066D" w:rsidP="0068066D">
            <w:pPr>
              <w:widowControl w:val="0"/>
              <w:shd w:val="clear" w:color="auto" w:fill="FFFFFF"/>
              <w:autoSpaceDE w:val="0"/>
              <w:autoSpaceDN w:val="0"/>
              <w:adjustRightInd w:val="0"/>
              <w:jc w:val="center"/>
              <w:rPr>
                <w:rFonts w:ascii="Times New Roman" w:eastAsia="Times New Roman" w:hAnsi="Times New Roman"/>
                <w:spacing w:val="-4"/>
                <w:sz w:val="24"/>
                <w:szCs w:val="24"/>
              </w:rPr>
            </w:pPr>
          </w:p>
        </w:tc>
      </w:tr>
      <w:tr w:rsidR="0068066D" w:rsidTr="0068066D">
        <w:trPr>
          <w:trHeight w:val="308"/>
        </w:trPr>
        <w:tc>
          <w:tcPr>
            <w:tcW w:w="426" w:type="dxa"/>
          </w:tcPr>
          <w:p w:rsidR="0068066D" w:rsidRPr="001D61AD" w:rsidRDefault="0068066D" w:rsidP="0068066D">
            <w:pPr>
              <w:jc w:val="center"/>
              <w:outlineLvl w:val="2"/>
              <w:rPr>
                <w:rFonts w:ascii="Times New Roman" w:hAnsi="Times New Roman"/>
                <w:bCs/>
                <w:sz w:val="24"/>
                <w:szCs w:val="24"/>
              </w:rPr>
            </w:pPr>
            <w:r>
              <w:rPr>
                <w:rFonts w:ascii="Times New Roman" w:hAnsi="Times New Roman"/>
                <w:bCs/>
                <w:sz w:val="24"/>
                <w:szCs w:val="24"/>
              </w:rPr>
              <w:t>1</w:t>
            </w:r>
          </w:p>
        </w:tc>
        <w:tc>
          <w:tcPr>
            <w:tcW w:w="1985" w:type="dxa"/>
          </w:tcPr>
          <w:p w:rsidR="0068066D" w:rsidRDefault="0068066D" w:rsidP="0068066D">
            <w:pPr>
              <w:autoSpaceDE w:val="0"/>
              <w:autoSpaceDN w:val="0"/>
              <w:adjustRightInd w:val="0"/>
              <w:jc w:val="center"/>
              <w:rPr>
                <w:rFonts w:ascii="Times New Roman" w:hAnsi="Times New Roman"/>
                <w:bCs/>
                <w:sz w:val="24"/>
                <w:szCs w:val="24"/>
              </w:rPr>
            </w:pPr>
            <w:r>
              <w:rPr>
                <w:rFonts w:ascii="Times New Roman" w:hAnsi="Times New Roman"/>
                <w:bCs/>
                <w:sz w:val="24"/>
                <w:szCs w:val="24"/>
              </w:rPr>
              <w:t>2</w:t>
            </w:r>
          </w:p>
        </w:tc>
        <w:tc>
          <w:tcPr>
            <w:tcW w:w="1843" w:type="dxa"/>
          </w:tcPr>
          <w:p w:rsidR="0068066D" w:rsidRDefault="0068066D" w:rsidP="0068066D">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3</w:t>
            </w:r>
          </w:p>
        </w:tc>
        <w:tc>
          <w:tcPr>
            <w:tcW w:w="1984" w:type="dxa"/>
          </w:tcPr>
          <w:p w:rsidR="0068066D" w:rsidRDefault="0068066D" w:rsidP="0068066D">
            <w:pPr>
              <w:widowControl w:val="0"/>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4</w:t>
            </w:r>
          </w:p>
        </w:tc>
        <w:tc>
          <w:tcPr>
            <w:tcW w:w="1985" w:type="dxa"/>
          </w:tcPr>
          <w:p w:rsidR="0068066D" w:rsidRDefault="0068066D" w:rsidP="0068066D">
            <w:pPr>
              <w:widowControl w:val="0"/>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5</w:t>
            </w:r>
          </w:p>
        </w:tc>
        <w:tc>
          <w:tcPr>
            <w:tcW w:w="1134" w:type="dxa"/>
          </w:tcPr>
          <w:p w:rsidR="0068066D" w:rsidRPr="001D61AD" w:rsidRDefault="0068066D" w:rsidP="0068066D">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6</w:t>
            </w:r>
          </w:p>
        </w:tc>
        <w:tc>
          <w:tcPr>
            <w:tcW w:w="1134" w:type="dxa"/>
          </w:tcPr>
          <w:p w:rsidR="0068066D" w:rsidRPr="001D61AD" w:rsidRDefault="0068066D" w:rsidP="0068066D">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7</w:t>
            </w:r>
          </w:p>
        </w:tc>
        <w:tc>
          <w:tcPr>
            <w:tcW w:w="1134" w:type="dxa"/>
          </w:tcPr>
          <w:p w:rsidR="0068066D" w:rsidRPr="001D61AD" w:rsidRDefault="0068066D" w:rsidP="0068066D">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8</w:t>
            </w:r>
          </w:p>
        </w:tc>
        <w:tc>
          <w:tcPr>
            <w:tcW w:w="1134" w:type="dxa"/>
          </w:tcPr>
          <w:p w:rsidR="0068066D" w:rsidRPr="001D61AD" w:rsidRDefault="0068066D" w:rsidP="0068066D">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9</w:t>
            </w:r>
          </w:p>
        </w:tc>
        <w:tc>
          <w:tcPr>
            <w:tcW w:w="1701" w:type="dxa"/>
          </w:tcPr>
          <w:p w:rsidR="0068066D" w:rsidRDefault="0068066D" w:rsidP="0068066D">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10</w:t>
            </w:r>
          </w:p>
        </w:tc>
        <w:tc>
          <w:tcPr>
            <w:tcW w:w="1417" w:type="dxa"/>
          </w:tcPr>
          <w:p w:rsidR="0068066D" w:rsidRPr="00534192" w:rsidRDefault="0068066D" w:rsidP="0068066D">
            <w:pPr>
              <w:widowControl w:val="0"/>
              <w:shd w:val="clear" w:color="auto" w:fill="FFFFFF"/>
              <w:autoSpaceDE w:val="0"/>
              <w:autoSpaceDN w:val="0"/>
              <w:adjustRightInd w:val="0"/>
              <w:jc w:val="center"/>
              <w:rPr>
                <w:rFonts w:ascii="Times New Roman" w:eastAsia="Times New Roman" w:hAnsi="Times New Roman"/>
                <w:spacing w:val="-4"/>
                <w:sz w:val="24"/>
                <w:szCs w:val="24"/>
              </w:rPr>
            </w:pPr>
            <w:r>
              <w:rPr>
                <w:rFonts w:ascii="Times New Roman" w:eastAsia="Times New Roman" w:hAnsi="Times New Roman"/>
                <w:spacing w:val="-4"/>
                <w:sz w:val="24"/>
                <w:szCs w:val="24"/>
              </w:rPr>
              <w:t>11</w:t>
            </w:r>
          </w:p>
        </w:tc>
      </w:tr>
      <w:tr w:rsidR="0068066D" w:rsidTr="0068066D">
        <w:trPr>
          <w:trHeight w:val="308"/>
        </w:trPr>
        <w:tc>
          <w:tcPr>
            <w:tcW w:w="426" w:type="dxa"/>
          </w:tcPr>
          <w:p w:rsidR="0068066D" w:rsidRDefault="0068066D" w:rsidP="0068066D">
            <w:pPr>
              <w:jc w:val="center"/>
              <w:outlineLvl w:val="2"/>
              <w:rPr>
                <w:rFonts w:ascii="Times New Roman" w:hAnsi="Times New Roman"/>
                <w:bCs/>
                <w:sz w:val="24"/>
                <w:szCs w:val="24"/>
              </w:rPr>
            </w:pPr>
            <w:r>
              <w:rPr>
                <w:rFonts w:ascii="Times New Roman" w:hAnsi="Times New Roman"/>
                <w:bCs/>
                <w:sz w:val="24"/>
                <w:szCs w:val="24"/>
              </w:rPr>
              <w:t>1</w:t>
            </w:r>
          </w:p>
        </w:tc>
        <w:tc>
          <w:tcPr>
            <w:tcW w:w="1985" w:type="dxa"/>
          </w:tcPr>
          <w:p w:rsidR="0068066D" w:rsidRPr="0068066D" w:rsidRDefault="0068066D" w:rsidP="0068066D">
            <w:pPr>
              <w:rPr>
                <w:rFonts w:ascii="Times New Roman" w:eastAsia="Calibri" w:hAnsi="Times New Roman" w:cs="Times New Roman"/>
                <w:sz w:val="24"/>
                <w:szCs w:val="24"/>
                <w:lang w:eastAsia="en-US"/>
              </w:rPr>
            </w:pPr>
            <w:r w:rsidRPr="0068066D">
              <w:rPr>
                <w:rFonts w:ascii="Times New Roman" w:hAnsi="Times New Roman" w:cs="Times New Roman"/>
                <w:sz w:val="24"/>
                <w:szCs w:val="24"/>
              </w:rPr>
              <w:t>Представление информации в Реестр сведений о составе муниципальных служащих Московской области</w:t>
            </w:r>
          </w:p>
        </w:tc>
        <w:tc>
          <w:tcPr>
            <w:tcW w:w="1843" w:type="dxa"/>
          </w:tcPr>
          <w:p w:rsidR="0068066D" w:rsidRPr="006305DC" w:rsidRDefault="0068066D" w:rsidP="0068066D">
            <w:pPr>
              <w:widowControl w:val="0"/>
              <w:autoSpaceDE w:val="0"/>
              <w:autoSpaceDN w:val="0"/>
              <w:adjustRightInd w:val="0"/>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1984" w:type="dxa"/>
          </w:tcPr>
          <w:p w:rsidR="0068066D" w:rsidRDefault="0068066D" w:rsidP="0068066D">
            <w:pPr>
              <w:widowControl w:val="0"/>
              <w:autoSpaceDE w:val="0"/>
              <w:autoSpaceDN w:val="0"/>
              <w:adjustRightInd w:val="0"/>
              <w:rPr>
                <w:rFonts w:ascii="Times New Roman" w:eastAsia="Times New Roman" w:hAnsi="Times New Roman"/>
                <w:sz w:val="24"/>
                <w:szCs w:val="24"/>
              </w:rPr>
            </w:pPr>
            <w:r>
              <w:rPr>
                <w:rFonts w:ascii="Times New Roman" w:eastAsia="Times New Roman" w:hAnsi="Times New Roman"/>
                <w:sz w:val="24"/>
                <w:szCs w:val="24"/>
              </w:rPr>
              <w:t>городской округ Звездный городок Московской области</w:t>
            </w:r>
          </w:p>
        </w:tc>
        <w:tc>
          <w:tcPr>
            <w:tcW w:w="1985" w:type="dxa"/>
            <w:vAlign w:val="center"/>
          </w:tcPr>
          <w:p w:rsidR="0068066D" w:rsidRPr="0068066D" w:rsidRDefault="0068066D" w:rsidP="0068066D">
            <w:pPr>
              <w:rPr>
                <w:rFonts w:ascii="Times New Roman" w:hAnsi="Times New Roman" w:cs="Times New Roman"/>
                <w:sz w:val="24"/>
                <w:szCs w:val="24"/>
                <w:lang w:eastAsia="en-US"/>
              </w:rPr>
            </w:pPr>
            <w:r w:rsidRPr="0068066D">
              <w:rPr>
                <w:rFonts w:ascii="Times New Roman" w:hAnsi="Times New Roman" w:cs="Times New Roman"/>
                <w:sz w:val="24"/>
                <w:szCs w:val="24"/>
                <w:lang w:eastAsia="en-US"/>
              </w:rPr>
              <w:t>Составление и ведение Реестра муниципальных служащих (в течение года).</w:t>
            </w:r>
          </w:p>
          <w:p w:rsidR="0068066D" w:rsidRPr="0068066D" w:rsidRDefault="0068066D" w:rsidP="0068066D">
            <w:pPr>
              <w:rPr>
                <w:rFonts w:ascii="Times New Roman" w:hAnsi="Times New Roman" w:cs="Times New Roman"/>
                <w:sz w:val="24"/>
                <w:szCs w:val="24"/>
                <w:lang w:eastAsia="en-US"/>
              </w:rPr>
            </w:pPr>
            <w:r w:rsidRPr="0068066D">
              <w:rPr>
                <w:rFonts w:ascii="Times New Roman" w:hAnsi="Times New Roman" w:cs="Times New Roman"/>
                <w:sz w:val="24"/>
                <w:szCs w:val="24"/>
                <w:lang w:eastAsia="en-US"/>
              </w:rPr>
              <w:t>Представление сведений в Реестр о составе муниципальных служащих</w:t>
            </w:r>
          </w:p>
        </w:tc>
        <w:tc>
          <w:tcPr>
            <w:tcW w:w="1134" w:type="dxa"/>
          </w:tcPr>
          <w:p w:rsidR="0068066D" w:rsidRPr="00807571" w:rsidRDefault="0068066D" w:rsidP="0068066D">
            <w:pPr>
              <w:jc w:val="center"/>
              <w:rPr>
                <w:rFonts w:ascii="Times New Roman" w:hAnsi="Times New Roman" w:cs="Times New Roman"/>
                <w:sz w:val="24"/>
                <w:szCs w:val="24"/>
              </w:rPr>
            </w:pPr>
            <w:r w:rsidRPr="00807571">
              <w:rPr>
                <w:rFonts w:ascii="Times New Roman" w:hAnsi="Times New Roman" w:cs="Times New Roman"/>
                <w:sz w:val="24"/>
                <w:szCs w:val="24"/>
              </w:rPr>
              <w:t>В течение года</w:t>
            </w:r>
          </w:p>
        </w:tc>
        <w:tc>
          <w:tcPr>
            <w:tcW w:w="1134" w:type="dxa"/>
          </w:tcPr>
          <w:p w:rsidR="0068066D" w:rsidRPr="00807571" w:rsidRDefault="0068066D" w:rsidP="0068066D">
            <w:pPr>
              <w:jc w:val="center"/>
              <w:rPr>
                <w:rFonts w:ascii="Times New Roman" w:hAnsi="Times New Roman" w:cs="Times New Roman"/>
                <w:sz w:val="24"/>
                <w:szCs w:val="24"/>
              </w:rPr>
            </w:pPr>
            <w:r w:rsidRPr="00807571">
              <w:rPr>
                <w:rFonts w:ascii="Times New Roman" w:hAnsi="Times New Roman" w:cs="Times New Roman"/>
                <w:sz w:val="24"/>
                <w:szCs w:val="24"/>
              </w:rPr>
              <w:t>В течение года</w:t>
            </w:r>
          </w:p>
        </w:tc>
        <w:tc>
          <w:tcPr>
            <w:tcW w:w="1134" w:type="dxa"/>
          </w:tcPr>
          <w:p w:rsidR="0068066D" w:rsidRPr="00807571" w:rsidRDefault="0068066D" w:rsidP="0068066D">
            <w:pPr>
              <w:jc w:val="center"/>
              <w:rPr>
                <w:rFonts w:ascii="Times New Roman" w:hAnsi="Times New Roman" w:cs="Times New Roman"/>
                <w:sz w:val="24"/>
                <w:szCs w:val="24"/>
              </w:rPr>
            </w:pPr>
            <w:r w:rsidRPr="00807571">
              <w:rPr>
                <w:rFonts w:ascii="Times New Roman" w:hAnsi="Times New Roman" w:cs="Times New Roman"/>
                <w:sz w:val="24"/>
                <w:szCs w:val="24"/>
              </w:rPr>
              <w:t>В течение года</w:t>
            </w:r>
          </w:p>
        </w:tc>
        <w:tc>
          <w:tcPr>
            <w:tcW w:w="1134" w:type="dxa"/>
          </w:tcPr>
          <w:p w:rsidR="0068066D" w:rsidRPr="00807571" w:rsidRDefault="0068066D" w:rsidP="0068066D">
            <w:pPr>
              <w:jc w:val="center"/>
              <w:rPr>
                <w:rFonts w:ascii="Times New Roman" w:hAnsi="Times New Roman" w:cs="Times New Roman"/>
                <w:sz w:val="24"/>
                <w:szCs w:val="24"/>
              </w:rPr>
            </w:pPr>
            <w:r w:rsidRPr="00807571">
              <w:rPr>
                <w:rFonts w:ascii="Times New Roman" w:hAnsi="Times New Roman" w:cs="Times New Roman"/>
                <w:sz w:val="24"/>
                <w:szCs w:val="24"/>
              </w:rPr>
              <w:t>В течение года</w:t>
            </w:r>
          </w:p>
        </w:tc>
        <w:tc>
          <w:tcPr>
            <w:tcW w:w="1701" w:type="dxa"/>
          </w:tcPr>
          <w:p w:rsidR="0068066D" w:rsidRDefault="0068066D" w:rsidP="0068066D">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Любимова Е.С.</w:t>
            </w:r>
          </w:p>
        </w:tc>
        <w:tc>
          <w:tcPr>
            <w:tcW w:w="1417" w:type="dxa"/>
          </w:tcPr>
          <w:p w:rsidR="0068066D" w:rsidRPr="0068066D" w:rsidRDefault="0068066D" w:rsidP="0068066D">
            <w:pPr>
              <w:rPr>
                <w:rFonts w:ascii="Times New Roman" w:hAnsi="Times New Roman" w:cs="Times New Roman"/>
                <w:sz w:val="24"/>
                <w:szCs w:val="24"/>
                <w:lang w:eastAsia="en-US"/>
              </w:rPr>
            </w:pPr>
            <w:r w:rsidRPr="0068066D">
              <w:rPr>
                <w:rFonts w:ascii="Times New Roman" w:hAnsi="Times New Roman" w:cs="Times New Roman"/>
                <w:sz w:val="24"/>
                <w:szCs w:val="24"/>
                <w:lang w:eastAsia="en-US"/>
              </w:rPr>
              <w:t>Предоставление сведений в установленном порядке</w:t>
            </w:r>
          </w:p>
        </w:tc>
      </w:tr>
    </w:tbl>
    <w:p w:rsidR="0068066D" w:rsidRDefault="0068066D" w:rsidP="0068066D">
      <w:pPr>
        <w:spacing w:after="0" w:line="240" w:lineRule="auto"/>
        <w:jc w:val="center"/>
        <w:rPr>
          <w:rFonts w:ascii="Times New Roman" w:hAnsi="Times New Roman" w:cs="Times New Roman"/>
          <w:lang w:eastAsia="en-US"/>
        </w:rPr>
      </w:pPr>
    </w:p>
    <w:p w:rsidR="0068066D" w:rsidRPr="0034702A" w:rsidRDefault="0068066D" w:rsidP="0068066D">
      <w:pPr>
        <w:spacing w:after="0" w:line="240" w:lineRule="auto"/>
        <w:jc w:val="center"/>
        <w:rPr>
          <w:rFonts w:ascii="Times New Roman" w:hAnsi="Times New Roman" w:cs="Times New Roman"/>
          <w:lang w:eastAsia="en-US"/>
        </w:rPr>
      </w:pPr>
    </w:p>
    <w:p w:rsidR="00AA3DDC" w:rsidRPr="0068066D" w:rsidRDefault="00AA3DDC" w:rsidP="0068066D">
      <w:pPr>
        <w:spacing w:after="0" w:line="240" w:lineRule="auto"/>
        <w:jc w:val="center"/>
        <w:rPr>
          <w:rFonts w:ascii="Times New Roman" w:hAnsi="Times New Roman" w:cs="Times New Roman"/>
          <w:b/>
          <w:sz w:val="24"/>
          <w:szCs w:val="24"/>
        </w:rPr>
      </w:pPr>
      <w:r w:rsidRPr="0068066D">
        <w:rPr>
          <w:rFonts w:ascii="Times New Roman" w:hAnsi="Times New Roman" w:cs="Times New Roman"/>
          <w:b/>
          <w:sz w:val="24"/>
          <w:szCs w:val="24"/>
        </w:rPr>
        <w:t>Дорожная карта (план-график) по выпо</w:t>
      </w:r>
      <w:r w:rsidR="0034702A" w:rsidRPr="0068066D">
        <w:rPr>
          <w:rFonts w:ascii="Times New Roman" w:hAnsi="Times New Roman" w:cs="Times New Roman"/>
          <w:b/>
          <w:sz w:val="24"/>
          <w:szCs w:val="24"/>
        </w:rPr>
        <w:t xml:space="preserve">лнению основного мероприятия 11 </w:t>
      </w:r>
      <w:r w:rsidRPr="0068066D">
        <w:rPr>
          <w:rFonts w:ascii="Times New Roman" w:hAnsi="Times New Roman" w:cs="Times New Roman"/>
          <w:b/>
          <w:sz w:val="24"/>
          <w:szCs w:val="24"/>
        </w:rPr>
        <w:t xml:space="preserve">«Организация работы по исчислению стажа муниципальной службы» </w:t>
      </w:r>
    </w:p>
    <w:p w:rsidR="0068066D" w:rsidRDefault="0068066D" w:rsidP="0034702A">
      <w:pPr>
        <w:spacing w:after="0"/>
        <w:jc w:val="center"/>
        <w:rPr>
          <w:rFonts w:ascii="Times New Roman" w:hAnsi="Times New Roman" w:cs="Times New Roman"/>
          <w:lang w:eastAsia="en-US"/>
        </w:rPr>
      </w:pPr>
    </w:p>
    <w:tbl>
      <w:tblPr>
        <w:tblStyle w:val="a5"/>
        <w:tblW w:w="15877" w:type="dxa"/>
        <w:tblInd w:w="-318" w:type="dxa"/>
        <w:tblLayout w:type="fixed"/>
        <w:tblLook w:val="04A0"/>
      </w:tblPr>
      <w:tblGrid>
        <w:gridCol w:w="426"/>
        <w:gridCol w:w="1985"/>
        <w:gridCol w:w="1843"/>
        <w:gridCol w:w="1984"/>
        <w:gridCol w:w="1985"/>
        <w:gridCol w:w="1134"/>
        <w:gridCol w:w="1134"/>
        <w:gridCol w:w="1134"/>
        <w:gridCol w:w="1134"/>
        <w:gridCol w:w="1701"/>
        <w:gridCol w:w="1417"/>
      </w:tblGrid>
      <w:tr w:rsidR="0068066D" w:rsidTr="0068066D">
        <w:trPr>
          <w:trHeight w:val="968"/>
        </w:trPr>
        <w:tc>
          <w:tcPr>
            <w:tcW w:w="426" w:type="dxa"/>
            <w:vMerge w:val="restart"/>
          </w:tcPr>
          <w:p w:rsidR="0068066D" w:rsidRPr="001D61AD" w:rsidRDefault="0068066D" w:rsidP="0068066D">
            <w:pPr>
              <w:jc w:val="center"/>
              <w:outlineLvl w:val="2"/>
              <w:rPr>
                <w:rFonts w:ascii="Times New Roman" w:hAnsi="Times New Roman"/>
                <w:bCs/>
                <w:sz w:val="24"/>
                <w:szCs w:val="24"/>
              </w:rPr>
            </w:pPr>
            <w:r w:rsidRPr="001D61AD">
              <w:rPr>
                <w:rFonts w:ascii="Times New Roman" w:hAnsi="Times New Roman"/>
                <w:bCs/>
                <w:sz w:val="24"/>
                <w:szCs w:val="24"/>
              </w:rPr>
              <w:t>№ п/п</w:t>
            </w:r>
          </w:p>
        </w:tc>
        <w:tc>
          <w:tcPr>
            <w:tcW w:w="1985" w:type="dxa"/>
            <w:vMerge w:val="restart"/>
          </w:tcPr>
          <w:p w:rsidR="0068066D" w:rsidRPr="00534192" w:rsidRDefault="0068066D" w:rsidP="0068066D">
            <w:pPr>
              <w:autoSpaceDE w:val="0"/>
              <w:autoSpaceDN w:val="0"/>
              <w:adjustRightInd w:val="0"/>
              <w:jc w:val="center"/>
              <w:rPr>
                <w:rFonts w:ascii="Times New Roman" w:eastAsia="Times New Roman" w:hAnsi="Times New Roman"/>
                <w:sz w:val="24"/>
                <w:szCs w:val="24"/>
              </w:rPr>
            </w:pPr>
            <w:r>
              <w:rPr>
                <w:rFonts w:ascii="Times New Roman" w:hAnsi="Times New Roman"/>
                <w:bCs/>
                <w:sz w:val="24"/>
                <w:szCs w:val="24"/>
              </w:rPr>
              <w:t>Наименование основного мероприятия</w:t>
            </w:r>
          </w:p>
        </w:tc>
        <w:tc>
          <w:tcPr>
            <w:tcW w:w="1843" w:type="dxa"/>
            <w:vMerge w:val="restart"/>
          </w:tcPr>
          <w:p w:rsidR="0068066D" w:rsidRPr="00534192" w:rsidRDefault="0068066D" w:rsidP="0068066D">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Наименование мероприятий, реализуемых в рамках основного мероприятия</w:t>
            </w:r>
          </w:p>
        </w:tc>
        <w:tc>
          <w:tcPr>
            <w:tcW w:w="1984" w:type="dxa"/>
            <w:vMerge w:val="restart"/>
          </w:tcPr>
          <w:p w:rsidR="0068066D" w:rsidRPr="00534192" w:rsidRDefault="0068066D" w:rsidP="0068066D">
            <w:pPr>
              <w:widowControl w:val="0"/>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Наименование муниципального образования, объекта (при наличии)</w:t>
            </w:r>
          </w:p>
        </w:tc>
        <w:tc>
          <w:tcPr>
            <w:tcW w:w="1985" w:type="dxa"/>
            <w:vMerge w:val="restart"/>
          </w:tcPr>
          <w:p w:rsidR="0068066D" w:rsidRPr="00534192" w:rsidRDefault="0068066D" w:rsidP="0068066D">
            <w:pPr>
              <w:widowControl w:val="0"/>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Стандартные процедуры, направленные на выполнение основного мероприятия</w:t>
            </w:r>
          </w:p>
        </w:tc>
        <w:tc>
          <w:tcPr>
            <w:tcW w:w="4536" w:type="dxa"/>
            <w:gridSpan w:val="4"/>
          </w:tcPr>
          <w:p w:rsidR="0068066D" w:rsidRPr="009A2613" w:rsidRDefault="0068066D" w:rsidP="0068066D">
            <w:pPr>
              <w:jc w:val="center"/>
              <w:outlineLvl w:val="2"/>
              <w:rPr>
                <w:rFonts w:ascii="Times New Roman" w:hAnsi="Times New Roman"/>
                <w:bCs/>
                <w:sz w:val="24"/>
                <w:szCs w:val="24"/>
              </w:rPr>
            </w:pPr>
            <w:r w:rsidRPr="009A2613">
              <w:rPr>
                <w:rFonts w:ascii="Times New Roman" w:hAnsi="Times New Roman"/>
                <w:bCs/>
                <w:sz w:val="24"/>
                <w:szCs w:val="24"/>
              </w:rPr>
              <w:t>2018 год (контрольный срок)</w:t>
            </w:r>
          </w:p>
        </w:tc>
        <w:tc>
          <w:tcPr>
            <w:tcW w:w="1701" w:type="dxa"/>
            <w:vMerge w:val="restart"/>
          </w:tcPr>
          <w:p w:rsidR="0068066D" w:rsidRPr="00534192" w:rsidRDefault="0068066D" w:rsidP="0068066D">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Ф.И.О. и должность исполнителя, ответственного за процедуру</w:t>
            </w:r>
          </w:p>
        </w:tc>
        <w:tc>
          <w:tcPr>
            <w:tcW w:w="1417" w:type="dxa"/>
            <w:vMerge w:val="restart"/>
          </w:tcPr>
          <w:p w:rsidR="0068066D" w:rsidRPr="00534192" w:rsidRDefault="0068066D" w:rsidP="0068066D">
            <w:pPr>
              <w:widowControl w:val="0"/>
              <w:shd w:val="clear" w:color="auto" w:fill="FFFFFF"/>
              <w:autoSpaceDE w:val="0"/>
              <w:autoSpaceDN w:val="0"/>
              <w:adjustRightInd w:val="0"/>
              <w:jc w:val="center"/>
              <w:rPr>
                <w:rFonts w:ascii="Times New Roman" w:eastAsia="Times New Roman" w:hAnsi="Times New Roman"/>
                <w:sz w:val="24"/>
                <w:szCs w:val="24"/>
              </w:rPr>
            </w:pPr>
            <w:r w:rsidRPr="00534192">
              <w:rPr>
                <w:rFonts w:ascii="Times New Roman" w:eastAsia="Times New Roman" w:hAnsi="Times New Roman"/>
                <w:spacing w:val="-4"/>
                <w:sz w:val="24"/>
                <w:szCs w:val="24"/>
              </w:rPr>
              <w:t xml:space="preserve">Результат </w:t>
            </w:r>
            <w:r w:rsidRPr="00534192">
              <w:rPr>
                <w:rFonts w:ascii="Times New Roman" w:eastAsia="Times New Roman" w:hAnsi="Times New Roman"/>
                <w:sz w:val="24"/>
                <w:szCs w:val="24"/>
              </w:rPr>
              <w:t>выполнения</w:t>
            </w:r>
            <w:r>
              <w:rPr>
                <w:rFonts w:ascii="Times New Roman" w:eastAsia="Times New Roman" w:hAnsi="Times New Roman"/>
                <w:sz w:val="24"/>
                <w:szCs w:val="24"/>
              </w:rPr>
              <w:t xml:space="preserve"> процедуры</w:t>
            </w:r>
          </w:p>
        </w:tc>
      </w:tr>
      <w:tr w:rsidR="0068066D" w:rsidTr="0068066D">
        <w:trPr>
          <w:trHeight w:val="967"/>
        </w:trPr>
        <w:tc>
          <w:tcPr>
            <w:tcW w:w="426" w:type="dxa"/>
            <w:vMerge/>
          </w:tcPr>
          <w:p w:rsidR="0068066D" w:rsidRPr="001D61AD" w:rsidRDefault="0068066D" w:rsidP="0068066D">
            <w:pPr>
              <w:jc w:val="center"/>
              <w:outlineLvl w:val="2"/>
              <w:rPr>
                <w:rFonts w:ascii="Times New Roman" w:hAnsi="Times New Roman"/>
                <w:bCs/>
                <w:sz w:val="24"/>
                <w:szCs w:val="24"/>
              </w:rPr>
            </w:pPr>
          </w:p>
        </w:tc>
        <w:tc>
          <w:tcPr>
            <w:tcW w:w="1985" w:type="dxa"/>
            <w:vMerge/>
          </w:tcPr>
          <w:p w:rsidR="0068066D" w:rsidRDefault="0068066D" w:rsidP="0068066D">
            <w:pPr>
              <w:autoSpaceDE w:val="0"/>
              <w:autoSpaceDN w:val="0"/>
              <w:adjustRightInd w:val="0"/>
              <w:jc w:val="center"/>
              <w:rPr>
                <w:rFonts w:ascii="Times New Roman" w:hAnsi="Times New Roman"/>
                <w:bCs/>
                <w:sz w:val="24"/>
                <w:szCs w:val="24"/>
              </w:rPr>
            </w:pPr>
          </w:p>
        </w:tc>
        <w:tc>
          <w:tcPr>
            <w:tcW w:w="1843" w:type="dxa"/>
            <w:vMerge/>
          </w:tcPr>
          <w:p w:rsidR="0068066D" w:rsidRDefault="0068066D" w:rsidP="0068066D">
            <w:pPr>
              <w:widowControl w:val="0"/>
              <w:shd w:val="clear" w:color="auto" w:fill="FFFFFF"/>
              <w:autoSpaceDE w:val="0"/>
              <w:autoSpaceDN w:val="0"/>
              <w:adjustRightInd w:val="0"/>
              <w:jc w:val="center"/>
              <w:rPr>
                <w:rFonts w:ascii="Times New Roman" w:eastAsia="Times New Roman" w:hAnsi="Times New Roman"/>
                <w:sz w:val="24"/>
                <w:szCs w:val="24"/>
              </w:rPr>
            </w:pPr>
          </w:p>
        </w:tc>
        <w:tc>
          <w:tcPr>
            <w:tcW w:w="1984" w:type="dxa"/>
            <w:vMerge/>
          </w:tcPr>
          <w:p w:rsidR="0068066D" w:rsidRDefault="0068066D" w:rsidP="0068066D">
            <w:pPr>
              <w:widowControl w:val="0"/>
              <w:autoSpaceDE w:val="0"/>
              <w:autoSpaceDN w:val="0"/>
              <w:adjustRightInd w:val="0"/>
              <w:jc w:val="center"/>
              <w:rPr>
                <w:rFonts w:ascii="Times New Roman" w:eastAsia="Times New Roman" w:hAnsi="Times New Roman"/>
                <w:sz w:val="24"/>
                <w:szCs w:val="24"/>
              </w:rPr>
            </w:pPr>
          </w:p>
        </w:tc>
        <w:tc>
          <w:tcPr>
            <w:tcW w:w="1985" w:type="dxa"/>
            <w:vMerge/>
          </w:tcPr>
          <w:p w:rsidR="0068066D" w:rsidRDefault="0068066D" w:rsidP="0068066D">
            <w:pPr>
              <w:widowControl w:val="0"/>
              <w:autoSpaceDE w:val="0"/>
              <w:autoSpaceDN w:val="0"/>
              <w:adjustRightInd w:val="0"/>
              <w:jc w:val="center"/>
              <w:rPr>
                <w:rFonts w:ascii="Times New Roman" w:eastAsia="Times New Roman" w:hAnsi="Times New Roman"/>
                <w:sz w:val="24"/>
                <w:szCs w:val="24"/>
              </w:rPr>
            </w:pPr>
          </w:p>
        </w:tc>
        <w:tc>
          <w:tcPr>
            <w:tcW w:w="1134" w:type="dxa"/>
          </w:tcPr>
          <w:p w:rsidR="0068066D" w:rsidRDefault="0068066D" w:rsidP="0068066D">
            <w:pPr>
              <w:widowControl w:val="0"/>
              <w:shd w:val="clear" w:color="auto" w:fill="FFFFFF"/>
              <w:autoSpaceDE w:val="0"/>
              <w:autoSpaceDN w:val="0"/>
              <w:adjustRightInd w:val="0"/>
              <w:jc w:val="center"/>
              <w:rPr>
                <w:rFonts w:ascii="Times New Roman" w:eastAsia="Times New Roman" w:hAnsi="Times New Roman"/>
                <w:sz w:val="24"/>
                <w:szCs w:val="24"/>
              </w:rPr>
            </w:pPr>
            <w:r w:rsidRPr="00534192">
              <w:rPr>
                <w:rFonts w:ascii="Times New Roman" w:eastAsia="Times New Roman" w:hAnsi="Times New Roman"/>
                <w:sz w:val="24"/>
                <w:szCs w:val="24"/>
                <w:lang w:val="en-US"/>
              </w:rPr>
              <w:t>I</w:t>
            </w:r>
          </w:p>
          <w:p w:rsidR="0068066D" w:rsidRPr="00534192" w:rsidRDefault="0068066D" w:rsidP="0068066D">
            <w:pPr>
              <w:widowControl w:val="0"/>
              <w:shd w:val="clear" w:color="auto" w:fill="FFFFFF"/>
              <w:autoSpaceDE w:val="0"/>
              <w:autoSpaceDN w:val="0"/>
              <w:adjustRightInd w:val="0"/>
              <w:jc w:val="center"/>
              <w:rPr>
                <w:rFonts w:ascii="Times New Roman" w:eastAsia="Times New Roman" w:hAnsi="Times New Roman"/>
                <w:sz w:val="24"/>
                <w:szCs w:val="24"/>
              </w:rPr>
            </w:pPr>
            <w:r w:rsidRPr="00534192">
              <w:rPr>
                <w:rFonts w:ascii="Times New Roman" w:eastAsia="Times New Roman" w:hAnsi="Times New Roman"/>
                <w:sz w:val="24"/>
                <w:szCs w:val="24"/>
              </w:rPr>
              <w:t>квартал</w:t>
            </w:r>
          </w:p>
        </w:tc>
        <w:tc>
          <w:tcPr>
            <w:tcW w:w="1134" w:type="dxa"/>
          </w:tcPr>
          <w:p w:rsidR="0068066D" w:rsidRDefault="0068066D" w:rsidP="0068066D">
            <w:pPr>
              <w:widowControl w:val="0"/>
              <w:shd w:val="clear" w:color="auto" w:fill="FFFFFF"/>
              <w:autoSpaceDE w:val="0"/>
              <w:autoSpaceDN w:val="0"/>
              <w:adjustRightInd w:val="0"/>
              <w:jc w:val="center"/>
              <w:rPr>
                <w:rFonts w:ascii="Times New Roman" w:eastAsia="Times New Roman" w:hAnsi="Times New Roman"/>
                <w:sz w:val="24"/>
                <w:szCs w:val="24"/>
              </w:rPr>
            </w:pPr>
            <w:r w:rsidRPr="00534192">
              <w:rPr>
                <w:rFonts w:ascii="Times New Roman" w:eastAsia="Times New Roman" w:hAnsi="Times New Roman"/>
                <w:sz w:val="24"/>
                <w:szCs w:val="24"/>
                <w:lang w:val="en-US"/>
              </w:rPr>
              <w:t>II</w:t>
            </w:r>
          </w:p>
          <w:p w:rsidR="0068066D" w:rsidRPr="00534192" w:rsidRDefault="0068066D" w:rsidP="0068066D">
            <w:pPr>
              <w:widowControl w:val="0"/>
              <w:shd w:val="clear" w:color="auto" w:fill="FFFFFF"/>
              <w:autoSpaceDE w:val="0"/>
              <w:autoSpaceDN w:val="0"/>
              <w:adjustRightInd w:val="0"/>
              <w:jc w:val="center"/>
              <w:rPr>
                <w:rFonts w:ascii="Times New Roman" w:eastAsia="Times New Roman" w:hAnsi="Times New Roman"/>
                <w:sz w:val="24"/>
                <w:szCs w:val="24"/>
              </w:rPr>
            </w:pPr>
            <w:r w:rsidRPr="00534192">
              <w:rPr>
                <w:rFonts w:ascii="Times New Roman" w:eastAsia="Times New Roman" w:hAnsi="Times New Roman"/>
                <w:sz w:val="24"/>
                <w:szCs w:val="24"/>
              </w:rPr>
              <w:t>квартал</w:t>
            </w:r>
          </w:p>
        </w:tc>
        <w:tc>
          <w:tcPr>
            <w:tcW w:w="1134" w:type="dxa"/>
          </w:tcPr>
          <w:p w:rsidR="0068066D" w:rsidRPr="00534192" w:rsidRDefault="0068066D" w:rsidP="0068066D">
            <w:pPr>
              <w:widowControl w:val="0"/>
              <w:shd w:val="clear" w:color="auto" w:fill="FFFFFF"/>
              <w:autoSpaceDE w:val="0"/>
              <w:autoSpaceDN w:val="0"/>
              <w:adjustRightInd w:val="0"/>
              <w:jc w:val="center"/>
              <w:rPr>
                <w:rFonts w:ascii="Times New Roman" w:eastAsia="Times New Roman" w:hAnsi="Times New Roman"/>
                <w:sz w:val="24"/>
                <w:szCs w:val="24"/>
              </w:rPr>
            </w:pPr>
            <w:r w:rsidRPr="00534192">
              <w:rPr>
                <w:rFonts w:ascii="Times New Roman" w:eastAsia="Times New Roman" w:hAnsi="Times New Roman"/>
                <w:sz w:val="24"/>
                <w:szCs w:val="24"/>
                <w:lang w:val="en-US"/>
              </w:rPr>
              <w:t>III</w:t>
            </w:r>
            <w:r w:rsidRPr="00534192">
              <w:rPr>
                <w:rFonts w:ascii="Times New Roman" w:eastAsia="Times New Roman" w:hAnsi="Times New Roman"/>
                <w:sz w:val="24"/>
                <w:szCs w:val="24"/>
              </w:rPr>
              <w:t>квартал</w:t>
            </w:r>
          </w:p>
        </w:tc>
        <w:tc>
          <w:tcPr>
            <w:tcW w:w="1134" w:type="dxa"/>
          </w:tcPr>
          <w:p w:rsidR="0068066D" w:rsidRPr="00534192" w:rsidRDefault="0068066D" w:rsidP="0068066D">
            <w:pPr>
              <w:widowControl w:val="0"/>
              <w:shd w:val="clear" w:color="auto" w:fill="FFFFFF"/>
              <w:autoSpaceDE w:val="0"/>
              <w:autoSpaceDN w:val="0"/>
              <w:adjustRightInd w:val="0"/>
              <w:jc w:val="center"/>
              <w:rPr>
                <w:rFonts w:ascii="Times New Roman" w:eastAsia="Times New Roman" w:hAnsi="Times New Roman"/>
                <w:sz w:val="24"/>
                <w:szCs w:val="24"/>
              </w:rPr>
            </w:pPr>
            <w:r w:rsidRPr="00534192">
              <w:rPr>
                <w:rFonts w:ascii="Times New Roman" w:eastAsia="Times New Roman" w:hAnsi="Times New Roman"/>
                <w:sz w:val="24"/>
                <w:szCs w:val="24"/>
                <w:lang w:val="en-US"/>
              </w:rPr>
              <w:t>IV</w:t>
            </w:r>
            <w:r w:rsidRPr="00534192">
              <w:rPr>
                <w:rFonts w:ascii="Times New Roman" w:eastAsia="Times New Roman" w:hAnsi="Times New Roman"/>
                <w:sz w:val="24"/>
                <w:szCs w:val="24"/>
              </w:rPr>
              <w:t>квартал</w:t>
            </w:r>
          </w:p>
        </w:tc>
        <w:tc>
          <w:tcPr>
            <w:tcW w:w="1701" w:type="dxa"/>
            <w:vMerge/>
          </w:tcPr>
          <w:p w:rsidR="0068066D" w:rsidRDefault="0068066D" w:rsidP="0068066D">
            <w:pPr>
              <w:widowControl w:val="0"/>
              <w:shd w:val="clear" w:color="auto" w:fill="FFFFFF"/>
              <w:autoSpaceDE w:val="0"/>
              <w:autoSpaceDN w:val="0"/>
              <w:adjustRightInd w:val="0"/>
              <w:jc w:val="center"/>
              <w:rPr>
                <w:rFonts w:ascii="Times New Roman" w:eastAsia="Times New Roman" w:hAnsi="Times New Roman"/>
                <w:sz w:val="24"/>
                <w:szCs w:val="24"/>
              </w:rPr>
            </w:pPr>
          </w:p>
        </w:tc>
        <w:tc>
          <w:tcPr>
            <w:tcW w:w="1417" w:type="dxa"/>
            <w:vMerge/>
          </w:tcPr>
          <w:p w:rsidR="0068066D" w:rsidRPr="00534192" w:rsidRDefault="0068066D" w:rsidP="0068066D">
            <w:pPr>
              <w:widowControl w:val="0"/>
              <w:shd w:val="clear" w:color="auto" w:fill="FFFFFF"/>
              <w:autoSpaceDE w:val="0"/>
              <w:autoSpaceDN w:val="0"/>
              <w:adjustRightInd w:val="0"/>
              <w:jc w:val="center"/>
              <w:rPr>
                <w:rFonts w:ascii="Times New Roman" w:eastAsia="Times New Roman" w:hAnsi="Times New Roman"/>
                <w:spacing w:val="-4"/>
                <w:sz w:val="24"/>
                <w:szCs w:val="24"/>
              </w:rPr>
            </w:pPr>
          </w:p>
        </w:tc>
      </w:tr>
      <w:tr w:rsidR="0068066D" w:rsidTr="0068066D">
        <w:trPr>
          <w:trHeight w:val="308"/>
        </w:trPr>
        <w:tc>
          <w:tcPr>
            <w:tcW w:w="426" w:type="dxa"/>
          </w:tcPr>
          <w:p w:rsidR="0068066D" w:rsidRPr="001D61AD" w:rsidRDefault="0068066D" w:rsidP="0068066D">
            <w:pPr>
              <w:jc w:val="center"/>
              <w:outlineLvl w:val="2"/>
              <w:rPr>
                <w:rFonts w:ascii="Times New Roman" w:hAnsi="Times New Roman"/>
                <w:bCs/>
                <w:sz w:val="24"/>
                <w:szCs w:val="24"/>
              </w:rPr>
            </w:pPr>
            <w:r>
              <w:rPr>
                <w:rFonts w:ascii="Times New Roman" w:hAnsi="Times New Roman"/>
                <w:bCs/>
                <w:sz w:val="24"/>
                <w:szCs w:val="24"/>
              </w:rPr>
              <w:t>1</w:t>
            </w:r>
          </w:p>
        </w:tc>
        <w:tc>
          <w:tcPr>
            <w:tcW w:w="1985" w:type="dxa"/>
          </w:tcPr>
          <w:p w:rsidR="0068066D" w:rsidRDefault="0068066D" w:rsidP="0068066D">
            <w:pPr>
              <w:autoSpaceDE w:val="0"/>
              <w:autoSpaceDN w:val="0"/>
              <w:adjustRightInd w:val="0"/>
              <w:jc w:val="center"/>
              <w:rPr>
                <w:rFonts w:ascii="Times New Roman" w:hAnsi="Times New Roman"/>
                <w:bCs/>
                <w:sz w:val="24"/>
                <w:szCs w:val="24"/>
              </w:rPr>
            </w:pPr>
            <w:r>
              <w:rPr>
                <w:rFonts w:ascii="Times New Roman" w:hAnsi="Times New Roman"/>
                <w:bCs/>
                <w:sz w:val="24"/>
                <w:szCs w:val="24"/>
              </w:rPr>
              <w:t>2</w:t>
            </w:r>
          </w:p>
        </w:tc>
        <w:tc>
          <w:tcPr>
            <w:tcW w:w="1843" w:type="dxa"/>
          </w:tcPr>
          <w:p w:rsidR="0068066D" w:rsidRDefault="0068066D" w:rsidP="0068066D">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3</w:t>
            </w:r>
          </w:p>
        </w:tc>
        <w:tc>
          <w:tcPr>
            <w:tcW w:w="1984" w:type="dxa"/>
          </w:tcPr>
          <w:p w:rsidR="0068066D" w:rsidRDefault="0068066D" w:rsidP="0068066D">
            <w:pPr>
              <w:widowControl w:val="0"/>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4</w:t>
            </w:r>
          </w:p>
        </w:tc>
        <w:tc>
          <w:tcPr>
            <w:tcW w:w="1985" w:type="dxa"/>
          </w:tcPr>
          <w:p w:rsidR="0068066D" w:rsidRDefault="0068066D" w:rsidP="0068066D">
            <w:pPr>
              <w:widowControl w:val="0"/>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5</w:t>
            </w:r>
          </w:p>
        </w:tc>
        <w:tc>
          <w:tcPr>
            <w:tcW w:w="1134" w:type="dxa"/>
          </w:tcPr>
          <w:p w:rsidR="0068066D" w:rsidRPr="001D61AD" w:rsidRDefault="0068066D" w:rsidP="0068066D">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6</w:t>
            </w:r>
          </w:p>
        </w:tc>
        <w:tc>
          <w:tcPr>
            <w:tcW w:w="1134" w:type="dxa"/>
          </w:tcPr>
          <w:p w:rsidR="0068066D" w:rsidRPr="001D61AD" w:rsidRDefault="0068066D" w:rsidP="0068066D">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7</w:t>
            </w:r>
          </w:p>
        </w:tc>
        <w:tc>
          <w:tcPr>
            <w:tcW w:w="1134" w:type="dxa"/>
          </w:tcPr>
          <w:p w:rsidR="0068066D" w:rsidRPr="001D61AD" w:rsidRDefault="0068066D" w:rsidP="0068066D">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8</w:t>
            </w:r>
          </w:p>
        </w:tc>
        <w:tc>
          <w:tcPr>
            <w:tcW w:w="1134" w:type="dxa"/>
          </w:tcPr>
          <w:p w:rsidR="0068066D" w:rsidRPr="001D61AD" w:rsidRDefault="0068066D" w:rsidP="0068066D">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9</w:t>
            </w:r>
          </w:p>
        </w:tc>
        <w:tc>
          <w:tcPr>
            <w:tcW w:w="1701" w:type="dxa"/>
          </w:tcPr>
          <w:p w:rsidR="0068066D" w:rsidRDefault="0068066D" w:rsidP="0068066D">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10</w:t>
            </w:r>
          </w:p>
        </w:tc>
        <w:tc>
          <w:tcPr>
            <w:tcW w:w="1417" w:type="dxa"/>
          </w:tcPr>
          <w:p w:rsidR="0068066D" w:rsidRPr="00534192" w:rsidRDefault="0068066D" w:rsidP="0068066D">
            <w:pPr>
              <w:widowControl w:val="0"/>
              <w:shd w:val="clear" w:color="auto" w:fill="FFFFFF"/>
              <w:autoSpaceDE w:val="0"/>
              <w:autoSpaceDN w:val="0"/>
              <w:adjustRightInd w:val="0"/>
              <w:jc w:val="center"/>
              <w:rPr>
                <w:rFonts w:ascii="Times New Roman" w:eastAsia="Times New Roman" w:hAnsi="Times New Roman"/>
                <w:spacing w:val="-4"/>
                <w:sz w:val="24"/>
                <w:szCs w:val="24"/>
              </w:rPr>
            </w:pPr>
            <w:r>
              <w:rPr>
                <w:rFonts w:ascii="Times New Roman" w:eastAsia="Times New Roman" w:hAnsi="Times New Roman"/>
                <w:spacing w:val="-4"/>
                <w:sz w:val="24"/>
                <w:szCs w:val="24"/>
              </w:rPr>
              <w:t>11</w:t>
            </w:r>
          </w:p>
        </w:tc>
      </w:tr>
      <w:tr w:rsidR="0068066D" w:rsidTr="0068066D">
        <w:trPr>
          <w:trHeight w:val="308"/>
        </w:trPr>
        <w:tc>
          <w:tcPr>
            <w:tcW w:w="426" w:type="dxa"/>
          </w:tcPr>
          <w:p w:rsidR="0068066D" w:rsidRDefault="0068066D" w:rsidP="0068066D">
            <w:pPr>
              <w:jc w:val="center"/>
              <w:outlineLvl w:val="2"/>
              <w:rPr>
                <w:rFonts w:ascii="Times New Roman" w:hAnsi="Times New Roman"/>
                <w:bCs/>
                <w:sz w:val="24"/>
                <w:szCs w:val="24"/>
              </w:rPr>
            </w:pPr>
            <w:r>
              <w:rPr>
                <w:rFonts w:ascii="Times New Roman" w:hAnsi="Times New Roman"/>
                <w:bCs/>
                <w:sz w:val="24"/>
                <w:szCs w:val="24"/>
              </w:rPr>
              <w:lastRenderedPageBreak/>
              <w:t>1</w:t>
            </w:r>
          </w:p>
        </w:tc>
        <w:tc>
          <w:tcPr>
            <w:tcW w:w="1985" w:type="dxa"/>
          </w:tcPr>
          <w:p w:rsidR="0068066D" w:rsidRPr="0068066D" w:rsidRDefault="0068066D" w:rsidP="0068066D">
            <w:pPr>
              <w:rPr>
                <w:rFonts w:ascii="Times New Roman" w:eastAsia="Calibri" w:hAnsi="Times New Roman" w:cs="Times New Roman"/>
                <w:sz w:val="24"/>
                <w:szCs w:val="24"/>
                <w:lang w:eastAsia="en-US"/>
              </w:rPr>
            </w:pPr>
            <w:r w:rsidRPr="0068066D">
              <w:rPr>
                <w:rFonts w:ascii="Times New Roman" w:hAnsi="Times New Roman" w:cs="Times New Roman"/>
                <w:sz w:val="24"/>
                <w:szCs w:val="24"/>
              </w:rPr>
              <w:t>Организация работы по исчислению стажа муниципальной службы</w:t>
            </w:r>
          </w:p>
        </w:tc>
        <w:tc>
          <w:tcPr>
            <w:tcW w:w="1843" w:type="dxa"/>
          </w:tcPr>
          <w:p w:rsidR="0068066D" w:rsidRPr="006305DC" w:rsidRDefault="0068066D" w:rsidP="0068066D">
            <w:pPr>
              <w:widowControl w:val="0"/>
              <w:autoSpaceDE w:val="0"/>
              <w:autoSpaceDN w:val="0"/>
              <w:adjustRightInd w:val="0"/>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1984" w:type="dxa"/>
          </w:tcPr>
          <w:p w:rsidR="0068066D" w:rsidRDefault="0068066D" w:rsidP="0068066D">
            <w:pPr>
              <w:widowControl w:val="0"/>
              <w:autoSpaceDE w:val="0"/>
              <w:autoSpaceDN w:val="0"/>
              <w:adjustRightInd w:val="0"/>
              <w:rPr>
                <w:rFonts w:ascii="Times New Roman" w:eastAsia="Times New Roman" w:hAnsi="Times New Roman"/>
                <w:sz w:val="24"/>
                <w:szCs w:val="24"/>
              </w:rPr>
            </w:pPr>
            <w:r>
              <w:rPr>
                <w:rFonts w:ascii="Times New Roman" w:eastAsia="Times New Roman" w:hAnsi="Times New Roman"/>
                <w:sz w:val="24"/>
                <w:szCs w:val="24"/>
              </w:rPr>
              <w:t>городской округ Звездный городок Московской области</w:t>
            </w:r>
          </w:p>
        </w:tc>
        <w:tc>
          <w:tcPr>
            <w:tcW w:w="1985" w:type="dxa"/>
          </w:tcPr>
          <w:p w:rsidR="0068066D" w:rsidRPr="0068066D" w:rsidRDefault="0068066D" w:rsidP="0068066D">
            <w:pPr>
              <w:rPr>
                <w:rFonts w:ascii="Times New Roman" w:hAnsi="Times New Roman" w:cs="Times New Roman"/>
                <w:sz w:val="24"/>
                <w:szCs w:val="24"/>
                <w:lang w:eastAsia="en-US"/>
              </w:rPr>
            </w:pPr>
            <w:r w:rsidRPr="0068066D">
              <w:rPr>
                <w:rFonts w:ascii="Times New Roman" w:hAnsi="Times New Roman" w:cs="Times New Roman"/>
                <w:sz w:val="24"/>
                <w:szCs w:val="24"/>
                <w:lang w:eastAsia="en-US"/>
              </w:rPr>
              <w:t>Составление справки о стаже муниципальной службы.</w:t>
            </w:r>
          </w:p>
        </w:tc>
        <w:tc>
          <w:tcPr>
            <w:tcW w:w="1134" w:type="dxa"/>
          </w:tcPr>
          <w:p w:rsidR="0068066D" w:rsidRPr="00807571" w:rsidRDefault="0068066D" w:rsidP="0068066D">
            <w:pPr>
              <w:jc w:val="center"/>
              <w:rPr>
                <w:rFonts w:ascii="Times New Roman" w:hAnsi="Times New Roman" w:cs="Times New Roman"/>
                <w:sz w:val="24"/>
                <w:szCs w:val="24"/>
              </w:rPr>
            </w:pPr>
            <w:r w:rsidRPr="00807571">
              <w:rPr>
                <w:rFonts w:ascii="Times New Roman" w:hAnsi="Times New Roman" w:cs="Times New Roman"/>
                <w:sz w:val="24"/>
                <w:szCs w:val="24"/>
              </w:rPr>
              <w:t>В течение года</w:t>
            </w:r>
          </w:p>
        </w:tc>
        <w:tc>
          <w:tcPr>
            <w:tcW w:w="1134" w:type="dxa"/>
          </w:tcPr>
          <w:p w:rsidR="0068066D" w:rsidRPr="00807571" w:rsidRDefault="0068066D" w:rsidP="0068066D">
            <w:pPr>
              <w:jc w:val="center"/>
              <w:rPr>
                <w:rFonts w:ascii="Times New Roman" w:hAnsi="Times New Roman" w:cs="Times New Roman"/>
                <w:sz w:val="24"/>
                <w:szCs w:val="24"/>
              </w:rPr>
            </w:pPr>
            <w:r w:rsidRPr="00807571">
              <w:rPr>
                <w:rFonts w:ascii="Times New Roman" w:hAnsi="Times New Roman" w:cs="Times New Roman"/>
                <w:sz w:val="24"/>
                <w:szCs w:val="24"/>
              </w:rPr>
              <w:t>В течение года</w:t>
            </w:r>
          </w:p>
        </w:tc>
        <w:tc>
          <w:tcPr>
            <w:tcW w:w="1134" w:type="dxa"/>
          </w:tcPr>
          <w:p w:rsidR="0068066D" w:rsidRPr="00807571" w:rsidRDefault="0068066D" w:rsidP="0068066D">
            <w:pPr>
              <w:jc w:val="center"/>
              <w:rPr>
                <w:rFonts w:ascii="Times New Roman" w:hAnsi="Times New Roman" w:cs="Times New Roman"/>
                <w:sz w:val="24"/>
                <w:szCs w:val="24"/>
              </w:rPr>
            </w:pPr>
            <w:r w:rsidRPr="00807571">
              <w:rPr>
                <w:rFonts w:ascii="Times New Roman" w:hAnsi="Times New Roman" w:cs="Times New Roman"/>
                <w:sz w:val="24"/>
                <w:szCs w:val="24"/>
              </w:rPr>
              <w:t>В течение года</w:t>
            </w:r>
          </w:p>
        </w:tc>
        <w:tc>
          <w:tcPr>
            <w:tcW w:w="1134" w:type="dxa"/>
          </w:tcPr>
          <w:p w:rsidR="0068066D" w:rsidRPr="00807571" w:rsidRDefault="0068066D" w:rsidP="0068066D">
            <w:pPr>
              <w:jc w:val="center"/>
              <w:rPr>
                <w:rFonts w:ascii="Times New Roman" w:hAnsi="Times New Roman" w:cs="Times New Roman"/>
                <w:sz w:val="24"/>
                <w:szCs w:val="24"/>
              </w:rPr>
            </w:pPr>
            <w:r w:rsidRPr="00807571">
              <w:rPr>
                <w:rFonts w:ascii="Times New Roman" w:hAnsi="Times New Roman" w:cs="Times New Roman"/>
                <w:sz w:val="24"/>
                <w:szCs w:val="24"/>
              </w:rPr>
              <w:t>В течение года</w:t>
            </w:r>
          </w:p>
        </w:tc>
        <w:tc>
          <w:tcPr>
            <w:tcW w:w="1701" w:type="dxa"/>
          </w:tcPr>
          <w:p w:rsidR="0068066D" w:rsidRDefault="0068066D" w:rsidP="0068066D">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Любимова Е.С.</w:t>
            </w:r>
          </w:p>
        </w:tc>
        <w:tc>
          <w:tcPr>
            <w:tcW w:w="1417" w:type="dxa"/>
          </w:tcPr>
          <w:p w:rsidR="0068066D" w:rsidRPr="0068066D" w:rsidRDefault="0068066D" w:rsidP="0068066D">
            <w:pPr>
              <w:rPr>
                <w:rFonts w:ascii="Times New Roman" w:hAnsi="Times New Roman" w:cs="Times New Roman"/>
                <w:sz w:val="24"/>
                <w:szCs w:val="24"/>
                <w:lang w:eastAsia="en-US"/>
              </w:rPr>
            </w:pPr>
            <w:r w:rsidRPr="0068066D">
              <w:rPr>
                <w:rFonts w:ascii="Times New Roman" w:hAnsi="Times New Roman" w:cs="Times New Roman"/>
                <w:sz w:val="24"/>
                <w:szCs w:val="24"/>
                <w:lang w:eastAsia="en-US"/>
              </w:rPr>
              <w:t>Выполнение работы по исчислению стажа муниципальной службы</w:t>
            </w:r>
          </w:p>
        </w:tc>
      </w:tr>
    </w:tbl>
    <w:p w:rsidR="0068066D" w:rsidRPr="0034702A" w:rsidRDefault="0068066D" w:rsidP="0034702A">
      <w:pPr>
        <w:spacing w:after="0"/>
        <w:jc w:val="center"/>
        <w:rPr>
          <w:rFonts w:ascii="Times New Roman" w:hAnsi="Times New Roman" w:cs="Times New Roman"/>
          <w:lang w:eastAsia="en-US"/>
        </w:rPr>
      </w:pPr>
    </w:p>
    <w:p w:rsidR="00AA3DDC" w:rsidRPr="0068066D" w:rsidRDefault="00AA3DDC" w:rsidP="0061069C">
      <w:pPr>
        <w:spacing w:after="0" w:line="240" w:lineRule="auto"/>
        <w:jc w:val="center"/>
        <w:rPr>
          <w:rFonts w:ascii="Times New Roman" w:hAnsi="Times New Roman" w:cs="Times New Roman"/>
          <w:b/>
          <w:sz w:val="24"/>
          <w:szCs w:val="24"/>
        </w:rPr>
      </w:pPr>
      <w:r w:rsidRPr="0068066D">
        <w:rPr>
          <w:rFonts w:ascii="Times New Roman" w:hAnsi="Times New Roman" w:cs="Times New Roman"/>
          <w:b/>
          <w:sz w:val="24"/>
          <w:szCs w:val="24"/>
        </w:rPr>
        <w:t>Дорожная карта (план-график) по выпо</w:t>
      </w:r>
      <w:r w:rsidR="0034702A" w:rsidRPr="0068066D">
        <w:rPr>
          <w:rFonts w:ascii="Times New Roman" w:hAnsi="Times New Roman" w:cs="Times New Roman"/>
          <w:b/>
          <w:sz w:val="24"/>
          <w:szCs w:val="24"/>
        </w:rPr>
        <w:t xml:space="preserve">лнению основного мероприятия 12 </w:t>
      </w:r>
      <w:r w:rsidR="0034702A" w:rsidRPr="0068066D">
        <w:rPr>
          <w:rFonts w:ascii="Times New Roman" w:hAnsi="Times New Roman" w:cs="Times New Roman"/>
          <w:b/>
          <w:sz w:val="24"/>
          <w:szCs w:val="24"/>
          <w:lang w:eastAsia="en-US"/>
        </w:rPr>
        <w:t>«</w:t>
      </w:r>
      <w:r w:rsidRPr="0068066D">
        <w:rPr>
          <w:rFonts w:ascii="Times New Roman" w:hAnsi="Times New Roman" w:cs="Times New Roman"/>
          <w:b/>
          <w:sz w:val="24"/>
          <w:szCs w:val="24"/>
        </w:rPr>
        <w:t xml:space="preserve">Своевременная и качественная подготовка и </w:t>
      </w:r>
      <w:r w:rsidR="0068066D" w:rsidRPr="0068066D">
        <w:rPr>
          <w:rFonts w:ascii="Times New Roman" w:hAnsi="Times New Roman" w:cs="Times New Roman"/>
          <w:b/>
          <w:sz w:val="24"/>
          <w:szCs w:val="24"/>
        </w:rPr>
        <w:t>предоставление отчетных данных»</w:t>
      </w:r>
    </w:p>
    <w:p w:rsidR="0068066D" w:rsidRDefault="0068066D" w:rsidP="0034702A">
      <w:pPr>
        <w:spacing w:after="0"/>
        <w:jc w:val="center"/>
        <w:rPr>
          <w:rFonts w:ascii="Times New Roman" w:hAnsi="Times New Roman" w:cs="Times New Roman"/>
          <w:lang w:eastAsia="en-US"/>
        </w:rPr>
      </w:pPr>
    </w:p>
    <w:tbl>
      <w:tblPr>
        <w:tblStyle w:val="a5"/>
        <w:tblW w:w="15877" w:type="dxa"/>
        <w:tblInd w:w="-318" w:type="dxa"/>
        <w:tblLayout w:type="fixed"/>
        <w:tblLook w:val="04A0"/>
      </w:tblPr>
      <w:tblGrid>
        <w:gridCol w:w="426"/>
        <w:gridCol w:w="1985"/>
        <w:gridCol w:w="1843"/>
        <w:gridCol w:w="1984"/>
        <w:gridCol w:w="1985"/>
        <w:gridCol w:w="1134"/>
        <w:gridCol w:w="1134"/>
        <w:gridCol w:w="1134"/>
        <w:gridCol w:w="1134"/>
        <w:gridCol w:w="1701"/>
        <w:gridCol w:w="1417"/>
      </w:tblGrid>
      <w:tr w:rsidR="0068066D" w:rsidTr="0068066D">
        <w:trPr>
          <w:trHeight w:val="968"/>
        </w:trPr>
        <w:tc>
          <w:tcPr>
            <w:tcW w:w="426" w:type="dxa"/>
            <w:vMerge w:val="restart"/>
          </w:tcPr>
          <w:p w:rsidR="0068066D" w:rsidRPr="001D61AD" w:rsidRDefault="0068066D" w:rsidP="0068066D">
            <w:pPr>
              <w:jc w:val="center"/>
              <w:outlineLvl w:val="2"/>
              <w:rPr>
                <w:rFonts w:ascii="Times New Roman" w:hAnsi="Times New Roman"/>
                <w:bCs/>
                <w:sz w:val="24"/>
                <w:szCs w:val="24"/>
              </w:rPr>
            </w:pPr>
            <w:r w:rsidRPr="001D61AD">
              <w:rPr>
                <w:rFonts w:ascii="Times New Roman" w:hAnsi="Times New Roman"/>
                <w:bCs/>
                <w:sz w:val="24"/>
                <w:szCs w:val="24"/>
              </w:rPr>
              <w:t>№ п/п</w:t>
            </w:r>
          </w:p>
        </w:tc>
        <w:tc>
          <w:tcPr>
            <w:tcW w:w="1985" w:type="dxa"/>
            <w:vMerge w:val="restart"/>
          </w:tcPr>
          <w:p w:rsidR="0068066D" w:rsidRPr="00534192" w:rsidRDefault="0068066D" w:rsidP="0068066D">
            <w:pPr>
              <w:autoSpaceDE w:val="0"/>
              <w:autoSpaceDN w:val="0"/>
              <w:adjustRightInd w:val="0"/>
              <w:jc w:val="center"/>
              <w:rPr>
                <w:rFonts w:ascii="Times New Roman" w:eastAsia="Times New Roman" w:hAnsi="Times New Roman"/>
                <w:sz w:val="24"/>
                <w:szCs w:val="24"/>
              </w:rPr>
            </w:pPr>
            <w:r>
              <w:rPr>
                <w:rFonts w:ascii="Times New Roman" w:hAnsi="Times New Roman"/>
                <w:bCs/>
                <w:sz w:val="24"/>
                <w:szCs w:val="24"/>
              </w:rPr>
              <w:t>Наименование основного мероприятия</w:t>
            </w:r>
          </w:p>
        </w:tc>
        <w:tc>
          <w:tcPr>
            <w:tcW w:w="1843" w:type="dxa"/>
            <w:vMerge w:val="restart"/>
          </w:tcPr>
          <w:p w:rsidR="0068066D" w:rsidRPr="00534192" w:rsidRDefault="0068066D" w:rsidP="0068066D">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Наименование мероприятий, реализуемых в рамках основного мероприятия</w:t>
            </w:r>
          </w:p>
        </w:tc>
        <w:tc>
          <w:tcPr>
            <w:tcW w:w="1984" w:type="dxa"/>
            <w:vMerge w:val="restart"/>
          </w:tcPr>
          <w:p w:rsidR="0068066D" w:rsidRPr="00534192" w:rsidRDefault="0068066D" w:rsidP="0068066D">
            <w:pPr>
              <w:widowControl w:val="0"/>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Наименование муниципального образования, объекта (при наличии)</w:t>
            </w:r>
          </w:p>
        </w:tc>
        <w:tc>
          <w:tcPr>
            <w:tcW w:w="1985" w:type="dxa"/>
            <w:vMerge w:val="restart"/>
          </w:tcPr>
          <w:p w:rsidR="0068066D" w:rsidRPr="00534192" w:rsidRDefault="0068066D" w:rsidP="0068066D">
            <w:pPr>
              <w:widowControl w:val="0"/>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Стандартные процедуры, направленные на выполнение основного мероприятия</w:t>
            </w:r>
          </w:p>
        </w:tc>
        <w:tc>
          <w:tcPr>
            <w:tcW w:w="4536" w:type="dxa"/>
            <w:gridSpan w:val="4"/>
          </w:tcPr>
          <w:p w:rsidR="0068066D" w:rsidRPr="009A2613" w:rsidRDefault="0068066D" w:rsidP="0068066D">
            <w:pPr>
              <w:jc w:val="center"/>
              <w:outlineLvl w:val="2"/>
              <w:rPr>
                <w:rFonts w:ascii="Times New Roman" w:hAnsi="Times New Roman"/>
                <w:bCs/>
                <w:sz w:val="24"/>
                <w:szCs w:val="24"/>
              </w:rPr>
            </w:pPr>
            <w:r w:rsidRPr="009A2613">
              <w:rPr>
                <w:rFonts w:ascii="Times New Roman" w:hAnsi="Times New Roman"/>
                <w:bCs/>
                <w:sz w:val="24"/>
                <w:szCs w:val="24"/>
              </w:rPr>
              <w:t>2018 год (контрольный срок)</w:t>
            </w:r>
          </w:p>
        </w:tc>
        <w:tc>
          <w:tcPr>
            <w:tcW w:w="1701" w:type="dxa"/>
            <w:vMerge w:val="restart"/>
          </w:tcPr>
          <w:p w:rsidR="0068066D" w:rsidRPr="00534192" w:rsidRDefault="0068066D" w:rsidP="0068066D">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Ф.И.О. и должность исполнителя, ответственного за процедуру</w:t>
            </w:r>
          </w:p>
        </w:tc>
        <w:tc>
          <w:tcPr>
            <w:tcW w:w="1417" w:type="dxa"/>
            <w:vMerge w:val="restart"/>
          </w:tcPr>
          <w:p w:rsidR="0068066D" w:rsidRPr="00534192" w:rsidRDefault="0068066D" w:rsidP="0068066D">
            <w:pPr>
              <w:widowControl w:val="0"/>
              <w:shd w:val="clear" w:color="auto" w:fill="FFFFFF"/>
              <w:autoSpaceDE w:val="0"/>
              <w:autoSpaceDN w:val="0"/>
              <w:adjustRightInd w:val="0"/>
              <w:jc w:val="center"/>
              <w:rPr>
                <w:rFonts w:ascii="Times New Roman" w:eastAsia="Times New Roman" w:hAnsi="Times New Roman"/>
                <w:sz w:val="24"/>
                <w:szCs w:val="24"/>
              </w:rPr>
            </w:pPr>
            <w:r w:rsidRPr="00534192">
              <w:rPr>
                <w:rFonts w:ascii="Times New Roman" w:eastAsia="Times New Roman" w:hAnsi="Times New Roman"/>
                <w:spacing w:val="-4"/>
                <w:sz w:val="24"/>
                <w:szCs w:val="24"/>
              </w:rPr>
              <w:t xml:space="preserve">Результат </w:t>
            </w:r>
            <w:r w:rsidRPr="00534192">
              <w:rPr>
                <w:rFonts w:ascii="Times New Roman" w:eastAsia="Times New Roman" w:hAnsi="Times New Roman"/>
                <w:sz w:val="24"/>
                <w:szCs w:val="24"/>
              </w:rPr>
              <w:t>выполнения</w:t>
            </w:r>
            <w:r>
              <w:rPr>
                <w:rFonts w:ascii="Times New Roman" w:eastAsia="Times New Roman" w:hAnsi="Times New Roman"/>
                <w:sz w:val="24"/>
                <w:szCs w:val="24"/>
              </w:rPr>
              <w:t xml:space="preserve"> процедуры</w:t>
            </w:r>
          </w:p>
        </w:tc>
      </w:tr>
      <w:tr w:rsidR="0068066D" w:rsidTr="0068066D">
        <w:trPr>
          <w:trHeight w:val="967"/>
        </w:trPr>
        <w:tc>
          <w:tcPr>
            <w:tcW w:w="426" w:type="dxa"/>
            <w:vMerge/>
          </w:tcPr>
          <w:p w:rsidR="0068066D" w:rsidRPr="001D61AD" w:rsidRDefault="0068066D" w:rsidP="0068066D">
            <w:pPr>
              <w:jc w:val="center"/>
              <w:outlineLvl w:val="2"/>
              <w:rPr>
                <w:rFonts w:ascii="Times New Roman" w:hAnsi="Times New Roman"/>
                <w:bCs/>
                <w:sz w:val="24"/>
                <w:szCs w:val="24"/>
              </w:rPr>
            </w:pPr>
          </w:p>
        </w:tc>
        <w:tc>
          <w:tcPr>
            <w:tcW w:w="1985" w:type="dxa"/>
            <w:vMerge/>
          </w:tcPr>
          <w:p w:rsidR="0068066D" w:rsidRDefault="0068066D" w:rsidP="0068066D">
            <w:pPr>
              <w:autoSpaceDE w:val="0"/>
              <w:autoSpaceDN w:val="0"/>
              <w:adjustRightInd w:val="0"/>
              <w:jc w:val="center"/>
              <w:rPr>
                <w:rFonts w:ascii="Times New Roman" w:hAnsi="Times New Roman"/>
                <w:bCs/>
                <w:sz w:val="24"/>
                <w:szCs w:val="24"/>
              </w:rPr>
            </w:pPr>
          </w:p>
        </w:tc>
        <w:tc>
          <w:tcPr>
            <w:tcW w:w="1843" w:type="dxa"/>
            <w:vMerge/>
          </w:tcPr>
          <w:p w:rsidR="0068066D" w:rsidRDefault="0068066D" w:rsidP="0068066D">
            <w:pPr>
              <w:widowControl w:val="0"/>
              <w:shd w:val="clear" w:color="auto" w:fill="FFFFFF"/>
              <w:autoSpaceDE w:val="0"/>
              <w:autoSpaceDN w:val="0"/>
              <w:adjustRightInd w:val="0"/>
              <w:jc w:val="center"/>
              <w:rPr>
                <w:rFonts w:ascii="Times New Roman" w:eastAsia="Times New Roman" w:hAnsi="Times New Roman"/>
                <w:sz w:val="24"/>
                <w:szCs w:val="24"/>
              </w:rPr>
            </w:pPr>
          </w:p>
        </w:tc>
        <w:tc>
          <w:tcPr>
            <w:tcW w:w="1984" w:type="dxa"/>
            <w:vMerge/>
          </w:tcPr>
          <w:p w:rsidR="0068066D" w:rsidRDefault="0068066D" w:rsidP="0068066D">
            <w:pPr>
              <w:widowControl w:val="0"/>
              <w:autoSpaceDE w:val="0"/>
              <w:autoSpaceDN w:val="0"/>
              <w:adjustRightInd w:val="0"/>
              <w:jc w:val="center"/>
              <w:rPr>
                <w:rFonts w:ascii="Times New Roman" w:eastAsia="Times New Roman" w:hAnsi="Times New Roman"/>
                <w:sz w:val="24"/>
                <w:szCs w:val="24"/>
              </w:rPr>
            </w:pPr>
          </w:p>
        </w:tc>
        <w:tc>
          <w:tcPr>
            <w:tcW w:w="1985" w:type="dxa"/>
            <w:vMerge/>
          </w:tcPr>
          <w:p w:rsidR="0068066D" w:rsidRDefault="0068066D" w:rsidP="0068066D">
            <w:pPr>
              <w:widowControl w:val="0"/>
              <w:autoSpaceDE w:val="0"/>
              <w:autoSpaceDN w:val="0"/>
              <w:adjustRightInd w:val="0"/>
              <w:jc w:val="center"/>
              <w:rPr>
                <w:rFonts w:ascii="Times New Roman" w:eastAsia="Times New Roman" w:hAnsi="Times New Roman"/>
                <w:sz w:val="24"/>
                <w:szCs w:val="24"/>
              </w:rPr>
            </w:pPr>
          </w:p>
        </w:tc>
        <w:tc>
          <w:tcPr>
            <w:tcW w:w="1134" w:type="dxa"/>
          </w:tcPr>
          <w:p w:rsidR="0068066D" w:rsidRDefault="0068066D" w:rsidP="0068066D">
            <w:pPr>
              <w:widowControl w:val="0"/>
              <w:shd w:val="clear" w:color="auto" w:fill="FFFFFF"/>
              <w:autoSpaceDE w:val="0"/>
              <w:autoSpaceDN w:val="0"/>
              <w:adjustRightInd w:val="0"/>
              <w:jc w:val="center"/>
              <w:rPr>
                <w:rFonts w:ascii="Times New Roman" w:eastAsia="Times New Roman" w:hAnsi="Times New Roman"/>
                <w:sz w:val="24"/>
                <w:szCs w:val="24"/>
              </w:rPr>
            </w:pPr>
            <w:r w:rsidRPr="00534192">
              <w:rPr>
                <w:rFonts w:ascii="Times New Roman" w:eastAsia="Times New Roman" w:hAnsi="Times New Roman"/>
                <w:sz w:val="24"/>
                <w:szCs w:val="24"/>
                <w:lang w:val="en-US"/>
              </w:rPr>
              <w:t>I</w:t>
            </w:r>
          </w:p>
          <w:p w:rsidR="0068066D" w:rsidRPr="00534192" w:rsidRDefault="0068066D" w:rsidP="0068066D">
            <w:pPr>
              <w:widowControl w:val="0"/>
              <w:shd w:val="clear" w:color="auto" w:fill="FFFFFF"/>
              <w:autoSpaceDE w:val="0"/>
              <w:autoSpaceDN w:val="0"/>
              <w:adjustRightInd w:val="0"/>
              <w:jc w:val="center"/>
              <w:rPr>
                <w:rFonts w:ascii="Times New Roman" w:eastAsia="Times New Roman" w:hAnsi="Times New Roman"/>
                <w:sz w:val="24"/>
                <w:szCs w:val="24"/>
              </w:rPr>
            </w:pPr>
            <w:r w:rsidRPr="00534192">
              <w:rPr>
                <w:rFonts w:ascii="Times New Roman" w:eastAsia="Times New Roman" w:hAnsi="Times New Roman"/>
                <w:sz w:val="24"/>
                <w:szCs w:val="24"/>
              </w:rPr>
              <w:t>квартал</w:t>
            </w:r>
          </w:p>
        </w:tc>
        <w:tc>
          <w:tcPr>
            <w:tcW w:w="1134" w:type="dxa"/>
          </w:tcPr>
          <w:p w:rsidR="0068066D" w:rsidRDefault="0068066D" w:rsidP="0068066D">
            <w:pPr>
              <w:widowControl w:val="0"/>
              <w:shd w:val="clear" w:color="auto" w:fill="FFFFFF"/>
              <w:autoSpaceDE w:val="0"/>
              <w:autoSpaceDN w:val="0"/>
              <w:adjustRightInd w:val="0"/>
              <w:jc w:val="center"/>
              <w:rPr>
                <w:rFonts w:ascii="Times New Roman" w:eastAsia="Times New Roman" w:hAnsi="Times New Roman"/>
                <w:sz w:val="24"/>
                <w:szCs w:val="24"/>
              </w:rPr>
            </w:pPr>
            <w:r w:rsidRPr="00534192">
              <w:rPr>
                <w:rFonts w:ascii="Times New Roman" w:eastAsia="Times New Roman" w:hAnsi="Times New Roman"/>
                <w:sz w:val="24"/>
                <w:szCs w:val="24"/>
                <w:lang w:val="en-US"/>
              </w:rPr>
              <w:t>II</w:t>
            </w:r>
          </w:p>
          <w:p w:rsidR="0068066D" w:rsidRPr="00534192" w:rsidRDefault="0068066D" w:rsidP="0068066D">
            <w:pPr>
              <w:widowControl w:val="0"/>
              <w:shd w:val="clear" w:color="auto" w:fill="FFFFFF"/>
              <w:autoSpaceDE w:val="0"/>
              <w:autoSpaceDN w:val="0"/>
              <w:adjustRightInd w:val="0"/>
              <w:jc w:val="center"/>
              <w:rPr>
                <w:rFonts w:ascii="Times New Roman" w:eastAsia="Times New Roman" w:hAnsi="Times New Roman"/>
                <w:sz w:val="24"/>
                <w:szCs w:val="24"/>
              </w:rPr>
            </w:pPr>
            <w:r w:rsidRPr="00534192">
              <w:rPr>
                <w:rFonts w:ascii="Times New Roman" w:eastAsia="Times New Roman" w:hAnsi="Times New Roman"/>
                <w:sz w:val="24"/>
                <w:szCs w:val="24"/>
              </w:rPr>
              <w:t>квартал</w:t>
            </w:r>
          </w:p>
        </w:tc>
        <w:tc>
          <w:tcPr>
            <w:tcW w:w="1134" w:type="dxa"/>
          </w:tcPr>
          <w:p w:rsidR="0068066D" w:rsidRPr="00534192" w:rsidRDefault="0068066D" w:rsidP="0068066D">
            <w:pPr>
              <w:widowControl w:val="0"/>
              <w:shd w:val="clear" w:color="auto" w:fill="FFFFFF"/>
              <w:autoSpaceDE w:val="0"/>
              <w:autoSpaceDN w:val="0"/>
              <w:adjustRightInd w:val="0"/>
              <w:jc w:val="center"/>
              <w:rPr>
                <w:rFonts w:ascii="Times New Roman" w:eastAsia="Times New Roman" w:hAnsi="Times New Roman"/>
                <w:sz w:val="24"/>
                <w:szCs w:val="24"/>
              </w:rPr>
            </w:pPr>
            <w:r w:rsidRPr="00534192">
              <w:rPr>
                <w:rFonts w:ascii="Times New Roman" w:eastAsia="Times New Roman" w:hAnsi="Times New Roman"/>
                <w:sz w:val="24"/>
                <w:szCs w:val="24"/>
                <w:lang w:val="en-US"/>
              </w:rPr>
              <w:t>III</w:t>
            </w:r>
            <w:r w:rsidRPr="00534192">
              <w:rPr>
                <w:rFonts w:ascii="Times New Roman" w:eastAsia="Times New Roman" w:hAnsi="Times New Roman"/>
                <w:sz w:val="24"/>
                <w:szCs w:val="24"/>
              </w:rPr>
              <w:t>квартал</w:t>
            </w:r>
          </w:p>
        </w:tc>
        <w:tc>
          <w:tcPr>
            <w:tcW w:w="1134" w:type="dxa"/>
          </w:tcPr>
          <w:p w:rsidR="0068066D" w:rsidRPr="00534192" w:rsidRDefault="0068066D" w:rsidP="0068066D">
            <w:pPr>
              <w:widowControl w:val="0"/>
              <w:shd w:val="clear" w:color="auto" w:fill="FFFFFF"/>
              <w:autoSpaceDE w:val="0"/>
              <w:autoSpaceDN w:val="0"/>
              <w:adjustRightInd w:val="0"/>
              <w:jc w:val="center"/>
              <w:rPr>
                <w:rFonts w:ascii="Times New Roman" w:eastAsia="Times New Roman" w:hAnsi="Times New Roman"/>
                <w:sz w:val="24"/>
                <w:szCs w:val="24"/>
              </w:rPr>
            </w:pPr>
            <w:r w:rsidRPr="00534192">
              <w:rPr>
                <w:rFonts w:ascii="Times New Roman" w:eastAsia="Times New Roman" w:hAnsi="Times New Roman"/>
                <w:sz w:val="24"/>
                <w:szCs w:val="24"/>
                <w:lang w:val="en-US"/>
              </w:rPr>
              <w:t>IV</w:t>
            </w:r>
            <w:r w:rsidRPr="00534192">
              <w:rPr>
                <w:rFonts w:ascii="Times New Roman" w:eastAsia="Times New Roman" w:hAnsi="Times New Roman"/>
                <w:sz w:val="24"/>
                <w:szCs w:val="24"/>
              </w:rPr>
              <w:t>квартал</w:t>
            </w:r>
          </w:p>
        </w:tc>
        <w:tc>
          <w:tcPr>
            <w:tcW w:w="1701" w:type="dxa"/>
            <w:vMerge/>
          </w:tcPr>
          <w:p w:rsidR="0068066D" w:rsidRDefault="0068066D" w:rsidP="0068066D">
            <w:pPr>
              <w:widowControl w:val="0"/>
              <w:shd w:val="clear" w:color="auto" w:fill="FFFFFF"/>
              <w:autoSpaceDE w:val="0"/>
              <w:autoSpaceDN w:val="0"/>
              <w:adjustRightInd w:val="0"/>
              <w:jc w:val="center"/>
              <w:rPr>
                <w:rFonts w:ascii="Times New Roman" w:eastAsia="Times New Roman" w:hAnsi="Times New Roman"/>
                <w:sz w:val="24"/>
                <w:szCs w:val="24"/>
              </w:rPr>
            </w:pPr>
          </w:p>
        </w:tc>
        <w:tc>
          <w:tcPr>
            <w:tcW w:w="1417" w:type="dxa"/>
            <w:vMerge/>
          </w:tcPr>
          <w:p w:rsidR="0068066D" w:rsidRPr="00534192" w:rsidRDefault="0068066D" w:rsidP="0068066D">
            <w:pPr>
              <w:widowControl w:val="0"/>
              <w:shd w:val="clear" w:color="auto" w:fill="FFFFFF"/>
              <w:autoSpaceDE w:val="0"/>
              <w:autoSpaceDN w:val="0"/>
              <w:adjustRightInd w:val="0"/>
              <w:jc w:val="center"/>
              <w:rPr>
                <w:rFonts w:ascii="Times New Roman" w:eastAsia="Times New Roman" w:hAnsi="Times New Roman"/>
                <w:spacing w:val="-4"/>
                <w:sz w:val="24"/>
                <w:szCs w:val="24"/>
              </w:rPr>
            </w:pPr>
          </w:p>
        </w:tc>
      </w:tr>
      <w:tr w:rsidR="0068066D" w:rsidTr="0068066D">
        <w:trPr>
          <w:trHeight w:val="308"/>
        </w:trPr>
        <w:tc>
          <w:tcPr>
            <w:tcW w:w="426" w:type="dxa"/>
          </w:tcPr>
          <w:p w:rsidR="0068066D" w:rsidRPr="001D61AD" w:rsidRDefault="0068066D" w:rsidP="0068066D">
            <w:pPr>
              <w:jc w:val="center"/>
              <w:outlineLvl w:val="2"/>
              <w:rPr>
                <w:rFonts w:ascii="Times New Roman" w:hAnsi="Times New Roman"/>
                <w:bCs/>
                <w:sz w:val="24"/>
                <w:szCs w:val="24"/>
              </w:rPr>
            </w:pPr>
            <w:r>
              <w:rPr>
                <w:rFonts w:ascii="Times New Roman" w:hAnsi="Times New Roman"/>
                <w:bCs/>
                <w:sz w:val="24"/>
                <w:szCs w:val="24"/>
              </w:rPr>
              <w:t>1</w:t>
            </w:r>
          </w:p>
        </w:tc>
        <w:tc>
          <w:tcPr>
            <w:tcW w:w="1985" w:type="dxa"/>
          </w:tcPr>
          <w:p w:rsidR="0068066D" w:rsidRDefault="0068066D" w:rsidP="0068066D">
            <w:pPr>
              <w:autoSpaceDE w:val="0"/>
              <w:autoSpaceDN w:val="0"/>
              <w:adjustRightInd w:val="0"/>
              <w:jc w:val="center"/>
              <w:rPr>
                <w:rFonts w:ascii="Times New Roman" w:hAnsi="Times New Roman"/>
                <w:bCs/>
                <w:sz w:val="24"/>
                <w:szCs w:val="24"/>
              </w:rPr>
            </w:pPr>
            <w:r>
              <w:rPr>
                <w:rFonts w:ascii="Times New Roman" w:hAnsi="Times New Roman"/>
                <w:bCs/>
                <w:sz w:val="24"/>
                <w:szCs w:val="24"/>
              </w:rPr>
              <w:t>2</w:t>
            </w:r>
          </w:p>
        </w:tc>
        <w:tc>
          <w:tcPr>
            <w:tcW w:w="1843" w:type="dxa"/>
          </w:tcPr>
          <w:p w:rsidR="0068066D" w:rsidRDefault="0068066D" w:rsidP="0068066D">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3</w:t>
            </w:r>
          </w:p>
        </w:tc>
        <w:tc>
          <w:tcPr>
            <w:tcW w:w="1984" w:type="dxa"/>
          </w:tcPr>
          <w:p w:rsidR="0068066D" w:rsidRDefault="0068066D" w:rsidP="0068066D">
            <w:pPr>
              <w:widowControl w:val="0"/>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4</w:t>
            </w:r>
          </w:p>
        </w:tc>
        <w:tc>
          <w:tcPr>
            <w:tcW w:w="1985" w:type="dxa"/>
          </w:tcPr>
          <w:p w:rsidR="0068066D" w:rsidRDefault="0068066D" w:rsidP="0068066D">
            <w:pPr>
              <w:widowControl w:val="0"/>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5</w:t>
            </w:r>
          </w:p>
        </w:tc>
        <w:tc>
          <w:tcPr>
            <w:tcW w:w="1134" w:type="dxa"/>
          </w:tcPr>
          <w:p w:rsidR="0068066D" w:rsidRPr="001D61AD" w:rsidRDefault="0068066D" w:rsidP="0068066D">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6</w:t>
            </w:r>
          </w:p>
        </w:tc>
        <w:tc>
          <w:tcPr>
            <w:tcW w:w="1134" w:type="dxa"/>
          </w:tcPr>
          <w:p w:rsidR="0068066D" w:rsidRPr="001D61AD" w:rsidRDefault="0068066D" w:rsidP="0068066D">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7</w:t>
            </w:r>
          </w:p>
        </w:tc>
        <w:tc>
          <w:tcPr>
            <w:tcW w:w="1134" w:type="dxa"/>
          </w:tcPr>
          <w:p w:rsidR="0068066D" w:rsidRPr="001D61AD" w:rsidRDefault="0068066D" w:rsidP="0068066D">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8</w:t>
            </w:r>
          </w:p>
        </w:tc>
        <w:tc>
          <w:tcPr>
            <w:tcW w:w="1134" w:type="dxa"/>
          </w:tcPr>
          <w:p w:rsidR="0068066D" w:rsidRPr="001D61AD" w:rsidRDefault="0068066D" w:rsidP="0068066D">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9</w:t>
            </w:r>
          </w:p>
        </w:tc>
        <w:tc>
          <w:tcPr>
            <w:tcW w:w="1701" w:type="dxa"/>
          </w:tcPr>
          <w:p w:rsidR="0068066D" w:rsidRDefault="0068066D" w:rsidP="0068066D">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10</w:t>
            </w:r>
          </w:p>
        </w:tc>
        <w:tc>
          <w:tcPr>
            <w:tcW w:w="1417" w:type="dxa"/>
          </w:tcPr>
          <w:p w:rsidR="0068066D" w:rsidRPr="00534192" w:rsidRDefault="0068066D" w:rsidP="0068066D">
            <w:pPr>
              <w:widowControl w:val="0"/>
              <w:shd w:val="clear" w:color="auto" w:fill="FFFFFF"/>
              <w:autoSpaceDE w:val="0"/>
              <w:autoSpaceDN w:val="0"/>
              <w:adjustRightInd w:val="0"/>
              <w:jc w:val="center"/>
              <w:rPr>
                <w:rFonts w:ascii="Times New Roman" w:eastAsia="Times New Roman" w:hAnsi="Times New Roman"/>
                <w:spacing w:val="-4"/>
                <w:sz w:val="24"/>
                <w:szCs w:val="24"/>
              </w:rPr>
            </w:pPr>
            <w:r>
              <w:rPr>
                <w:rFonts w:ascii="Times New Roman" w:eastAsia="Times New Roman" w:hAnsi="Times New Roman"/>
                <w:spacing w:val="-4"/>
                <w:sz w:val="24"/>
                <w:szCs w:val="24"/>
              </w:rPr>
              <w:t>11</w:t>
            </w:r>
          </w:p>
        </w:tc>
      </w:tr>
      <w:tr w:rsidR="0061069C" w:rsidTr="0061069C">
        <w:trPr>
          <w:trHeight w:val="308"/>
        </w:trPr>
        <w:tc>
          <w:tcPr>
            <w:tcW w:w="426" w:type="dxa"/>
          </w:tcPr>
          <w:p w:rsidR="0061069C" w:rsidRDefault="0061069C" w:rsidP="0068066D">
            <w:pPr>
              <w:jc w:val="center"/>
              <w:outlineLvl w:val="2"/>
              <w:rPr>
                <w:rFonts w:ascii="Times New Roman" w:hAnsi="Times New Roman"/>
                <w:bCs/>
                <w:sz w:val="24"/>
                <w:szCs w:val="24"/>
              </w:rPr>
            </w:pPr>
            <w:r>
              <w:rPr>
                <w:rFonts w:ascii="Times New Roman" w:hAnsi="Times New Roman"/>
                <w:bCs/>
                <w:sz w:val="24"/>
                <w:szCs w:val="24"/>
              </w:rPr>
              <w:t>1</w:t>
            </w:r>
          </w:p>
        </w:tc>
        <w:tc>
          <w:tcPr>
            <w:tcW w:w="1985" w:type="dxa"/>
          </w:tcPr>
          <w:p w:rsidR="0061069C" w:rsidRPr="0061069C" w:rsidRDefault="0061069C" w:rsidP="0068066D">
            <w:pPr>
              <w:rPr>
                <w:rFonts w:ascii="Times New Roman" w:eastAsia="Calibri" w:hAnsi="Times New Roman" w:cs="Times New Roman"/>
                <w:sz w:val="24"/>
                <w:szCs w:val="24"/>
                <w:lang w:eastAsia="en-US"/>
              </w:rPr>
            </w:pPr>
            <w:r w:rsidRPr="0061069C">
              <w:rPr>
                <w:rFonts w:ascii="Times New Roman" w:hAnsi="Times New Roman" w:cs="Times New Roman"/>
                <w:sz w:val="24"/>
                <w:szCs w:val="24"/>
              </w:rPr>
              <w:t>Своевременная и качественная подготовка и предоставление отчетных данных</w:t>
            </w:r>
          </w:p>
        </w:tc>
        <w:tc>
          <w:tcPr>
            <w:tcW w:w="1843" w:type="dxa"/>
          </w:tcPr>
          <w:p w:rsidR="0061069C" w:rsidRPr="006305DC" w:rsidRDefault="0061069C" w:rsidP="0068066D">
            <w:pPr>
              <w:widowControl w:val="0"/>
              <w:autoSpaceDE w:val="0"/>
              <w:autoSpaceDN w:val="0"/>
              <w:adjustRightInd w:val="0"/>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1984" w:type="dxa"/>
          </w:tcPr>
          <w:p w:rsidR="0061069C" w:rsidRDefault="0061069C" w:rsidP="0068066D">
            <w:pPr>
              <w:widowControl w:val="0"/>
              <w:autoSpaceDE w:val="0"/>
              <w:autoSpaceDN w:val="0"/>
              <w:adjustRightInd w:val="0"/>
              <w:rPr>
                <w:rFonts w:ascii="Times New Roman" w:eastAsia="Times New Roman" w:hAnsi="Times New Roman"/>
                <w:sz w:val="24"/>
                <w:szCs w:val="24"/>
              </w:rPr>
            </w:pPr>
            <w:r>
              <w:rPr>
                <w:rFonts w:ascii="Times New Roman" w:eastAsia="Times New Roman" w:hAnsi="Times New Roman"/>
                <w:sz w:val="24"/>
                <w:szCs w:val="24"/>
              </w:rPr>
              <w:t>городской округ Звездный городок Московской области</w:t>
            </w:r>
          </w:p>
        </w:tc>
        <w:tc>
          <w:tcPr>
            <w:tcW w:w="1985" w:type="dxa"/>
            <w:vAlign w:val="center"/>
          </w:tcPr>
          <w:p w:rsidR="0061069C" w:rsidRPr="0061069C" w:rsidRDefault="0061069C" w:rsidP="0061069C">
            <w:pPr>
              <w:rPr>
                <w:rFonts w:ascii="Times New Roman" w:hAnsi="Times New Roman" w:cs="Times New Roman"/>
                <w:sz w:val="24"/>
                <w:szCs w:val="24"/>
                <w:lang w:eastAsia="en-US"/>
              </w:rPr>
            </w:pPr>
            <w:r w:rsidRPr="0061069C">
              <w:rPr>
                <w:rFonts w:ascii="Times New Roman" w:hAnsi="Times New Roman" w:cs="Times New Roman"/>
                <w:sz w:val="24"/>
                <w:szCs w:val="24"/>
                <w:lang w:eastAsia="en-US"/>
              </w:rPr>
              <w:t>Составление графика проведения аттестации муниципальных служащих (далее-график).</w:t>
            </w:r>
          </w:p>
          <w:p w:rsidR="0061069C" w:rsidRPr="0061069C" w:rsidRDefault="0061069C" w:rsidP="0061069C">
            <w:pPr>
              <w:rPr>
                <w:rFonts w:ascii="Times New Roman" w:hAnsi="Times New Roman" w:cs="Times New Roman"/>
                <w:sz w:val="24"/>
                <w:szCs w:val="24"/>
                <w:lang w:eastAsia="en-US"/>
              </w:rPr>
            </w:pPr>
            <w:r w:rsidRPr="0061069C">
              <w:rPr>
                <w:rFonts w:ascii="Times New Roman" w:hAnsi="Times New Roman" w:cs="Times New Roman"/>
                <w:sz w:val="24"/>
                <w:szCs w:val="24"/>
                <w:lang w:eastAsia="en-US"/>
              </w:rPr>
              <w:t>Утверждение графика руководителем.</w:t>
            </w:r>
          </w:p>
        </w:tc>
        <w:tc>
          <w:tcPr>
            <w:tcW w:w="1134" w:type="dxa"/>
          </w:tcPr>
          <w:p w:rsidR="0061069C" w:rsidRPr="00807571" w:rsidRDefault="0061069C" w:rsidP="0068066D">
            <w:pPr>
              <w:jc w:val="center"/>
              <w:rPr>
                <w:rFonts w:ascii="Times New Roman" w:hAnsi="Times New Roman" w:cs="Times New Roman"/>
                <w:sz w:val="24"/>
                <w:szCs w:val="24"/>
              </w:rPr>
            </w:pPr>
            <w:r w:rsidRPr="00807571">
              <w:rPr>
                <w:rFonts w:ascii="Times New Roman" w:hAnsi="Times New Roman" w:cs="Times New Roman"/>
                <w:sz w:val="24"/>
                <w:szCs w:val="24"/>
              </w:rPr>
              <w:t>В течение года</w:t>
            </w:r>
          </w:p>
        </w:tc>
        <w:tc>
          <w:tcPr>
            <w:tcW w:w="1134" w:type="dxa"/>
          </w:tcPr>
          <w:p w:rsidR="0061069C" w:rsidRPr="00807571" w:rsidRDefault="0061069C" w:rsidP="0068066D">
            <w:pPr>
              <w:jc w:val="center"/>
              <w:rPr>
                <w:rFonts w:ascii="Times New Roman" w:hAnsi="Times New Roman" w:cs="Times New Roman"/>
                <w:sz w:val="24"/>
                <w:szCs w:val="24"/>
              </w:rPr>
            </w:pPr>
            <w:r w:rsidRPr="00807571">
              <w:rPr>
                <w:rFonts w:ascii="Times New Roman" w:hAnsi="Times New Roman" w:cs="Times New Roman"/>
                <w:sz w:val="24"/>
                <w:szCs w:val="24"/>
              </w:rPr>
              <w:t>В течение года</w:t>
            </w:r>
          </w:p>
        </w:tc>
        <w:tc>
          <w:tcPr>
            <w:tcW w:w="1134" w:type="dxa"/>
          </w:tcPr>
          <w:p w:rsidR="0061069C" w:rsidRPr="00807571" w:rsidRDefault="0061069C" w:rsidP="0068066D">
            <w:pPr>
              <w:jc w:val="center"/>
              <w:rPr>
                <w:rFonts w:ascii="Times New Roman" w:hAnsi="Times New Roman" w:cs="Times New Roman"/>
                <w:sz w:val="24"/>
                <w:szCs w:val="24"/>
              </w:rPr>
            </w:pPr>
            <w:r w:rsidRPr="00807571">
              <w:rPr>
                <w:rFonts w:ascii="Times New Roman" w:hAnsi="Times New Roman" w:cs="Times New Roman"/>
                <w:sz w:val="24"/>
                <w:szCs w:val="24"/>
              </w:rPr>
              <w:t>В течение года</w:t>
            </w:r>
          </w:p>
        </w:tc>
        <w:tc>
          <w:tcPr>
            <w:tcW w:w="1134" w:type="dxa"/>
          </w:tcPr>
          <w:p w:rsidR="0061069C" w:rsidRPr="00807571" w:rsidRDefault="0061069C" w:rsidP="0068066D">
            <w:pPr>
              <w:jc w:val="center"/>
              <w:rPr>
                <w:rFonts w:ascii="Times New Roman" w:hAnsi="Times New Roman" w:cs="Times New Roman"/>
                <w:sz w:val="24"/>
                <w:szCs w:val="24"/>
              </w:rPr>
            </w:pPr>
            <w:r w:rsidRPr="00807571">
              <w:rPr>
                <w:rFonts w:ascii="Times New Roman" w:hAnsi="Times New Roman" w:cs="Times New Roman"/>
                <w:sz w:val="24"/>
                <w:szCs w:val="24"/>
              </w:rPr>
              <w:t>В течение года</w:t>
            </w:r>
          </w:p>
        </w:tc>
        <w:tc>
          <w:tcPr>
            <w:tcW w:w="1701" w:type="dxa"/>
          </w:tcPr>
          <w:p w:rsidR="0061069C" w:rsidRDefault="0061069C" w:rsidP="0068066D">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Любимова Е.С.</w:t>
            </w:r>
          </w:p>
        </w:tc>
        <w:tc>
          <w:tcPr>
            <w:tcW w:w="1417" w:type="dxa"/>
          </w:tcPr>
          <w:p w:rsidR="0061069C" w:rsidRPr="0061069C" w:rsidRDefault="0061069C" w:rsidP="0061069C">
            <w:pPr>
              <w:rPr>
                <w:rFonts w:ascii="Times New Roman" w:hAnsi="Times New Roman" w:cs="Times New Roman"/>
                <w:sz w:val="24"/>
                <w:szCs w:val="24"/>
                <w:lang w:eastAsia="en-US"/>
              </w:rPr>
            </w:pPr>
            <w:r w:rsidRPr="0061069C">
              <w:rPr>
                <w:rFonts w:ascii="Times New Roman" w:hAnsi="Times New Roman" w:cs="Times New Roman"/>
                <w:sz w:val="24"/>
                <w:szCs w:val="24"/>
                <w:lang w:eastAsia="en-US"/>
              </w:rPr>
              <w:t>Выполнение утвержденного графика</w:t>
            </w:r>
          </w:p>
        </w:tc>
      </w:tr>
    </w:tbl>
    <w:p w:rsidR="0068066D" w:rsidRDefault="0068066D" w:rsidP="0034702A">
      <w:pPr>
        <w:spacing w:after="0"/>
        <w:jc w:val="center"/>
        <w:rPr>
          <w:rFonts w:ascii="Times New Roman" w:hAnsi="Times New Roman" w:cs="Times New Roman"/>
          <w:lang w:eastAsia="en-US"/>
        </w:rPr>
      </w:pPr>
    </w:p>
    <w:p w:rsidR="0061069C" w:rsidRDefault="0061069C" w:rsidP="0034702A">
      <w:pPr>
        <w:spacing w:after="0"/>
        <w:jc w:val="center"/>
        <w:rPr>
          <w:rFonts w:ascii="Times New Roman" w:hAnsi="Times New Roman" w:cs="Times New Roman"/>
          <w:lang w:eastAsia="en-US"/>
        </w:rPr>
      </w:pPr>
    </w:p>
    <w:p w:rsidR="0061069C" w:rsidRPr="0034702A" w:rsidRDefault="0061069C" w:rsidP="0034702A">
      <w:pPr>
        <w:spacing w:after="0"/>
        <w:jc w:val="center"/>
        <w:rPr>
          <w:rFonts w:ascii="Times New Roman" w:hAnsi="Times New Roman" w:cs="Times New Roman"/>
          <w:lang w:eastAsia="en-US"/>
        </w:rPr>
      </w:pPr>
    </w:p>
    <w:p w:rsidR="00AA3DDC" w:rsidRPr="0034702A" w:rsidRDefault="00AA3DDC" w:rsidP="0034702A">
      <w:pPr>
        <w:spacing w:after="0"/>
        <w:jc w:val="center"/>
        <w:rPr>
          <w:rFonts w:ascii="Times New Roman" w:hAnsi="Times New Roman" w:cs="Times New Roman"/>
          <w:lang w:eastAsia="en-US"/>
        </w:rPr>
      </w:pPr>
    </w:p>
    <w:p w:rsidR="00AA3DDC" w:rsidRPr="0061069C" w:rsidRDefault="00AA3DDC" w:rsidP="0034702A">
      <w:pPr>
        <w:spacing w:after="0"/>
        <w:jc w:val="center"/>
        <w:rPr>
          <w:rFonts w:ascii="Times New Roman" w:hAnsi="Times New Roman" w:cs="Times New Roman"/>
          <w:b/>
          <w:sz w:val="24"/>
          <w:szCs w:val="24"/>
          <w:lang w:eastAsia="en-US"/>
        </w:rPr>
      </w:pPr>
      <w:r w:rsidRPr="0061069C">
        <w:rPr>
          <w:rFonts w:ascii="Times New Roman" w:hAnsi="Times New Roman" w:cs="Times New Roman"/>
          <w:b/>
          <w:sz w:val="24"/>
          <w:szCs w:val="24"/>
        </w:rPr>
        <w:lastRenderedPageBreak/>
        <w:t xml:space="preserve">Дорожная карта (план-график) по выполнению основного мероприятия </w:t>
      </w:r>
      <w:r w:rsidR="0034702A" w:rsidRPr="0061069C">
        <w:rPr>
          <w:rFonts w:ascii="Times New Roman" w:hAnsi="Times New Roman" w:cs="Times New Roman"/>
          <w:b/>
          <w:sz w:val="24"/>
          <w:szCs w:val="24"/>
        </w:rPr>
        <w:t>1</w:t>
      </w:r>
      <w:r w:rsidR="0061069C" w:rsidRPr="0061069C">
        <w:rPr>
          <w:rFonts w:ascii="Times New Roman" w:hAnsi="Times New Roman" w:cs="Times New Roman"/>
          <w:b/>
          <w:sz w:val="24"/>
          <w:szCs w:val="24"/>
        </w:rPr>
        <w:t>3</w:t>
      </w:r>
      <w:r w:rsidR="0061069C" w:rsidRPr="0061069C">
        <w:rPr>
          <w:rFonts w:ascii="Times New Roman" w:hAnsi="Times New Roman" w:cs="Times New Roman"/>
          <w:b/>
          <w:sz w:val="24"/>
          <w:szCs w:val="24"/>
          <w:lang w:eastAsia="en-US"/>
        </w:rPr>
        <w:t>«</w:t>
      </w:r>
      <w:r w:rsidRPr="0061069C">
        <w:rPr>
          <w:rFonts w:ascii="Times New Roman" w:hAnsi="Times New Roman" w:cs="Times New Roman"/>
          <w:b/>
          <w:sz w:val="24"/>
          <w:szCs w:val="24"/>
        </w:rPr>
        <w:t>Организация работы по присвоению классных чинов»</w:t>
      </w:r>
    </w:p>
    <w:p w:rsidR="00AA3DDC" w:rsidRDefault="00AA3DDC" w:rsidP="0034702A">
      <w:pPr>
        <w:spacing w:after="0"/>
        <w:jc w:val="center"/>
        <w:rPr>
          <w:rFonts w:ascii="Times New Roman" w:hAnsi="Times New Roman" w:cs="Times New Roman"/>
          <w:lang w:eastAsia="en-US"/>
        </w:rPr>
      </w:pPr>
    </w:p>
    <w:tbl>
      <w:tblPr>
        <w:tblStyle w:val="a5"/>
        <w:tblW w:w="15877" w:type="dxa"/>
        <w:tblInd w:w="-318" w:type="dxa"/>
        <w:tblLayout w:type="fixed"/>
        <w:tblLook w:val="04A0"/>
      </w:tblPr>
      <w:tblGrid>
        <w:gridCol w:w="426"/>
        <w:gridCol w:w="1985"/>
        <w:gridCol w:w="1843"/>
        <w:gridCol w:w="1984"/>
        <w:gridCol w:w="1985"/>
        <w:gridCol w:w="1134"/>
        <w:gridCol w:w="1134"/>
        <w:gridCol w:w="1134"/>
        <w:gridCol w:w="1134"/>
        <w:gridCol w:w="1701"/>
        <w:gridCol w:w="1417"/>
      </w:tblGrid>
      <w:tr w:rsidR="0061069C" w:rsidTr="0061069C">
        <w:trPr>
          <w:trHeight w:val="968"/>
        </w:trPr>
        <w:tc>
          <w:tcPr>
            <w:tcW w:w="426" w:type="dxa"/>
            <w:vMerge w:val="restart"/>
          </w:tcPr>
          <w:p w:rsidR="0061069C" w:rsidRPr="001D61AD" w:rsidRDefault="0061069C" w:rsidP="0061069C">
            <w:pPr>
              <w:jc w:val="center"/>
              <w:outlineLvl w:val="2"/>
              <w:rPr>
                <w:rFonts w:ascii="Times New Roman" w:hAnsi="Times New Roman"/>
                <w:bCs/>
                <w:sz w:val="24"/>
                <w:szCs w:val="24"/>
              </w:rPr>
            </w:pPr>
            <w:r w:rsidRPr="001D61AD">
              <w:rPr>
                <w:rFonts w:ascii="Times New Roman" w:hAnsi="Times New Roman"/>
                <w:bCs/>
                <w:sz w:val="24"/>
                <w:szCs w:val="24"/>
              </w:rPr>
              <w:t>№ п/п</w:t>
            </w:r>
          </w:p>
        </w:tc>
        <w:tc>
          <w:tcPr>
            <w:tcW w:w="1985" w:type="dxa"/>
            <w:vMerge w:val="restart"/>
          </w:tcPr>
          <w:p w:rsidR="0061069C" w:rsidRPr="00534192" w:rsidRDefault="0061069C" w:rsidP="0061069C">
            <w:pPr>
              <w:autoSpaceDE w:val="0"/>
              <w:autoSpaceDN w:val="0"/>
              <w:adjustRightInd w:val="0"/>
              <w:jc w:val="center"/>
              <w:rPr>
                <w:rFonts w:ascii="Times New Roman" w:eastAsia="Times New Roman" w:hAnsi="Times New Roman"/>
                <w:sz w:val="24"/>
                <w:szCs w:val="24"/>
              </w:rPr>
            </w:pPr>
            <w:r>
              <w:rPr>
                <w:rFonts w:ascii="Times New Roman" w:hAnsi="Times New Roman"/>
                <w:bCs/>
                <w:sz w:val="24"/>
                <w:szCs w:val="24"/>
              </w:rPr>
              <w:t>Наименование основного мероприятия</w:t>
            </w:r>
          </w:p>
        </w:tc>
        <w:tc>
          <w:tcPr>
            <w:tcW w:w="1843" w:type="dxa"/>
            <w:vMerge w:val="restart"/>
          </w:tcPr>
          <w:p w:rsidR="0061069C" w:rsidRPr="00534192" w:rsidRDefault="0061069C" w:rsidP="0061069C">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Наименование мероприятий, реализуемых в рамках основного мероприятия</w:t>
            </w:r>
          </w:p>
        </w:tc>
        <w:tc>
          <w:tcPr>
            <w:tcW w:w="1984" w:type="dxa"/>
            <w:vMerge w:val="restart"/>
          </w:tcPr>
          <w:p w:rsidR="0061069C" w:rsidRPr="00534192" w:rsidRDefault="0061069C" w:rsidP="0061069C">
            <w:pPr>
              <w:widowControl w:val="0"/>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Наименование муниципального образования, объекта (при наличии)</w:t>
            </w:r>
          </w:p>
        </w:tc>
        <w:tc>
          <w:tcPr>
            <w:tcW w:w="1985" w:type="dxa"/>
            <w:vMerge w:val="restart"/>
          </w:tcPr>
          <w:p w:rsidR="0061069C" w:rsidRPr="00534192" w:rsidRDefault="0061069C" w:rsidP="0061069C">
            <w:pPr>
              <w:widowControl w:val="0"/>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Стандартные процедуры, направленные на выполнение основного мероприятия</w:t>
            </w:r>
          </w:p>
        </w:tc>
        <w:tc>
          <w:tcPr>
            <w:tcW w:w="4536" w:type="dxa"/>
            <w:gridSpan w:val="4"/>
          </w:tcPr>
          <w:p w:rsidR="0061069C" w:rsidRPr="009A2613" w:rsidRDefault="0061069C" w:rsidP="0061069C">
            <w:pPr>
              <w:jc w:val="center"/>
              <w:outlineLvl w:val="2"/>
              <w:rPr>
                <w:rFonts w:ascii="Times New Roman" w:hAnsi="Times New Roman"/>
                <w:bCs/>
                <w:sz w:val="24"/>
                <w:szCs w:val="24"/>
              </w:rPr>
            </w:pPr>
            <w:r w:rsidRPr="009A2613">
              <w:rPr>
                <w:rFonts w:ascii="Times New Roman" w:hAnsi="Times New Roman"/>
                <w:bCs/>
                <w:sz w:val="24"/>
                <w:szCs w:val="24"/>
              </w:rPr>
              <w:t>2018 год (контрольный срок)</w:t>
            </w:r>
          </w:p>
        </w:tc>
        <w:tc>
          <w:tcPr>
            <w:tcW w:w="1701" w:type="dxa"/>
            <w:vMerge w:val="restart"/>
          </w:tcPr>
          <w:p w:rsidR="0061069C" w:rsidRPr="00534192" w:rsidRDefault="0061069C" w:rsidP="0061069C">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Ф.И.О. и должность исполнителя, ответственного за процедуру</w:t>
            </w:r>
          </w:p>
        </w:tc>
        <w:tc>
          <w:tcPr>
            <w:tcW w:w="1417" w:type="dxa"/>
            <w:vMerge w:val="restart"/>
          </w:tcPr>
          <w:p w:rsidR="0061069C" w:rsidRPr="00534192" w:rsidRDefault="0061069C" w:rsidP="0061069C">
            <w:pPr>
              <w:widowControl w:val="0"/>
              <w:shd w:val="clear" w:color="auto" w:fill="FFFFFF"/>
              <w:autoSpaceDE w:val="0"/>
              <w:autoSpaceDN w:val="0"/>
              <w:adjustRightInd w:val="0"/>
              <w:jc w:val="center"/>
              <w:rPr>
                <w:rFonts w:ascii="Times New Roman" w:eastAsia="Times New Roman" w:hAnsi="Times New Roman"/>
                <w:sz w:val="24"/>
                <w:szCs w:val="24"/>
              </w:rPr>
            </w:pPr>
            <w:r w:rsidRPr="00534192">
              <w:rPr>
                <w:rFonts w:ascii="Times New Roman" w:eastAsia="Times New Roman" w:hAnsi="Times New Roman"/>
                <w:spacing w:val="-4"/>
                <w:sz w:val="24"/>
                <w:szCs w:val="24"/>
              </w:rPr>
              <w:t xml:space="preserve">Результат </w:t>
            </w:r>
            <w:r w:rsidRPr="00534192">
              <w:rPr>
                <w:rFonts w:ascii="Times New Roman" w:eastAsia="Times New Roman" w:hAnsi="Times New Roman"/>
                <w:sz w:val="24"/>
                <w:szCs w:val="24"/>
              </w:rPr>
              <w:t>выполнения</w:t>
            </w:r>
            <w:r>
              <w:rPr>
                <w:rFonts w:ascii="Times New Roman" w:eastAsia="Times New Roman" w:hAnsi="Times New Roman"/>
                <w:sz w:val="24"/>
                <w:szCs w:val="24"/>
              </w:rPr>
              <w:t xml:space="preserve"> процедуры</w:t>
            </w:r>
          </w:p>
        </w:tc>
      </w:tr>
      <w:tr w:rsidR="0061069C" w:rsidTr="0061069C">
        <w:trPr>
          <w:trHeight w:val="967"/>
        </w:trPr>
        <w:tc>
          <w:tcPr>
            <w:tcW w:w="426" w:type="dxa"/>
            <w:vMerge/>
          </w:tcPr>
          <w:p w:rsidR="0061069C" w:rsidRPr="001D61AD" w:rsidRDefault="0061069C" w:rsidP="0061069C">
            <w:pPr>
              <w:jc w:val="center"/>
              <w:outlineLvl w:val="2"/>
              <w:rPr>
                <w:rFonts w:ascii="Times New Roman" w:hAnsi="Times New Roman"/>
                <w:bCs/>
                <w:sz w:val="24"/>
                <w:szCs w:val="24"/>
              </w:rPr>
            </w:pPr>
          </w:p>
        </w:tc>
        <w:tc>
          <w:tcPr>
            <w:tcW w:w="1985" w:type="dxa"/>
            <w:vMerge/>
          </w:tcPr>
          <w:p w:rsidR="0061069C" w:rsidRDefault="0061069C" w:rsidP="0061069C">
            <w:pPr>
              <w:autoSpaceDE w:val="0"/>
              <w:autoSpaceDN w:val="0"/>
              <w:adjustRightInd w:val="0"/>
              <w:jc w:val="center"/>
              <w:rPr>
                <w:rFonts w:ascii="Times New Roman" w:hAnsi="Times New Roman"/>
                <w:bCs/>
                <w:sz w:val="24"/>
                <w:szCs w:val="24"/>
              </w:rPr>
            </w:pPr>
          </w:p>
        </w:tc>
        <w:tc>
          <w:tcPr>
            <w:tcW w:w="1843" w:type="dxa"/>
            <w:vMerge/>
          </w:tcPr>
          <w:p w:rsidR="0061069C" w:rsidRDefault="0061069C" w:rsidP="0061069C">
            <w:pPr>
              <w:widowControl w:val="0"/>
              <w:shd w:val="clear" w:color="auto" w:fill="FFFFFF"/>
              <w:autoSpaceDE w:val="0"/>
              <w:autoSpaceDN w:val="0"/>
              <w:adjustRightInd w:val="0"/>
              <w:jc w:val="center"/>
              <w:rPr>
                <w:rFonts w:ascii="Times New Roman" w:eastAsia="Times New Roman" w:hAnsi="Times New Roman"/>
                <w:sz w:val="24"/>
                <w:szCs w:val="24"/>
              </w:rPr>
            </w:pPr>
          </w:p>
        </w:tc>
        <w:tc>
          <w:tcPr>
            <w:tcW w:w="1984" w:type="dxa"/>
            <w:vMerge/>
          </w:tcPr>
          <w:p w:rsidR="0061069C" w:rsidRDefault="0061069C" w:rsidP="0061069C">
            <w:pPr>
              <w:widowControl w:val="0"/>
              <w:autoSpaceDE w:val="0"/>
              <w:autoSpaceDN w:val="0"/>
              <w:adjustRightInd w:val="0"/>
              <w:jc w:val="center"/>
              <w:rPr>
                <w:rFonts w:ascii="Times New Roman" w:eastAsia="Times New Roman" w:hAnsi="Times New Roman"/>
                <w:sz w:val="24"/>
                <w:szCs w:val="24"/>
              </w:rPr>
            </w:pPr>
          </w:p>
        </w:tc>
        <w:tc>
          <w:tcPr>
            <w:tcW w:w="1985" w:type="dxa"/>
            <w:vMerge/>
          </w:tcPr>
          <w:p w:rsidR="0061069C" w:rsidRDefault="0061069C" w:rsidP="0061069C">
            <w:pPr>
              <w:widowControl w:val="0"/>
              <w:autoSpaceDE w:val="0"/>
              <w:autoSpaceDN w:val="0"/>
              <w:adjustRightInd w:val="0"/>
              <w:jc w:val="center"/>
              <w:rPr>
                <w:rFonts w:ascii="Times New Roman" w:eastAsia="Times New Roman" w:hAnsi="Times New Roman"/>
                <w:sz w:val="24"/>
                <w:szCs w:val="24"/>
              </w:rPr>
            </w:pPr>
          </w:p>
        </w:tc>
        <w:tc>
          <w:tcPr>
            <w:tcW w:w="1134" w:type="dxa"/>
          </w:tcPr>
          <w:p w:rsidR="0061069C" w:rsidRDefault="0061069C" w:rsidP="0061069C">
            <w:pPr>
              <w:widowControl w:val="0"/>
              <w:shd w:val="clear" w:color="auto" w:fill="FFFFFF"/>
              <w:autoSpaceDE w:val="0"/>
              <w:autoSpaceDN w:val="0"/>
              <w:adjustRightInd w:val="0"/>
              <w:jc w:val="center"/>
              <w:rPr>
                <w:rFonts w:ascii="Times New Roman" w:eastAsia="Times New Roman" w:hAnsi="Times New Roman"/>
                <w:sz w:val="24"/>
                <w:szCs w:val="24"/>
              </w:rPr>
            </w:pPr>
            <w:r w:rsidRPr="00534192">
              <w:rPr>
                <w:rFonts w:ascii="Times New Roman" w:eastAsia="Times New Roman" w:hAnsi="Times New Roman"/>
                <w:sz w:val="24"/>
                <w:szCs w:val="24"/>
                <w:lang w:val="en-US"/>
              </w:rPr>
              <w:t>I</w:t>
            </w:r>
          </w:p>
          <w:p w:rsidR="0061069C" w:rsidRPr="00534192" w:rsidRDefault="0061069C" w:rsidP="0061069C">
            <w:pPr>
              <w:widowControl w:val="0"/>
              <w:shd w:val="clear" w:color="auto" w:fill="FFFFFF"/>
              <w:autoSpaceDE w:val="0"/>
              <w:autoSpaceDN w:val="0"/>
              <w:adjustRightInd w:val="0"/>
              <w:jc w:val="center"/>
              <w:rPr>
                <w:rFonts w:ascii="Times New Roman" w:eastAsia="Times New Roman" w:hAnsi="Times New Roman"/>
                <w:sz w:val="24"/>
                <w:szCs w:val="24"/>
              </w:rPr>
            </w:pPr>
            <w:r w:rsidRPr="00534192">
              <w:rPr>
                <w:rFonts w:ascii="Times New Roman" w:eastAsia="Times New Roman" w:hAnsi="Times New Roman"/>
                <w:sz w:val="24"/>
                <w:szCs w:val="24"/>
              </w:rPr>
              <w:t>квартал</w:t>
            </w:r>
          </w:p>
        </w:tc>
        <w:tc>
          <w:tcPr>
            <w:tcW w:w="1134" w:type="dxa"/>
          </w:tcPr>
          <w:p w:rsidR="0061069C" w:rsidRDefault="0061069C" w:rsidP="0061069C">
            <w:pPr>
              <w:widowControl w:val="0"/>
              <w:shd w:val="clear" w:color="auto" w:fill="FFFFFF"/>
              <w:autoSpaceDE w:val="0"/>
              <w:autoSpaceDN w:val="0"/>
              <w:adjustRightInd w:val="0"/>
              <w:jc w:val="center"/>
              <w:rPr>
                <w:rFonts w:ascii="Times New Roman" w:eastAsia="Times New Roman" w:hAnsi="Times New Roman"/>
                <w:sz w:val="24"/>
                <w:szCs w:val="24"/>
              </w:rPr>
            </w:pPr>
            <w:r w:rsidRPr="00534192">
              <w:rPr>
                <w:rFonts w:ascii="Times New Roman" w:eastAsia="Times New Roman" w:hAnsi="Times New Roman"/>
                <w:sz w:val="24"/>
                <w:szCs w:val="24"/>
                <w:lang w:val="en-US"/>
              </w:rPr>
              <w:t>II</w:t>
            </w:r>
          </w:p>
          <w:p w:rsidR="0061069C" w:rsidRPr="00534192" w:rsidRDefault="0061069C" w:rsidP="0061069C">
            <w:pPr>
              <w:widowControl w:val="0"/>
              <w:shd w:val="clear" w:color="auto" w:fill="FFFFFF"/>
              <w:autoSpaceDE w:val="0"/>
              <w:autoSpaceDN w:val="0"/>
              <w:adjustRightInd w:val="0"/>
              <w:jc w:val="center"/>
              <w:rPr>
                <w:rFonts w:ascii="Times New Roman" w:eastAsia="Times New Roman" w:hAnsi="Times New Roman"/>
                <w:sz w:val="24"/>
                <w:szCs w:val="24"/>
              </w:rPr>
            </w:pPr>
            <w:r w:rsidRPr="00534192">
              <w:rPr>
                <w:rFonts w:ascii="Times New Roman" w:eastAsia="Times New Roman" w:hAnsi="Times New Roman"/>
                <w:sz w:val="24"/>
                <w:szCs w:val="24"/>
              </w:rPr>
              <w:t>квартал</w:t>
            </w:r>
          </w:p>
        </w:tc>
        <w:tc>
          <w:tcPr>
            <w:tcW w:w="1134" w:type="dxa"/>
          </w:tcPr>
          <w:p w:rsidR="0061069C" w:rsidRPr="00534192" w:rsidRDefault="0061069C" w:rsidP="0061069C">
            <w:pPr>
              <w:widowControl w:val="0"/>
              <w:shd w:val="clear" w:color="auto" w:fill="FFFFFF"/>
              <w:autoSpaceDE w:val="0"/>
              <w:autoSpaceDN w:val="0"/>
              <w:adjustRightInd w:val="0"/>
              <w:jc w:val="center"/>
              <w:rPr>
                <w:rFonts w:ascii="Times New Roman" w:eastAsia="Times New Roman" w:hAnsi="Times New Roman"/>
                <w:sz w:val="24"/>
                <w:szCs w:val="24"/>
              </w:rPr>
            </w:pPr>
            <w:r w:rsidRPr="00534192">
              <w:rPr>
                <w:rFonts w:ascii="Times New Roman" w:eastAsia="Times New Roman" w:hAnsi="Times New Roman"/>
                <w:sz w:val="24"/>
                <w:szCs w:val="24"/>
                <w:lang w:val="en-US"/>
              </w:rPr>
              <w:t>III</w:t>
            </w:r>
            <w:r w:rsidRPr="00534192">
              <w:rPr>
                <w:rFonts w:ascii="Times New Roman" w:eastAsia="Times New Roman" w:hAnsi="Times New Roman"/>
                <w:sz w:val="24"/>
                <w:szCs w:val="24"/>
              </w:rPr>
              <w:t>квартал</w:t>
            </w:r>
          </w:p>
        </w:tc>
        <w:tc>
          <w:tcPr>
            <w:tcW w:w="1134" w:type="dxa"/>
          </w:tcPr>
          <w:p w:rsidR="0061069C" w:rsidRPr="00534192" w:rsidRDefault="0061069C" w:rsidP="0061069C">
            <w:pPr>
              <w:widowControl w:val="0"/>
              <w:shd w:val="clear" w:color="auto" w:fill="FFFFFF"/>
              <w:autoSpaceDE w:val="0"/>
              <w:autoSpaceDN w:val="0"/>
              <w:adjustRightInd w:val="0"/>
              <w:jc w:val="center"/>
              <w:rPr>
                <w:rFonts w:ascii="Times New Roman" w:eastAsia="Times New Roman" w:hAnsi="Times New Roman"/>
                <w:sz w:val="24"/>
                <w:szCs w:val="24"/>
              </w:rPr>
            </w:pPr>
            <w:r w:rsidRPr="00534192">
              <w:rPr>
                <w:rFonts w:ascii="Times New Roman" w:eastAsia="Times New Roman" w:hAnsi="Times New Roman"/>
                <w:sz w:val="24"/>
                <w:szCs w:val="24"/>
                <w:lang w:val="en-US"/>
              </w:rPr>
              <w:t>IV</w:t>
            </w:r>
            <w:r w:rsidRPr="00534192">
              <w:rPr>
                <w:rFonts w:ascii="Times New Roman" w:eastAsia="Times New Roman" w:hAnsi="Times New Roman"/>
                <w:sz w:val="24"/>
                <w:szCs w:val="24"/>
              </w:rPr>
              <w:t>квартал</w:t>
            </w:r>
          </w:p>
        </w:tc>
        <w:tc>
          <w:tcPr>
            <w:tcW w:w="1701" w:type="dxa"/>
            <w:vMerge/>
          </w:tcPr>
          <w:p w:rsidR="0061069C" w:rsidRDefault="0061069C" w:rsidP="0061069C">
            <w:pPr>
              <w:widowControl w:val="0"/>
              <w:shd w:val="clear" w:color="auto" w:fill="FFFFFF"/>
              <w:autoSpaceDE w:val="0"/>
              <w:autoSpaceDN w:val="0"/>
              <w:adjustRightInd w:val="0"/>
              <w:jc w:val="center"/>
              <w:rPr>
                <w:rFonts w:ascii="Times New Roman" w:eastAsia="Times New Roman" w:hAnsi="Times New Roman"/>
                <w:sz w:val="24"/>
                <w:szCs w:val="24"/>
              </w:rPr>
            </w:pPr>
          </w:p>
        </w:tc>
        <w:tc>
          <w:tcPr>
            <w:tcW w:w="1417" w:type="dxa"/>
            <w:vMerge/>
          </w:tcPr>
          <w:p w:rsidR="0061069C" w:rsidRPr="00534192" w:rsidRDefault="0061069C" w:rsidP="0061069C">
            <w:pPr>
              <w:widowControl w:val="0"/>
              <w:shd w:val="clear" w:color="auto" w:fill="FFFFFF"/>
              <w:autoSpaceDE w:val="0"/>
              <w:autoSpaceDN w:val="0"/>
              <w:adjustRightInd w:val="0"/>
              <w:jc w:val="center"/>
              <w:rPr>
                <w:rFonts w:ascii="Times New Roman" w:eastAsia="Times New Roman" w:hAnsi="Times New Roman"/>
                <w:spacing w:val="-4"/>
                <w:sz w:val="24"/>
                <w:szCs w:val="24"/>
              </w:rPr>
            </w:pPr>
          </w:p>
        </w:tc>
      </w:tr>
      <w:tr w:rsidR="0061069C" w:rsidTr="0061069C">
        <w:trPr>
          <w:trHeight w:val="308"/>
        </w:trPr>
        <w:tc>
          <w:tcPr>
            <w:tcW w:w="426" w:type="dxa"/>
          </w:tcPr>
          <w:p w:rsidR="0061069C" w:rsidRPr="001D61AD" w:rsidRDefault="0061069C" w:rsidP="0061069C">
            <w:pPr>
              <w:jc w:val="center"/>
              <w:outlineLvl w:val="2"/>
              <w:rPr>
                <w:rFonts w:ascii="Times New Roman" w:hAnsi="Times New Roman"/>
                <w:bCs/>
                <w:sz w:val="24"/>
                <w:szCs w:val="24"/>
              </w:rPr>
            </w:pPr>
            <w:r>
              <w:rPr>
                <w:rFonts w:ascii="Times New Roman" w:hAnsi="Times New Roman"/>
                <w:bCs/>
                <w:sz w:val="24"/>
                <w:szCs w:val="24"/>
              </w:rPr>
              <w:t>1</w:t>
            </w:r>
          </w:p>
        </w:tc>
        <w:tc>
          <w:tcPr>
            <w:tcW w:w="1985" w:type="dxa"/>
          </w:tcPr>
          <w:p w:rsidR="0061069C" w:rsidRDefault="0061069C" w:rsidP="0061069C">
            <w:pPr>
              <w:autoSpaceDE w:val="0"/>
              <w:autoSpaceDN w:val="0"/>
              <w:adjustRightInd w:val="0"/>
              <w:jc w:val="center"/>
              <w:rPr>
                <w:rFonts w:ascii="Times New Roman" w:hAnsi="Times New Roman"/>
                <w:bCs/>
                <w:sz w:val="24"/>
                <w:szCs w:val="24"/>
              </w:rPr>
            </w:pPr>
            <w:r>
              <w:rPr>
                <w:rFonts w:ascii="Times New Roman" w:hAnsi="Times New Roman"/>
                <w:bCs/>
                <w:sz w:val="24"/>
                <w:szCs w:val="24"/>
              </w:rPr>
              <w:t>2</w:t>
            </w:r>
          </w:p>
        </w:tc>
        <w:tc>
          <w:tcPr>
            <w:tcW w:w="1843" w:type="dxa"/>
          </w:tcPr>
          <w:p w:rsidR="0061069C" w:rsidRDefault="0061069C" w:rsidP="0061069C">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3</w:t>
            </w:r>
          </w:p>
        </w:tc>
        <w:tc>
          <w:tcPr>
            <w:tcW w:w="1984" w:type="dxa"/>
          </w:tcPr>
          <w:p w:rsidR="0061069C" w:rsidRDefault="0061069C" w:rsidP="0061069C">
            <w:pPr>
              <w:widowControl w:val="0"/>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4</w:t>
            </w:r>
          </w:p>
        </w:tc>
        <w:tc>
          <w:tcPr>
            <w:tcW w:w="1985" w:type="dxa"/>
          </w:tcPr>
          <w:p w:rsidR="0061069C" w:rsidRDefault="0061069C" w:rsidP="0061069C">
            <w:pPr>
              <w:widowControl w:val="0"/>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5</w:t>
            </w:r>
          </w:p>
        </w:tc>
        <w:tc>
          <w:tcPr>
            <w:tcW w:w="1134" w:type="dxa"/>
          </w:tcPr>
          <w:p w:rsidR="0061069C" w:rsidRPr="001D61AD" w:rsidRDefault="0061069C" w:rsidP="0061069C">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6</w:t>
            </w:r>
          </w:p>
        </w:tc>
        <w:tc>
          <w:tcPr>
            <w:tcW w:w="1134" w:type="dxa"/>
          </w:tcPr>
          <w:p w:rsidR="0061069C" w:rsidRPr="001D61AD" w:rsidRDefault="0061069C" w:rsidP="0061069C">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7</w:t>
            </w:r>
          </w:p>
        </w:tc>
        <w:tc>
          <w:tcPr>
            <w:tcW w:w="1134" w:type="dxa"/>
          </w:tcPr>
          <w:p w:rsidR="0061069C" w:rsidRPr="001D61AD" w:rsidRDefault="0061069C" w:rsidP="0061069C">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8</w:t>
            </w:r>
          </w:p>
        </w:tc>
        <w:tc>
          <w:tcPr>
            <w:tcW w:w="1134" w:type="dxa"/>
          </w:tcPr>
          <w:p w:rsidR="0061069C" w:rsidRPr="001D61AD" w:rsidRDefault="0061069C" w:rsidP="0061069C">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9</w:t>
            </w:r>
          </w:p>
        </w:tc>
        <w:tc>
          <w:tcPr>
            <w:tcW w:w="1701" w:type="dxa"/>
          </w:tcPr>
          <w:p w:rsidR="0061069C" w:rsidRDefault="0061069C" w:rsidP="0061069C">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10</w:t>
            </w:r>
          </w:p>
        </w:tc>
        <w:tc>
          <w:tcPr>
            <w:tcW w:w="1417" w:type="dxa"/>
          </w:tcPr>
          <w:p w:rsidR="0061069C" w:rsidRPr="00534192" w:rsidRDefault="0061069C" w:rsidP="0061069C">
            <w:pPr>
              <w:widowControl w:val="0"/>
              <w:shd w:val="clear" w:color="auto" w:fill="FFFFFF"/>
              <w:autoSpaceDE w:val="0"/>
              <w:autoSpaceDN w:val="0"/>
              <w:adjustRightInd w:val="0"/>
              <w:jc w:val="center"/>
              <w:rPr>
                <w:rFonts w:ascii="Times New Roman" w:eastAsia="Times New Roman" w:hAnsi="Times New Roman"/>
                <w:spacing w:val="-4"/>
                <w:sz w:val="24"/>
                <w:szCs w:val="24"/>
              </w:rPr>
            </w:pPr>
            <w:r>
              <w:rPr>
                <w:rFonts w:ascii="Times New Roman" w:eastAsia="Times New Roman" w:hAnsi="Times New Roman"/>
                <w:spacing w:val="-4"/>
                <w:sz w:val="24"/>
                <w:szCs w:val="24"/>
              </w:rPr>
              <w:t>11</w:t>
            </w:r>
          </w:p>
        </w:tc>
      </w:tr>
      <w:tr w:rsidR="0061069C" w:rsidTr="0061069C">
        <w:trPr>
          <w:trHeight w:val="308"/>
        </w:trPr>
        <w:tc>
          <w:tcPr>
            <w:tcW w:w="426" w:type="dxa"/>
          </w:tcPr>
          <w:p w:rsidR="0061069C" w:rsidRDefault="0061069C" w:rsidP="0061069C">
            <w:pPr>
              <w:jc w:val="center"/>
              <w:outlineLvl w:val="2"/>
              <w:rPr>
                <w:rFonts w:ascii="Times New Roman" w:hAnsi="Times New Roman"/>
                <w:bCs/>
                <w:sz w:val="24"/>
                <w:szCs w:val="24"/>
              </w:rPr>
            </w:pPr>
            <w:r>
              <w:rPr>
                <w:rFonts w:ascii="Times New Roman" w:hAnsi="Times New Roman"/>
                <w:bCs/>
                <w:sz w:val="24"/>
                <w:szCs w:val="24"/>
              </w:rPr>
              <w:t>1</w:t>
            </w:r>
          </w:p>
        </w:tc>
        <w:tc>
          <w:tcPr>
            <w:tcW w:w="1985" w:type="dxa"/>
          </w:tcPr>
          <w:p w:rsidR="0061069C" w:rsidRPr="0061069C" w:rsidRDefault="0061069C" w:rsidP="0061069C">
            <w:pPr>
              <w:rPr>
                <w:rFonts w:ascii="Times New Roman" w:eastAsia="Calibri" w:hAnsi="Times New Roman" w:cs="Times New Roman"/>
                <w:sz w:val="24"/>
                <w:szCs w:val="24"/>
                <w:lang w:eastAsia="en-US"/>
              </w:rPr>
            </w:pPr>
            <w:r w:rsidRPr="0061069C">
              <w:rPr>
                <w:rFonts w:ascii="Times New Roman" w:hAnsi="Times New Roman" w:cs="Times New Roman"/>
                <w:sz w:val="24"/>
                <w:szCs w:val="24"/>
              </w:rPr>
              <w:t>Организация работы по присвоению классных чинов</w:t>
            </w:r>
          </w:p>
        </w:tc>
        <w:tc>
          <w:tcPr>
            <w:tcW w:w="1843" w:type="dxa"/>
          </w:tcPr>
          <w:p w:rsidR="0061069C" w:rsidRPr="006305DC" w:rsidRDefault="0061069C" w:rsidP="0061069C">
            <w:pPr>
              <w:widowControl w:val="0"/>
              <w:autoSpaceDE w:val="0"/>
              <w:autoSpaceDN w:val="0"/>
              <w:adjustRightInd w:val="0"/>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1984" w:type="dxa"/>
          </w:tcPr>
          <w:p w:rsidR="0061069C" w:rsidRDefault="0061069C" w:rsidP="0061069C">
            <w:pPr>
              <w:widowControl w:val="0"/>
              <w:autoSpaceDE w:val="0"/>
              <w:autoSpaceDN w:val="0"/>
              <w:adjustRightInd w:val="0"/>
              <w:rPr>
                <w:rFonts w:ascii="Times New Roman" w:eastAsia="Times New Roman" w:hAnsi="Times New Roman"/>
                <w:sz w:val="24"/>
                <w:szCs w:val="24"/>
              </w:rPr>
            </w:pPr>
            <w:r>
              <w:rPr>
                <w:rFonts w:ascii="Times New Roman" w:eastAsia="Times New Roman" w:hAnsi="Times New Roman"/>
                <w:sz w:val="24"/>
                <w:szCs w:val="24"/>
              </w:rPr>
              <w:t>городской округ Звездный городок Московской области</w:t>
            </w:r>
          </w:p>
        </w:tc>
        <w:tc>
          <w:tcPr>
            <w:tcW w:w="1985" w:type="dxa"/>
            <w:vAlign w:val="center"/>
          </w:tcPr>
          <w:p w:rsidR="0061069C" w:rsidRPr="0061069C" w:rsidRDefault="0061069C" w:rsidP="0061069C">
            <w:pPr>
              <w:rPr>
                <w:rFonts w:ascii="Times New Roman" w:hAnsi="Times New Roman" w:cs="Times New Roman"/>
                <w:sz w:val="24"/>
                <w:szCs w:val="24"/>
                <w:lang w:eastAsia="en-US"/>
              </w:rPr>
            </w:pPr>
            <w:r w:rsidRPr="0061069C">
              <w:rPr>
                <w:rFonts w:ascii="Times New Roman" w:hAnsi="Times New Roman" w:cs="Times New Roman"/>
                <w:sz w:val="24"/>
                <w:szCs w:val="24"/>
                <w:lang w:eastAsia="en-US"/>
              </w:rPr>
              <w:t>Составление графика проведения квалификационного экзамена муниципальных служащих (далее-график).</w:t>
            </w:r>
          </w:p>
          <w:p w:rsidR="0061069C" w:rsidRPr="0061069C" w:rsidRDefault="0061069C" w:rsidP="0061069C">
            <w:pPr>
              <w:rPr>
                <w:rFonts w:ascii="Times New Roman" w:hAnsi="Times New Roman" w:cs="Times New Roman"/>
                <w:sz w:val="24"/>
                <w:szCs w:val="24"/>
                <w:lang w:eastAsia="en-US"/>
              </w:rPr>
            </w:pPr>
            <w:r w:rsidRPr="0061069C">
              <w:rPr>
                <w:rFonts w:ascii="Times New Roman" w:hAnsi="Times New Roman" w:cs="Times New Roman"/>
                <w:sz w:val="24"/>
                <w:szCs w:val="24"/>
                <w:lang w:eastAsia="en-US"/>
              </w:rPr>
              <w:t>Ознакомление муниципальных служащих с графиком под роспись.</w:t>
            </w:r>
          </w:p>
        </w:tc>
        <w:tc>
          <w:tcPr>
            <w:tcW w:w="1134" w:type="dxa"/>
          </w:tcPr>
          <w:p w:rsidR="0061069C" w:rsidRPr="00807571" w:rsidRDefault="0061069C" w:rsidP="0061069C">
            <w:pPr>
              <w:jc w:val="center"/>
              <w:rPr>
                <w:rFonts w:ascii="Times New Roman" w:hAnsi="Times New Roman" w:cs="Times New Roman"/>
                <w:sz w:val="24"/>
                <w:szCs w:val="24"/>
              </w:rPr>
            </w:pPr>
            <w:r w:rsidRPr="00807571">
              <w:rPr>
                <w:rFonts w:ascii="Times New Roman" w:hAnsi="Times New Roman" w:cs="Times New Roman"/>
                <w:sz w:val="24"/>
                <w:szCs w:val="24"/>
              </w:rPr>
              <w:t>В течение года</w:t>
            </w:r>
          </w:p>
        </w:tc>
        <w:tc>
          <w:tcPr>
            <w:tcW w:w="1134" w:type="dxa"/>
          </w:tcPr>
          <w:p w:rsidR="0061069C" w:rsidRPr="00807571" w:rsidRDefault="0061069C" w:rsidP="0061069C">
            <w:pPr>
              <w:jc w:val="center"/>
              <w:rPr>
                <w:rFonts w:ascii="Times New Roman" w:hAnsi="Times New Roman" w:cs="Times New Roman"/>
                <w:sz w:val="24"/>
                <w:szCs w:val="24"/>
              </w:rPr>
            </w:pPr>
            <w:r w:rsidRPr="00807571">
              <w:rPr>
                <w:rFonts w:ascii="Times New Roman" w:hAnsi="Times New Roman" w:cs="Times New Roman"/>
                <w:sz w:val="24"/>
                <w:szCs w:val="24"/>
              </w:rPr>
              <w:t>В течение года</w:t>
            </w:r>
          </w:p>
        </w:tc>
        <w:tc>
          <w:tcPr>
            <w:tcW w:w="1134" w:type="dxa"/>
          </w:tcPr>
          <w:p w:rsidR="0061069C" w:rsidRPr="00807571" w:rsidRDefault="0061069C" w:rsidP="0061069C">
            <w:pPr>
              <w:jc w:val="center"/>
              <w:rPr>
                <w:rFonts w:ascii="Times New Roman" w:hAnsi="Times New Roman" w:cs="Times New Roman"/>
                <w:sz w:val="24"/>
                <w:szCs w:val="24"/>
              </w:rPr>
            </w:pPr>
            <w:r w:rsidRPr="00807571">
              <w:rPr>
                <w:rFonts w:ascii="Times New Roman" w:hAnsi="Times New Roman" w:cs="Times New Roman"/>
                <w:sz w:val="24"/>
                <w:szCs w:val="24"/>
              </w:rPr>
              <w:t>В течение года</w:t>
            </w:r>
          </w:p>
        </w:tc>
        <w:tc>
          <w:tcPr>
            <w:tcW w:w="1134" w:type="dxa"/>
          </w:tcPr>
          <w:p w:rsidR="0061069C" w:rsidRPr="00807571" w:rsidRDefault="0061069C" w:rsidP="0061069C">
            <w:pPr>
              <w:jc w:val="center"/>
              <w:rPr>
                <w:rFonts w:ascii="Times New Roman" w:hAnsi="Times New Roman" w:cs="Times New Roman"/>
                <w:sz w:val="24"/>
                <w:szCs w:val="24"/>
              </w:rPr>
            </w:pPr>
            <w:r w:rsidRPr="00807571">
              <w:rPr>
                <w:rFonts w:ascii="Times New Roman" w:hAnsi="Times New Roman" w:cs="Times New Roman"/>
                <w:sz w:val="24"/>
                <w:szCs w:val="24"/>
              </w:rPr>
              <w:t>В течение года</w:t>
            </w:r>
          </w:p>
        </w:tc>
        <w:tc>
          <w:tcPr>
            <w:tcW w:w="1701" w:type="dxa"/>
          </w:tcPr>
          <w:p w:rsidR="0061069C" w:rsidRDefault="0061069C" w:rsidP="0061069C">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Любимова Е.С.</w:t>
            </w:r>
          </w:p>
        </w:tc>
        <w:tc>
          <w:tcPr>
            <w:tcW w:w="1417" w:type="dxa"/>
          </w:tcPr>
          <w:p w:rsidR="0061069C" w:rsidRPr="0061069C" w:rsidRDefault="0061069C" w:rsidP="0061069C">
            <w:pPr>
              <w:rPr>
                <w:rFonts w:ascii="Times New Roman" w:hAnsi="Times New Roman" w:cs="Times New Roman"/>
                <w:sz w:val="24"/>
                <w:szCs w:val="24"/>
                <w:lang w:eastAsia="en-US"/>
              </w:rPr>
            </w:pPr>
            <w:r w:rsidRPr="0061069C">
              <w:rPr>
                <w:rFonts w:ascii="Times New Roman" w:hAnsi="Times New Roman" w:cs="Times New Roman"/>
                <w:sz w:val="24"/>
                <w:szCs w:val="24"/>
                <w:lang w:eastAsia="en-US"/>
              </w:rPr>
              <w:t>Выполнение работы по присвоению классных чинов, согласно утвержденного графика</w:t>
            </w:r>
          </w:p>
          <w:p w:rsidR="0061069C" w:rsidRPr="0061069C" w:rsidRDefault="0061069C" w:rsidP="0061069C">
            <w:pPr>
              <w:rPr>
                <w:rFonts w:ascii="Times New Roman" w:hAnsi="Times New Roman" w:cs="Times New Roman"/>
                <w:sz w:val="24"/>
                <w:szCs w:val="24"/>
                <w:lang w:eastAsia="en-US"/>
              </w:rPr>
            </w:pPr>
          </w:p>
        </w:tc>
      </w:tr>
    </w:tbl>
    <w:p w:rsidR="00AA3DDC" w:rsidRPr="0034702A" w:rsidRDefault="00AA3DDC" w:rsidP="0034702A">
      <w:pPr>
        <w:spacing w:after="0"/>
        <w:jc w:val="center"/>
        <w:rPr>
          <w:rFonts w:ascii="Times New Roman" w:hAnsi="Times New Roman" w:cs="Times New Roman"/>
          <w:lang w:eastAsia="en-US"/>
        </w:rPr>
      </w:pPr>
    </w:p>
    <w:p w:rsidR="00AA3DDC" w:rsidRPr="0061069C" w:rsidRDefault="00AA3DDC" w:rsidP="0061069C">
      <w:pPr>
        <w:spacing w:after="0" w:line="240" w:lineRule="auto"/>
        <w:jc w:val="center"/>
        <w:rPr>
          <w:rFonts w:ascii="Times New Roman" w:hAnsi="Times New Roman" w:cs="Times New Roman"/>
          <w:b/>
          <w:sz w:val="24"/>
          <w:szCs w:val="24"/>
          <w:lang w:eastAsia="en-US"/>
        </w:rPr>
      </w:pPr>
      <w:r w:rsidRPr="0061069C">
        <w:rPr>
          <w:rFonts w:ascii="Times New Roman" w:hAnsi="Times New Roman" w:cs="Times New Roman"/>
          <w:b/>
          <w:sz w:val="24"/>
          <w:szCs w:val="24"/>
        </w:rPr>
        <w:t>Дорожная карта (план-график) по вып</w:t>
      </w:r>
      <w:r w:rsidR="0034702A" w:rsidRPr="0061069C">
        <w:rPr>
          <w:rFonts w:ascii="Times New Roman" w:hAnsi="Times New Roman" w:cs="Times New Roman"/>
          <w:b/>
          <w:sz w:val="24"/>
          <w:szCs w:val="24"/>
        </w:rPr>
        <w:t>олнению основного мероприятия 1</w:t>
      </w:r>
      <w:r w:rsidR="0061069C" w:rsidRPr="0061069C">
        <w:rPr>
          <w:rFonts w:ascii="Times New Roman" w:hAnsi="Times New Roman" w:cs="Times New Roman"/>
          <w:b/>
          <w:sz w:val="24"/>
          <w:szCs w:val="24"/>
        </w:rPr>
        <w:t>4</w:t>
      </w:r>
      <w:r w:rsidRPr="0061069C">
        <w:rPr>
          <w:rFonts w:ascii="Times New Roman" w:hAnsi="Times New Roman" w:cs="Times New Roman"/>
          <w:b/>
          <w:sz w:val="24"/>
          <w:szCs w:val="24"/>
        </w:rPr>
        <w:t xml:space="preserve"> «Организация выплаты пенсии за выслугу лет лицам, замещающим муниципальные должности и должности муниципальной службы, в связи с выходом на пенсию» </w:t>
      </w:r>
    </w:p>
    <w:p w:rsidR="003805C5" w:rsidRDefault="003805C5" w:rsidP="0034702A">
      <w:pPr>
        <w:spacing w:after="0"/>
        <w:jc w:val="center"/>
        <w:rPr>
          <w:rFonts w:ascii="Times New Roman" w:hAnsi="Times New Roman" w:cs="Times New Roman"/>
          <w:b/>
          <w:lang w:eastAsia="en-US"/>
        </w:rPr>
      </w:pPr>
    </w:p>
    <w:tbl>
      <w:tblPr>
        <w:tblStyle w:val="a5"/>
        <w:tblW w:w="15877" w:type="dxa"/>
        <w:tblInd w:w="-318" w:type="dxa"/>
        <w:tblLayout w:type="fixed"/>
        <w:tblLook w:val="04A0"/>
      </w:tblPr>
      <w:tblGrid>
        <w:gridCol w:w="426"/>
        <w:gridCol w:w="1985"/>
        <w:gridCol w:w="1843"/>
        <w:gridCol w:w="1984"/>
        <w:gridCol w:w="1985"/>
        <w:gridCol w:w="1134"/>
        <w:gridCol w:w="1134"/>
        <w:gridCol w:w="1134"/>
        <w:gridCol w:w="1134"/>
        <w:gridCol w:w="1701"/>
        <w:gridCol w:w="1417"/>
      </w:tblGrid>
      <w:tr w:rsidR="003805C5" w:rsidTr="00492060">
        <w:trPr>
          <w:trHeight w:val="968"/>
        </w:trPr>
        <w:tc>
          <w:tcPr>
            <w:tcW w:w="426" w:type="dxa"/>
            <w:vMerge w:val="restart"/>
          </w:tcPr>
          <w:p w:rsidR="003805C5" w:rsidRPr="001D61AD" w:rsidRDefault="003805C5" w:rsidP="00492060">
            <w:pPr>
              <w:jc w:val="center"/>
              <w:outlineLvl w:val="2"/>
              <w:rPr>
                <w:rFonts w:ascii="Times New Roman" w:hAnsi="Times New Roman"/>
                <w:bCs/>
                <w:sz w:val="24"/>
                <w:szCs w:val="24"/>
              </w:rPr>
            </w:pPr>
            <w:r w:rsidRPr="001D61AD">
              <w:rPr>
                <w:rFonts w:ascii="Times New Roman" w:hAnsi="Times New Roman"/>
                <w:bCs/>
                <w:sz w:val="24"/>
                <w:szCs w:val="24"/>
              </w:rPr>
              <w:t>№ п/п</w:t>
            </w:r>
          </w:p>
        </w:tc>
        <w:tc>
          <w:tcPr>
            <w:tcW w:w="1985" w:type="dxa"/>
            <w:vMerge w:val="restart"/>
          </w:tcPr>
          <w:p w:rsidR="003805C5" w:rsidRPr="00534192" w:rsidRDefault="003805C5" w:rsidP="00492060">
            <w:pPr>
              <w:autoSpaceDE w:val="0"/>
              <w:autoSpaceDN w:val="0"/>
              <w:adjustRightInd w:val="0"/>
              <w:jc w:val="center"/>
              <w:rPr>
                <w:rFonts w:ascii="Times New Roman" w:eastAsia="Times New Roman" w:hAnsi="Times New Roman"/>
                <w:sz w:val="24"/>
                <w:szCs w:val="24"/>
              </w:rPr>
            </w:pPr>
            <w:r>
              <w:rPr>
                <w:rFonts w:ascii="Times New Roman" w:hAnsi="Times New Roman"/>
                <w:bCs/>
                <w:sz w:val="24"/>
                <w:szCs w:val="24"/>
              </w:rPr>
              <w:t>Наименование основного мероприятия</w:t>
            </w:r>
          </w:p>
        </w:tc>
        <w:tc>
          <w:tcPr>
            <w:tcW w:w="1843" w:type="dxa"/>
            <w:vMerge w:val="restart"/>
          </w:tcPr>
          <w:p w:rsidR="003805C5" w:rsidRPr="00534192" w:rsidRDefault="003805C5" w:rsidP="00492060">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Наименование мероприятий, реализуемых в рамках основного мероприятия</w:t>
            </w:r>
          </w:p>
        </w:tc>
        <w:tc>
          <w:tcPr>
            <w:tcW w:w="1984" w:type="dxa"/>
            <w:vMerge w:val="restart"/>
          </w:tcPr>
          <w:p w:rsidR="003805C5" w:rsidRPr="00534192" w:rsidRDefault="003805C5" w:rsidP="00492060">
            <w:pPr>
              <w:widowControl w:val="0"/>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Наименование муниципального образования, объекта (при наличии)</w:t>
            </w:r>
          </w:p>
        </w:tc>
        <w:tc>
          <w:tcPr>
            <w:tcW w:w="1985" w:type="dxa"/>
            <w:vMerge w:val="restart"/>
          </w:tcPr>
          <w:p w:rsidR="003805C5" w:rsidRPr="00534192" w:rsidRDefault="003805C5" w:rsidP="00492060">
            <w:pPr>
              <w:widowControl w:val="0"/>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Стандартные процедуры, направленные на выполнение основного мероприятия</w:t>
            </w:r>
          </w:p>
        </w:tc>
        <w:tc>
          <w:tcPr>
            <w:tcW w:w="4536" w:type="dxa"/>
            <w:gridSpan w:val="4"/>
          </w:tcPr>
          <w:p w:rsidR="003805C5" w:rsidRPr="009A2613" w:rsidRDefault="003805C5" w:rsidP="00492060">
            <w:pPr>
              <w:jc w:val="center"/>
              <w:outlineLvl w:val="2"/>
              <w:rPr>
                <w:rFonts w:ascii="Times New Roman" w:hAnsi="Times New Roman"/>
                <w:bCs/>
                <w:sz w:val="24"/>
                <w:szCs w:val="24"/>
              </w:rPr>
            </w:pPr>
            <w:r w:rsidRPr="009A2613">
              <w:rPr>
                <w:rFonts w:ascii="Times New Roman" w:hAnsi="Times New Roman"/>
                <w:bCs/>
                <w:sz w:val="24"/>
                <w:szCs w:val="24"/>
              </w:rPr>
              <w:t>2018 год (контрольный срок)</w:t>
            </w:r>
          </w:p>
        </w:tc>
        <w:tc>
          <w:tcPr>
            <w:tcW w:w="1701" w:type="dxa"/>
            <w:vMerge w:val="restart"/>
          </w:tcPr>
          <w:p w:rsidR="003805C5" w:rsidRPr="00534192" w:rsidRDefault="003805C5" w:rsidP="00492060">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Ф.И.О. и должность исполнителя, ответственного за процедуру</w:t>
            </w:r>
          </w:p>
        </w:tc>
        <w:tc>
          <w:tcPr>
            <w:tcW w:w="1417" w:type="dxa"/>
            <w:vMerge w:val="restart"/>
          </w:tcPr>
          <w:p w:rsidR="003805C5" w:rsidRPr="00534192" w:rsidRDefault="003805C5" w:rsidP="00492060">
            <w:pPr>
              <w:widowControl w:val="0"/>
              <w:shd w:val="clear" w:color="auto" w:fill="FFFFFF"/>
              <w:autoSpaceDE w:val="0"/>
              <w:autoSpaceDN w:val="0"/>
              <w:adjustRightInd w:val="0"/>
              <w:jc w:val="center"/>
              <w:rPr>
                <w:rFonts w:ascii="Times New Roman" w:eastAsia="Times New Roman" w:hAnsi="Times New Roman"/>
                <w:sz w:val="24"/>
                <w:szCs w:val="24"/>
              </w:rPr>
            </w:pPr>
            <w:r w:rsidRPr="00534192">
              <w:rPr>
                <w:rFonts w:ascii="Times New Roman" w:eastAsia="Times New Roman" w:hAnsi="Times New Roman"/>
                <w:spacing w:val="-4"/>
                <w:sz w:val="24"/>
                <w:szCs w:val="24"/>
              </w:rPr>
              <w:t xml:space="preserve">Результат </w:t>
            </w:r>
            <w:r w:rsidRPr="00534192">
              <w:rPr>
                <w:rFonts w:ascii="Times New Roman" w:eastAsia="Times New Roman" w:hAnsi="Times New Roman"/>
                <w:sz w:val="24"/>
                <w:szCs w:val="24"/>
              </w:rPr>
              <w:t>выполнения</w:t>
            </w:r>
            <w:r>
              <w:rPr>
                <w:rFonts w:ascii="Times New Roman" w:eastAsia="Times New Roman" w:hAnsi="Times New Roman"/>
                <w:sz w:val="24"/>
                <w:szCs w:val="24"/>
              </w:rPr>
              <w:t xml:space="preserve"> процедуры</w:t>
            </w:r>
          </w:p>
        </w:tc>
      </w:tr>
      <w:tr w:rsidR="003805C5" w:rsidTr="00492060">
        <w:trPr>
          <w:trHeight w:val="967"/>
        </w:trPr>
        <w:tc>
          <w:tcPr>
            <w:tcW w:w="426" w:type="dxa"/>
            <w:vMerge/>
          </w:tcPr>
          <w:p w:rsidR="003805C5" w:rsidRPr="001D61AD" w:rsidRDefault="003805C5" w:rsidP="00492060">
            <w:pPr>
              <w:jc w:val="center"/>
              <w:outlineLvl w:val="2"/>
              <w:rPr>
                <w:rFonts w:ascii="Times New Roman" w:hAnsi="Times New Roman"/>
                <w:bCs/>
                <w:sz w:val="24"/>
                <w:szCs w:val="24"/>
              </w:rPr>
            </w:pPr>
          </w:p>
        </w:tc>
        <w:tc>
          <w:tcPr>
            <w:tcW w:w="1985" w:type="dxa"/>
            <w:vMerge/>
          </w:tcPr>
          <w:p w:rsidR="003805C5" w:rsidRDefault="003805C5" w:rsidP="00492060">
            <w:pPr>
              <w:autoSpaceDE w:val="0"/>
              <w:autoSpaceDN w:val="0"/>
              <w:adjustRightInd w:val="0"/>
              <w:jc w:val="center"/>
              <w:rPr>
                <w:rFonts w:ascii="Times New Roman" w:hAnsi="Times New Roman"/>
                <w:bCs/>
                <w:sz w:val="24"/>
                <w:szCs w:val="24"/>
              </w:rPr>
            </w:pPr>
          </w:p>
        </w:tc>
        <w:tc>
          <w:tcPr>
            <w:tcW w:w="1843" w:type="dxa"/>
            <w:vMerge/>
          </w:tcPr>
          <w:p w:rsidR="003805C5" w:rsidRDefault="003805C5" w:rsidP="00492060">
            <w:pPr>
              <w:widowControl w:val="0"/>
              <w:shd w:val="clear" w:color="auto" w:fill="FFFFFF"/>
              <w:autoSpaceDE w:val="0"/>
              <w:autoSpaceDN w:val="0"/>
              <w:adjustRightInd w:val="0"/>
              <w:jc w:val="center"/>
              <w:rPr>
                <w:rFonts w:ascii="Times New Roman" w:eastAsia="Times New Roman" w:hAnsi="Times New Roman"/>
                <w:sz w:val="24"/>
                <w:szCs w:val="24"/>
              </w:rPr>
            </w:pPr>
          </w:p>
        </w:tc>
        <w:tc>
          <w:tcPr>
            <w:tcW w:w="1984" w:type="dxa"/>
            <w:vMerge/>
          </w:tcPr>
          <w:p w:rsidR="003805C5" w:rsidRDefault="003805C5" w:rsidP="00492060">
            <w:pPr>
              <w:widowControl w:val="0"/>
              <w:autoSpaceDE w:val="0"/>
              <w:autoSpaceDN w:val="0"/>
              <w:adjustRightInd w:val="0"/>
              <w:jc w:val="center"/>
              <w:rPr>
                <w:rFonts w:ascii="Times New Roman" w:eastAsia="Times New Roman" w:hAnsi="Times New Roman"/>
                <w:sz w:val="24"/>
                <w:szCs w:val="24"/>
              </w:rPr>
            </w:pPr>
          </w:p>
        </w:tc>
        <w:tc>
          <w:tcPr>
            <w:tcW w:w="1985" w:type="dxa"/>
            <w:vMerge/>
          </w:tcPr>
          <w:p w:rsidR="003805C5" w:rsidRDefault="003805C5" w:rsidP="00492060">
            <w:pPr>
              <w:widowControl w:val="0"/>
              <w:autoSpaceDE w:val="0"/>
              <w:autoSpaceDN w:val="0"/>
              <w:adjustRightInd w:val="0"/>
              <w:jc w:val="center"/>
              <w:rPr>
                <w:rFonts w:ascii="Times New Roman" w:eastAsia="Times New Roman" w:hAnsi="Times New Roman"/>
                <w:sz w:val="24"/>
                <w:szCs w:val="24"/>
              </w:rPr>
            </w:pPr>
          </w:p>
        </w:tc>
        <w:tc>
          <w:tcPr>
            <w:tcW w:w="1134" w:type="dxa"/>
          </w:tcPr>
          <w:p w:rsidR="003805C5" w:rsidRDefault="003805C5" w:rsidP="00492060">
            <w:pPr>
              <w:widowControl w:val="0"/>
              <w:shd w:val="clear" w:color="auto" w:fill="FFFFFF"/>
              <w:autoSpaceDE w:val="0"/>
              <w:autoSpaceDN w:val="0"/>
              <w:adjustRightInd w:val="0"/>
              <w:jc w:val="center"/>
              <w:rPr>
                <w:rFonts w:ascii="Times New Roman" w:eastAsia="Times New Roman" w:hAnsi="Times New Roman"/>
                <w:sz w:val="24"/>
                <w:szCs w:val="24"/>
              </w:rPr>
            </w:pPr>
            <w:r w:rsidRPr="00534192">
              <w:rPr>
                <w:rFonts w:ascii="Times New Roman" w:eastAsia="Times New Roman" w:hAnsi="Times New Roman"/>
                <w:sz w:val="24"/>
                <w:szCs w:val="24"/>
                <w:lang w:val="en-US"/>
              </w:rPr>
              <w:t>I</w:t>
            </w:r>
          </w:p>
          <w:p w:rsidR="003805C5" w:rsidRPr="00534192" w:rsidRDefault="003805C5" w:rsidP="00492060">
            <w:pPr>
              <w:widowControl w:val="0"/>
              <w:shd w:val="clear" w:color="auto" w:fill="FFFFFF"/>
              <w:autoSpaceDE w:val="0"/>
              <w:autoSpaceDN w:val="0"/>
              <w:adjustRightInd w:val="0"/>
              <w:jc w:val="center"/>
              <w:rPr>
                <w:rFonts w:ascii="Times New Roman" w:eastAsia="Times New Roman" w:hAnsi="Times New Roman"/>
                <w:sz w:val="24"/>
                <w:szCs w:val="24"/>
              </w:rPr>
            </w:pPr>
            <w:r w:rsidRPr="00534192">
              <w:rPr>
                <w:rFonts w:ascii="Times New Roman" w:eastAsia="Times New Roman" w:hAnsi="Times New Roman"/>
                <w:sz w:val="24"/>
                <w:szCs w:val="24"/>
              </w:rPr>
              <w:t>квартал</w:t>
            </w:r>
          </w:p>
        </w:tc>
        <w:tc>
          <w:tcPr>
            <w:tcW w:w="1134" w:type="dxa"/>
          </w:tcPr>
          <w:p w:rsidR="003805C5" w:rsidRDefault="003805C5" w:rsidP="00492060">
            <w:pPr>
              <w:widowControl w:val="0"/>
              <w:shd w:val="clear" w:color="auto" w:fill="FFFFFF"/>
              <w:autoSpaceDE w:val="0"/>
              <w:autoSpaceDN w:val="0"/>
              <w:adjustRightInd w:val="0"/>
              <w:jc w:val="center"/>
              <w:rPr>
                <w:rFonts w:ascii="Times New Roman" w:eastAsia="Times New Roman" w:hAnsi="Times New Roman"/>
                <w:sz w:val="24"/>
                <w:szCs w:val="24"/>
              </w:rPr>
            </w:pPr>
            <w:r w:rsidRPr="00534192">
              <w:rPr>
                <w:rFonts w:ascii="Times New Roman" w:eastAsia="Times New Roman" w:hAnsi="Times New Roman"/>
                <w:sz w:val="24"/>
                <w:szCs w:val="24"/>
                <w:lang w:val="en-US"/>
              </w:rPr>
              <w:t>II</w:t>
            </w:r>
          </w:p>
          <w:p w:rsidR="003805C5" w:rsidRPr="00534192" w:rsidRDefault="003805C5" w:rsidP="00492060">
            <w:pPr>
              <w:widowControl w:val="0"/>
              <w:shd w:val="clear" w:color="auto" w:fill="FFFFFF"/>
              <w:autoSpaceDE w:val="0"/>
              <w:autoSpaceDN w:val="0"/>
              <w:adjustRightInd w:val="0"/>
              <w:jc w:val="center"/>
              <w:rPr>
                <w:rFonts w:ascii="Times New Roman" w:eastAsia="Times New Roman" w:hAnsi="Times New Roman"/>
                <w:sz w:val="24"/>
                <w:szCs w:val="24"/>
              </w:rPr>
            </w:pPr>
            <w:r w:rsidRPr="00534192">
              <w:rPr>
                <w:rFonts w:ascii="Times New Roman" w:eastAsia="Times New Roman" w:hAnsi="Times New Roman"/>
                <w:sz w:val="24"/>
                <w:szCs w:val="24"/>
              </w:rPr>
              <w:t>квартал</w:t>
            </w:r>
          </w:p>
        </w:tc>
        <w:tc>
          <w:tcPr>
            <w:tcW w:w="1134" w:type="dxa"/>
          </w:tcPr>
          <w:p w:rsidR="003805C5" w:rsidRPr="00534192" w:rsidRDefault="003805C5" w:rsidP="00492060">
            <w:pPr>
              <w:widowControl w:val="0"/>
              <w:shd w:val="clear" w:color="auto" w:fill="FFFFFF"/>
              <w:autoSpaceDE w:val="0"/>
              <w:autoSpaceDN w:val="0"/>
              <w:adjustRightInd w:val="0"/>
              <w:jc w:val="center"/>
              <w:rPr>
                <w:rFonts w:ascii="Times New Roman" w:eastAsia="Times New Roman" w:hAnsi="Times New Roman"/>
                <w:sz w:val="24"/>
                <w:szCs w:val="24"/>
              </w:rPr>
            </w:pPr>
            <w:r w:rsidRPr="00534192">
              <w:rPr>
                <w:rFonts w:ascii="Times New Roman" w:eastAsia="Times New Roman" w:hAnsi="Times New Roman"/>
                <w:sz w:val="24"/>
                <w:szCs w:val="24"/>
                <w:lang w:val="en-US"/>
              </w:rPr>
              <w:t>III</w:t>
            </w:r>
            <w:r w:rsidRPr="00534192">
              <w:rPr>
                <w:rFonts w:ascii="Times New Roman" w:eastAsia="Times New Roman" w:hAnsi="Times New Roman"/>
                <w:sz w:val="24"/>
                <w:szCs w:val="24"/>
              </w:rPr>
              <w:t>квартал</w:t>
            </w:r>
          </w:p>
        </w:tc>
        <w:tc>
          <w:tcPr>
            <w:tcW w:w="1134" w:type="dxa"/>
          </w:tcPr>
          <w:p w:rsidR="003805C5" w:rsidRPr="00534192" w:rsidRDefault="003805C5" w:rsidP="00492060">
            <w:pPr>
              <w:widowControl w:val="0"/>
              <w:shd w:val="clear" w:color="auto" w:fill="FFFFFF"/>
              <w:autoSpaceDE w:val="0"/>
              <w:autoSpaceDN w:val="0"/>
              <w:adjustRightInd w:val="0"/>
              <w:jc w:val="center"/>
              <w:rPr>
                <w:rFonts w:ascii="Times New Roman" w:eastAsia="Times New Roman" w:hAnsi="Times New Roman"/>
                <w:sz w:val="24"/>
                <w:szCs w:val="24"/>
              </w:rPr>
            </w:pPr>
            <w:r w:rsidRPr="00534192">
              <w:rPr>
                <w:rFonts w:ascii="Times New Roman" w:eastAsia="Times New Roman" w:hAnsi="Times New Roman"/>
                <w:sz w:val="24"/>
                <w:szCs w:val="24"/>
                <w:lang w:val="en-US"/>
              </w:rPr>
              <w:t>IV</w:t>
            </w:r>
            <w:r w:rsidRPr="00534192">
              <w:rPr>
                <w:rFonts w:ascii="Times New Roman" w:eastAsia="Times New Roman" w:hAnsi="Times New Roman"/>
                <w:sz w:val="24"/>
                <w:szCs w:val="24"/>
              </w:rPr>
              <w:t>квартал</w:t>
            </w:r>
          </w:p>
        </w:tc>
        <w:tc>
          <w:tcPr>
            <w:tcW w:w="1701" w:type="dxa"/>
            <w:vMerge/>
          </w:tcPr>
          <w:p w:rsidR="003805C5" w:rsidRDefault="003805C5" w:rsidP="00492060">
            <w:pPr>
              <w:widowControl w:val="0"/>
              <w:shd w:val="clear" w:color="auto" w:fill="FFFFFF"/>
              <w:autoSpaceDE w:val="0"/>
              <w:autoSpaceDN w:val="0"/>
              <w:adjustRightInd w:val="0"/>
              <w:jc w:val="center"/>
              <w:rPr>
                <w:rFonts w:ascii="Times New Roman" w:eastAsia="Times New Roman" w:hAnsi="Times New Roman"/>
                <w:sz w:val="24"/>
                <w:szCs w:val="24"/>
              </w:rPr>
            </w:pPr>
          </w:p>
        </w:tc>
        <w:tc>
          <w:tcPr>
            <w:tcW w:w="1417" w:type="dxa"/>
            <w:vMerge/>
          </w:tcPr>
          <w:p w:rsidR="003805C5" w:rsidRPr="00534192" w:rsidRDefault="003805C5" w:rsidP="00492060">
            <w:pPr>
              <w:widowControl w:val="0"/>
              <w:shd w:val="clear" w:color="auto" w:fill="FFFFFF"/>
              <w:autoSpaceDE w:val="0"/>
              <w:autoSpaceDN w:val="0"/>
              <w:adjustRightInd w:val="0"/>
              <w:jc w:val="center"/>
              <w:rPr>
                <w:rFonts w:ascii="Times New Roman" w:eastAsia="Times New Roman" w:hAnsi="Times New Roman"/>
                <w:spacing w:val="-4"/>
                <w:sz w:val="24"/>
                <w:szCs w:val="24"/>
              </w:rPr>
            </w:pPr>
          </w:p>
        </w:tc>
      </w:tr>
      <w:tr w:rsidR="003805C5" w:rsidTr="00492060">
        <w:trPr>
          <w:trHeight w:val="308"/>
        </w:trPr>
        <w:tc>
          <w:tcPr>
            <w:tcW w:w="426" w:type="dxa"/>
          </w:tcPr>
          <w:p w:rsidR="003805C5" w:rsidRPr="001D61AD" w:rsidRDefault="003805C5" w:rsidP="00492060">
            <w:pPr>
              <w:jc w:val="center"/>
              <w:outlineLvl w:val="2"/>
              <w:rPr>
                <w:rFonts w:ascii="Times New Roman" w:hAnsi="Times New Roman"/>
                <w:bCs/>
                <w:sz w:val="24"/>
                <w:szCs w:val="24"/>
              </w:rPr>
            </w:pPr>
            <w:r>
              <w:rPr>
                <w:rFonts w:ascii="Times New Roman" w:hAnsi="Times New Roman"/>
                <w:bCs/>
                <w:sz w:val="24"/>
                <w:szCs w:val="24"/>
              </w:rPr>
              <w:lastRenderedPageBreak/>
              <w:t>1</w:t>
            </w:r>
          </w:p>
        </w:tc>
        <w:tc>
          <w:tcPr>
            <w:tcW w:w="1985" w:type="dxa"/>
          </w:tcPr>
          <w:p w:rsidR="003805C5" w:rsidRDefault="003805C5" w:rsidP="00492060">
            <w:pPr>
              <w:autoSpaceDE w:val="0"/>
              <w:autoSpaceDN w:val="0"/>
              <w:adjustRightInd w:val="0"/>
              <w:jc w:val="center"/>
              <w:rPr>
                <w:rFonts w:ascii="Times New Roman" w:hAnsi="Times New Roman"/>
                <w:bCs/>
                <w:sz w:val="24"/>
                <w:szCs w:val="24"/>
              </w:rPr>
            </w:pPr>
            <w:r>
              <w:rPr>
                <w:rFonts w:ascii="Times New Roman" w:hAnsi="Times New Roman"/>
                <w:bCs/>
                <w:sz w:val="24"/>
                <w:szCs w:val="24"/>
              </w:rPr>
              <w:t>2</w:t>
            </w:r>
          </w:p>
        </w:tc>
        <w:tc>
          <w:tcPr>
            <w:tcW w:w="1843" w:type="dxa"/>
          </w:tcPr>
          <w:p w:rsidR="003805C5" w:rsidRDefault="003805C5" w:rsidP="00492060">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3</w:t>
            </w:r>
          </w:p>
        </w:tc>
        <w:tc>
          <w:tcPr>
            <w:tcW w:w="1984" w:type="dxa"/>
          </w:tcPr>
          <w:p w:rsidR="003805C5" w:rsidRDefault="003805C5" w:rsidP="00492060">
            <w:pPr>
              <w:widowControl w:val="0"/>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4</w:t>
            </w:r>
          </w:p>
        </w:tc>
        <w:tc>
          <w:tcPr>
            <w:tcW w:w="1985" w:type="dxa"/>
          </w:tcPr>
          <w:p w:rsidR="003805C5" w:rsidRDefault="003805C5" w:rsidP="00492060">
            <w:pPr>
              <w:widowControl w:val="0"/>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5</w:t>
            </w:r>
          </w:p>
        </w:tc>
        <w:tc>
          <w:tcPr>
            <w:tcW w:w="1134" w:type="dxa"/>
          </w:tcPr>
          <w:p w:rsidR="003805C5" w:rsidRPr="001D61AD" w:rsidRDefault="003805C5" w:rsidP="00492060">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6</w:t>
            </w:r>
          </w:p>
        </w:tc>
        <w:tc>
          <w:tcPr>
            <w:tcW w:w="1134" w:type="dxa"/>
          </w:tcPr>
          <w:p w:rsidR="003805C5" w:rsidRPr="001D61AD" w:rsidRDefault="003805C5" w:rsidP="00492060">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7</w:t>
            </w:r>
          </w:p>
        </w:tc>
        <w:tc>
          <w:tcPr>
            <w:tcW w:w="1134" w:type="dxa"/>
          </w:tcPr>
          <w:p w:rsidR="003805C5" w:rsidRPr="001D61AD" w:rsidRDefault="003805C5" w:rsidP="00492060">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8</w:t>
            </w:r>
          </w:p>
        </w:tc>
        <w:tc>
          <w:tcPr>
            <w:tcW w:w="1134" w:type="dxa"/>
          </w:tcPr>
          <w:p w:rsidR="003805C5" w:rsidRPr="001D61AD" w:rsidRDefault="003805C5" w:rsidP="00492060">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9</w:t>
            </w:r>
          </w:p>
        </w:tc>
        <w:tc>
          <w:tcPr>
            <w:tcW w:w="1701" w:type="dxa"/>
          </w:tcPr>
          <w:p w:rsidR="003805C5" w:rsidRDefault="003805C5" w:rsidP="00492060">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10</w:t>
            </w:r>
          </w:p>
        </w:tc>
        <w:tc>
          <w:tcPr>
            <w:tcW w:w="1417" w:type="dxa"/>
          </w:tcPr>
          <w:p w:rsidR="003805C5" w:rsidRPr="00534192" w:rsidRDefault="003805C5" w:rsidP="00492060">
            <w:pPr>
              <w:widowControl w:val="0"/>
              <w:shd w:val="clear" w:color="auto" w:fill="FFFFFF"/>
              <w:autoSpaceDE w:val="0"/>
              <w:autoSpaceDN w:val="0"/>
              <w:adjustRightInd w:val="0"/>
              <w:jc w:val="center"/>
              <w:rPr>
                <w:rFonts w:ascii="Times New Roman" w:eastAsia="Times New Roman" w:hAnsi="Times New Roman"/>
                <w:spacing w:val="-4"/>
                <w:sz w:val="24"/>
                <w:szCs w:val="24"/>
              </w:rPr>
            </w:pPr>
            <w:r>
              <w:rPr>
                <w:rFonts w:ascii="Times New Roman" w:eastAsia="Times New Roman" w:hAnsi="Times New Roman"/>
                <w:spacing w:val="-4"/>
                <w:sz w:val="24"/>
                <w:szCs w:val="24"/>
              </w:rPr>
              <w:t>11</w:t>
            </w:r>
          </w:p>
        </w:tc>
      </w:tr>
      <w:tr w:rsidR="003805C5" w:rsidTr="00492060">
        <w:trPr>
          <w:trHeight w:val="308"/>
        </w:trPr>
        <w:tc>
          <w:tcPr>
            <w:tcW w:w="426" w:type="dxa"/>
          </w:tcPr>
          <w:p w:rsidR="003805C5" w:rsidRDefault="003805C5" w:rsidP="00492060">
            <w:pPr>
              <w:jc w:val="center"/>
              <w:outlineLvl w:val="2"/>
              <w:rPr>
                <w:rFonts w:ascii="Times New Roman" w:hAnsi="Times New Roman"/>
                <w:bCs/>
                <w:sz w:val="24"/>
                <w:szCs w:val="24"/>
              </w:rPr>
            </w:pPr>
            <w:r>
              <w:rPr>
                <w:rFonts w:ascii="Times New Roman" w:hAnsi="Times New Roman"/>
                <w:bCs/>
                <w:sz w:val="24"/>
                <w:szCs w:val="24"/>
              </w:rPr>
              <w:t>1</w:t>
            </w:r>
          </w:p>
        </w:tc>
        <w:tc>
          <w:tcPr>
            <w:tcW w:w="1985" w:type="dxa"/>
          </w:tcPr>
          <w:p w:rsidR="003805C5" w:rsidRPr="003805C5" w:rsidRDefault="003805C5" w:rsidP="00492060">
            <w:pPr>
              <w:rPr>
                <w:rFonts w:ascii="Times New Roman" w:eastAsia="Calibri" w:hAnsi="Times New Roman" w:cs="Times New Roman"/>
                <w:sz w:val="24"/>
                <w:szCs w:val="24"/>
                <w:lang w:eastAsia="en-US"/>
              </w:rPr>
            </w:pPr>
            <w:r w:rsidRPr="003805C5">
              <w:rPr>
                <w:rFonts w:ascii="Times New Roman" w:hAnsi="Times New Roman" w:cs="Times New Roman"/>
                <w:sz w:val="24"/>
                <w:szCs w:val="24"/>
              </w:rPr>
              <w:t>Организация выплаты пенсии за выслугу лет лицам, замещающим муниципальные должности и должности муниципальной службы, в связи с выходом на пенсию</w:t>
            </w:r>
          </w:p>
        </w:tc>
        <w:tc>
          <w:tcPr>
            <w:tcW w:w="1843" w:type="dxa"/>
          </w:tcPr>
          <w:p w:rsidR="003805C5" w:rsidRPr="006305DC" w:rsidRDefault="003805C5" w:rsidP="00492060">
            <w:pPr>
              <w:widowControl w:val="0"/>
              <w:autoSpaceDE w:val="0"/>
              <w:autoSpaceDN w:val="0"/>
              <w:adjustRightInd w:val="0"/>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1984" w:type="dxa"/>
          </w:tcPr>
          <w:p w:rsidR="003805C5" w:rsidRDefault="003805C5" w:rsidP="00492060">
            <w:pPr>
              <w:widowControl w:val="0"/>
              <w:autoSpaceDE w:val="0"/>
              <w:autoSpaceDN w:val="0"/>
              <w:adjustRightInd w:val="0"/>
              <w:rPr>
                <w:rFonts w:ascii="Times New Roman" w:eastAsia="Times New Roman" w:hAnsi="Times New Roman"/>
                <w:sz w:val="24"/>
                <w:szCs w:val="24"/>
              </w:rPr>
            </w:pPr>
            <w:r>
              <w:rPr>
                <w:rFonts w:ascii="Times New Roman" w:eastAsia="Times New Roman" w:hAnsi="Times New Roman"/>
                <w:sz w:val="24"/>
                <w:szCs w:val="24"/>
              </w:rPr>
              <w:t>городской округ Звездный городок Московской области</w:t>
            </w:r>
          </w:p>
        </w:tc>
        <w:tc>
          <w:tcPr>
            <w:tcW w:w="1985" w:type="dxa"/>
          </w:tcPr>
          <w:p w:rsidR="003805C5" w:rsidRPr="003805C5" w:rsidRDefault="003805C5" w:rsidP="003805C5">
            <w:pPr>
              <w:rPr>
                <w:rFonts w:ascii="Times New Roman" w:hAnsi="Times New Roman" w:cs="Times New Roman"/>
                <w:sz w:val="24"/>
                <w:szCs w:val="24"/>
                <w:lang w:eastAsia="en-US"/>
              </w:rPr>
            </w:pPr>
            <w:r w:rsidRPr="003805C5">
              <w:rPr>
                <w:rFonts w:ascii="Times New Roman" w:hAnsi="Times New Roman" w:cs="Times New Roman"/>
                <w:sz w:val="24"/>
                <w:szCs w:val="24"/>
                <w:lang w:eastAsia="en-US"/>
              </w:rPr>
              <w:t>Подготовка документов.</w:t>
            </w:r>
          </w:p>
          <w:p w:rsidR="003805C5" w:rsidRPr="003805C5" w:rsidRDefault="003805C5" w:rsidP="003805C5">
            <w:pPr>
              <w:rPr>
                <w:rFonts w:ascii="Times New Roman" w:hAnsi="Times New Roman" w:cs="Times New Roman"/>
                <w:sz w:val="24"/>
                <w:szCs w:val="24"/>
                <w:lang w:eastAsia="en-US"/>
              </w:rPr>
            </w:pPr>
            <w:r w:rsidRPr="003805C5">
              <w:rPr>
                <w:rFonts w:ascii="Times New Roman" w:hAnsi="Times New Roman" w:cs="Times New Roman"/>
                <w:sz w:val="24"/>
                <w:szCs w:val="24"/>
                <w:lang w:eastAsia="en-US"/>
              </w:rPr>
              <w:t>Расчет пенсии за выслугу лет.</w:t>
            </w:r>
          </w:p>
          <w:p w:rsidR="003805C5" w:rsidRPr="003805C5" w:rsidRDefault="003805C5" w:rsidP="003805C5">
            <w:pPr>
              <w:rPr>
                <w:rFonts w:ascii="Times New Roman" w:hAnsi="Times New Roman" w:cs="Times New Roman"/>
                <w:sz w:val="24"/>
                <w:szCs w:val="24"/>
                <w:lang w:eastAsia="en-US"/>
              </w:rPr>
            </w:pPr>
            <w:r w:rsidRPr="003805C5">
              <w:rPr>
                <w:rFonts w:ascii="Times New Roman" w:hAnsi="Times New Roman" w:cs="Times New Roman"/>
                <w:sz w:val="24"/>
                <w:szCs w:val="24"/>
                <w:lang w:eastAsia="en-US"/>
              </w:rPr>
              <w:t>Представление документов для рассмотрения комиссией</w:t>
            </w:r>
          </w:p>
        </w:tc>
        <w:tc>
          <w:tcPr>
            <w:tcW w:w="1134" w:type="dxa"/>
          </w:tcPr>
          <w:p w:rsidR="003805C5" w:rsidRPr="00807571" w:rsidRDefault="003805C5" w:rsidP="00492060">
            <w:pPr>
              <w:jc w:val="center"/>
              <w:rPr>
                <w:rFonts w:ascii="Times New Roman" w:hAnsi="Times New Roman" w:cs="Times New Roman"/>
                <w:sz w:val="24"/>
                <w:szCs w:val="24"/>
              </w:rPr>
            </w:pPr>
            <w:r>
              <w:rPr>
                <w:rFonts w:ascii="Times New Roman" w:hAnsi="Times New Roman" w:cs="Times New Roman"/>
                <w:sz w:val="24"/>
                <w:szCs w:val="24"/>
              </w:rPr>
              <w:t>198,9</w:t>
            </w:r>
          </w:p>
        </w:tc>
        <w:tc>
          <w:tcPr>
            <w:tcW w:w="1134" w:type="dxa"/>
          </w:tcPr>
          <w:p w:rsidR="003805C5" w:rsidRPr="00807571" w:rsidRDefault="003805C5" w:rsidP="00492060">
            <w:pPr>
              <w:jc w:val="center"/>
              <w:rPr>
                <w:rFonts w:ascii="Times New Roman" w:hAnsi="Times New Roman" w:cs="Times New Roman"/>
                <w:sz w:val="24"/>
                <w:szCs w:val="24"/>
              </w:rPr>
            </w:pPr>
            <w:r>
              <w:rPr>
                <w:rFonts w:ascii="Times New Roman" w:hAnsi="Times New Roman" w:cs="Times New Roman"/>
                <w:sz w:val="24"/>
                <w:szCs w:val="24"/>
              </w:rPr>
              <w:t>198,9</w:t>
            </w:r>
          </w:p>
        </w:tc>
        <w:tc>
          <w:tcPr>
            <w:tcW w:w="1134" w:type="dxa"/>
          </w:tcPr>
          <w:p w:rsidR="003805C5" w:rsidRPr="00807571" w:rsidRDefault="003805C5" w:rsidP="00492060">
            <w:pPr>
              <w:jc w:val="center"/>
              <w:rPr>
                <w:rFonts w:ascii="Times New Roman" w:hAnsi="Times New Roman" w:cs="Times New Roman"/>
                <w:sz w:val="24"/>
                <w:szCs w:val="24"/>
              </w:rPr>
            </w:pPr>
            <w:r>
              <w:rPr>
                <w:rFonts w:ascii="Times New Roman" w:hAnsi="Times New Roman" w:cs="Times New Roman"/>
                <w:sz w:val="24"/>
                <w:szCs w:val="24"/>
              </w:rPr>
              <w:t>198,9</w:t>
            </w:r>
          </w:p>
        </w:tc>
        <w:tc>
          <w:tcPr>
            <w:tcW w:w="1134" w:type="dxa"/>
          </w:tcPr>
          <w:p w:rsidR="003805C5" w:rsidRPr="00807571" w:rsidRDefault="003805C5" w:rsidP="00492060">
            <w:pPr>
              <w:jc w:val="center"/>
              <w:rPr>
                <w:rFonts w:ascii="Times New Roman" w:hAnsi="Times New Roman" w:cs="Times New Roman"/>
                <w:sz w:val="24"/>
                <w:szCs w:val="24"/>
              </w:rPr>
            </w:pPr>
            <w:r>
              <w:rPr>
                <w:rFonts w:ascii="Times New Roman" w:hAnsi="Times New Roman" w:cs="Times New Roman"/>
                <w:sz w:val="24"/>
                <w:szCs w:val="24"/>
              </w:rPr>
              <w:t>198,9</w:t>
            </w:r>
          </w:p>
        </w:tc>
        <w:tc>
          <w:tcPr>
            <w:tcW w:w="1701" w:type="dxa"/>
          </w:tcPr>
          <w:p w:rsidR="003805C5" w:rsidRDefault="003805C5" w:rsidP="00492060">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Любимова Е.С.</w:t>
            </w:r>
          </w:p>
        </w:tc>
        <w:tc>
          <w:tcPr>
            <w:tcW w:w="1417" w:type="dxa"/>
            <w:vAlign w:val="center"/>
          </w:tcPr>
          <w:p w:rsidR="003805C5" w:rsidRPr="003805C5" w:rsidRDefault="003805C5" w:rsidP="003805C5">
            <w:pPr>
              <w:rPr>
                <w:rFonts w:ascii="Times New Roman" w:hAnsi="Times New Roman" w:cs="Times New Roman"/>
                <w:sz w:val="24"/>
                <w:szCs w:val="24"/>
                <w:lang w:eastAsia="en-US"/>
              </w:rPr>
            </w:pPr>
            <w:r>
              <w:rPr>
                <w:rFonts w:ascii="Times New Roman" w:hAnsi="Times New Roman" w:cs="Times New Roman"/>
                <w:sz w:val="24"/>
                <w:szCs w:val="24"/>
                <w:lang w:eastAsia="en-US"/>
              </w:rPr>
              <w:t xml:space="preserve">Выполнение мероприятий по </w:t>
            </w:r>
            <w:r w:rsidRPr="003805C5">
              <w:rPr>
                <w:rFonts w:ascii="Times New Roman" w:hAnsi="Times New Roman" w:cs="Times New Roman"/>
                <w:sz w:val="24"/>
                <w:szCs w:val="24"/>
                <w:lang w:eastAsia="en-US"/>
              </w:rPr>
              <w:t>выплате пенсии за выслугу лет лицам, замещающим муниципальные должности и должности м</w:t>
            </w:r>
            <w:r>
              <w:rPr>
                <w:rFonts w:ascii="Times New Roman" w:hAnsi="Times New Roman" w:cs="Times New Roman"/>
                <w:sz w:val="24"/>
                <w:szCs w:val="24"/>
                <w:lang w:eastAsia="en-US"/>
              </w:rPr>
              <w:t xml:space="preserve">униципальной службы, в связи с выходом </w:t>
            </w:r>
            <w:r w:rsidRPr="003805C5">
              <w:rPr>
                <w:rFonts w:ascii="Times New Roman" w:hAnsi="Times New Roman" w:cs="Times New Roman"/>
                <w:sz w:val="24"/>
                <w:szCs w:val="24"/>
                <w:lang w:eastAsia="en-US"/>
              </w:rPr>
              <w:t>на пенсию</w:t>
            </w:r>
          </w:p>
        </w:tc>
      </w:tr>
    </w:tbl>
    <w:p w:rsidR="003805C5" w:rsidRPr="00DE2305" w:rsidRDefault="003805C5" w:rsidP="0034702A">
      <w:pPr>
        <w:spacing w:after="0"/>
        <w:jc w:val="center"/>
        <w:rPr>
          <w:rFonts w:ascii="Times New Roman" w:hAnsi="Times New Roman" w:cs="Times New Roman"/>
          <w:b/>
          <w:lang w:eastAsia="en-US"/>
        </w:rPr>
      </w:pPr>
    </w:p>
    <w:p w:rsidR="00AA3DDC" w:rsidRPr="003805C5" w:rsidRDefault="00AA3DDC" w:rsidP="003805C5">
      <w:pPr>
        <w:spacing w:after="0" w:line="240" w:lineRule="auto"/>
        <w:jc w:val="center"/>
        <w:rPr>
          <w:rFonts w:ascii="Times New Roman" w:hAnsi="Times New Roman" w:cs="Times New Roman"/>
          <w:b/>
          <w:sz w:val="24"/>
          <w:szCs w:val="24"/>
          <w:lang w:eastAsia="en-US"/>
        </w:rPr>
      </w:pPr>
      <w:r w:rsidRPr="003805C5">
        <w:rPr>
          <w:rFonts w:ascii="Times New Roman" w:hAnsi="Times New Roman" w:cs="Times New Roman"/>
          <w:b/>
          <w:sz w:val="24"/>
          <w:szCs w:val="24"/>
        </w:rPr>
        <w:t>Дорожная карта (план-график) по вы</w:t>
      </w:r>
      <w:r w:rsidR="0034702A" w:rsidRPr="003805C5">
        <w:rPr>
          <w:rFonts w:ascii="Times New Roman" w:hAnsi="Times New Roman" w:cs="Times New Roman"/>
          <w:b/>
          <w:sz w:val="24"/>
          <w:szCs w:val="24"/>
        </w:rPr>
        <w:t>полнению основного мероприятия 1</w:t>
      </w:r>
      <w:r w:rsidR="003805C5" w:rsidRPr="003805C5">
        <w:rPr>
          <w:rFonts w:ascii="Times New Roman" w:hAnsi="Times New Roman" w:cs="Times New Roman"/>
          <w:b/>
          <w:sz w:val="24"/>
          <w:szCs w:val="24"/>
        </w:rPr>
        <w:t>5</w:t>
      </w:r>
      <w:r w:rsidRPr="003805C5">
        <w:rPr>
          <w:rFonts w:ascii="Times New Roman" w:hAnsi="Times New Roman" w:cs="Times New Roman"/>
          <w:b/>
          <w:sz w:val="24"/>
          <w:szCs w:val="24"/>
          <w:lang w:eastAsia="en-US"/>
        </w:rPr>
        <w:t xml:space="preserve"> «</w:t>
      </w:r>
      <w:r w:rsidRPr="003805C5">
        <w:rPr>
          <w:rFonts w:ascii="Times New Roman" w:hAnsi="Times New Roman" w:cs="Times New Roman"/>
          <w:b/>
          <w:sz w:val="24"/>
          <w:szCs w:val="24"/>
        </w:rPr>
        <w:t>Организация работы по прохождению диспансери</w:t>
      </w:r>
      <w:r w:rsidR="003805C5" w:rsidRPr="003805C5">
        <w:rPr>
          <w:rFonts w:ascii="Times New Roman" w:hAnsi="Times New Roman" w:cs="Times New Roman"/>
          <w:b/>
          <w:sz w:val="24"/>
          <w:szCs w:val="24"/>
        </w:rPr>
        <w:t>зации муниципальными служащими»</w:t>
      </w:r>
    </w:p>
    <w:p w:rsidR="00AA3DDC" w:rsidRDefault="00AA3DDC" w:rsidP="0034702A">
      <w:pPr>
        <w:spacing w:after="0"/>
        <w:jc w:val="center"/>
        <w:rPr>
          <w:rFonts w:ascii="Times New Roman" w:hAnsi="Times New Roman" w:cs="Times New Roman"/>
          <w:sz w:val="24"/>
          <w:szCs w:val="24"/>
          <w:lang w:eastAsia="en-US"/>
        </w:rPr>
      </w:pPr>
    </w:p>
    <w:tbl>
      <w:tblPr>
        <w:tblStyle w:val="a5"/>
        <w:tblW w:w="15877" w:type="dxa"/>
        <w:tblInd w:w="-318" w:type="dxa"/>
        <w:tblLayout w:type="fixed"/>
        <w:tblLook w:val="04A0"/>
      </w:tblPr>
      <w:tblGrid>
        <w:gridCol w:w="426"/>
        <w:gridCol w:w="1985"/>
        <w:gridCol w:w="1843"/>
        <w:gridCol w:w="1984"/>
        <w:gridCol w:w="1985"/>
        <w:gridCol w:w="1134"/>
        <w:gridCol w:w="1134"/>
        <w:gridCol w:w="1134"/>
        <w:gridCol w:w="1134"/>
        <w:gridCol w:w="1701"/>
        <w:gridCol w:w="1417"/>
      </w:tblGrid>
      <w:tr w:rsidR="0093008E" w:rsidTr="00492060">
        <w:trPr>
          <w:trHeight w:val="968"/>
        </w:trPr>
        <w:tc>
          <w:tcPr>
            <w:tcW w:w="426" w:type="dxa"/>
            <w:vMerge w:val="restart"/>
          </w:tcPr>
          <w:p w:rsidR="0093008E" w:rsidRPr="001D61AD" w:rsidRDefault="0093008E" w:rsidP="00492060">
            <w:pPr>
              <w:jc w:val="center"/>
              <w:outlineLvl w:val="2"/>
              <w:rPr>
                <w:rFonts w:ascii="Times New Roman" w:hAnsi="Times New Roman"/>
                <w:bCs/>
                <w:sz w:val="24"/>
                <w:szCs w:val="24"/>
              </w:rPr>
            </w:pPr>
            <w:r w:rsidRPr="001D61AD">
              <w:rPr>
                <w:rFonts w:ascii="Times New Roman" w:hAnsi="Times New Roman"/>
                <w:bCs/>
                <w:sz w:val="24"/>
                <w:szCs w:val="24"/>
              </w:rPr>
              <w:t>№ п/п</w:t>
            </w:r>
          </w:p>
        </w:tc>
        <w:tc>
          <w:tcPr>
            <w:tcW w:w="1985" w:type="dxa"/>
            <w:vMerge w:val="restart"/>
          </w:tcPr>
          <w:p w:rsidR="0093008E" w:rsidRPr="00534192" w:rsidRDefault="0093008E" w:rsidP="00492060">
            <w:pPr>
              <w:autoSpaceDE w:val="0"/>
              <w:autoSpaceDN w:val="0"/>
              <w:adjustRightInd w:val="0"/>
              <w:jc w:val="center"/>
              <w:rPr>
                <w:rFonts w:ascii="Times New Roman" w:eastAsia="Times New Roman" w:hAnsi="Times New Roman"/>
                <w:sz w:val="24"/>
                <w:szCs w:val="24"/>
              </w:rPr>
            </w:pPr>
            <w:r>
              <w:rPr>
                <w:rFonts w:ascii="Times New Roman" w:hAnsi="Times New Roman"/>
                <w:bCs/>
                <w:sz w:val="24"/>
                <w:szCs w:val="24"/>
              </w:rPr>
              <w:t>Наименование основного мероприятия</w:t>
            </w:r>
          </w:p>
        </w:tc>
        <w:tc>
          <w:tcPr>
            <w:tcW w:w="1843" w:type="dxa"/>
            <w:vMerge w:val="restart"/>
          </w:tcPr>
          <w:p w:rsidR="0093008E" w:rsidRPr="00534192" w:rsidRDefault="0093008E" w:rsidP="00492060">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Наименование мероприятий, реализуемых в рамках основного мероприятия</w:t>
            </w:r>
          </w:p>
        </w:tc>
        <w:tc>
          <w:tcPr>
            <w:tcW w:w="1984" w:type="dxa"/>
            <w:vMerge w:val="restart"/>
          </w:tcPr>
          <w:p w:rsidR="0093008E" w:rsidRPr="00534192" w:rsidRDefault="0093008E" w:rsidP="00492060">
            <w:pPr>
              <w:widowControl w:val="0"/>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Наименование муниципального образования, объекта (при наличии)</w:t>
            </w:r>
          </w:p>
        </w:tc>
        <w:tc>
          <w:tcPr>
            <w:tcW w:w="1985" w:type="dxa"/>
            <w:vMerge w:val="restart"/>
          </w:tcPr>
          <w:p w:rsidR="0093008E" w:rsidRPr="00534192" w:rsidRDefault="0093008E" w:rsidP="00492060">
            <w:pPr>
              <w:widowControl w:val="0"/>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Стандартные процедуры, направленные на выполнение основного мероприятия</w:t>
            </w:r>
          </w:p>
        </w:tc>
        <w:tc>
          <w:tcPr>
            <w:tcW w:w="4536" w:type="dxa"/>
            <w:gridSpan w:val="4"/>
          </w:tcPr>
          <w:p w:rsidR="0093008E" w:rsidRPr="009A2613" w:rsidRDefault="0093008E" w:rsidP="00492060">
            <w:pPr>
              <w:jc w:val="center"/>
              <w:outlineLvl w:val="2"/>
              <w:rPr>
                <w:rFonts w:ascii="Times New Roman" w:hAnsi="Times New Roman"/>
                <w:bCs/>
                <w:sz w:val="24"/>
                <w:szCs w:val="24"/>
              </w:rPr>
            </w:pPr>
            <w:r w:rsidRPr="009A2613">
              <w:rPr>
                <w:rFonts w:ascii="Times New Roman" w:hAnsi="Times New Roman"/>
                <w:bCs/>
                <w:sz w:val="24"/>
                <w:szCs w:val="24"/>
              </w:rPr>
              <w:t>2018 год (контрольный срок)</w:t>
            </w:r>
          </w:p>
        </w:tc>
        <w:tc>
          <w:tcPr>
            <w:tcW w:w="1701" w:type="dxa"/>
            <w:vMerge w:val="restart"/>
          </w:tcPr>
          <w:p w:rsidR="0093008E" w:rsidRPr="00534192" w:rsidRDefault="0093008E" w:rsidP="00492060">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Ф.И.О. и должность исполнителя, ответственного за процедуру</w:t>
            </w:r>
          </w:p>
        </w:tc>
        <w:tc>
          <w:tcPr>
            <w:tcW w:w="1417" w:type="dxa"/>
            <w:vMerge w:val="restart"/>
          </w:tcPr>
          <w:p w:rsidR="0093008E" w:rsidRPr="00534192" w:rsidRDefault="0093008E" w:rsidP="00492060">
            <w:pPr>
              <w:widowControl w:val="0"/>
              <w:shd w:val="clear" w:color="auto" w:fill="FFFFFF"/>
              <w:autoSpaceDE w:val="0"/>
              <w:autoSpaceDN w:val="0"/>
              <w:adjustRightInd w:val="0"/>
              <w:jc w:val="center"/>
              <w:rPr>
                <w:rFonts w:ascii="Times New Roman" w:eastAsia="Times New Roman" w:hAnsi="Times New Roman"/>
                <w:sz w:val="24"/>
                <w:szCs w:val="24"/>
              </w:rPr>
            </w:pPr>
            <w:r w:rsidRPr="00534192">
              <w:rPr>
                <w:rFonts w:ascii="Times New Roman" w:eastAsia="Times New Roman" w:hAnsi="Times New Roman"/>
                <w:spacing w:val="-4"/>
                <w:sz w:val="24"/>
                <w:szCs w:val="24"/>
              </w:rPr>
              <w:t xml:space="preserve">Результат </w:t>
            </w:r>
            <w:r w:rsidRPr="00534192">
              <w:rPr>
                <w:rFonts w:ascii="Times New Roman" w:eastAsia="Times New Roman" w:hAnsi="Times New Roman"/>
                <w:sz w:val="24"/>
                <w:szCs w:val="24"/>
              </w:rPr>
              <w:t>выполнения</w:t>
            </w:r>
            <w:r>
              <w:rPr>
                <w:rFonts w:ascii="Times New Roman" w:eastAsia="Times New Roman" w:hAnsi="Times New Roman"/>
                <w:sz w:val="24"/>
                <w:szCs w:val="24"/>
              </w:rPr>
              <w:t xml:space="preserve"> процедуры</w:t>
            </w:r>
          </w:p>
        </w:tc>
      </w:tr>
      <w:tr w:rsidR="0093008E" w:rsidTr="00492060">
        <w:trPr>
          <w:trHeight w:val="967"/>
        </w:trPr>
        <w:tc>
          <w:tcPr>
            <w:tcW w:w="426" w:type="dxa"/>
            <w:vMerge/>
          </w:tcPr>
          <w:p w:rsidR="0093008E" w:rsidRPr="001D61AD" w:rsidRDefault="0093008E" w:rsidP="00492060">
            <w:pPr>
              <w:jc w:val="center"/>
              <w:outlineLvl w:val="2"/>
              <w:rPr>
                <w:rFonts w:ascii="Times New Roman" w:hAnsi="Times New Roman"/>
                <w:bCs/>
                <w:sz w:val="24"/>
                <w:szCs w:val="24"/>
              </w:rPr>
            </w:pPr>
          </w:p>
        </w:tc>
        <w:tc>
          <w:tcPr>
            <w:tcW w:w="1985" w:type="dxa"/>
            <w:vMerge/>
          </w:tcPr>
          <w:p w:rsidR="0093008E" w:rsidRDefault="0093008E" w:rsidP="00492060">
            <w:pPr>
              <w:autoSpaceDE w:val="0"/>
              <w:autoSpaceDN w:val="0"/>
              <w:adjustRightInd w:val="0"/>
              <w:jc w:val="center"/>
              <w:rPr>
                <w:rFonts w:ascii="Times New Roman" w:hAnsi="Times New Roman"/>
                <w:bCs/>
                <w:sz w:val="24"/>
                <w:szCs w:val="24"/>
              </w:rPr>
            </w:pPr>
          </w:p>
        </w:tc>
        <w:tc>
          <w:tcPr>
            <w:tcW w:w="1843" w:type="dxa"/>
            <w:vMerge/>
          </w:tcPr>
          <w:p w:rsidR="0093008E" w:rsidRDefault="0093008E" w:rsidP="00492060">
            <w:pPr>
              <w:widowControl w:val="0"/>
              <w:shd w:val="clear" w:color="auto" w:fill="FFFFFF"/>
              <w:autoSpaceDE w:val="0"/>
              <w:autoSpaceDN w:val="0"/>
              <w:adjustRightInd w:val="0"/>
              <w:jc w:val="center"/>
              <w:rPr>
                <w:rFonts w:ascii="Times New Roman" w:eastAsia="Times New Roman" w:hAnsi="Times New Roman"/>
                <w:sz w:val="24"/>
                <w:szCs w:val="24"/>
              </w:rPr>
            </w:pPr>
          </w:p>
        </w:tc>
        <w:tc>
          <w:tcPr>
            <w:tcW w:w="1984" w:type="dxa"/>
            <w:vMerge/>
          </w:tcPr>
          <w:p w:rsidR="0093008E" w:rsidRDefault="0093008E" w:rsidP="00492060">
            <w:pPr>
              <w:widowControl w:val="0"/>
              <w:autoSpaceDE w:val="0"/>
              <w:autoSpaceDN w:val="0"/>
              <w:adjustRightInd w:val="0"/>
              <w:jc w:val="center"/>
              <w:rPr>
                <w:rFonts w:ascii="Times New Roman" w:eastAsia="Times New Roman" w:hAnsi="Times New Roman"/>
                <w:sz w:val="24"/>
                <w:szCs w:val="24"/>
              </w:rPr>
            </w:pPr>
          </w:p>
        </w:tc>
        <w:tc>
          <w:tcPr>
            <w:tcW w:w="1985" w:type="dxa"/>
            <w:vMerge/>
          </w:tcPr>
          <w:p w:rsidR="0093008E" w:rsidRDefault="0093008E" w:rsidP="00492060">
            <w:pPr>
              <w:widowControl w:val="0"/>
              <w:autoSpaceDE w:val="0"/>
              <w:autoSpaceDN w:val="0"/>
              <w:adjustRightInd w:val="0"/>
              <w:jc w:val="center"/>
              <w:rPr>
                <w:rFonts w:ascii="Times New Roman" w:eastAsia="Times New Roman" w:hAnsi="Times New Roman"/>
                <w:sz w:val="24"/>
                <w:szCs w:val="24"/>
              </w:rPr>
            </w:pPr>
          </w:p>
        </w:tc>
        <w:tc>
          <w:tcPr>
            <w:tcW w:w="1134" w:type="dxa"/>
          </w:tcPr>
          <w:p w:rsidR="0093008E" w:rsidRDefault="0093008E" w:rsidP="00492060">
            <w:pPr>
              <w:widowControl w:val="0"/>
              <w:shd w:val="clear" w:color="auto" w:fill="FFFFFF"/>
              <w:autoSpaceDE w:val="0"/>
              <w:autoSpaceDN w:val="0"/>
              <w:adjustRightInd w:val="0"/>
              <w:jc w:val="center"/>
              <w:rPr>
                <w:rFonts w:ascii="Times New Roman" w:eastAsia="Times New Roman" w:hAnsi="Times New Roman"/>
                <w:sz w:val="24"/>
                <w:szCs w:val="24"/>
              </w:rPr>
            </w:pPr>
            <w:r w:rsidRPr="00534192">
              <w:rPr>
                <w:rFonts w:ascii="Times New Roman" w:eastAsia="Times New Roman" w:hAnsi="Times New Roman"/>
                <w:sz w:val="24"/>
                <w:szCs w:val="24"/>
                <w:lang w:val="en-US"/>
              </w:rPr>
              <w:t>I</w:t>
            </w:r>
          </w:p>
          <w:p w:rsidR="0093008E" w:rsidRPr="00534192" w:rsidRDefault="0093008E" w:rsidP="00492060">
            <w:pPr>
              <w:widowControl w:val="0"/>
              <w:shd w:val="clear" w:color="auto" w:fill="FFFFFF"/>
              <w:autoSpaceDE w:val="0"/>
              <w:autoSpaceDN w:val="0"/>
              <w:adjustRightInd w:val="0"/>
              <w:jc w:val="center"/>
              <w:rPr>
                <w:rFonts w:ascii="Times New Roman" w:eastAsia="Times New Roman" w:hAnsi="Times New Roman"/>
                <w:sz w:val="24"/>
                <w:szCs w:val="24"/>
              </w:rPr>
            </w:pPr>
            <w:r w:rsidRPr="00534192">
              <w:rPr>
                <w:rFonts w:ascii="Times New Roman" w:eastAsia="Times New Roman" w:hAnsi="Times New Roman"/>
                <w:sz w:val="24"/>
                <w:szCs w:val="24"/>
              </w:rPr>
              <w:t>квартал</w:t>
            </w:r>
          </w:p>
        </w:tc>
        <w:tc>
          <w:tcPr>
            <w:tcW w:w="1134" w:type="dxa"/>
          </w:tcPr>
          <w:p w:rsidR="0093008E" w:rsidRDefault="0093008E" w:rsidP="00492060">
            <w:pPr>
              <w:widowControl w:val="0"/>
              <w:shd w:val="clear" w:color="auto" w:fill="FFFFFF"/>
              <w:autoSpaceDE w:val="0"/>
              <w:autoSpaceDN w:val="0"/>
              <w:adjustRightInd w:val="0"/>
              <w:jc w:val="center"/>
              <w:rPr>
                <w:rFonts w:ascii="Times New Roman" w:eastAsia="Times New Roman" w:hAnsi="Times New Roman"/>
                <w:sz w:val="24"/>
                <w:szCs w:val="24"/>
              </w:rPr>
            </w:pPr>
            <w:r w:rsidRPr="00534192">
              <w:rPr>
                <w:rFonts w:ascii="Times New Roman" w:eastAsia="Times New Roman" w:hAnsi="Times New Roman"/>
                <w:sz w:val="24"/>
                <w:szCs w:val="24"/>
                <w:lang w:val="en-US"/>
              </w:rPr>
              <w:t>II</w:t>
            </w:r>
          </w:p>
          <w:p w:rsidR="0093008E" w:rsidRPr="00534192" w:rsidRDefault="0093008E" w:rsidP="00492060">
            <w:pPr>
              <w:widowControl w:val="0"/>
              <w:shd w:val="clear" w:color="auto" w:fill="FFFFFF"/>
              <w:autoSpaceDE w:val="0"/>
              <w:autoSpaceDN w:val="0"/>
              <w:adjustRightInd w:val="0"/>
              <w:jc w:val="center"/>
              <w:rPr>
                <w:rFonts w:ascii="Times New Roman" w:eastAsia="Times New Roman" w:hAnsi="Times New Roman"/>
                <w:sz w:val="24"/>
                <w:szCs w:val="24"/>
              </w:rPr>
            </w:pPr>
            <w:r w:rsidRPr="00534192">
              <w:rPr>
                <w:rFonts w:ascii="Times New Roman" w:eastAsia="Times New Roman" w:hAnsi="Times New Roman"/>
                <w:sz w:val="24"/>
                <w:szCs w:val="24"/>
              </w:rPr>
              <w:t>квартал</w:t>
            </w:r>
          </w:p>
        </w:tc>
        <w:tc>
          <w:tcPr>
            <w:tcW w:w="1134" w:type="dxa"/>
          </w:tcPr>
          <w:p w:rsidR="0093008E" w:rsidRPr="00534192" w:rsidRDefault="0093008E" w:rsidP="00492060">
            <w:pPr>
              <w:widowControl w:val="0"/>
              <w:shd w:val="clear" w:color="auto" w:fill="FFFFFF"/>
              <w:autoSpaceDE w:val="0"/>
              <w:autoSpaceDN w:val="0"/>
              <w:adjustRightInd w:val="0"/>
              <w:jc w:val="center"/>
              <w:rPr>
                <w:rFonts w:ascii="Times New Roman" w:eastAsia="Times New Roman" w:hAnsi="Times New Roman"/>
                <w:sz w:val="24"/>
                <w:szCs w:val="24"/>
              </w:rPr>
            </w:pPr>
            <w:r w:rsidRPr="00534192">
              <w:rPr>
                <w:rFonts w:ascii="Times New Roman" w:eastAsia="Times New Roman" w:hAnsi="Times New Roman"/>
                <w:sz w:val="24"/>
                <w:szCs w:val="24"/>
                <w:lang w:val="en-US"/>
              </w:rPr>
              <w:t>III</w:t>
            </w:r>
            <w:r w:rsidRPr="00534192">
              <w:rPr>
                <w:rFonts w:ascii="Times New Roman" w:eastAsia="Times New Roman" w:hAnsi="Times New Roman"/>
                <w:sz w:val="24"/>
                <w:szCs w:val="24"/>
              </w:rPr>
              <w:t>квартал</w:t>
            </w:r>
          </w:p>
        </w:tc>
        <w:tc>
          <w:tcPr>
            <w:tcW w:w="1134" w:type="dxa"/>
          </w:tcPr>
          <w:p w:rsidR="0093008E" w:rsidRPr="00534192" w:rsidRDefault="0093008E" w:rsidP="00492060">
            <w:pPr>
              <w:widowControl w:val="0"/>
              <w:shd w:val="clear" w:color="auto" w:fill="FFFFFF"/>
              <w:autoSpaceDE w:val="0"/>
              <w:autoSpaceDN w:val="0"/>
              <w:adjustRightInd w:val="0"/>
              <w:jc w:val="center"/>
              <w:rPr>
                <w:rFonts w:ascii="Times New Roman" w:eastAsia="Times New Roman" w:hAnsi="Times New Roman"/>
                <w:sz w:val="24"/>
                <w:szCs w:val="24"/>
              </w:rPr>
            </w:pPr>
            <w:r w:rsidRPr="00534192">
              <w:rPr>
                <w:rFonts w:ascii="Times New Roman" w:eastAsia="Times New Roman" w:hAnsi="Times New Roman"/>
                <w:sz w:val="24"/>
                <w:szCs w:val="24"/>
                <w:lang w:val="en-US"/>
              </w:rPr>
              <w:t>IV</w:t>
            </w:r>
            <w:r w:rsidRPr="00534192">
              <w:rPr>
                <w:rFonts w:ascii="Times New Roman" w:eastAsia="Times New Roman" w:hAnsi="Times New Roman"/>
                <w:sz w:val="24"/>
                <w:szCs w:val="24"/>
              </w:rPr>
              <w:t>квартал</w:t>
            </w:r>
          </w:p>
        </w:tc>
        <w:tc>
          <w:tcPr>
            <w:tcW w:w="1701" w:type="dxa"/>
            <w:vMerge/>
          </w:tcPr>
          <w:p w:rsidR="0093008E" w:rsidRDefault="0093008E" w:rsidP="00492060">
            <w:pPr>
              <w:widowControl w:val="0"/>
              <w:shd w:val="clear" w:color="auto" w:fill="FFFFFF"/>
              <w:autoSpaceDE w:val="0"/>
              <w:autoSpaceDN w:val="0"/>
              <w:adjustRightInd w:val="0"/>
              <w:jc w:val="center"/>
              <w:rPr>
                <w:rFonts w:ascii="Times New Roman" w:eastAsia="Times New Roman" w:hAnsi="Times New Roman"/>
                <w:sz w:val="24"/>
                <w:szCs w:val="24"/>
              </w:rPr>
            </w:pPr>
          </w:p>
        </w:tc>
        <w:tc>
          <w:tcPr>
            <w:tcW w:w="1417" w:type="dxa"/>
            <w:vMerge/>
          </w:tcPr>
          <w:p w:rsidR="0093008E" w:rsidRPr="00534192" w:rsidRDefault="0093008E" w:rsidP="00492060">
            <w:pPr>
              <w:widowControl w:val="0"/>
              <w:shd w:val="clear" w:color="auto" w:fill="FFFFFF"/>
              <w:autoSpaceDE w:val="0"/>
              <w:autoSpaceDN w:val="0"/>
              <w:adjustRightInd w:val="0"/>
              <w:jc w:val="center"/>
              <w:rPr>
                <w:rFonts w:ascii="Times New Roman" w:eastAsia="Times New Roman" w:hAnsi="Times New Roman"/>
                <w:spacing w:val="-4"/>
                <w:sz w:val="24"/>
                <w:szCs w:val="24"/>
              </w:rPr>
            </w:pPr>
          </w:p>
        </w:tc>
      </w:tr>
      <w:tr w:rsidR="0093008E" w:rsidTr="00492060">
        <w:trPr>
          <w:trHeight w:val="308"/>
        </w:trPr>
        <w:tc>
          <w:tcPr>
            <w:tcW w:w="426" w:type="dxa"/>
          </w:tcPr>
          <w:p w:rsidR="0093008E" w:rsidRPr="001D61AD" w:rsidRDefault="0093008E" w:rsidP="00492060">
            <w:pPr>
              <w:jc w:val="center"/>
              <w:outlineLvl w:val="2"/>
              <w:rPr>
                <w:rFonts w:ascii="Times New Roman" w:hAnsi="Times New Roman"/>
                <w:bCs/>
                <w:sz w:val="24"/>
                <w:szCs w:val="24"/>
              </w:rPr>
            </w:pPr>
            <w:r>
              <w:rPr>
                <w:rFonts w:ascii="Times New Roman" w:hAnsi="Times New Roman"/>
                <w:bCs/>
                <w:sz w:val="24"/>
                <w:szCs w:val="24"/>
              </w:rPr>
              <w:t>1</w:t>
            </w:r>
          </w:p>
        </w:tc>
        <w:tc>
          <w:tcPr>
            <w:tcW w:w="1985" w:type="dxa"/>
          </w:tcPr>
          <w:p w:rsidR="0093008E" w:rsidRDefault="0093008E" w:rsidP="00492060">
            <w:pPr>
              <w:autoSpaceDE w:val="0"/>
              <w:autoSpaceDN w:val="0"/>
              <w:adjustRightInd w:val="0"/>
              <w:jc w:val="center"/>
              <w:rPr>
                <w:rFonts w:ascii="Times New Roman" w:hAnsi="Times New Roman"/>
                <w:bCs/>
                <w:sz w:val="24"/>
                <w:szCs w:val="24"/>
              </w:rPr>
            </w:pPr>
            <w:r>
              <w:rPr>
                <w:rFonts w:ascii="Times New Roman" w:hAnsi="Times New Roman"/>
                <w:bCs/>
                <w:sz w:val="24"/>
                <w:szCs w:val="24"/>
              </w:rPr>
              <w:t>2</w:t>
            </w:r>
          </w:p>
        </w:tc>
        <w:tc>
          <w:tcPr>
            <w:tcW w:w="1843" w:type="dxa"/>
          </w:tcPr>
          <w:p w:rsidR="0093008E" w:rsidRDefault="0093008E" w:rsidP="00492060">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3</w:t>
            </w:r>
          </w:p>
        </w:tc>
        <w:tc>
          <w:tcPr>
            <w:tcW w:w="1984" w:type="dxa"/>
          </w:tcPr>
          <w:p w:rsidR="0093008E" w:rsidRDefault="0093008E" w:rsidP="00492060">
            <w:pPr>
              <w:widowControl w:val="0"/>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4</w:t>
            </w:r>
          </w:p>
        </w:tc>
        <w:tc>
          <w:tcPr>
            <w:tcW w:w="1985" w:type="dxa"/>
          </w:tcPr>
          <w:p w:rsidR="0093008E" w:rsidRDefault="0093008E" w:rsidP="00492060">
            <w:pPr>
              <w:widowControl w:val="0"/>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5</w:t>
            </w:r>
          </w:p>
        </w:tc>
        <w:tc>
          <w:tcPr>
            <w:tcW w:w="1134" w:type="dxa"/>
          </w:tcPr>
          <w:p w:rsidR="0093008E" w:rsidRPr="001D61AD" w:rsidRDefault="0093008E" w:rsidP="00492060">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6</w:t>
            </w:r>
          </w:p>
        </w:tc>
        <w:tc>
          <w:tcPr>
            <w:tcW w:w="1134" w:type="dxa"/>
          </w:tcPr>
          <w:p w:rsidR="0093008E" w:rsidRPr="001D61AD" w:rsidRDefault="0093008E" w:rsidP="00492060">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7</w:t>
            </w:r>
          </w:p>
        </w:tc>
        <w:tc>
          <w:tcPr>
            <w:tcW w:w="1134" w:type="dxa"/>
          </w:tcPr>
          <w:p w:rsidR="0093008E" w:rsidRPr="001D61AD" w:rsidRDefault="0093008E" w:rsidP="00492060">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8</w:t>
            </w:r>
          </w:p>
        </w:tc>
        <w:tc>
          <w:tcPr>
            <w:tcW w:w="1134" w:type="dxa"/>
          </w:tcPr>
          <w:p w:rsidR="0093008E" w:rsidRPr="001D61AD" w:rsidRDefault="0093008E" w:rsidP="00492060">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9</w:t>
            </w:r>
          </w:p>
        </w:tc>
        <w:tc>
          <w:tcPr>
            <w:tcW w:w="1701" w:type="dxa"/>
          </w:tcPr>
          <w:p w:rsidR="0093008E" w:rsidRDefault="0093008E" w:rsidP="00492060">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10</w:t>
            </w:r>
          </w:p>
        </w:tc>
        <w:tc>
          <w:tcPr>
            <w:tcW w:w="1417" w:type="dxa"/>
          </w:tcPr>
          <w:p w:rsidR="0093008E" w:rsidRPr="00534192" w:rsidRDefault="0093008E" w:rsidP="00492060">
            <w:pPr>
              <w:widowControl w:val="0"/>
              <w:shd w:val="clear" w:color="auto" w:fill="FFFFFF"/>
              <w:autoSpaceDE w:val="0"/>
              <w:autoSpaceDN w:val="0"/>
              <w:adjustRightInd w:val="0"/>
              <w:jc w:val="center"/>
              <w:rPr>
                <w:rFonts w:ascii="Times New Roman" w:eastAsia="Times New Roman" w:hAnsi="Times New Roman"/>
                <w:spacing w:val="-4"/>
                <w:sz w:val="24"/>
                <w:szCs w:val="24"/>
              </w:rPr>
            </w:pPr>
            <w:r>
              <w:rPr>
                <w:rFonts w:ascii="Times New Roman" w:eastAsia="Times New Roman" w:hAnsi="Times New Roman"/>
                <w:spacing w:val="-4"/>
                <w:sz w:val="24"/>
                <w:szCs w:val="24"/>
              </w:rPr>
              <w:t>11</w:t>
            </w:r>
          </w:p>
        </w:tc>
      </w:tr>
      <w:tr w:rsidR="0093008E" w:rsidTr="0093008E">
        <w:trPr>
          <w:trHeight w:val="308"/>
        </w:trPr>
        <w:tc>
          <w:tcPr>
            <w:tcW w:w="426" w:type="dxa"/>
          </w:tcPr>
          <w:p w:rsidR="0093008E" w:rsidRDefault="0093008E" w:rsidP="00492060">
            <w:pPr>
              <w:jc w:val="center"/>
              <w:outlineLvl w:val="2"/>
              <w:rPr>
                <w:rFonts w:ascii="Times New Roman" w:hAnsi="Times New Roman"/>
                <w:bCs/>
                <w:sz w:val="24"/>
                <w:szCs w:val="24"/>
              </w:rPr>
            </w:pPr>
            <w:r>
              <w:rPr>
                <w:rFonts w:ascii="Times New Roman" w:hAnsi="Times New Roman"/>
                <w:bCs/>
                <w:sz w:val="24"/>
                <w:szCs w:val="24"/>
              </w:rPr>
              <w:lastRenderedPageBreak/>
              <w:t>1</w:t>
            </w:r>
          </w:p>
        </w:tc>
        <w:tc>
          <w:tcPr>
            <w:tcW w:w="1985" w:type="dxa"/>
          </w:tcPr>
          <w:p w:rsidR="0093008E" w:rsidRPr="0093008E" w:rsidRDefault="0093008E" w:rsidP="00492060">
            <w:pPr>
              <w:rPr>
                <w:rFonts w:ascii="Times New Roman" w:eastAsia="Calibri" w:hAnsi="Times New Roman" w:cs="Times New Roman"/>
                <w:sz w:val="24"/>
                <w:szCs w:val="24"/>
                <w:lang w:eastAsia="en-US"/>
              </w:rPr>
            </w:pPr>
            <w:r w:rsidRPr="0093008E">
              <w:rPr>
                <w:rFonts w:ascii="Times New Roman" w:hAnsi="Times New Roman" w:cs="Times New Roman"/>
                <w:sz w:val="24"/>
                <w:szCs w:val="24"/>
              </w:rPr>
              <w:t>Организация работы по прохождению диспансеризации муниципальными служащими</w:t>
            </w:r>
          </w:p>
        </w:tc>
        <w:tc>
          <w:tcPr>
            <w:tcW w:w="1843" w:type="dxa"/>
          </w:tcPr>
          <w:p w:rsidR="0093008E" w:rsidRPr="006305DC" w:rsidRDefault="0093008E" w:rsidP="00492060">
            <w:pPr>
              <w:widowControl w:val="0"/>
              <w:autoSpaceDE w:val="0"/>
              <w:autoSpaceDN w:val="0"/>
              <w:adjustRightInd w:val="0"/>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1984" w:type="dxa"/>
          </w:tcPr>
          <w:p w:rsidR="0093008E" w:rsidRDefault="0093008E" w:rsidP="00492060">
            <w:pPr>
              <w:widowControl w:val="0"/>
              <w:autoSpaceDE w:val="0"/>
              <w:autoSpaceDN w:val="0"/>
              <w:adjustRightInd w:val="0"/>
              <w:rPr>
                <w:rFonts w:ascii="Times New Roman" w:eastAsia="Times New Roman" w:hAnsi="Times New Roman"/>
                <w:sz w:val="24"/>
                <w:szCs w:val="24"/>
              </w:rPr>
            </w:pPr>
            <w:r>
              <w:rPr>
                <w:rFonts w:ascii="Times New Roman" w:eastAsia="Times New Roman" w:hAnsi="Times New Roman"/>
                <w:sz w:val="24"/>
                <w:szCs w:val="24"/>
              </w:rPr>
              <w:t>городской округ Звездный городок Московской области</w:t>
            </w:r>
          </w:p>
        </w:tc>
        <w:tc>
          <w:tcPr>
            <w:tcW w:w="1985" w:type="dxa"/>
            <w:vAlign w:val="center"/>
          </w:tcPr>
          <w:p w:rsidR="0093008E" w:rsidRPr="0093008E" w:rsidRDefault="0093008E" w:rsidP="0093008E">
            <w:pPr>
              <w:rPr>
                <w:rFonts w:ascii="Times New Roman" w:hAnsi="Times New Roman" w:cs="Times New Roman"/>
                <w:sz w:val="24"/>
                <w:szCs w:val="24"/>
                <w:lang w:eastAsia="en-US"/>
              </w:rPr>
            </w:pPr>
            <w:r w:rsidRPr="0093008E">
              <w:rPr>
                <w:rFonts w:ascii="Times New Roman" w:hAnsi="Times New Roman" w:cs="Times New Roman"/>
                <w:sz w:val="24"/>
                <w:szCs w:val="24"/>
                <w:lang w:eastAsia="en-US"/>
              </w:rPr>
              <w:t>Определение медицинского учреждения в соответствии с законодательством о закупках для муниципальных нужд, имеющих лицензию на осуществление медицинской деятельности, заключение с ним контракта</w:t>
            </w:r>
          </w:p>
        </w:tc>
        <w:tc>
          <w:tcPr>
            <w:tcW w:w="1134" w:type="dxa"/>
          </w:tcPr>
          <w:p w:rsidR="0093008E" w:rsidRPr="00807571" w:rsidRDefault="0093008E" w:rsidP="00492060">
            <w:pPr>
              <w:jc w:val="center"/>
              <w:rPr>
                <w:rFonts w:ascii="Times New Roman" w:hAnsi="Times New Roman" w:cs="Times New Roman"/>
                <w:sz w:val="24"/>
                <w:szCs w:val="24"/>
              </w:rPr>
            </w:pPr>
            <w:r>
              <w:rPr>
                <w:rFonts w:ascii="Times New Roman" w:hAnsi="Times New Roman" w:cs="Times New Roman"/>
                <w:sz w:val="24"/>
                <w:szCs w:val="24"/>
              </w:rPr>
              <w:t>0,0</w:t>
            </w:r>
          </w:p>
        </w:tc>
        <w:tc>
          <w:tcPr>
            <w:tcW w:w="1134" w:type="dxa"/>
          </w:tcPr>
          <w:p w:rsidR="0093008E" w:rsidRPr="00807571" w:rsidRDefault="0093008E" w:rsidP="00492060">
            <w:pPr>
              <w:jc w:val="center"/>
              <w:rPr>
                <w:rFonts w:ascii="Times New Roman" w:hAnsi="Times New Roman" w:cs="Times New Roman"/>
                <w:sz w:val="24"/>
                <w:szCs w:val="24"/>
              </w:rPr>
            </w:pPr>
            <w:r>
              <w:rPr>
                <w:rFonts w:ascii="Times New Roman" w:hAnsi="Times New Roman" w:cs="Times New Roman"/>
                <w:sz w:val="24"/>
                <w:szCs w:val="24"/>
              </w:rPr>
              <w:t>70,0</w:t>
            </w:r>
          </w:p>
        </w:tc>
        <w:tc>
          <w:tcPr>
            <w:tcW w:w="1134" w:type="dxa"/>
          </w:tcPr>
          <w:p w:rsidR="0093008E" w:rsidRPr="00807571" w:rsidRDefault="0093008E" w:rsidP="00492060">
            <w:pPr>
              <w:jc w:val="center"/>
              <w:rPr>
                <w:rFonts w:ascii="Times New Roman" w:hAnsi="Times New Roman" w:cs="Times New Roman"/>
                <w:sz w:val="24"/>
                <w:szCs w:val="24"/>
              </w:rPr>
            </w:pPr>
            <w:r>
              <w:rPr>
                <w:rFonts w:ascii="Times New Roman" w:hAnsi="Times New Roman" w:cs="Times New Roman"/>
                <w:sz w:val="24"/>
                <w:szCs w:val="24"/>
              </w:rPr>
              <w:t>0,0</w:t>
            </w:r>
          </w:p>
        </w:tc>
        <w:tc>
          <w:tcPr>
            <w:tcW w:w="1134" w:type="dxa"/>
          </w:tcPr>
          <w:p w:rsidR="0093008E" w:rsidRPr="00807571" w:rsidRDefault="0093008E" w:rsidP="00492060">
            <w:pPr>
              <w:jc w:val="center"/>
              <w:rPr>
                <w:rFonts w:ascii="Times New Roman" w:hAnsi="Times New Roman" w:cs="Times New Roman"/>
                <w:sz w:val="24"/>
                <w:szCs w:val="24"/>
              </w:rPr>
            </w:pPr>
            <w:r>
              <w:rPr>
                <w:rFonts w:ascii="Times New Roman" w:hAnsi="Times New Roman" w:cs="Times New Roman"/>
                <w:sz w:val="24"/>
                <w:szCs w:val="24"/>
              </w:rPr>
              <w:t>0,0</w:t>
            </w:r>
          </w:p>
        </w:tc>
        <w:tc>
          <w:tcPr>
            <w:tcW w:w="1701" w:type="dxa"/>
          </w:tcPr>
          <w:p w:rsidR="0093008E" w:rsidRDefault="0093008E" w:rsidP="00492060">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Любимова Е.С.</w:t>
            </w:r>
          </w:p>
        </w:tc>
        <w:tc>
          <w:tcPr>
            <w:tcW w:w="1417" w:type="dxa"/>
          </w:tcPr>
          <w:p w:rsidR="0093008E" w:rsidRPr="0093008E" w:rsidRDefault="0093008E" w:rsidP="0093008E">
            <w:pPr>
              <w:rPr>
                <w:rFonts w:ascii="Times New Roman" w:hAnsi="Times New Roman" w:cs="Times New Roman"/>
                <w:sz w:val="24"/>
                <w:szCs w:val="24"/>
                <w:lang w:eastAsia="en-US"/>
              </w:rPr>
            </w:pPr>
            <w:r w:rsidRPr="0093008E">
              <w:rPr>
                <w:rFonts w:ascii="Times New Roman" w:hAnsi="Times New Roman" w:cs="Times New Roman"/>
                <w:sz w:val="24"/>
                <w:szCs w:val="24"/>
                <w:lang w:eastAsia="en-US"/>
              </w:rPr>
              <w:t>Реализация плана мероприятий по прохождению диспансеризации муниципальными служащими</w:t>
            </w:r>
          </w:p>
        </w:tc>
      </w:tr>
    </w:tbl>
    <w:p w:rsidR="0093008E" w:rsidRPr="004F5E91" w:rsidRDefault="0093008E" w:rsidP="004F5E91">
      <w:pPr>
        <w:spacing w:after="0" w:line="240" w:lineRule="auto"/>
        <w:jc w:val="center"/>
        <w:rPr>
          <w:rFonts w:ascii="Times New Roman" w:hAnsi="Times New Roman" w:cs="Times New Roman"/>
          <w:sz w:val="16"/>
          <w:szCs w:val="16"/>
          <w:lang w:eastAsia="en-US"/>
        </w:rPr>
      </w:pPr>
    </w:p>
    <w:p w:rsidR="00AA3DDC" w:rsidRPr="004F5E91" w:rsidRDefault="00AA3DDC" w:rsidP="004F5E91">
      <w:pPr>
        <w:spacing w:after="0" w:line="240" w:lineRule="auto"/>
        <w:jc w:val="center"/>
        <w:rPr>
          <w:rFonts w:ascii="Times New Roman" w:hAnsi="Times New Roman" w:cs="Times New Roman"/>
          <w:b/>
          <w:sz w:val="24"/>
          <w:szCs w:val="24"/>
          <w:lang w:eastAsia="en-US"/>
        </w:rPr>
      </w:pPr>
      <w:r w:rsidRPr="004F5E91">
        <w:rPr>
          <w:rFonts w:ascii="Times New Roman" w:hAnsi="Times New Roman" w:cs="Times New Roman"/>
          <w:b/>
          <w:sz w:val="24"/>
          <w:szCs w:val="24"/>
        </w:rPr>
        <w:t xml:space="preserve">Дорожная карта (план-график) по выполнению основного мероприятия </w:t>
      </w:r>
      <w:r w:rsidR="0034702A" w:rsidRPr="004F5E91">
        <w:rPr>
          <w:rFonts w:ascii="Times New Roman" w:hAnsi="Times New Roman" w:cs="Times New Roman"/>
          <w:b/>
          <w:sz w:val="24"/>
          <w:szCs w:val="24"/>
        </w:rPr>
        <w:t>1</w:t>
      </w:r>
      <w:r w:rsidR="004F5E91" w:rsidRPr="004F5E91">
        <w:rPr>
          <w:rFonts w:ascii="Times New Roman" w:hAnsi="Times New Roman" w:cs="Times New Roman"/>
          <w:b/>
          <w:sz w:val="24"/>
          <w:szCs w:val="24"/>
        </w:rPr>
        <w:t>6</w:t>
      </w:r>
      <w:r w:rsidRPr="004F5E91">
        <w:rPr>
          <w:rFonts w:ascii="Times New Roman" w:hAnsi="Times New Roman" w:cs="Times New Roman"/>
          <w:b/>
          <w:sz w:val="24"/>
          <w:szCs w:val="24"/>
        </w:rPr>
        <w:t xml:space="preserve"> «Организация работы по повышению квалифик</w:t>
      </w:r>
      <w:r w:rsidR="004F5E91" w:rsidRPr="004F5E91">
        <w:rPr>
          <w:rFonts w:ascii="Times New Roman" w:hAnsi="Times New Roman" w:cs="Times New Roman"/>
          <w:b/>
          <w:sz w:val="24"/>
          <w:szCs w:val="24"/>
        </w:rPr>
        <w:t>ации муниципальных служащих»</w:t>
      </w:r>
    </w:p>
    <w:p w:rsidR="00AA3DDC" w:rsidRPr="004F5E91" w:rsidRDefault="00AA3DDC" w:rsidP="004F5E91">
      <w:pPr>
        <w:spacing w:after="0" w:line="240" w:lineRule="auto"/>
        <w:jc w:val="center"/>
        <w:rPr>
          <w:rFonts w:ascii="Times New Roman" w:hAnsi="Times New Roman" w:cs="Times New Roman"/>
          <w:sz w:val="16"/>
          <w:szCs w:val="16"/>
          <w:lang w:eastAsia="en-US"/>
        </w:rPr>
      </w:pPr>
    </w:p>
    <w:tbl>
      <w:tblPr>
        <w:tblStyle w:val="a5"/>
        <w:tblW w:w="15877" w:type="dxa"/>
        <w:tblInd w:w="-318" w:type="dxa"/>
        <w:tblLayout w:type="fixed"/>
        <w:tblLook w:val="04A0"/>
      </w:tblPr>
      <w:tblGrid>
        <w:gridCol w:w="426"/>
        <w:gridCol w:w="1985"/>
        <w:gridCol w:w="1843"/>
        <w:gridCol w:w="1984"/>
        <w:gridCol w:w="1985"/>
        <w:gridCol w:w="1134"/>
        <w:gridCol w:w="1134"/>
        <w:gridCol w:w="1134"/>
        <w:gridCol w:w="1134"/>
        <w:gridCol w:w="1417"/>
        <w:gridCol w:w="1701"/>
      </w:tblGrid>
      <w:tr w:rsidR="004F5E91" w:rsidTr="004F5E91">
        <w:trPr>
          <w:trHeight w:val="968"/>
        </w:trPr>
        <w:tc>
          <w:tcPr>
            <w:tcW w:w="426" w:type="dxa"/>
            <w:vMerge w:val="restart"/>
          </w:tcPr>
          <w:p w:rsidR="004F5E91" w:rsidRPr="001D61AD" w:rsidRDefault="004F5E91" w:rsidP="00492060">
            <w:pPr>
              <w:jc w:val="center"/>
              <w:outlineLvl w:val="2"/>
              <w:rPr>
                <w:rFonts w:ascii="Times New Roman" w:hAnsi="Times New Roman"/>
                <w:bCs/>
                <w:sz w:val="24"/>
                <w:szCs w:val="24"/>
              </w:rPr>
            </w:pPr>
            <w:r w:rsidRPr="001D61AD">
              <w:rPr>
                <w:rFonts w:ascii="Times New Roman" w:hAnsi="Times New Roman"/>
                <w:bCs/>
                <w:sz w:val="24"/>
                <w:szCs w:val="24"/>
              </w:rPr>
              <w:t>№ п/п</w:t>
            </w:r>
          </w:p>
        </w:tc>
        <w:tc>
          <w:tcPr>
            <w:tcW w:w="1985" w:type="dxa"/>
            <w:vMerge w:val="restart"/>
          </w:tcPr>
          <w:p w:rsidR="004F5E91" w:rsidRPr="00534192" w:rsidRDefault="004F5E91" w:rsidP="00492060">
            <w:pPr>
              <w:autoSpaceDE w:val="0"/>
              <w:autoSpaceDN w:val="0"/>
              <w:adjustRightInd w:val="0"/>
              <w:jc w:val="center"/>
              <w:rPr>
                <w:rFonts w:ascii="Times New Roman" w:eastAsia="Times New Roman" w:hAnsi="Times New Roman"/>
                <w:sz w:val="24"/>
                <w:szCs w:val="24"/>
              </w:rPr>
            </w:pPr>
            <w:r>
              <w:rPr>
                <w:rFonts w:ascii="Times New Roman" w:hAnsi="Times New Roman"/>
                <w:bCs/>
                <w:sz w:val="24"/>
                <w:szCs w:val="24"/>
              </w:rPr>
              <w:t>Наименование основного мероприятия</w:t>
            </w:r>
          </w:p>
        </w:tc>
        <w:tc>
          <w:tcPr>
            <w:tcW w:w="1843" w:type="dxa"/>
            <w:vMerge w:val="restart"/>
          </w:tcPr>
          <w:p w:rsidR="004F5E91" w:rsidRPr="00534192" w:rsidRDefault="004F5E91" w:rsidP="00492060">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Наименование мероприятий, реализуемых в рамках основного мероприятия</w:t>
            </w:r>
          </w:p>
        </w:tc>
        <w:tc>
          <w:tcPr>
            <w:tcW w:w="1984" w:type="dxa"/>
            <w:vMerge w:val="restart"/>
          </w:tcPr>
          <w:p w:rsidR="004F5E91" w:rsidRPr="00534192" w:rsidRDefault="004F5E91" w:rsidP="00492060">
            <w:pPr>
              <w:widowControl w:val="0"/>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Наименование муниципального образования, объекта (при наличии)</w:t>
            </w:r>
          </w:p>
        </w:tc>
        <w:tc>
          <w:tcPr>
            <w:tcW w:w="1985" w:type="dxa"/>
            <w:vMerge w:val="restart"/>
          </w:tcPr>
          <w:p w:rsidR="004F5E91" w:rsidRPr="00534192" w:rsidRDefault="004F5E91" w:rsidP="00492060">
            <w:pPr>
              <w:widowControl w:val="0"/>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Стандартные процедуры, направленные на выполнение основного мероприятия</w:t>
            </w:r>
          </w:p>
        </w:tc>
        <w:tc>
          <w:tcPr>
            <w:tcW w:w="4536" w:type="dxa"/>
            <w:gridSpan w:val="4"/>
          </w:tcPr>
          <w:p w:rsidR="004F5E91" w:rsidRPr="009A2613" w:rsidRDefault="004F5E91" w:rsidP="00492060">
            <w:pPr>
              <w:jc w:val="center"/>
              <w:outlineLvl w:val="2"/>
              <w:rPr>
                <w:rFonts w:ascii="Times New Roman" w:hAnsi="Times New Roman"/>
                <w:bCs/>
                <w:sz w:val="24"/>
                <w:szCs w:val="24"/>
              </w:rPr>
            </w:pPr>
            <w:r w:rsidRPr="009A2613">
              <w:rPr>
                <w:rFonts w:ascii="Times New Roman" w:hAnsi="Times New Roman"/>
                <w:bCs/>
                <w:sz w:val="24"/>
                <w:szCs w:val="24"/>
              </w:rPr>
              <w:t>2018 год (контрольный срок)</w:t>
            </w:r>
          </w:p>
        </w:tc>
        <w:tc>
          <w:tcPr>
            <w:tcW w:w="1417" w:type="dxa"/>
            <w:vMerge w:val="restart"/>
          </w:tcPr>
          <w:p w:rsidR="004F5E91" w:rsidRPr="00534192" w:rsidRDefault="004F5E91" w:rsidP="00492060">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Ф.И.О. и должность исполнителя, ответственного за процедуру</w:t>
            </w:r>
          </w:p>
        </w:tc>
        <w:tc>
          <w:tcPr>
            <w:tcW w:w="1701" w:type="dxa"/>
            <w:vMerge w:val="restart"/>
          </w:tcPr>
          <w:p w:rsidR="004F5E91" w:rsidRPr="00534192" w:rsidRDefault="004F5E91" w:rsidP="00492060">
            <w:pPr>
              <w:widowControl w:val="0"/>
              <w:shd w:val="clear" w:color="auto" w:fill="FFFFFF"/>
              <w:autoSpaceDE w:val="0"/>
              <w:autoSpaceDN w:val="0"/>
              <w:adjustRightInd w:val="0"/>
              <w:jc w:val="center"/>
              <w:rPr>
                <w:rFonts w:ascii="Times New Roman" w:eastAsia="Times New Roman" w:hAnsi="Times New Roman"/>
                <w:sz w:val="24"/>
                <w:szCs w:val="24"/>
              </w:rPr>
            </w:pPr>
            <w:r w:rsidRPr="00534192">
              <w:rPr>
                <w:rFonts w:ascii="Times New Roman" w:eastAsia="Times New Roman" w:hAnsi="Times New Roman"/>
                <w:spacing w:val="-4"/>
                <w:sz w:val="24"/>
                <w:szCs w:val="24"/>
              </w:rPr>
              <w:t xml:space="preserve">Результат </w:t>
            </w:r>
            <w:r w:rsidRPr="00534192">
              <w:rPr>
                <w:rFonts w:ascii="Times New Roman" w:eastAsia="Times New Roman" w:hAnsi="Times New Roman"/>
                <w:sz w:val="24"/>
                <w:szCs w:val="24"/>
              </w:rPr>
              <w:t>выполнения</w:t>
            </w:r>
            <w:r>
              <w:rPr>
                <w:rFonts w:ascii="Times New Roman" w:eastAsia="Times New Roman" w:hAnsi="Times New Roman"/>
                <w:sz w:val="24"/>
                <w:szCs w:val="24"/>
              </w:rPr>
              <w:t xml:space="preserve"> процедуры</w:t>
            </w:r>
          </w:p>
        </w:tc>
      </w:tr>
      <w:tr w:rsidR="004F5E91" w:rsidTr="004F5E91">
        <w:trPr>
          <w:trHeight w:val="967"/>
        </w:trPr>
        <w:tc>
          <w:tcPr>
            <w:tcW w:w="426" w:type="dxa"/>
            <w:vMerge/>
          </w:tcPr>
          <w:p w:rsidR="004F5E91" w:rsidRPr="001D61AD" w:rsidRDefault="004F5E91" w:rsidP="00492060">
            <w:pPr>
              <w:jc w:val="center"/>
              <w:outlineLvl w:val="2"/>
              <w:rPr>
                <w:rFonts w:ascii="Times New Roman" w:hAnsi="Times New Roman"/>
                <w:bCs/>
                <w:sz w:val="24"/>
                <w:szCs w:val="24"/>
              </w:rPr>
            </w:pPr>
          </w:p>
        </w:tc>
        <w:tc>
          <w:tcPr>
            <w:tcW w:w="1985" w:type="dxa"/>
            <w:vMerge/>
          </w:tcPr>
          <w:p w:rsidR="004F5E91" w:rsidRDefault="004F5E91" w:rsidP="00492060">
            <w:pPr>
              <w:autoSpaceDE w:val="0"/>
              <w:autoSpaceDN w:val="0"/>
              <w:adjustRightInd w:val="0"/>
              <w:jc w:val="center"/>
              <w:rPr>
                <w:rFonts w:ascii="Times New Roman" w:hAnsi="Times New Roman"/>
                <w:bCs/>
                <w:sz w:val="24"/>
                <w:szCs w:val="24"/>
              </w:rPr>
            </w:pPr>
          </w:p>
        </w:tc>
        <w:tc>
          <w:tcPr>
            <w:tcW w:w="1843" w:type="dxa"/>
            <w:vMerge/>
          </w:tcPr>
          <w:p w:rsidR="004F5E91" w:rsidRDefault="004F5E91" w:rsidP="00492060">
            <w:pPr>
              <w:widowControl w:val="0"/>
              <w:shd w:val="clear" w:color="auto" w:fill="FFFFFF"/>
              <w:autoSpaceDE w:val="0"/>
              <w:autoSpaceDN w:val="0"/>
              <w:adjustRightInd w:val="0"/>
              <w:jc w:val="center"/>
              <w:rPr>
                <w:rFonts w:ascii="Times New Roman" w:eastAsia="Times New Roman" w:hAnsi="Times New Roman"/>
                <w:sz w:val="24"/>
                <w:szCs w:val="24"/>
              </w:rPr>
            </w:pPr>
          </w:p>
        </w:tc>
        <w:tc>
          <w:tcPr>
            <w:tcW w:w="1984" w:type="dxa"/>
            <w:vMerge/>
          </w:tcPr>
          <w:p w:rsidR="004F5E91" w:rsidRDefault="004F5E91" w:rsidP="00492060">
            <w:pPr>
              <w:widowControl w:val="0"/>
              <w:autoSpaceDE w:val="0"/>
              <w:autoSpaceDN w:val="0"/>
              <w:adjustRightInd w:val="0"/>
              <w:jc w:val="center"/>
              <w:rPr>
                <w:rFonts w:ascii="Times New Roman" w:eastAsia="Times New Roman" w:hAnsi="Times New Roman"/>
                <w:sz w:val="24"/>
                <w:szCs w:val="24"/>
              </w:rPr>
            </w:pPr>
          </w:p>
        </w:tc>
        <w:tc>
          <w:tcPr>
            <w:tcW w:w="1985" w:type="dxa"/>
            <w:vMerge/>
          </w:tcPr>
          <w:p w:rsidR="004F5E91" w:rsidRDefault="004F5E91" w:rsidP="00492060">
            <w:pPr>
              <w:widowControl w:val="0"/>
              <w:autoSpaceDE w:val="0"/>
              <w:autoSpaceDN w:val="0"/>
              <w:adjustRightInd w:val="0"/>
              <w:jc w:val="center"/>
              <w:rPr>
                <w:rFonts w:ascii="Times New Roman" w:eastAsia="Times New Roman" w:hAnsi="Times New Roman"/>
                <w:sz w:val="24"/>
                <w:szCs w:val="24"/>
              </w:rPr>
            </w:pPr>
          </w:p>
        </w:tc>
        <w:tc>
          <w:tcPr>
            <w:tcW w:w="1134" w:type="dxa"/>
          </w:tcPr>
          <w:p w:rsidR="004F5E91" w:rsidRDefault="004F5E91" w:rsidP="00492060">
            <w:pPr>
              <w:widowControl w:val="0"/>
              <w:shd w:val="clear" w:color="auto" w:fill="FFFFFF"/>
              <w:autoSpaceDE w:val="0"/>
              <w:autoSpaceDN w:val="0"/>
              <w:adjustRightInd w:val="0"/>
              <w:jc w:val="center"/>
              <w:rPr>
                <w:rFonts w:ascii="Times New Roman" w:eastAsia="Times New Roman" w:hAnsi="Times New Roman"/>
                <w:sz w:val="24"/>
                <w:szCs w:val="24"/>
              </w:rPr>
            </w:pPr>
            <w:r w:rsidRPr="00534192">
              <w:rPr>
                <w:rFonts w:ascii="Times New Roman" w:eastAsia="Times New Roman" w:hAnsi="Times New Roman"/>
                <w:sz w:val="24"/>
                <w:szCs w:val="24"/>
                <w:lang w:val="en-US"/>
              </w:rPr>
              <w:t>I</w:t>
            </w:r>
          </w:p>
          <w:p w:rsidR="004F5E91" w:rsidRPr="00534192" w:rsidRDefault="004F5E91" w:rsidP="00492060">
            <w:pPr>
              <w:widowControl w:val="0"/>
              <w:shd w:val="clear" w:color="auto" w:fill="FFFFFF"/>
              <w:autoSpaceDE w:val="0"/>
              <w:autoSpaceDN w:val="0"/>
              <w:adjustRightInd w:val="0"/>
              <w:jc w:val="center"/>
              <w:rPr>
                <w:rFonts w:ascii="Times New Roman" w:eastAsia="Times New Roman" w:hAnsi="Times New Roman"/>
                <w:sz w:val="24"/>
                <w:szCs w:val="24"/>
              </w:rPr>
            </w:pPr>
            <w:r w:rsidRPr="00534192">
              <w:rPr>
                <w:rFonts w:ascii="Times New Roman" w:eastAsia="Times New Roman" w:hAnsi="Times New Roman"/>
                <w:sz w:val="24"/>
                <w:szCs w:val="24"/>
              </w:rPr>
              <w:t>квартал</w:t>
            </w:r>
          </w:p>
        </w:tc>
        <w:tc>
          <w:tcPr>
            <w:tcW w:w="1134" w:type="dxa"/>
          </w:tcPr>
          <w:p w:rsidR="004F5E91" w:rsidRDefault="004F5E91" w:rsidP="00492060">
            <w:pPr>
              <w:widowControl w:val="0"/>
              <w:shd w:val="clear" w:color="auto" w:fill="FFFFFF"/>
              <w:autoSpaceDE w:val="0"/>
              <w:autoSpaceDN w:val="0"/>
              <w:adjustRightInd w:val="0"/>
              <w:jc w:val="center"/>
              <w:rPr>
                <w:rFonts w:ascii="Times New Roman" w:eastAsia="Times New Roman" w:hAnsi="Times New Roman"/>
                <w:sz w:val="24"/>
                <w:szCs w:val="24"/>
              </w:rPr>
            </w:pPr>
            <w:r w:rsidRPr="00534192">
              <w:rPr>
                <w:rFonts w:ascii="Times New Roman" w:eastAsia="Times New Roman" w:hAnsi="Times New Roman"/>
                <w:sz w:val="24"/>
                <w:szCs w:val="24"/>
                <w:lang w:val="en-US"/>
              </w:rPr>
              <w:t>II</w:t>
            </w:r>
          </w:p>
          <w:p w:rsidR="004F5E91" w:rsidRPr="00534192" w:rsidRDefault="004F5E91" w:rsidP="00492060">
            <w:pPr>
              <w:widowControl w:val="0"/>
              <w:shd w:val="clear" w:color="auto" w:fill="FFFFFF"/>
              <w:autoSpaceDE w:val="0"/>
              <w:autoSpaceDN w:val="0"/>
              <w:adjustRightInd w:val="0"/>
              <w:jc w:val="center"/>
              <w:rPr>
                <w:rFonts w:ascii="Times New Roman" w:eastAsia="Times New Roman" w:hAnsi="Times New Roman"/>
                <w:sz w:val="24"/>
                <w:szCs w:val="24"/>
              </w:rPr>
            </w:pPr>
            <w:r w:rsidRPr="00534192">
              <w:rPr>
                <w:rFonts w:ascii="Times New Roman" w:eastAsia="Times New Roman" w:hAnsi="Times New Roman"/>
                <w:sz w:val="24"/>
                <w:szCs w:val="24"/>
              </w:rPr>
              <w:t>квартал</w:t>
            </w:r>
          </w:p>
        </w:tc>
        <w:tc>
          <w:tcPr>
            <w:tcW w:w="1134" w:type="dxa"/>
          </w:tcPr>
          <w:p w:rsidR="004F5E91" w:rsidRPr="00534192" w:rsidRDefault="004F5E91" w:rsidP="00492060">
            <w:pPr>
              <w:widowControl w:val="0"/>
              <w:shd w:val="clear" w:color="auto" w:fill="FFFFFF"/>
              <w:autoSpaceDE w:val="0"/>
              <w:autoSpaceDN w:val="0"/>
              <w:adjustRightInd w:val="0"/>
              <w:jc w:val="center"/>
              <w:rPr>
                <w:rFonts w:ascii="Times New Roman" w:eastAsia="Times New Roman" w:hAnsi="Times New Roman"/>
                <w:sz w:val="24"/>
                <w:szCs w:val="24"/>
              </w:rPr>
            </w:pPr>
            <w:r w:rsidRPr="00534192">
              <w:rPr>
                <w:rFonts w:ascii="Times New Roman" w:eastAsia="Times New Roman" w:hAnsi="Times New Roman"/>
                <w:sz w:val="24"/>
                <w:szCs w:val="24"/>
                <w:lang w:val="en-US"/>
              </w:rPr>
              <w:t>III</w:t>
            </w:r>
            <w:r w:rsidRPr="00534192">
              <w:rPr>
                <w:rFonts w:ascii="Times New Roman" w:eastAsia="Times New Roman" w:hAnsi="Times New Roman"/>
                <w:sz w:val="24"/>
                <w:szCs w:val="24"/>
              </w:rPr>
              <w:t>квартал</w:t>
            </w:r>
          </w:p>
        </w:tc>
        <w:tc>
          <w:tcPr>
            <w:tcW w:w="1134" w:type="dxa"/>
          </w:tcPr>
          <w:p w:rsidR="004F5E91" w:rsidRPr="00534192" w:rsidRDefault="004F5E91" w:rsidP="00492060">
            <w:pPr>
              <w:widowControl w:val="0"/>
              <w:shd w:val="clear" w:color="auto" w:fill="FFFFFF"/>
              <w:autoSpaceDE w:val="0"/>
              <w:autoSpaceDN w:val="0"/>
              <w:adjustRightInd w:val="0"/>
              <w:jc w:val="center"/>
              <w:rPr>
                <w:rFonts w:ascii="Times New Roman" w:eastAsia="Times New Roman" w:hAnsi="Times New Roman"/>
                <w:sz w:val="24"/>
                <w:szCs w:val="24"/>
              </w:rPr>
            </w:pPr>
            <w:r w:rsidRPr="00534192">
              <w:rPr>
                <w:rFonts w:ascii="Times New Roman" w:eastAsia="Times New Roman" w:hAnsi="Times New Roman"/>
                <w:sz w:val="24"/>
                <w:szCs w:val="24"/>
                <w:lang w:val="en-US"/>
              </w:rPr>
              <w:t>IV</w:t>
            </w:r>
            <w:r w:rsidRPr="00534192">
              <w:rPr>
                <w:rFonts w:ascii="Times New Roman" w:eastAsia="Times New Roman" w:hAnsi="Times New Roman"/>
                <w:sz w:val="24"/>
                <w:szCs w:val="24"/>
              </w:rPr>
              <w:t>квартал</w:t>
            </w:r>
          </w:p>
        </w:tc>
        <w:tc>
          <w:tcPr>
            <w:tcW w:w="1417" w:type="dxa"/>
            <w:vMerge/>
          </w:tcPr>
          <w:p w:rsidR="004F5E91" w:rsidRDefault="004F5E91" w:rsidP="00492060">
            <w:pPr>
              <w:widowControl w:val="0"/>
              <w:shd w:val="clear" w:color="auto" w:fill="FFFFFF"/>
              <w:autoSpaceDE w:val="0"/>
              <w:autoSpaceDN w:val="0"/>
              <w:adjustRightInd w:val="0"/>
              <w:jc w:val="center"/>
              <w:rPr>
                <w:rFonts w:ascii="Times New Roman" w:eastAsia="Times New Roman" w:hAnsi="Times New Roman"/>
                <w:sz w:val="24"/>
                <w:szCs w:val="24"/>
              </w:rPr>
            </w:pPr>
          </w:p>
        </w:tc>
        <w:tc>
          <w:tcPr>
            <w:tcW w:w="1701" w:type="dxa"/>
            <w:vMerge/>
          </w:tcPr>
          <w:p w:rsidR="004F5E91" w:rsidRPr="00534192" w:rsidRDefault="004F5E91" w:rsidP="00492060">
            <w:pPr>
              <w:widowControl w:val="0"/>
              <w:shd w:val="clear" w:color="auto" w:fill="FFFFFF"/>
              <w:autoSpaceDE w:val="0"/>
              <w:autoSpaceDN w:val="0"/>
              <w:adjustRightInd w:val="0"/>
              <w:jc w:val="center"/>
              <w:rPr>
                <w:rFonts w:ascii="Times New Roman" w:eastAsia="Times New Roman" w:hAnsi="Times New Roman"/>
                <w:spacing w:val="-4"/>
                <w:sz w:val="24"/>
                <w:szCs w:val="24"/>
              </w:rPr>
            </w:pPr>
          </w:p>
        </w:tc>
      </w:tr>
      <w:tr w:rsidR="004F5E91" w:rsidTr="004F5E91">
        <w:trPr>
          <w:trHeight w:val="308"/>
        </w:trPr>
        <w:tc>
          <w:tcPr>
            <w:tcW w:w="426" w:type="dxa"/>
          </w:tcPr>
          <w:p w:rsidR="004F5E91" w:rsidRPr="001D61AD" w:rsidRDefault="004F5E91" w:rsidP="00492060">
            <w:pPr>
              <w:jc w:val="center"/>
              <w:outlineLvl w:val="2"/>
              <w:rPr>
                <w:rFonts w:ascii="Times New Roman" w:hAnsi="Times New Roman"/>
                <w:bCs/>
                <w:sz w:val="24"/>
                <w:szCs w:val="24"/>
              </w:rPr>
            </w:pPr>
            <w:r>
              <w:rPr>
                <w:rFonts w:ascii="Times New Roman" w:hAnsi="Times New Roman"/>
                <w:bCs/>
                <w:sz w:val="24"/>
                <w:szCs w:val="24"/>
              </w:rPr>
              <w:t>1</w:t>
            </w:r>
          </w:p>
        </w:tc>
        <w:tc>
          <w:tcPr>
            <w:tcW w:w="1985" w:type="dxa"/>
          </w:tcPr>
          <w:p w:rsidR="004F5E91" w:rsidRDefault="004F5E91" w:rsidP="00492060">
            <w:pPr>
              <w:autoSpaceDE w:val="0"/>
              <w:autoSpaceDN w:val="0"/>
              <w:adjustRightInd w:val="0"/>
              <w:jc w:val="center"/>
              <w:rPr>
                <w:rFonts w:ascii="Times New Roman" w:hAnsi="Times New Roman"/>
                <w:bCs/>
                <w:sz w:val="24"/>
                <w:szCs w:val="24"/>
              </w:rPr>
            </w:pPr>
            <w:r>
              <w:rPr>
                <w:rFonts w:ascii="Times New Roman" w:hAnsi="Times New Roman"/>
                <w:bCs/>
                <w:sz w:val="24"/>
                <w:szCs w:val="24"/>
              </w:rPr>
              <w:t>2</w:t>
            </w:r>
          </w:p>
        </w:tc>
        <w:tc>
          <w:tcPr>
            <w:tcW w:w="1843" w:type="dxa"/>
          </w:tcPr>
          <w:p w:rsidR="004F5E91" w:rsidRDefault="004F5E91" w:rsidP="00492060">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3</w:t>
            </w:r>
          </w:p>
        </w:tc>
        <w:tc>
          <w:tcPr>
            <w:tcW w:w="1984" w:type="dxa"/>
          </w:tcPr>
          <w:p w:rsidR="004F5E91" w:rsidRDefault="004F5E91" w:rsidP="00492060">
            <w:pPr>
              <w:widowControl w:val="0"/>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4</w:t>
            </w:r>
          </w:p>
        </w:tc>
        <w:tc>
          <w:tcPr>
            <w:tcW w:w="1985" w:type="dxa"/>
          </w:tcPr>
          <w:p w:rsidR="004F5E91" w:rsidRDefault="004F5E91" w:rsidP="00492060">
            <w:pPr>
              <w:widowControl w:val="0"/>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5</w:t>
            </w:r>
          </w:p>
        </w:tc>
        <w:tc>
          <w:tcPr>
            <w:tcW w:w="1134" w:type="dxa"/>
          </w:tcPr>
          <w:p w:rsidR="004F5E91" w:rsidRPr="001D61AD" w:rsidRDefault="004F5E91" w:rsidP="00492060">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6</w:t>
            </w:r>
          </w:p>
        </w:tc>
        <w:tc>
          <w:tcPr>
            <w:tcW w:w="1134" w:type="dxa"/>
          </w:tcPr>
          <w:p w:rsidR="004F5E91" w:rsidRPr="001D61AD" w:rsidRDefault="004F5E91" w:rsidP="00492060">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7</w:t>
            </w:r>
          </w:p>
        </w:tc>
        <w:tc>
          <w:tcPr>
            <w:tcW w:w="1134" w:type="dxa"/>
          </w:tcPr>
          <w:p w:rsidR="004F5E91" w:rsidRPr="001D61AD" w:rsidRDefault="004F5E91" w:rsidP="00492060">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8</w:t>
            </w:r>
          </w:p>
        </w:tc>
        <w:tc>
          <w:tcPr>
            <w:tcW w:w="1134" w:type="dxa"/>
          </w:tcPr>
          <w:p w:rsidR="004F5E91" w:rsidRPr="001D61AD" w:rsidRDefault="004F5E91" w:rsidP="00492060">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9</w:t>
            </w:r>
          </w:p>
        </w:tc>
        <w:tc>
          <w:tcPr>
            <w:tcW w:w="1417" w:type="dxa"/>
          </w:tcPr>
          <w:p w:rsidR="004F5E91" w:rsidRDefault="004F5E91" w:rsidP="00492060">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10</w:t>
            </w:r>
          </w:p>
        </w:tc>
        <w:tc>
          <w:tcPr>
            <w:tcW w:w="1701" w:type="dxa"/>
          </w:tcPr>
          <w:p w:rsidR="004F5E91" w:rsidRPr="00534192" w:rsidRDefault="004F5E91" w:rsidP="00492060">
            <w:pPr>
              <w:widowControl w:val="0"/>
              <w:shd w:val="clear" w:color="auto" w:fill="FFFFFF"/>
              <w:autoSpaceDE w:val="0"/>
              <w:autoSpaceDN w:val="0"/>
              <w:adjustRightInd w:val="0"/>
              <w:jc w:val="center"/>
              <w:rPr>
                <w:rFonts w:ascii="Times New Roman" w:eastAsia="Times New Roman" w:hAnsi="Times New Roman"/>
                <w:spacing w:val="-4"/>
                <w:sz w:val="24"/>
                <w:szCs w:val="24"/>
              </w:rPr>
            </w:pPr>
            <w:r>
              <w:rPr>
                <w:rFonts w:ascii="Times New Roman" w:eastAsia="Times New Roman" w:hAnsi="Times New Roman"/>
                <w:spacing w:val="-4"/>
                <w:sz w:val="24"/>
                <w:szCs w:val="24"/>
              </w:rPr>
              <w:t>11</w:t>
            </w:r>
          </w:p>
        </w:tc>
      </w:tr>
      <w:tr w:rsidR="004F5E91" w:rsidTr="004F5E91">
        <w:trPr>
          <w:trHeight w:val="308"/>
        </w:trPr>
        <w:tc>
          <w:tcPr>
            <w:tcW w:w="426" w:type="dxa"/>
          </w:tcPr>
          <w:p w:rsidR="004F5E91" w:rsidRDefault="004F5E91" w:rsidP="00492060">
            <w:pPr>
              <w:jc w:val="center"/>
              <w:outlineLvl w:val="2"/>
              <w:rPr>
                <w:rFonts w:ascii="Times New Roman" w:hAnsi="Times New Roman"/>
                <w:bCs/>
                <w:sz w:val="24"/>
                <w:szCs w:val="24"/>
              </w:rPr>
            </w:pPr>
            <w:r>
              <w:rPr>
                <w:rFonts w:ascii="Times New Roman" w:hAnsi="Times New Roman"/>
                <w:bCs/>
                <w:sz w:val="24"/>
                <w:szCs w:val="24"/>
              </w:rPr>
              <w:t>1</w:t>
            </w:r>
          </w:p>
        </w:tc>
        <w:tc>
          <w:tcPr>
            <w:tcW w:w="1985" w:type="dxa"/>
          </w:tcPr>
          <w:p w:rsidR="004F5E91" w:rsidRPr="004F5E91" w:rsidRDefault="004F5E91" w:rsidP="00492060">
            <w:pPr>
              <w:rPr>
                <w:rFonts w:ascii="Times New Roman" w:eastAsia="Calibri" w:hAnsi="Times New Roman" w:cs="Times New Roman"/>
                <w:sz w:val="24"/>
                <w:szCs w:val="24"/>
                <w:lang w:eastAsia="en-US"/>
              </w:rPr>
            </w:pPr>
            <w:r w:rsidRPr="004F5E91">
              <w:rPr>
                <w:rFonts w:ascii="Times New Roman" w:hAnsi="Times New Roman" w:cs="Times New Roman"/>
                <w:sz w:val="24"/>
                <w:szCs w:val="24"/>
              </w:rPr>
              <w:t>Организация работы по повышению квалификации муниципальных служащих</w:t>
            </w:r>
          </w:p>
        </w:tc>
        <w:tc>
          <w:tcPr>
            <w:tcW w:w="1843" w:type="dxa"/>
          </w:tcPr>
          <w:p w:rsidR="004F5E91" w:rsidRPr="006305DC" w:rsidRDefault="004F5E91" w:rsidP="00492060">
            <w:pPr>
              <w:widowControl w:val="0"/>
              <w:autoSpaceDE w:val="0"/>
              <w:autoSpaceDN w:val="0"/>
              <w:adjustRightInd w:val="0"/>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1984" w:type="dxa"/>
          </w:tcPr>
          <w:p w:rsidR="004F5E91" w:rsidRDefault="004F5E91" w:rsidP="00492060">
            <w:pPr>
              <w:widowControl w:val="0"/>
              <w:autoSpaceDE w:val="0"/>
              <w:autoSpaceDN w:val="0"/>
              <w:adjustRightInd w:val="0"/>
              <w:rPr>
                <w:rFonts w:ascii="Times New Roman" w:eastAsia="Times New Roman" w:hAnsi="Times New Roman"/>
                <w:sz w:val="24"/>
                <w:szCs w:val="24"/>
              </w:rPr>
            </w:pPr>
            <w:r>
              <w:rPr>
                <w:rFonts w:ascii="Times New Roman" w:eastAsia="Times New Roman" w:hAnsi="Times New Roman"/>
                <w:sz w:val="24"/>
                <w:szCs w:val="24"/>
              </w:rPr>
              <w:t>городской округ Звездный городок Московской области</w:t>
            </w:r>
          </w:p>
        </w:tc>
        <w:tc>
          <w:tcPr>
            <w:tcW w:w="1985" w:type="dxa"/>
          </w:tcPr>
          <w:p w:rsidR="004F5E91" w:rsidRPr="004F5E91" w:rsidRDefault="004F5E91" w:rsidP="004F5E91">
            <w:pPr>
              <w:rPr>
                <w:rFonts w:ascii="Times New Roman" w:hAnsi="Times New Roman" w:cs="Times New Roman"/>
                <w:sz w:val="24"/>
                <w:szCs w:val="24"/>
                <w:lang w:eastAsia="en-US"/>
              </w:rPr>
            </w:pPr>
            <w:r w:rsidRPr="004F5E91">
              <w:rPr>
                <w:rFonts w:ascii="Times New Roman" w:hAnsi="Times New Roman" w:cs="Times New Roman"/>
                <w:sz w:val="24"/>
                <w:szCs w:val="24"/>
                <w:lang w:eastAsia="en-US"/>
              </w:rPr>
              <w:t>Определение приоритетных направлений повышения квалификации.</w:t>
            </w:r>
          </w:p>
        </w:tc>
        <w:tc>
          <w:tcPr>
            <w:tcW w:w="1134" w:type="dxa"/>
          </w:tcPr>
          <w:p w:rsidR="004F5E91" w:rsidRPr="004F5E91" w:rsidRDefault="004F5E91" w:rsidP="00492060">
            <w:pPr>
              <w:jc w:val="center"/>
              <w:rPr>
                <w:rFonts w:ascii="Times New Roman" w:hAnsi="Times New Roman" w:cs="Times New Roman"/>
                <w:sz w:val="24"/>
                <w:szCs w:val="24"/>
              </w:rPr>
            </w:pPr>
            <w:r w:rsidRPr="004F5E91">
              <w:rPr>
                <w:rFonts w:ascii="Times New Roman" w:hAnsi="Times New Roman" w:cs="Times New Roman"/>
                <w:sz w:val="24"/>
                <w:szCs w:val="24"/>
              </w:rPr>
              <w:t>В течение года</w:t>
            </w:r>
          </w:p>
        </w:tc>
        <w:tc>
          <w:tcPr>
            <w:tcW w:w="1134" w:type="dxa"/>
          </w:tcPr>
          <w:p w:rsidR="004F5E91" w:rsidRPr="004F5E91" w:rsidRDefault="004F5E91" w:rsidP="00492060">
            <w:pPr>
              <w:jc w:val="center"/>
              <w:rPr>
                <w:rFonts w:ascii="Times New Roman" w:hAnsi="Times New Roman" w:cs="Times New Roman"/>
                <w:sz w:val="24"/>
                <w:szCs w:val="24"/>
              </w:rPr>
            </w:pPr>
            <w:r w:rsidRPr="004F5E91">
              <w:rPr>
                <w:rFonts w:ascii="Times New Roman" w:hAnsi="Times New Roman" w:cs="Times New Roman"/>
                <w:sz w:val="24"/>
                <w:szCs w:val="24"/>
              </w:rPr>
              <w:t>В течение года</w:t>
            </w:r>
          </w:p>
        </w:tc>
        <w:tc>
          <w:tcPr>
            <w:tcW w:w="1134" w:type="dxa"/>
          </w:tcPr>
          <w:p w:rsidR="004F5E91" w:rsidRPr="004F5E91" w:rsidRDefault="004F5E91" w:rsidP="00492060">
            <w:pPr>
              <w:jc w:val="center"/>
              <w:rPr>
                <w:rFonts w:ascii="Times New Roman" w:hAnsi="Times New Roman" w:cs="Times New Roman"/>
                <w:sz w:val="24"/>
                <w:szCs w:val="24"/>
              </w:rPr>
            </w:pPr>
            <w:r w:rsidRPr="004F5E91">
              <w:rPr>
                <w:rFonts w:ascii="Times New Roman" w:hAnsi="Times New Roman" w:cs="Times New Roman"/>
                <w:sz w:val="24"/>
                <w:szCs w:val="24"/>
              </w:rPr>
              <w:t>В течение года</w:t>
            </w:r>
          </w:p>
        </w:tc>
        <w:tc>
          <w:tcPr>
            <w:tcW w:w="1134" w:type="dxa"/>
          </w:tcPr>
          <w:p w:rsidR="004F5E91" w:rsidRPr="004F5E91" w:rsidRDefault="004F5E91" w:rsidP="00492060">
            <w:pPr>
              <w:jc w:val="center"/>
              <w:rPr>
                <w:rFonts w:ascii="Times New Roman" w:hAnsi="Times New Roman" w:cs="Times New Roman"/>
                <w:sz w:val="24"/>
                <w:szCs w:val="24"/>
              </w:rPr>
            </w:pPr>
            <w:r w:rsidRPr="004F5E91">
              <w:rPr>
                <w:rFonts w:ascii="Times New Roman" w:hAnsi="Times New Roman" w:cs="Times New Roman"/>
                <w:sz w:val="24"/>
                <w:szCs w:val="24"/>
              </w:rPr>
              <w:t>В течение года</w:t>
            </w:r>
          </w:p>
        </w:tc>
        <w:tc>
          <w:tcPr>
            <w:tcW w:w="1417" w:type="dxa"/>
          </w:tcPr>
          <w:p w:rsidR="004F5E91" w:rsidRDefault="004F5E91" w:rsidP="00492060">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Любимова Е.С.</w:t>
            </w:r>
          </w:p>
        </w:tc>
        <w:tc>
          <w:tcPr>
            <w:tcW w:w="1701" w:type="dxa"/>
          </w:tcPr>
          <w:p w:rsidR="004F5E91" w:rsidRPr="004F5E91" w:rsidRDefault="004F5E91" w:rsidP="004F5E91">
            <w:pPr>
              <w:rPr>
                <w:rFonts w:ascii="Times New Roman" w:hAnsi="Times New Roman" w:cs="Times New Roman"/>
                <w:sz w:val="24"/>
                <w:szCs w:val="24"/>
                <w:lang w:eastAsia="en-US"/>
              </w:rPr>
            </w:pPr>
            <w:r w:rsidRPr="004F5E91">
              <w:rPr>
                <w:rFonts w:ascii="Times New Roman" w:hAnsi="Times New Roman" w:cs="Times New Roman"/>
                <w:sz w:val="24"/>
                <w:szCs w:val="24"/>
                <w:lang w:eastAsia="en-US"/>
              </w:rPr>
              <w:t>Реализация мероприятий по повышению квалификации муниципальных служащих</w:t>
            </w:r>
          </w:p>
        </w:tc>
      </w:tr>
    </w:tbl>
    <w:p w:rsidR="004F5E91" w:rsidRPr="0034702A" w:rsidRDefault="004F5E91" w:rsidP="0034702A">
      <w:pPr>
        <w:spacing w:after="0"/>
        <w:jc w:val="center"/>
        <w:rPr>
          <w:rFonts w:ascii="Times New Roman" w:hAnsi="Times New Roman" w:cs="Times New Roman"/>
          <w:lang w:eastAsia="en-US"/>
        </w:rPr>
      </w:pPr>
    </w:p>
    <w:p w:rsidR="00AA3DDC" w:rsidRPr="004F5E91" w:rsidRDefault="00AA3DDC" w:rsidP="004F5E91">
      <w:pPr>
        <w:spacing w:after="0" w:line="240" w:lineRule="auto"/>
        <w:jc w:val="center"/>
        <w:rPr>
          <w:rFonts w:ascii="Times New Roman" w:hAnsi="Times New Roman" w:cs="Times New Roman"/>
          <w:b/>
          <w:sz w:val="24"/>
          <w:szCs w:val="24"/>
          <w:lang w:eastAsia="en-US"/>
        </w:rPr>
      </w:pPr>
      <w:r w:rsidRPr="004F5E91">
        <w:rPr>
          <w:rFonts w:ascii="Times New Roman" w:hAnsi="Times New Roman" w:cs="Times New Roman"/>
          <w:b/>
          <w:sz w:val="24"/>
          <w:szCs w:val="24"/>
        </w:rPr>
        <w:lastRenderedPageBreak/>
        <w:t xml:space="preserve">Дорожная карта (план-график) по выполнению основного мероприятия </w:t>
      </w:r>
      <w:r w:rsidR="0034702A" w:rsidRPr="004F5E91">
        <w:rPr>
          <w:rFonts w:ascii="Times New Roman" w:hAnsi="Times New Roman" w:cs="Times New Roman"/>
          <w:b/>
          <w:sz w:val="24"/>
          <w:szCs w:val="24"/>
        </w:rPr>
        <w:t>1</w:t>
      </w:r>
      <w:r w:rsidR="004F5E91" w:rsidRPr="004F5E91">
        <w:rPr>
          <w:rFonts w:ascii="Times New Roman" w:hAnsi="Times New Roman" w:cs="Times New Roman"/>
          <w:b/>
          <w:sz w:val="24"/>
          <w:szCs w:val="24"/>
        </w:rPr>
        <w:t>7</w:t>
      </w:r>
      <w:r w:rsidRPr="004F5E91">
        <w:rPr>
          <w:rFonts w:ascii="Times New Roman" w:hAnsi="Times New Roman" w:cs="Times New Roman"/>
          <w:b/>
          <w:sz w:val="24"/>
          <w:szCs w:val="24"/>
        </w:rPr>
        <w:t xml:space="preserve"> «Организация участия муниципальных служащих в краткосрочных семинарах» </w:t>
      </w:r>
    </w:p>
    <w:p w:rsidR="00AA3DDC" w:rsidRDefault="00AA3DDC" w:rsidP="0034702A">
      <w:pPr>
        <w:spacing w:after="0"/>
        <w:jc w:val="center"/>
        <w:rPr>
          <w:rFonts w:ascii="Times New Roman" w:hAnsi="Times New Roman" w:cs="Times New Roman"/>
          <w:lang w:eastAsia="en-US"/>
        </w:rPr>
      </w:pPr>
    </w:p>
    <w:tbl>
      <w:tblPr>
        <w:tblStyle w:val="a5"/>
        <w:tblW w:w="15877" w:type="dxa"/>
        <w:tblInd w:w="-318" w:type="dxa"/>
        <w:tblLayout w:type="fixed"/>
        <w:tblLook w:val="04A0"/>
      </w:tblPr>
      <w:tblGrid>
        <w:gridCol w:w="426"/>
        <w:gridCol w:w="1985"/>
        <w:gridCol w:w="1843"/>
        <w:gridCol w:w="1984"/>
        <w:gridCol w:w="1985"/>
        <w:gridCol w:w="1134"/>
        <w:gridCol w:w="1134"/>
        <w:gridCol w:w="1134"/>
        <w:gridCol w:w="1134"/>
        <w:gridCol w:w="1417"/>
        <w:gridCol w:w="1701"/>
      </w:tblGrid>
      <w:tr w:rsidR="00492060" w:rsidTr="00492060">
        <w:trPr>
          <w:trHeight w:val="968"/>
        </w:trPr>
        <w:tc>
          <w:tcPr>
            <w:tcW w:w="426" w:type="dxa"/>
            <w:vMerge w:val="restart"/>
          </w:tcPr>
          <w:p w:rsidR="00492060" w:rsidRPr="001D61AD" w:rsidRDefault="00492060" w:rsidP="00492060">
            <w:pPr>
              <w:jc w:val="center"/>
              <w:outlineLvl w:val="2"/>
              <w:rPr>
                <w:rFonts w:ascii="Times New Roman" w:hAnsi="Times New Roman"/>
                <w:bCs/>
                <w:sz w:val="24"/>
                <w:szCs w:val="24"/>
              </w:rPr>
            </w:pPr>
            <w:r w:rsidRPr="001D61AD">
              <w:rPr>
                <w:rFonts w:ascii="Times New Roman" w:hAnsi="Times New Roman"/>
                <w:bCs/>
                <w:sz w:val="24"/>
                <w:szCs w:val="24"/>
              </w:rPr>
              <w:t>№ п/п</w:t>
            </w:r>
          </w:p>
        </w:tc>
        <w:tc>
          <w:tcPr>
            <w:tcW w:w="1985" w:type="dxa"/>
            <w:vMerge w:val="restart"/>
          </w:tcPr>
          <w:p w:rsidR="00492060" w:rsidRPr="00534192" w:rsidRDefault="00492060" w:rsidP="00492060">
            <w:pPr>
              <w:autoSpaceDE w:val="0"/>
              <w:autoSpaceDN w:val="0"/>
              <w:adjustRightInd w:val="0"/>
              <w:jc w:val="center"/>
              <w:rPr>
                <w:rFonts w:ascii="Times New Roman" w:eastAsia="Times New Roman" w:hAnsi="Times New Roman"/>
                <w:sz w:val="24"/>
                <w:szCs w:val="24"/>
              </w:rPr>
            </w:pPr>
            <w:r>
              <w:rPr>
                <w:rFonts w:ascii="Times New Roman" w:hAnsi="Times New Roman"/>
                <w:bCs/>
                <w:sz w:val="24"/>
                <w:szCs w:val="24"/>
              </w:rPr>
              <w:t>Наименование основного мероприятия</w:t>
            </w:r>
          </w:p>
        </w:tc>
        <w:tc>
          <w:tcPr>
            <w:tcW w:w="1843" w:type="dxa"/>
            <w:vMerge w:val="restart"/>
          </w:tcPr>
          <w:p w:rsidR="00492060" w:rsidRPr="00534192" w:rsidRDefault="00492060" w:rsidP="00492060">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Наименование мероприятий, реализуемых в рамках основного мероприятия</w:t>
            </w:r>
          </w:p>
        </w:tc>
        <w:tc>
          <w:tcPr>
            <w:tcW w:w="1984" w:type="dxa"/>
            <w:vMerge w:val="restart"/>
          </w:tcPr>
          <w:p w:rsidR="00492060" w:rsidRPr="00534192" w:rsidRDefault="00492060" w:rsidP="00492060">
            <w:pPr>
              <w:widowControl w:val="0"/>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Наименование муниципального образования, объекта (при наличии)</w:t>
            </w:r>
          </w:p>
        </w:tc>
        <w:tc>
          <w:tcPr>
            <w:tcW w:w="1985" w:type="dxa"/>
            <w:vMerge w:val="restart"/>
          </w:tcPr>
          <w:p w:rsidR="00492060" w:rsidRPr="00534192" w:rsidRDefault="00492060" w:rsidP="00492060">
            <w:pPr>
              <w:widowControl w:val="0"/>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Стандартные процедуры, направленные на выполнение основного мероприятия</w:t>
            </w:r>
          </w:p>
        </w:tc>
        <w:tc>
          <w:tcPr>
            <w:tcW w:w="4536" w:type="dxa"/>
            <w:gridSpan w:val="4"/>
          </w:tcPr>
          <w:p w:rsidR="00492060" w:rsidRPr="009A2613" w:rsidRDefault="00492060" w:rsidP="00492060">
            <w:pPr>
              <w:jc w:val="center"/>
              <w:outlineLvl w:val="2"/>
              <w:rPr>
                <w:rFonts w:ascii="Times New Roman" w:hAnsi="Times New Roman"/>
                <w:bCs/>
                <w:sz w:val="24"/>
                <w:szCs w:val="24"/>
              </w:rPr>
            </w:pPr>
            <w:r w:rsidRPr="009A2613">
              <w:rPr>
                <w:rFonts w:ascii="Times New Roman" w:hAnsi="Times New Roman"/>
                <w:bCs/>
                <w:sz w:val="24"/>
                <w:szCs w:val="24"/>
              </w:rPr>
              <w:t>2018 год (контрольный срок)</w:t>
            </w:r>
          </w:p>
        </w:tc>
        <w:tc>
          <w:tcPr>
            <w:tcW w:w="1417" w:type="dxa"/>
            <w:vMerge w:val="restart"/>
          </w:tcPr>
          <w:p w:rsidR="00492060" w:rsidRPr="00534192" w:rsidRDefault="00492060" w:rsidP="00492060">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Ф.И.О. и должность исполнителя, ответственного за процедуру</w:t>
            </w:r>
          </w:p>
        </w:tc>
        <w:tc>
          <w:tcPr>
            <w:tcW w:w="1701" w:type="dxa"/>
            <w:vMerge w:val="restart"/>
          </w:tcPr>
          <w:p w:rsidR="00492060" w:rsidRPr="00534192" w:rsidRDefault="00492060" w:rsidP="00492060">
            <w:pPr>
              <w:widowControl w:val="0"/>
              <w:shd w:val="clear" w:color="auto" w:fill="FFFFFF"/>
              <w:autoSpaceDE w:val="0"/>
              <w:autoSpaceDN w:val="0"/>
              <w:adjustRightInd w:val="0"/>
              <w:jc w:val="center"/>
              <w:rPr>
                <w:rFonts w:ascii="Times New Roman" w:eastAsia="Times New Roman" w:hAnsi="Times New Roman"/>
                <w:sz w:val="24"/>
                <w:szCs w:val="24"/>
              </w:rPr>
            </w:pPr>
            <w:r w:rsidRPr="00534192">
              <w:rPr>
                <w:rFonts w:ascii="Times New Roman" w:eastAsia="Times New Roman" w:hAnsi="Times New Roman"/>
                <w:spacing w:val="-4"/>
                <w:sz w:val="24"/>
                <w:szCs w:val="24"/>
              </w:rPr>
              <w:t xml:space="preserve">Результат </w:t>
            </w:r>
            <w:r w:rsidRPr="00534192">
              <w:rPr>
                <w:rFonts w:ascii="Times New Roman" w:eastAsia="Times New Roman" w:hAnsi="Times New Roman"/>
                <w:sz w:val="24"/>
                <w:szCs w:val="24"/>
              </w:rPr>
              <w:t>выполнения</w:t>
            </w:r>
            <w:r>
              <w:rPr>
                <w:rFonts w:ascii="Times New Roman" w:eastAsia="Times New Roman" w:hAnsi="Times New Roman"/>
                <w:sz w:val="24"/>
                <w:szCs w:val="24"/>
              </w:rPr>
              <w:t xml:space="preserve"> процедуры</w:t>
            </w:r>
          </w:p>
        </w:tc>
      </w:tr>
      <w:tr w:rsidR="00492060" w:rsidTr="00492060">
        <w:trPr>
          <w:trHeight w:val="967"/>
        </w:trPr>
        <w:tc>
          <w:tcPr>
            <w:tcW w:w="426" w:type="dxa"/>
            <w:vMerge/>
          </w:tcPr>
          <w:p w:rsidR="00492060" w:rsidRPr="001D61AD" w:rsidRDefault="00492060" w:rsidP="00492060">
            <w:pPr>
              <w:jc w:val="center"/>
              <w:outlineLvl w:val="2"/>
              <w:rPr>
                <w:rFonts w:ascii="Times New Roman" w:hAnsi="Times New Roman"/>
                <w:bCs/>
                <w:sz w:val="24"/>
                <w:szCs w:val="24"/>
              </w:rPr>
            </w:pPr>
          </w:p>
        </w:tc>
        <w:tc>
          <w:tcPr>
            <w:tcW w:w="1985" w:type="dxa"/>
            <w:vMerge/>
          </w:tcPr>
          <w:p w:rsidR="00492060" w:rsidRDefault="00492060" w:rsidP="00492060">
            <w:pPr>
              <w:autoSpaceDE w:val="0"/>
              <w:autoSpaceDN w:val="0"/>
              <w:adjustRightInd w:val="0"/>
              <w:jc w:val="center"/>
              <w:rPr>
                <w:rFonts w:ascii="Times New Roman" w:hAnsi="Times New Roman"/>
                <w:bCs/>
                <w:sz w:val="24"/>
                <w:szCs w:val="24"/>
              </w:rPr>
            </w:pPr>
          </w:p>
        </w:tc>
        <w:tc>
          <w:tcPr>
            <w:tcW w:w="1843" w:type="dxa"/>
            <w:vMerge/>
          </w:tcPr>
          <w:p w:rsidR="00492060" w:rsidRDefault="00492060" w:rsidP="00492060">
            <w:pPr>
              <w:widowControl w:val="0"/>
              <w:shd w:val="clear" w:color="auto" w:fill="FFFFFF"/>
              <w:autoSpaceDE w:val="0"/>
              <w:autoSpaceDN w:val="0"/>
              <w:adjustRightInd w:val="0"/>
              <w:jc w:val="center"/>
              <w:rPr>
                <w:rFonts w:ascii="Times New Roman" w:eastAsia="Times New Roman" w:hAnsi="Times New Roman"/>
                <w:sz w:val="24"/>
                <w:szCs w:val="24"/>
              </w:rPr>
            </w:pPr>
          </w:p>
        </w:tc>
        <w:tc>
          <w:tcPr>
            <w:tcW w:w="1984" w:type="dxa"/>
            <w:vMerge/>
          </w:tcPr>
          <w:p w:rsidR="00492060" w:rsidRDefault="00492060" w:rsidP="00492060">
            <w:pPr>
              <w:widowControl w:val="0"/>
              <w:autoSpaceDE w:val="0"/>
              <w:autoSpaceDN w:val="0"/>
              <w:adjustRightInd w:val="0"/>
              <w:jc w:val="center"/>
              <w:rPr>
                <w:rFonts w:ascii="Times New Roman" w:eastAsia="Times New Roman" w:hAnsi="Times New Roman"/>
                <w:sz w:val="24"/>
                <w:szCs w:val="24"/>
              </w:rPr>
            </w:pPr>
          </w:p>
        </w:tc>
        <w:tc>
          <w:tcPr>
            <w:tcW w:w="1985" w:type="dxa"/>
            <w:vMerge/>
          </w:tcPr>
          <w:p w:rsidR="00492060" w:rsidRDefault="00492060" w:rsidP="00492060">
            <w:pPr>
              <w:widowControl w:val="0"/>
              <w:autoSpaceDE w:val="0"/>
              <w:autoSpaceDN w:val="0"/>
              <w:adjustRightInd w:val="0"/>
              <w:jc w:val="center"/>
              <w:rPr>
                <w:rFonts w:ascii="Times New Roman" w:eastAsia="Times New Roman" w:hAnsi="Times New Roman"/>
                <w:sz w:val="24"/>
                <w:szCs w:val="24"/>
              </w:rPr>
            </w:pPr>
          </w:p>
        </w:tc>
        <w:tc>
          <w:tcPr>
            <w:tcW w:w="1134" w:type="dxa"/>
          </w:tcPr>
          <w:p w:rsidR="00492060" w:rsidRDefault="00492060" w:rsidP="00492060">
            <w:pPr>
              <w:widowControl w:val="0"/>
              <w:shd w:val="clear" w:color="auto" w:fill="FFFFFF"/>
              <w:autoSpaceDE w:val="0"/>
              <w:autoSpaceDN w:val="0"/>
              <w:adjustRightInd w:val="0"/>
              <w:jc w:val="center"/>
              <w:rPr>
                <w:rFonts w:ascii="Times New Roman" w:eastAsia="Times New Roman" w:hAnsi="Times New Roman"/>
                <w:sz w:val="24"/>
                <w:szCs w:val="24"/>
              </w:rPr>
            </w:pPr>
            <w:r w:rsidRPr="00534192">
              <w:rPr>
                <w:rFonts w:ascii="Times New Roman" w:eastAsia="Times New Roman" w:hAnsi="Times New Roman"/>
                <w:sz w:val="24"/>
                <w:szCs w:val="24"/>
                <w:lang w:val="en-US"/>
              </w:rPr>
              <w:t>I</w:t>
            </w:r>
          </w:p>
          <w:p w:rsidR="00492060" w:rsidRPr="00534192" w:rsidRDefault="00492060" w:rsidP="00492060">
            <w:pPr>
              <w:widowControl w:val="0"/>
              <w:shd w:val="clear" w:color="auto" w:fill="FFFFFF"/>
              <w:autoSpaceDE w:val="0"/>
              <w:autoSpaceDN w:val="0"/>
              <w:adjustRightInd w:val="0"/>
              <w:jc w:val="center"/>
              <w:rPr>
                <w:rFonts w:ascii="Times New Roman" w:eastAsia="Times New Roman" w:hAnsi="Times New Roman"/>
                <w:sz w:val="24"/>
                <w:szCs w:val="24"/>
              </w:rPr>
            </w:pPr>
            <w:r w:rsidRPr="00534192">
              <w:rPr>
                <w:rFonts w:ascii="Times New Roman" w:eastAsia="Times New Roman" w:hAnsi="Times New Roman"/>
                <w:sz w:val="24"/>
                <w:szCs w:val="24"/>
              </w:rPr>
              <w:t>квартал</w:t>
            </w:r>
          </w:p>
        </w:tc>
        <w:tc>
          <w:tcPr>
            <w:tcW w:w="1134" w:type="dxa"/>
          </w:tcPr>
          <w:p w:rsidR="00492060" w:rsidRDefault="00492060" w:rsidP="00492060">
            <w:pPr>
              <w:widowControl w:val="0"/>
              <w:shd w:val="clear" w:color="auto" w:fill="FFFFFF"/>
              <w:autoSpaceDE w:val="0"/>
              <w:autoSpaceDN w:val="0"/>
              <w:adjustRightInd w:val="0"/>
              <w:jc w:val="center"/>
              <w:rPr>
                <w:rFonts w:ascii="Times New Roman" w:eastAsia="Times New Roman" w:hAnsi="Times New Roman"/>
                <w:sz w:val="24"/>
                <w:szCs w:val="24"/>
              </w:rPr>
            </w:pPr>
            <w:r w:rsidRPr="00534192">
              <w:rPr>
                <w:rFonts w:ascii="Times New Roman" w:eastAsia="Times New Roman" w:hAnsi="Times New Roman"/>
                <w:sz w:val="24"/>
                <w:szCs w:val="24"/>
                <w:lang w:val="en-US"/>
              </w:rPr>
              <w:t>II</w:t>
            </w:r>
          </w:p>
          <w:p w:rsidR="00492060" w:rsidRPr="00534192" w:rsidRDefault="00492060" w:rsidP="00492060">
            <w:pPr>
              <w:widowControl w:val="0"/>
              <w:shd w:val="clear" w:color="auto" w:fill="FFFFFF"/>
              <w:autoSpaceDE w:val="0"/>
              <w:autoSpaceDN w:val="0"/>
              <w:adjustRightInd w:val="0"/>
              <w:jc w:val="center"/>
              <w:rPr>
                <w:rFonts w:ascii="Times New Roman" w:eastAsia="Times New Roman" w:hAnsi="Times New Roman"/>
                <w:sz w:val="24"/>
                <w:szCs w:val="24"/>
              </w:rPr>
            </w:pPr>
            <w:r w:rsidRPr="00534192">
              <w:rPr>
                <w:rFonts w:ascii="Times New Roman" w:eastAsia="Times New Roman" w:hAnsi="Times New Roman"/>
                <w:sz w:val="24"/>
                <w:szCs w:val="24"/>
              </w:rPr>
              <w:t>квартал</w:t>
            </w:r>
          </w:p>
        </w:tc>
        <w:tc>
          <w:tcPr>
            <w:tcW w:w="1134" w:type="dxa"/>
          </w:tcPr>
          <w:p w:rsidR="00492060" w:rsidRPr="00534192" w:rsidRDefault="00492060" w:rsidP="00492060">
            <w:pPr>
              <w:widowControl w:val="0"/>
              <w:shd w:val="clear" w:color="auto" w:fill="FFFFFF"/>
              <w:autoSpaceDE w:val="0"/>
              <w:autoSpaceDN w:val="0"/>
              <w:adjustRightInd w:val="0"/>
              <w:jc w:val="center"/>
              <w:rPr>
                <w:rFonts w:ascii="Times New Roman" w:eastAsia="Times New Roman" w:hAnsi="Times New Roman"/>
                <w:sz w:val="24"/>
                <w:szCs w:val="24"/>
              </w:rPr>
            </w:pPr>
            <w:r w:rsidRPr="00534192">
              <w:rPr>
                <w:rFonts w:ascii="Times New Roman" w:eastAsia="Times New Roman" w:hAnsi="Times New Roman"/>
                <w:sz w:val="24"/>
                <w:szCs w:val="24"/>
                <w:lang w:val="en-US"/>
              </w:rPr>
              <w:t>III</w:t>
            </w:r>
            <w:r w:rsidRPr="00534192">
              <w:rPr>
                <w:rFonts w:ascii="Times New Roman" w:eastAsia="Times New Roman" w:hAnsi="Times New Roman"/>
                <w:sz w:val="24"/>
                <w:szCs w:val="24"/>
              </w:rPr>
              <w:t>квартал</w:t>
            </w:r>
          </w:p>
        </w:tc>
        <w:tc>
          <w:tcPr>
            <w:tcW w:w="1134" w:type="dxa"/>
          </w:tcPr>
          <w:p w:rsidR="00492060" w:rsidRPr="00534192" w:rsidRDefault="00492060" w:rsidP="00492060">
            <w:pPr>
              <w:widowControl w:val="0"/>
              <w:shd w:val="clear" w:color="auto" w:fill="FFFFFF"/>
              <w:autoSpaceDE w:val="0"/>
              <w:autoSpaceDN w:val="0"/>
              <w:adjustRightInd w:val="0"/>
              <w:jc w:val="center"/>
              <w:rPr>
                <w:rFonts w:ascii="Times New Roman" w:eastAsia="Times New Roman" w:hAnsi="Times New Roman"/>
                <w:sz w:val="24"/>
                <w:szCs w:val="24"/>
              </w:rPr>
            </w:pPr>
            <w:r w:rsidRPr="00534192">
              <w:rPr>
                <w:rFonts w:ascii="Times New Roman" w:eastAsia="Times New Roman" w:hAnsi="Times New Roman"/>
                <w:sz w:val="24"/>
                <w:szCs w:val="24"/>
                <w:lang w:val="en-US"/>
              </w:rPr>
              <w:t>IV</w:t>
            </w:r>
            <w:r w:rsidRPr="00534192">
              <w:rPr>
                <w:rFonts w:ascii="Times New Roman" w:eastAsia="Times New Roman" w:hAnsi="Times New Roman"/>
                <w:sz w:val="24"/>
                <w:szCs w:val="24"/>
              </w:rPr>
              <w:t>квартал</w:t>
            </w:r>
          </w:p>
        </w:tc>
        <w:tc>
          <w:tcPr>
            <w:tcW w:w="1417" w:type="dxa"/>
            <w:vMerge/>
          </w:tcPr>
          <w:p w:rsidR="00492060" w:rsidRDefault="00492060" w:rsidP="00492060">
            <w:pPr>
              <w:widowControl w:val="0"/>
              <w:shd w:val="clear" w:color="auto" w:fill="FFFFFF"/>
              <w:autoSpaceDE w:val="0"/>
              <w:autoSpaceDN w:val="0"/>
              <w:adjustRightInd w:val="0"/>
              <w:jc w:val="center"/>
              <w:rPr>
                <w:rFonts w:ascii="Times New Roman" w:eastAsia="Times New Roman" w:hAnsi="Times New Roman"/>
                <w:sz w:val="24"/>
                <w:szCs w:val="24"/>
              </w:rPr>
            </w:pPr>
          </w:p>
        </w:tc>
        <w:tc>
          <w:tcPr>
            <w:tcW w:w="1701" w:type="dxa"/>
            <w:vMerge/>
          </w:tcPr>
          <w:p w:rsidR="00492060" w:rsidRPr="00534192" w:rsidRDefault="00492060" w:rsidP="00492060">
            <w:pPr>
              <w:widowControl w:val="0"/>
              <w:shd w:val="clear" w:color="auto" w:fill="FFFFFF"/>
              <w:autoSpaceDE w:val="0"/>
              <w:autoSpaceDN w:val="0"/>
              <w:adjustRightInd w:val="0"/>
              <w:jc w:val="center"/>
              <w:rPr>
                <w:rFonts w:ascii="Times New Roman" w:eastAsia="Times New Roman" w:hAnsi="Times New Roman"/>
                <w:spacing w:val="-4"/>
                <w:sz w:val="24"/>
                <w:szCs w:val="24"/>
              </w:rPr>
            </w:pPr>
          </w:p>
        </w:tc>
      </w:tr>
      <w:tr w:rsidR="00492060" w:rsidTr="00492060">
        <w:trPr>
          <w:trHeight w:val="308"/>
        </w:trPr>
        <w:tc>
          <w:tcPr>
            <w:tcW w:w="426" w:type="dxa"/>
          </w:tcPr>
          <w:p w:rsidR="00492060" w:rsidRPr="001D61AD" w:rsidRDefault="00492060" w:rsidP="00492060">
            <w:pPr>
              <w:jc w:val="center"/>
              <w:outlineLvl w:val="2"/>
              <w:rPr>
                <w:rFonts w:ascii="Times New Roman" w:hAnsi="Times New Roman"/>
                <w:bCs/>
                <w:sz w:val="24"/>
                <w:szCs w:val="24"/>
              </w:rPr>
            </w:pPr>
            <w:r>
              <w:rPr>
                <w:rFonts w:ascii="Times New Roman" w:hAnsi="Times New Roman"/>
                <w:bCs/>
                <w:sz w:val="24"/>
                <w:szCs w:val="24"/>
              </w:rPr>
              <w:t>1</w:t>
            </w:r>
          </w:p>
        </w:tc>
        <w:tc>
          <w:tcPr>
            <w:tcW w:w="1985" w:type="dxa"/>
          </w:tcPr>
          <w:p w:rsidR="00492060" w:rsidRDefault="00492060" w:rsidP="00492060">
            <w:pPr>
              <w:autoSpaceDE w:val="0"/>
              <w:autoSpaceDN w:val="0"/>
              <w:adjustRightInd w:val="0"/>
              <w:jc w:val="center"/>
              <w:rPr>
                <w:rFonts w:ascii="Times New Roman" w:hAnsi="Times New Roman"/>
                <w:bCs/>
                <w:sz w:val="24"/>
                <w:szCs w:val="24"/>
              </w:rPr>
            </w:pPr>
            <w:r>
              <w:rPr>
                <w:rFonts w:ascii="Times New Roman" w:hAnsi="Times New Roman"/>
                <w:bCs/>
                <w:sz w:val="24"/>
                <w:szCs w:val="24"/>
              </w:rPr>
              <w:t>2</w:t>
            </w:r>
          </w:p>
        </w:tc>
        <w:tc>
          <w:tcPr>
            <w:tcW w:w="1843" w:type="dxa"/>
          </w:tcPr>
          <w:p w:rsidR="00492060" w:rsidRDefault="00492060" w:rsidP="00492060">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3</w:t>
            </w:r>
          </w:p>
        </w:tc>
        <w:tc>
          <w:tcPr>
            <w:tcW w:w="1984" w:type="dxa"/>
          </w:tcPr>
          <w:p w:rsidR="00492060" w:rsidRDefault="00492060" w:rsidP="00492060">
            <w:pPr>
              <w:widowControl w:val="0"/>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4</w:t>
            </w:r>
          </w:p>
        </w:tc>
        <w:tc>
          <w:tcPr>
            <w:tcW w:w="1985" w:type="dxa"/>
          </w:tcPr>
          <w:p w:rsidR="00492060" w:rsidRDefault="00492060" w:rsidP="00492060">
            <w:pPr>
              <w:widowControl w:val="0"/>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5</w:t>
            </w:r>
          </w:p>
        </w:tc>
        <w:tc>
          <w:tcPr>
            <w:tcW w:w="1134" w:type="dxa"/>
          </w:tcPr>
          <w:p w:rsidR="00492060" w:rsidRPr="001D61AD" w:rsidRDefault="00492060" w:rsidP="00492060">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6</w:t>
            </w:r>
          </w:p>
        </w:tc>
        <w:tc>
          <w:tcPr>
            <w:tcW w:w="1134" w:type="dxa"/>
          </w:tcPr>
          <w:p w:rsidR="00492060" w:rsidRPr="001D61AD" w:rsidRDefault="00492060" w:rsidP="00492060">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7</w:t>
            </w:r>
          </w:p>
        </w:tc>
        <w:tc>
          <w:tcPr>
            <w:tcW w:w="1134" w:type="dxa"/>
          </w:tcPr>
          <w:p w:rsidR="00492060" w:rsidRPr="001D61AD" w:rsidRDefault="00492060" w:rsidP="00492060">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8</w:t>
            </w:r>
          </w:p>
        </w:tc>
        <w:tc>
          <w:tcPr>
            <w:tcW w:w="1134" w:type="dxa"/>
          </w:tcPr>
          <w:p w:rsidR="00492060" w:rsidRPr="001D61AD" w:rsidRDefault="00492060" w:rsidP="00492060">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9</w:t>
            </w:r>
          </w:p>
        </w:tc>
        <w:tc>
          <w:tcPr>
            <w:tcW w:w="1417" w:type="dxa"/>
          </w:tcPr>
          <w:p w:rsidR="00492060" w:rsidRDefault="00492060" w:rsidP="00492060">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10</w:t>
            </w:r>
          </w:p>
        </w:tc>
        <w:tc>
          <w:tcPr>
            <w:tcW w:w="1701" w:type="dxa"/>
          </w:tcPr>
          <w:p w:rsidR="00492060" w:rsidRPr="00534192" w:rsidRDefault="00492060" w:rsidP="00492060">
            <w:pPr>
              <w:widowControl w:val="0"/>
              <w:shd w:val="clear" w:color="auto" w:fill="FFFFFF"/>
              <w:autoSpaceDE w:val="0"/>
              <w:autoSpaceDN w:val="0"/>
              <w:adjustRightInd w:val="0"/>
              <w:jc w:val="center"/>
              <w:rPr>
                <w:rFonts w:ascii="Times New Roman" w:eastAsia="Times New Roman" w:hAnsi="Times New Roman"/>
                <w:spacing w:val="-4"/>
                <w:sz w:val="24"/>
                <w:szCs w:val="24"/>
              </w:rPr>
            </w:pPr>
            <w:r>
              <w:rPr>
                <w:rFonts w:ascii="Times New Roman" w:eastAsia="Times New Roman" w:hAnsi="Times New Roman"/>
                <w:spacing w:val="-4"/>
                <w:sz w:val="24"/>
                <w:szCs w:val="24"/>
              </w:rPr>
              <w:t>11</w:t>
            </w:r>
          </w:p>
        </w:tc>
      </w:tr>
      <w:tr w:rsidR="00492060" w:rsidTr="00492060">
        <w:trPr>
          <w:trHeight w:val="308"/>
        </w:trPr>
        <w:tc>
          <w:tcPr>
            <w:tcW w:w="426" w:type="dxa"/>
          </w:tcPr>
          <w:p w:rsidR="00492060" w:rsidRDefault="00492060" w:rsidP="00492060">
            <w:pPr>
              <w:jc w:val="center"/>
              <w:outlineLvl w:val="2"/>
              <w:rPr>
                <w:rFonts w:ascii="Times New Roman" w:hAnsi="Times New Roman"/>
                <w:bCs/>
                <w:sz w:val="24"/>
                <w:szCs w:val="24"/>
              </w:rPr>
            </w:pPr>
            <w:r>
              <w:rPr>
                <w:rFonts w:ascii="Times New Roman" w:hAnsi="Times New Roman"/>
                <w:bCs/>
                <w:sz w:val="24"/>
                <w:szCs w:val="24"/>
              </w:rPr>
              <w:t>1</w:t>
            </w:r>
          </w:p>
        </w:tc>
        <w:tc>
          <w:tcPr>
            <w:tcW w:w="1985" w:type="dxa"/>
          </w:tcPr>
          <w:p w:rsidR="00492060" w:rsidRPr="00492060" w:rsidRDefault="00492060" w:rsidP="00492060">
            <w:pPr>
              <w:rPr>
                <w:rFonts w:ascii="Times New Roman" w:eastAsia="Calibri" w:hAnsi="Times New Roman" w:cs="Times New Roman"/>
                <w:sz w:val="24"/>
                <w:szCs w:val="24"/>
                <w:lang w:eastAsia="en-US"/>
              </w:rPr>
            </w:pPr>
            <w:r w:rsidRPr="00492060">
              <w:rPr>
                <w:rFonts w:ascii="Times New Roman" w:hAnsi="Times New Roman" w:cs="Times New Roman"/>
                <w:sz w:val="24"/>
                <w:szCs w:val="24"/>
              </w:rPr>
              <w:t>Организация участия муниципальных служащих в краткосрочных семинарах</w:t>
            </w:r>
          </w:p>
        </w:tc>
        <w:tc>
          <w:tcPr>
            <w:tcW w:w="1843" w:type="dxa"/>
          </w:tcPr>
          <w:p w:rsidR="00492060" w:rsidRPr="006305DC" w:rsidRDefault="00492060" w:rsidP="00492060">
            <w:pPr>
              <w:widowControl w:val="0"/>
              <w:autoSpaceDE w:val="0"/>
              <w:autoSpaceDN w:val="0"/>
              <w:adjustRightInd w:val="0"/>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1984" w:type="dxa"/>
          </w:tcPr>
          <w:p w:rsidR="00492060" w:rsidRDefault="00492060" w:rsidP="00492060">
            <w:pPr>
              <w:widowControl w:val="0"/>
              <w:autoSpaceDE w:val="0"/>
              <w:autoSpaceDN w:val="0"/>
              <w:adjustRightInd w:val="0"/>
              <w:rPr>
                <w:rFonts w:ascii="Times New Roman" w:eastAsia="Times New Roman" w:hAnsi="Times New Roman"/>
                <w:sz w:val="24"/>
                <w:szCs w:val="24"/>
              </w:rPr>
            </w:pPr>
            <w:r>
              <w:rPr>
                <w:rFonts w:ascii="Times New Roman" w:eastAsia="Times New Roman" w:hAnsi="Times New Roman"/>
                <w:sz w:val="24"/>
                <w:szCs w:val="24"/>
              </w:rPr>
              <w:t>городской округ Звездный городок Московской области</w:t>
            </w:r>
          </w:p>
        </w:tc>
        <w:tc>
          <w:tcPr>
            <w:tcW w:w="1985" w:type="dxa"/>
            <w:vAlign w:val="center"/>
          </w:tcPr>
          <w:p w:rsidR="00492060" w:rsidRPr="00492060" w:rsidRDefault="00492060" w:rsidP="00492060">
            <w:pPr>
              <w:rPr>
                <w:rFonts w:ascii="Times New Roman" w:hAnsi="Times New Roman" w:cs="Times New Roman"/>
                <w:sz w:val="24"/>
                <w:szCs w:val="24"/>
                <w:lang w:eastAsia="en-US"/>
              </w:rPr>
            </w:pPr>
            <w:r w:rsidRPr="00492060">
              <w:rPr>
                <w:rFonts w:ascii="Times New Roman" w:hAnsi="Times New Roman" w:cs="Times New Roman"/>
                <w:sz w:val="24"/>
                <w:szCs w:val="24"/>
                <w:lang w:eastAsia="en-US"/>
              </w:rPr>
              <w:t xml:space="preserve">Определение образовательного учреждения в соответствии с законодательством о </w:t>
            </w:r>
            <w:r w:rsidR="00A8176D">
              <w:rPr>
                <w:rFonts w:ascii="Times New Roman" w:hAnsi="Times New Roman" w:cs="Times New Roman"/>
                <w:sz w:val="24"/>
                <w:szCs w:val="24"/>
                <w:lang w:eastAsia="en-US"/>
              </w:rPr>
              <w:t>закупках для муниципальных нужд</w:t>
            </w:r>
          </w:p>
        </w:tc>
        <w:tc>
          <w:tcPr>
            <w:tcW w:w="1134" w:type="dxa"/>
          </w:tcPr>
          <w:p w:rsidR="00492060" w:rsidRPr="004F5E91" w:rsidRDefault="00492060" w:rsidP="00492060">
            <w:pPr>
              <w:jc w:val="center"/>
              <w:rPr>
                <w:rFonts w:ascii="Times New Roman" w:hAnsi="Times New Roman" w:cs="Times New Roman"/>
                <w:sz w:val="24"/>
                <w:szCs w:val="24"/>
              </w:rPr>
            </w:pPr>
            <w:r>
              <w:rPr>
                <w:rFonts w:ascii="Times New Roman" w:hAnsi="Times New Roman" w:cs="Times New Roman"/>
                <w:sz w:val="24"/>
                <w:szCs w:val="24"/>
              </w:rPr>
              <w:t>0,0</w:t>
            </w:r>
          </w:p>
        </w:tc>
        <w:tc>
          <w:tcPr>
            <w:tcW w:w="1134" w:type="dxa"/>
          </w:tcPr>
          <w:p w:rsidR="00492060" w:rsidRPr="004F5E91" w:rsidRDefault="00492060" w:rsidP="00492060">
            <w:pPr>
              <w:jc w:val="center"/>
              <w:rPr>
                <w:rFonts w:ascii="Times New Roman" w:hAnsi="Times New Roman" w:cs="Times New Roman"/>
                <w:sz w:val="24"/>
                <w:szCs w:val="24"/>
              </w:rPr>
            </w:pPr>
            <w:r>
              <w:rPr>
                <w:rFonts w:ascii="Times New Roman" w:hAnsi="Times New Roman" w:cs="Times New Roman"/>
                <w:sz w:val="24"/>
                <w:szCs w:val="24"/>
              </w:rPr>
              <w:t>0,0</w:t>
            </w:r>
          </w:p>
        </w:tc>
        <w:tc>
          <w:tcPr>
            <w:tcW w:w="1134" w:type="dxa"/>
          </w:tcPr>
          <w:p w:rsidR="00492060" w:rsidRPr="004F5E91" w:rsidRDefault="00492060" w:rsidP="00492060">
            <w:pPr>
              <w:jc w:val="center"/>
              <w:rPr>
                <w:rFonts w:ascii="Times New Roman" w:hAnsi="Times New Roman" w:cs="Times New Roman"/>
                <w:sz w:val="24"/>
                <w:szCs w:val="24"/>
              </w:rPr>
            </w:pPr>
            <w:r>
              <w:rPr>
                <w:rFonts w:ascii="Times New Roman" w:hAnsi="Times New Roman" w:cs="Times New Roman"/>
                <w:sz w:val="24"/>
                <w:szCs w:val="24"/>
              </w:rPr>
              <w:t>0,0</w:t>
            </w:r>
          </w:p>
        </w:tc>
        <w:tc>
          <w:tcPr>
            <w:tcW w:w="1134" w:type="dxa"/>
          </w:tcPr>
          <w:p w:rsidR="00492060" w:rsidRPr="004F5E91" w:rsidRDefault="00492060" w:rsidP="00492060">
            <w:pPr>
              <w:jc w:val="center"/>
              <w:rPr>
                <w:rFonts w:ascii="Times New Roman" w:hAnsi="Times New Roman" w:cs="Times New Roman"/>
                <w:sz w:val="24"/>
                <w:szCs w:val="24"/>
              </w:rPr>
            </w:pPr>
            <w:r>
              <w:rPr>
                <w:rFonts w:ascii="Times New Roman" w:hAnsi="Times New Roman" w:cs="Times New Roman"/>
                <w:sz w:val="24"/>
                <w:szCs w:val="24"/>
              </w:rPr>
              <w:t>0,0</w:t>
            </w:r>
          </w:p>
        </w:tc>
        <w:tc>
          <w:tcPr>
            <w:tcW w:w="1417" w:type="dxa"/>
          </w:tcPr>
          <w:p w:rsidR="00492060" w:rsidRDefault="00492060" w:rsidP="00492060">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Любимова Е.С.</w:t>
            </w:r>
          </w:p>
        </w:tc>
        <w:tc>
          <w:tcPr>
            <w:tcW w:w="1701" w:type="dxa"/>
          </w:tcPr>
          <w:p w:rsidR="00492060" w:rsidRPr="00492060" w:rsidRDefault="00492060" w:rsidP="00492060">
            <w:pPr>
              <w:rPr>
                <w:rFonts w:ascii="Times New Roman" w:hAnsi="Times New Roman" w:cs="Times New Roman"/>
                <w:sz w:val="24"/>
                <w:szCs w:val="24"/>
                <w:lang w:eastAsia="en-US"/>
              </w:rPr>
            </w:pPr>
            <w:r w:rsidRPr="00492060">
              <w:rPr>
                <w:rFonts w:ascii="Times New Roman" w:hAnsi="Times New Roman" w:cs="Times New Roman"/>
                <w:sz w:val="24"/>
                <w:szCs w:val="24"/>
                <w:lang w:eastAsia="en-US"/>
              </w:rPr>
              <w:t>Выполнение мероприятий по участию муниципальных служащих в семинарах</w:t>
            </w:r>
          </w:p>
        </w:tc>
      </w:tr>
    </w:tbl>
    <w:p w:rsidR="00492060" w:rsidRPr="0034702A" w:rsidRDefault="00492060" w:rsidP="0034702A">
      <w:pPr>
        <w:spacing w:after="0"/>
        <w:jc w:val="center"/>
        <w:rPr>
          <w:rFonts w:ascii="Times New Roman" w:hAnsi="Times New Roman" w:cs="Times New Roman"/>
          <w:lang w:eastAsia="en-US"/>
        </w:rPr>
      </w:pPr>
    </w:p>
    <w:p w:rsidR="00AA3DDC" w:rsidRPr="00AA3DDC" w:rsidRDefault="00AA3DDC" w:rsidP="00AA3DDC"/>
    <w:p w:rsidR="00AA3DDC" w:rsidRDefault="00AA3DDC" w:rsidP="00981EBA">
      <w:pPr>
        <w:pStyle w:val="ConsPlusNormal"/>
        <w:ind w:firstLine="540"/>
        <w:rPr>
          <w:rFonts w:ascii="Times New Roman" w:hAnsi="Times New Roman" w:cs="Times New Roman"/>
          <w:szCs w:val="22"/>
        </w:rPr>
      </w:pPr>
    </w:p>
    <w:p w:rsidR="00AA3DDC" w:rsidRDefault="00AA3DDC" w:rsidP="00981EBA">
      <w:pPr>
        <w:pStyle w:val="ConsPlusNormal"/>
        <w:ind w:firstLine="540"/>
        <w:rPr>
          <w:rFonts w:ascii="Times New Roman" w:hAnsi="Times New Roman" w:cs="Times New Roman"/>
          <w:szCs w:val="22"/>
        </w:rPr>
      </w:pPr>
    </w:p>
    <w:p w:rsidR="00AA3DDC" w:rsidRDefault="00AA3DDC" w:rsidP="00981EBA">
      <w:pPr>
        <w:pStyle w:val="ConsPlusNormal"/>
        <w:ind w:firstLine="540"/>
        <w:rPr>
          <w:rFonts w:ascii="Times New Roman" w:hAnsi="Times New Roman" w:cs="Times New Roman"/>
          <w:szCs w:val="22"/>
        </w:rPr>
      </w:pPr>
    </w:p>
    <w:p w:rsidR="00AA3DDC" w:rsidRDefault="00AA3DDC" w:rsidP="00981EBA">
      <w:pPr>
        <w:pStyle w:val="ConsPlusNormal"/>
        <w:ind w:firstLine="540"/>
        <w:rPr>
          <w:rFonts w:ascii="Times New Roman" w:hAnsi="Times New Roman" w:cs="Times New Roman"/>
          <w:szCs w:val="22"/>
        </w:rPr>
      </w:pPr>
    </w:p>
    <w:p w:rsidR="00AA3DDC" w:rsidRDefault="00AA3DDC" w:rsidP="00981EBA">
      <w:pPr>
        <w:pStyle w:val="ConsPlusNormal"/>
        <w:ind w:firstLine="540"/>
        <w:rPr>
          <w:rFonts w:ascii="Times New Roman" w:hAnsi="Times New Roman" w:cs="Times New Roman"/>
          <w:szCs w:val="22"/>
        </w:rPr>
      </w:pPr>
    </w:p>
    <w:p w:rsidR="00AA3DDC" w:rsidRDefault="00AA3DDC" w:rsidP="00981EBA">
      <w:pPr>
        <w:pStyle w:val="ConsPlusNormal"/>
        <w:ind w:firstLine="540"/>
        <w:rPr>
          <w:rFonts w:ascii="Times New Roman" w:hAnsi="Times New Roman" w:cs="Times New Roman"/>
          <w:szCs w:val="22"/>
        </w:rPr>
      </w:pPr>
    </w:p>
    <w:p w:rsidR="00AA3DDC" w:rsidRDefault="00AA3DDC" w:rsidP="00981EBA">
      <w:pPr>
        <w:pStyle w:val="ConsPlusNormal"/>
        <w:ind w:firstLine="540"/>
        <w:rPr>
          <w:rFonts w:ascii="Times New Roman" w:hAnsi="Times New Roman" w:cs="Times New Roman"/>
          <w:szCs w:val="22"/>
        </w:rPr>
      </w:pPr>
    </w:p>
    <w:p w:rsidR="00AA3DDC" w:rsidRDefault="00AA3DDC" w:rsidP="00981EBA">
      <w:pPr>
        <w:pStyle w:val="ConsPlusNormal"/>
        <w:ind w:firstLine="540"/>
        <w:rPr>
          <w:rFonts w:ascii="Times New Roman" w:hAnsi="Times New Roman" w:cs="Times New Roman"/>
          <w:szCs w:val="22"/>
        </w:rPr>
      </w:pPr>
    </w:p>
    <w:p w:rsidR="00AA3DDC" w:rsidRDefault="00AA3DDC" w:rsidP="00981EBA">
      <w:pPr>
        <w:pStyle w:val="ConsPlusNormal"/>
        <w:ind w:firstLine="540"/>
        <w:rPr>
          <w:rFonts w:ascii="Times New Roman" w:hAnsi="Times New Roman" w:cs="Times New Roman"/>
          <w:szCs w:val="22"/>
        </w:rPr>
      </w:pPr>
    </w:p>
    <w:p w:rsidR="00AA3DDC" w:rsidRDefault="00AA3DDC" w:rsidP="00981EBA">
      <w:pPr>
        <w:pStyle w:val="ConsPlusNormal"/>
        <w:ind w:firstLine="540"/>
        <w:rPr>
          <w:rFonts w:ascii="Times New Roman" w:hAnsi="Times New Roman" w:cs="Times New Roman"/>
          <w:szCs w:val="22"/>
        </w:rPr>
      </w:pPr>
    </w:p>
    <w:p w:rsidR="00AA3DDC" w:rsidRDefault="00AA3DDC" w:rsidP="00981EBA">
      <w:pPr>
        <w:pStyle w:val="ConsPlusNormal"/>
        <w:ind w:firstLine="540"/>
        <w:rPr>
          <w:rFonts w:ascii="Times New Roman" w:hAnsi="Times New Roman" w:cs="Times New Roman"/>
          <w:szCs w:val="22"/>
        </w:rPr>
      </w:pPr>
    </w:p>
    <w:p w:rsidR="00AA3DDC" w:rsidRDefault="00AA3DDC" w:rsidP="00981EBA">
      <w:pPr>
        <w:pStyle w:val="ConsPlusNormal"/>
        <w:ind w:firstLine="540"/>
        <w:rPr>
          <w:rFonts w:ascii="Times New Roman" w:hAnsi="Times New Roman" w:cs="Times New Roman"/>
          <w:szCs w:val="22"/>
        </w:rPr>
      </w:pPr>
    </w:p>
    <w:p w:rsidR="00070C46" w:rsidRDefault="00070C46" w:rsidP="0073522A">
      <w:pPr>
        <w:pStyle w:val="ConsPlusNormal"/>
        <w:jc w:val="center"/>
        <w:rPr>
          <w:rFonts w:ascii="Times New Roman" w:hAnsi="Times New Roman" w:cs="Times New Roman"/>
          <w:b/>
          <w:sz w:val="24"/>
          <w:szCs w:val="24"/>
        </w:rPr>
      </w:pPr>
      <w:r w:rsidRPr="00492060">
        <w:rPr>
          <w:rFonts w:ascii="Times New Roman" w:hAnsi="Times New Roman" w:cs="Times New Roman"/>
          <w:b/>
          <w:sz w:val="24"/>
          <w:szCs w:val="24"/>
        </w:rPr>
        <w:lastRenderedPageBreak/>
        <w:t>Паспорт подпрограмм</w:t>
      </w:r>
      <w:r w:rsidR="0073522A">
        <w:rPr>
          <w:rFonts w:ascii="Times New Roman" w:hAnsi="Times New Roman" w:cs="Times New Roman"/>
          <w:b/>
          <w:sz w:val="24"/>
          <w:szCs w:val="24"/>
        </w:rPr>
        <w:t>ы</w:t>
      </w:r>
      <w:r w:rsidR="00A8176D">
        <w:rPr>
          <w:rFonts w:ascii="Times New Roman" w:hAnsi="Times New Roman" w:cs="Times New Roman"/>
          <w:b/>
          <w:sz w:val="24"/>
          <w:szCs w:val="24"/>
        </w:rPr>
        <w:t xml:space="preserve"> 4</w:t>
      </w:r>
      <w:r w:rsidR="0073522A">
        <w:rPr>
          <w:rFonts w:ascii="Times New Roman" w:hAnsi="Times New Roman" w:cs="Times New Roman"/>
          <w:b/>
          <w:sz w:val="24"/>
          <w:szCs w:val="24"/>
        </w:rPr>
        <w:t xml:space="preserve"> «Обеспечивающая подпрограмма»</w:t>
      </w:r>
    </w:p>
    <w:p w:rsidR="0073522A" w:rsidRPr="0073522A" w:rsidRDefault="0073522A" w:rsidP="0073522A">
      <w:pPr>
        <w:pStyle w:val="ConsPlusNormal"/>
        <w:jc w:val="center"/>
        <w:rPr>
          <w:rFonts w:ascii="Times New Roman" w:hAnsi="Times New Roman" w:cs="Times New Roman"/>
          <w:b/>
          <w:sz w:val="24"/>
          <w:szCs w:val="24"/>
        </w:rPr>
      </w:pP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4511"/>
        <w:gridCol w:w="1578"/>
        <w:gridCol w:w="1802"/>
        <w:gridCol w:w="1527"/>
        <w:gridCol w:w="1417"/>
        <w:gridCol w:w="1701"/>
        <w:gridCol w:w="1560"/>
        <w:gridCol w:w="1350"/>
      </w:tblGrid>
      <w:tr w:rsidR="00070C46" w:rsidRPr="0073522A" w:rsidTr="00B6695B">
        <w:tc>
          <w:tcPr>
            <w:tcW w:w="4511" w:type="dxa"/>
            <w:tcBorders>
              <w:top w:val="single" w:sz="4" w:space="0" w:color="auto"/>
              <w:left w:val="single" w:sz="4" w:space="0" w:color="auto"/>
              <w:bottom w:val="single" w:sz="4" w:space="0" w:color="auto"/>
              <w:right w:val="single" w:sz="4" w:space="0" w:color="auto"/>
            </w:tcBorders>
            <w:hideMark/>
          </w:tcPr>
          <w:p w:rsidR="00070C46" w:rsidRPr="0073522A" w:rsidRDefault="00070C46" w:rsidP="00492060">
            <w:pPr>
              <w:pStyle w:val="ConsPlusNormal"/>
              <w:rPr>
                <w:rFonts w:ascii="Times New Roman" w:hAnsi="Times New Roman" w:cs="Times New Roman"/>
                <w:sz w:val="24"/>
                <w:szCs w:val="24"/>
                <w:lang w:eastAsia="en-US"/>
              </w:rPr>
            </w:pPr>
            <w:r w:rsidRPr="0073522A">
              <w:rPr>
                <w:rFonts w:ascii="Times New Roman" w:hAnsi="Times New Roman" w:cs="Times New Roman"/>
                <w:sz w:val="24"/>
                <w:szCs w:val="24"/>
                <w:lang w:eastAsia="en-US"/>
              </w:rPr>
              <w:t>Муниципальный заказчик подпрограммы</w:t>
            </w:r>
          </w:p>
        </w:tc>
        <w:tc>
          <w:tcPr>
            <w:tcW w:w="10935" w:type="dxa"/>
            <w:gridSpan w:val="7"/>
            <w:tcBorders>
              <w:top w:val="single" w:sz="4" w:space="0" w:color="auto"/>
              <w:left w:val="single" w:sz="4" w:space="0" w:color="auto"/>
              <w:bottom w:val="single" w:sz="4" w:space="0" w:color="auto"/>
              <w:right w:val="single" w:sz="4" w:space="0" w:color="auto"/>
            </w:tcBorders>
          </w:tcPr>
          <w:p w:rsidR="00070C46" w:rsidRPr="0073522A" w:rsidRDefault="00070C46" w:rsidP="00492060">
            <w:pPr>
              <w:spacing w:after="0" w:line="240" w:lineRule="auto"/>
              <w:rPr>
                <w:rFonts w:ascii="Times New Roman" w:hAnsi="Times New Roman"/>
                <w:sz w:val="24"/>
                <w:szCs w:val="24"/>
              </w:rPr>
            </w:pPr>
            <w:r w:rsidRPr="0073522A">
              <w:rPr>
                <w:rFonts w:ascii="Times New Roman" w:hAnsi="Times New Roman"/>
                <w:sz w:val="24"/>
                <w:szCs w:val="24"/>
              </w:rPr>
              <w:t>Отдел по экономической политике, финансам и организации закупок</w:t>
            </w:r>
          </w:p>
        </w:tc>
      </w:tr>
      <w:tr w:rsidR="006169C3" w:rsidRPr="0073522A" w:rsidTr="00B6695B">
        <w:tc>
          <w:tcPr>
            <w:tcW w:w="4511" w:type="dxa"/>
            <w:vMerge w:val="restart"/>
            <w:tcBorders>
              <w:top w:val="single" w:sz="4" w:space="0" w:color="auto"/>
              <w:left w:val="single" w:sz="4" w:space="0" w:color="auto"/>
              <w:right w:val="single" w:sz="4" w:space="0" w:color="auto"/>
            </w:tcBorders>
            <w:hideMark/>
          </w:tcPr>
          <w:p w:rsidR="006169C3" w:rsidRPr="0073522A" w:rsidRDefault="006169C3" w:rsidP="001D74F5">
            <w:pPr>
              <w:pStyle w:val="ConsPlusNormal"/>
              <w:rPr>
                <w:rFonts w:ascii="Times New Roman" w:hAnsi="Times New Roman" w:cs="Times New Roman"/>
                <w:sz w:val="24"/>
                <w:szCs w:val="24"/>
                <w:lang w:eastAsia="en-US"/>
              </w:rPr>
            </w:pPr>
            <w:r w:rsidRPr="0073522A">
              <w:rPr>
                <w:rFonts w:ascii="Times New Roman" w:hAnsi="Times New Roman" w:cs="Times New Roman"/>
                <w:sz w:val="24"/>
                <w:szCs w:val="24"/>
                <w:lang w:eastAsia="en-US"/>
              </w:rPr>
              <w:t>Источники финансирования подпрограммы по годам реализации и главным распорядителям бюджетных средств, в том числе по годам:</w:t>
            </w:r>
          </w:p>
        </w:tc>
        <w:tc>
          <w:tcPr>
            <w:tcW w:w="1578" w:type="dxa"/>
            <w:vMerge w:val="restart"/>
            <w:tcBorders>
              <w:top w:val="single" w:sz="4" w:space="0" w:color="auto"/>
              <w:left w:val="single" w:sz="4" w:space="0" w:color="auto"/>
              <w:bottom w:val="single" w:sz="4" w:space="0" w:color="auto"/>
              <w:right w:val="single" w:sz="4" w:space="0" w:color="auto"/>
            </w:tcBorders>
            <w:hideMark/>
          </w:tcPr>
          <w:p w:rsidR="006169C3" w:rsidRPr="0073522A" w:rsidRDefault="006169C3" w:rsidP="001D74F5">
            <w:pPr>
              <w:pStyle w:val="ConsPlusNormal"/>
              <w:rPr>
                <w:rFonts w:ascii="Times New Roman" w:hAnsi="Times New Roman" w:cs="Times New Roman"/>
                <w:sz w:val="24"/>
                <w:szCs w:val="24"/>
                <w:lang w:eastAsia="en-US"/>
              </w:rPr>
            </w:pPr>
            <w:r w:rsidRPr="0073522A">
              <w:rPr>
                <w:rFonts w:ascii="Times New Roman" w:hAnsi="Times New Roman" w:cs="Times New Roman"/>
                <w:sz w:val="24"/>
                <w:szCs w:val="24"/>
                <w:lang w:eastAsia="en-US"/>
              </w:rPr>
              <w:t>Главный распорядитель бюджетных средств</w:t>
            </w:r>
          </w:p>
        </w:tc>
        <w:tc>
          <w:tcPr>
            <w:tcW w:w="1802" w:type="dxa"/>
            <w:vMerge w:val="restart"/>
            <w:tcBorders>
              <w:top w:val="single" w:sz="4" w:space="0" w:color="auto"/>
              <w:left w:val="single" w:sz="4" w:space="0" w:color="auto"/>
              <w:bottom w:val="single" w:sz="4" w:space="0" w:color="auto"/>
              <w:right w:val="single" w:sz="4" w:space="0" w:color="auto"/>
            </w:tcBorders>
            <w:hideMark/>
          </w:tcPr>
          <w:p w:rsidR="006169C3" w:rsidRPr="0073522A" w:rsidRDefault="006169C3" w:rsidP="001D74F5">
            <w:pPr>
              <w:pStyle w:val="ConsPlusNormal"/>
              <w:rPr>
                <w:rFonts w:ascii="Times New Roman" w:hAnsi="Times New Roman" w:cs="Times New Roman"/>
                <w:sz w:val="24"/>
                <w:szCs w:val="24"/>
                <w:lang w:eastAsia="en-US"/>
              </w:rPr>
            </w:pPr>
            <w:r w:rsidRPr="0073522A">
              <w:rPr>
                <w:rFonts w:ascii="Times New Roman" w:hAnsi="Times New Roman" w:cs="Times New Roman"/>
                <w:sz w:val="24"/>
                <w:szCs w:val="24"/>
                <w:lang w:eastAsia="en-US"/>
              </w:rPr>
              <w:t>Источник финансирования</w:t>
            </w:r>
          </w:p>
        </w:tc>
        <w:tc>
          <w:tcPr>
            <w:tcW w:w="7555" w:type="dxa"/>
            <w:gridSpan w:val="5"/>
            <w:tcBorders>
              <w:top w:val="single" w:sz="4" w:space="0" w:color="auto"/>
              <w:left w:val="single" w:sz="4" w:space="0" w:color="auto"/>
              <w:bottom w:val="single" w:sz="4" w:space="0" w:color="auto"/>
              <w:right w:val="single" w:sz="4" w:space="0" w:color="auto"/>
            </w:tcBorders>
            <w:hideMark/>
          </w:tcPr>
          <w:p w:rsidR="006169C3" w:rsidRPr="0073522A" w:rsidRDefault="006169C3" w:rsidP="001D74F5">
            <w:pPr>
              <w:pStyle w:val="ConsPlusNormal"/>
              <w:rPr>
                <w:rFonts w:ascii="Times New Roman" w:hAnsi="Times New Roman" w:cs="Times New Roman"/>
                <w:sz w:val="24"/>
                <w:szCs w:val="24"/>
                <w:lang w:eastAsia="en-US"/>
              </w:rPr>
            </w:pPr>
            <w:r w:rsidRPr="0073522A">
              <w:rPr>
                <w:rFonts w:ascii="Times New Roman" w:hAnsi="Times New Roman" w:cs="Times New Roman"/>
                <w:sz w:val="24"/>
                <w:szCs w:val="24"/>
                <w:lang w:eastAsia="en-US"/>
              </w:rPr>
              <w:t>Расходы (тыс. рублей)</w:t>
            </w:r>
          </w:p>
        </w:tc>
      </w:tr>
      <w:tr w:rsidR="006169C3" w:rsidRPr="0073522A" w:rsidTr="00B6695B">
        <w:tc>
          <w:tcPr>
            <w:tcW w:w="4511" w:type="dxa"/>
            <w:vMerge/>
            <w:tcBorders>
              <w:left w:val="single" w:sz="4" w:space="0" w:color="auto"/>
              <w:right w:val="single" w:sz="4" w:space="0" w:color="auto"/>
            </w:tcBorders>
            <w:vAlign w:val="center"/>
            <w:hideMark/>
          </w:tcPr>
          <w:p w:rsidR="006169C3" w:rsidRPr="0073522A" w:rsidRDefault="006169C3" w:rsidP="001D74F5">
            <w:pPr>
              <w:spacing w:after="0" w:line="240" w:lineRule="auto"/>
              <w:rPr>
                <w:rFonts w:ascii="Times New Roman" w:eastAsia="Times New Roman" w:hAnsi="Times New Roman" w:cs="Times New Roman"/>
                <w:sz w:val="24"/>
                <w:szCs w:val="24"/>
              </w:rPr>
            </w:pPr>
          </w:p>
        </w:tc>
        <w:tc>
          <w:tcPr>
            <w:tcW w:w="1578" w:type="dxa"/>
            <w:vMerge/>
            <w:tcBorders>
              <w:top w:val="single" w:sz="4" w:space="0" w:color="auto"/>
              <w:left w:val="single" w:sz="4" w:space="0" w:color="auto"/>
              <w:bottom w:val="single" w:sz="4" w:space="0" w:color="auto"/>
              <w:right w:val="single" w:sz="4" w:space="0" w:color="auto"/>
            </w:tcBorders>
            <w:vAlign w:val="center"/>
            <w:hideMark/>
          </w:tcPr>
          <w:p w:rsidR="006169C3" w:rsidRPr="0073522A" w:rsidRDefault="006169C3" w:rsidP="001D74F5">
            <w:pPr>
              <w:spacing w:after="0" w:line="240" w:lineRule="auto"/>
              <w:rPr>
                <w:rFonts w:ascii="Times New Roman" w:eastAsia="Times New Roman" w:hAnsi="Times New Roman" w:cs="Times New Roman"/>
                <w:sz w:val="24"/>
                <w:szCs w:val="24"/>
              </w:rPr>
            </w:pPr>
          </w:p>
        </w:tc>
        <w:tc>
          <w:tcPr>
            <w:tcW w:w="1802" w:type="dxa"/>
            <w:vMerge/>
            <w:tcBorders>
              <w:top w:val="single" w:sz="4" w:space="0" w:color="auto"/>
              <w:left w:val="single" w:sz="4" w:space="0" w:color="auto"/>
              <w:bottom w:val="single" w:sz="4" w:space="0" w:color="auto"/>
              <w:right w:val="single" w:sz="4" w:space="0" w:color="auto"/>
            </w:tcBorders>
            <w:vAlign w:val="center"/>
            <w:hideMark/>
          </w:tcPr>
          <w:p w:rsidR="006169C3" w:rsidRPr="0073522A" w:rsidRDefault="006169C3" w:rsidP="001D74F5">
            <w:pPr>
              <w:spacing w:after="0" w:line="240" w:lineRule="auto"/>
              <w:rPr>
                <w:rFonts w:ascii="Times New Roman" w:eastAsia="Times New Roman" w:hAnsi="Times New Roman" w:cs="Times New Roman"/>
                <w:sz w:val="24"/>
                <w:szCs w:val="24"/>
              </w:rPr>
            </w:pPr>
          </w:p>
        </w:tc>
        <w:tc>
          <w:tcPr>
            <w:tcW w:w="1527" w:type="dxa"/>
            <w:tcBorders>
              <w:top w:val="single" w:sz="4" w:space="0" w:color="auto"/>
              <w:left w:val="single" w:sz="4" w:space="0" w:color="auto"/>
              <w:bottom w:val="single" w:sz="4" w:space="0" w:color="auto"/>
              <w:right w:val="single" w:sz="4" w:space="0" w:color="auto"/>
            </w:tcBorders>
          </w:tcPr>
          <w:p w:rsidR="006169C3" w:rsidRPr="0073522A" w:rsidRDefault="006169C3" w:rsidP="00680E36">
            <w:pPr>
              <w:pStyle w:val="ConsPlusNormal"/>
              <w:jc w:val="center"/>
              <w:rPr>
                <w:rFonts w:ascii="Times New Roman" w:hAnsi="Times New Roman" w:cs="Times New Roman"/>
                <w:sz w:val="24"/>
                <w:szCs w:val="24"/>
                <w:lang w:eastAsia="en-US"/>
              </w:rPr>
            </w:pPr>
            <w:r w:rsidRPr="0073522A">
              <w:rPr>
                <w:rFonts w:ascii="Times New Roman" w:hAnsi="Times New Roman" w:cs="Times New Roman"/>
                <w:sz w:val="24"/>
                <w:szCs w:val="24"/>
                <w:lang w:eastAsia="en-US"/>
              </w:rPr>
              <w:t>2018</w:t>
            </w:r>
          </w:p>
        </w:tc>
        <w:tc>
          <w:tcPr>
            <w:tcW w:w="1417" w:type="dxa"/>
            <w:tcBorders>
              <w:top w:val="single" w:sz="4" w:space="0" w:color="auto"/>
              <w:left w:val="single" w:sz="4" w:space="0" w:color="auto"/>
              <w:bottom w:val="single" w:sz="4" w:space="0" w:color="auto"/>
              <w:right w:val="single" w:sz="4" w:space="0" w:color="auto"/>
            </w:tcBorders>
          </w:tcPr>
          <w:p w:rsidR="006169C3" w:rsidRPr="0073522A" w:rsidRDefault="006169C3" w:rsidP="00680E36">
            <w:pPr>
              <w:pStyle w:val="ConsPlusNormal"/>
              <w:jc w:val="center"/>
              <w:rPr>
                <w:rFonts w:ascii="Times New Roman" w:hAnsi="Times New Roman" w:cs="Times New Roman"/>
                <w:sz w:val="24"/>
                <w:szCs w:val="24"/>
                <w:lang w:eastAsia="en-US"/>
              </w:rPr>
            </w:pPr>
            <w:r w:rsidRPr="0073522A">
              <w:rPr>
                <w:rFonts w:ascii="Times New Roman" w:hAnsi="Times New Roman" w:cs="Times New Roman"/>
                <w:sz w:val="24"/>
                <w:szCs w:val="24"/>
                <w:lang w:eastAsia="en-US"/>
              </w:rPr>
              <w:t>2019</w:t>
            </w:r>
          </w:p>
        </w:tc>
        <w:tc>
          <w:tcPr>
            <w:tcW w:w="1701" w:type="dxa"/>
            <w:tcBorders>
              <w:top w:val="single" w:sz="4" w:space="0" w:color="auto"/>
              <w:left w:val="single" w:sz="4" w:space="0" w:color="auto"/>
              <w:bottom w:val="single" w:sz="4" w:space="0" w:color="auto"/>
              <w:right w:val="single" w:sz="4" w:space="0" w:color="auto"/>
            </w:tcBorders>
          </w:tcPr>
          <w:p w:rsidR="006169C3" w:rsidRPr="0073522A" w:rsidRDefault="006169C3" w:rsidP="00680E36">
            <w:pPr>
              <w:pStyle w:val="ConsPlusNormal"/>
              <w:jc w:val="center"/>
              <w:rPr>
                <w:rFonts w:ascii="Times New Roman" w:hAnsi="Times New Roman" w:cs="Times New Roman"/>
                <w:sz w:val="24"/>
                <w:szCs w:val="24"/>
                <w:lang w:eastAsia="en-US"/>
              </w:rPr>
            </w:pPr>
            <w:r w:rsidRPr="0073522A">
              <w:rPr>
                <w:rFonts w:ascii="Times New Roman" w:hAnsi="Times New Roman" w:cs="Times New Roman"/>
                <w:sz w:val="24"/>
                <w:szCs w:val="24"/>
                <w:lang w:eastAsia="en-US"/>
              </w:rPr>
              <w:t>2020</w:t>
            </w:r>
          </w:p>
        </w:tc>
        <w:tc>
          <w:tcPr>
            <w:tcW w:w="1560" w:type="dxa"/>
            <w:tcBorders>
              <w:top w:val="single" w:sz="4" w:space="0" w:color="auto"/>
              <w:left w:val="single" w:sz="4" w:space="0" w:color="auto"/>
              <w:bottom w:val="single" w:sz="4" w:space="0" w:color="auto"/>
              <w:right w:val="single" w:sz="4" w:space="0" w:color="auto"/>
            </w:tcBorders>
          </w:tcPr>
          <w:p w:rsidR="006169C3" w:rsidRPr="0073522A" w:rsidRDefault="006169C3" w:rsidP="00680E36">
            <w:pPr>
              <w:pStyle w:val="ConsPlusNormal"/>
              <w:jc w:val="center"/>
              <w:rPr>
                <w:rFonts w:ascii="Times New Roman" w:hAnsi="Times New Roman" w:cs="Times New Roman"/>
                <w:sz w:val="24"/>
                <w:szCs w:val="24"/>
                <w:lang w:eastAsia="en-US"/>
              </w:rPr>
            </w:pPr>
            <w:r w:rsidRPr="0073522A">
              <w:rPr>
                <w:rFonts w:ascii="Times New Roman" w:hAnsi="Times New Roman" w:cs="Times New Roman"/>
                <w:sz w:val="24"/>
                <w:szCs w:val="24"/>
                <w:lang w:eastAsia="en-US"/>
              </w:rPr>
              <w:t>2021</w:t>
            </w:r>
          </w:p>
        </w:tc>
        <w:tc>
          <w:tcPr>
            <w:tcW w:w="1350" w:type="dxa"/>
            <w:tcBorders>
              <w:top w:val="single" w:sz="4" w:space="0" w:color="auto"/>
              <w:left w:val="single" w:sz="4" w:space="0" w:color="auto"/>
              <w:bottom w:val="single" w:sz="4" w:space="0" w:color="auto"/>
              <w:right w:val="single" w:sz="4" w:space="0" w:color="auto"/>
            </w:tcBorders>
          </w:tcPr>
          <w:p w:rsidR="006169C3" w:rsidRPr="0073522A" w:rsidRDefault="006169C3" w:rsidP="00680E36">
            <w:pPr>
              <w:pStyle w:val="ConsPlusNormal"/>
              <w:jc w:val="center"/>
              <w:rPr>
                <w:rFonts w:ascii="Times New Roman" w:hAnsi="Times New Roman" w:cs="Times New Roman"/>
                <w:sz w:val="24"/>
                <w:szCs w:val="24"/>
                <w:lang w:eastAsia="en-US"/>
              </w:rPr>
            </w:pPr>
            <w:r w:rsidRPr="0073522A">
              <w:rPr>
                <w:rFonts w:ascii="Times New Roman" w:hAnsi="Times New Roman" w:cs="Times New Roman"/>
                <w:sz w:val="24"/>
                <w:szCs w:val="24"/>
                <w:lang w:eastAsia="en-US"/>
              </w:rPr>
              <w:t>Итого</w:t>
            </w:r>
          </w:p>
        </w:tc>
      </w:tr>
      <w:tr w:rsidR="006169C3" w:rsidRPr="0073522A" w:rsidTr="00B6695B">
        <w:tc>
          <w:tcPr>
            <w:tcW w:w="4511" w:type="dxa"/>
            <w:vMerge/>
            <w:tcBorders>
              <w:left w:val="single" w:sz="4" w:space="0" w:color="auto"/>
              <w:right w:val="single" w:sz="4" w:space="0" w:color="auto"/>
            </w:tcBorders>
            <w:vAlign w:val="center"/>
            <w:hideMark/>
          </w:tcPr>
          <w:p w:rsidR="006169C3" w:rsidRPr="0073522A" w:rsidRDefault="006169C3" w:rsidP="001D74F5">
            <w:pPr>
              <w:pStyle w:val="ConsPlusNormal"/>
              <w:rPr>
                <w:rFonts w:ascii="Times New Roman" w:hAnsi="Times New Roman" w:cs="Times New Roman"/>
                <w:sz w:val="24"/>
                <w:szCs w:val="24"/>
                <w:lang w:eastAsia="en-US"/>
              </w:rPr>
            </w:pPr>
          </w:p>
        </w:tc>
        <w:tc>
          <w:tcPr>
            <w:tcW w:w="1578" w:type="dxa"/>
            <w:vMerge w:val="restart"/>
            <w:tcBorders>
              <w:top w:val="single" w:sz="4" w:space="0" w:color="auto"/>
              <w:left w:val="single" w:sz="4" w:space="0" w:color="auto"/>
              <w:right w:val="single" w:sz="4" w:space="0" w:color="auto"/>
            </w:tcBorders>
          </w:tcPr>
          <w:p w:rsidR="006169C3" w:rsidRPr="0073522A" w:rsidRDefault="006169C3" w:rsidP="001D74F5">
            <w:pPr>
              <w:pStyle w:val="ConsPlusNormal"/>
              <w:rPr>
                <w:rFonts w:ascii="Times New Roman" w:hAnsi="Times New Roman" w:cs="Times New Roman"/>
                <w:sz w:val="24"/>
                <w:szCs w:val="24"/>
                <w:lang w:eastAsia="en-US"/>
              </w:rPr>
            </w:pPr>
            <w:r w:rsidRPr="0073522A">
              <w:rPr>
                <w:rFonts w:ascii="Times New Roman" w:hAnsi="Times New Roman" w:cs="Times New Roman"/>
                <w:sz w:val="24"/>
                <w:szCs w:val="24"/>
                <w:lang w:eastAsia="en-US"/>
              </w:rPr>
              <w:t>Администрация городского округа Звездный городок Московской области</w:t>
            </w:r>
          </w:p>
        </w:tc>
        <w:tc>
          <w:tcPr>
            <w:tcW w:w="1802" w:type="dxa"/>
            <w:tcBorders>
              <w:top w:val="single" w:sz="4" w:space="0" w:color="auto"/>
              <w:left w:val="single" w:sz="4" w:space="0" w:color="auto"/>
              <w:bottom w:val="single" w:sz="4" w:space="0" w:color="auto"/>
              <w:right w:val="single" w:sz="4" w:space="0" w:color="auto"/>
            </w:tcBorders>
            <w:hideMark/>
          </w:tcPr>
          <w:p w:rsidR="006169C3" w:rsidRPr="0073522A" w:rsidRDefault="006169C3" w:rsidP="001D74F5">
            <w:pPr>
              <w:pStyle w:val="ConsPlusNormal"/>
              <w:rPr>
                <w:rFonts w:ascii="Times New Roman" w:hAnsi="Times New Roman" w:cs="Times New Roman"/>
                <w:sz w:val="24"/>
                <w:szCs w:val="24"/>
                <w:lang w:eastAsia="en-US"/>
              </w:rPr>
            </w:pPr>
            <w:r w:rsidRPr="0073522A">
              <w:rPr>
                <w:rFonts w:ascii="Times New Roman" w:hAnsi="Times New Roman" w:cs="Times New Roman"/>
                <w:sz w:val="24"/>
                <w:szCs w:val="24"/>
                <w:lang w:eastAsia="en-US"/>
              </w:rPr>
              <w:t>Всего:</w:t>
            </w:r>
          </w:p>
          <w:p w:rsidR="006169C3" w:rsidRPr="0073522A" w:rsidRDefault="006169C3" w:rsidP="001D74F5">
            <w:pPr>
              <w:pStyle w:val="ConsPlusNormal"/>
              <w:rPr>
                <w:rFonts w:ascii="Times New Roman" w:hAnsi="Times New Roman" w:cs="Times New Roman"/>
                <w:sz w:val="24"/>
                <w:szCs w:val="24"/>
                <w:lang w:eastAsia="en-US"/>
              </w:rPr>
            </w:pPr>
            <w:r w:rsidRPr="0073522A">
              <w:rPr>
                <w:rFonts w:ascii="Times New Roman" w:hAnsi="Times New Roman" w:cs="Times New Roman"/>
                <w:sz w:val="24"/>
                <w:szCs w:val="24"/>
                <w:lang w:eastAsia="en-US"/>
              </w:rPr>
              <w:t>в том числе:</w:t>
            </w:r>
          </w:p>
        </w:tc>
        <w:tc>
          <w:tcPr>
            <w:tcW w:w="1527" w:type="dxa"/>
            <w:tcBorders>
              <w:top w:val="single" w:sz="4" w:space="0" w:color="auto"/>
              <w:left w:val="single" w:sz="4" w:space="0" w:color="auto"/>
              <w:bottom w:val="single" w:sz="4" w:space="0" w:color="auto"/>
              <w:right w:val="single" w:sz="4" w:space="0" w:color="auto"/>
            </w:tcBorders>
          </w:tcPr>
          <w:p w:rsidR="006169C3" w:rsidRPr="0097335A" w:rsidRDefault="001F2359" w:rsidP="0097335A">
            <w:pPr>
              <w:pStyle w:val="ConsPlusNormal"/>
              <w:jc w:val="center"/>
              <w:rPr>
                <w:rFonts w:ascii="Times New Roman" w:hAnsi="Times New Roman" w:cs="Times New Roman"/>
                <w:sz w:val="24"/>
                <w:szCs w:val="24"/>
                <w:lang w:eastAsia="en-US"/>
              </w:rPr>
            </w:pPr>
            <w:r w:rsidRPr="0097335A">
              <w:rPr>
                <w:rFonts w:ascii="Times New Roman" w:hAnsi="Times New Roman" w:cs="Times New Roman"/>
                <w:sz w:val="24"/>
                <w:szCs w:val="24"/>
                <w:lang w:eastAsia="en-US"/>
              </w:rPr>
              <w:t>40</w:t>
            </w:r>
            <w:r w:rsidR="0097335A" w:rsidRPr="0097335A">
              <w:rPr>
                <w:rFonts w:ascii="Times New Roman" w:hAnsi="Times New Roman" w:cs="Times New Roman"/>
                <w:sz w:val="24"/>
                <w:szCs w:val="24"/>
                <w:lang w:eastAsia="en-US"/>
              </w:rPr>
              <w:t xml:space="preserve"> 225</w:t>
            </w:r>
            <w:r w:rsidRPr="0097335A">
              <w:rPr>
                <w:rFonts w:ascii="Times New Roman" w:hAnsi="Times New Roman" w:cs="Times New Roman"/>
                <w:sz w:val="24"/>
                <w:szCs w:val="24"/>
                <w:lang w:eastAsia="en-US"/>
              </w:rPr>
              <w:t>,</w:t>
            </w:r>
            <w:r w:rsidR="0097335A" w:rsidRPr="0097335A">
              <w:rPr>
                <w:rFonts w:ascii="Times New Roman" w:hAnsi="Times New Roman" w:cs="Times New Roman"/>
                <w:sz w:val="24"/>
                <w:szCs w:val="24"/>
                <w:lang w:eastAsia="en-US"/>
              </w:rPr>
              <w:t>3</w:t>
            </w:r>
          </w:p>
        </w:tc>
        <w:tc>
          <w:tcPr>
            <w:tcW w:w="1417" w:type="dxa"/>
            <w:tcBorders>
              <w:top w:val="single" w:sz="4" w:space="0" w:color="auto"/>
              <w:left w:val="single" w:sz="4" w:space="0" w:color="auto"/>
              <w:bottom w:val="single" w:sz="4" w:space="0" w:color="auto"/>
              <w:right w:val="single" w:sz="4" w:space="0" w:color="auto"/>
            </w:tcBorders>
          </w:tcPr>
          <w:p w:rsidR="006169C3" w:rsidRPr="0073522A" w:rsidRDefault="00E47F09" w:rsidP="00B6695B">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t>31378,4</w:t>
            </w:r>
          </w:p>
        </w:tc>
        <w:tc>
          <w:tcPr>
            <w:tcW w:w="1701" w:type="dxa"/>
            <w:tcBorders>
              <w:top w:val="single" w:sz="4" w:space="0" w:color="auto"/>
              <w:left w:val="single" w:sz="4" w:space="0" w:color="auto"/>
              <w:bottom w:val="single" w:sz="4" w:space="0" w:color="auto"/>
              <w:right w:val="single" w:sz="4" w:space="0" w:color="auto"/>
            </w:tcBorders>
          </w:tcPr>
          <w:p w:rsidR="006169C3" w:rsidRPr="0073522A" w:rsidRDefault="00E47F09" w:rsidP="00B6695B">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t>28755,3</w:t>
            </w:r>
          </w:p>
        </w:tc>
        <w:tc>
          <w:tcPr>
            <w:tcW w:w="1560" w:type="dxa"/>
            <w:tcBorders>
              <w:top w:val="single" w:sz="4" w:space="0" w:color="auto"/>
              <w:left w:val="single" w:sz="4" w:space="0" w:color="auto"/>
              <w:bottom w:val="single" w:sz="4" w:space="0" w:color="auto"/>
              <w:right w:val="single" w:sz="4" w:space="0" w:color="auto"/>
            </w:tcBorders>
          </w:tcPr>
          <w:p w:rsidR="006169C3" w:rsidRPr="0073522A" w:rsidRDefault="00E47F09" w:rsidP="00B6695B">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t>28755,3</w:t>
            </w:r>
          </w:p>
        </w:tc>
        <w:tc>
          <w:tcPr>
            <w:tcW w:w="1350" w:type="dxa"/>
            <w:tcBorders>
              <w:top w:val="single" w:sz="4" w:space="0" w:color="auto"/>
              <w:left w:val="single" w:sz="4" w:space="0" w:color="auto"/>
              <w:bottom w:val="single" w:sz="4" w:space="0" w:color="auto"/>
              <w:right w:val="single" w:sz="4" w:space="0" w:color="auto"/>
            </w:tcBorders>
          </w:tcPr>
          <w:p w:rsidR="006169C3" w:rsidRPr="0073522A" w:rsidRDefault="001F2359" w:rsidP="0097335A">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t>129</w:t>
            </w:r>
            <w:r w:rsidR="0097335A">
              <w:rPr>
                <w:rFonts w:ascii="Times New Roman" w:hAnsi="Times New Roman" w:cs="Times New Roman"/>
                <w:sz w:val="24"/>
                <w:szCs w:val="24"/>
                <w:lang w:eastAsia="en-US"/>
              </w:rPr>
              <w:t xml:space="preserve"> 114</w:t>
            </w:r>
            <w:r>
              <w:rPr>
                <w:rFonts w:ascii="Times New Roman" w:hAnsi="Times New Roman" w:cs="Times New Roman"/>
                <w:sz w:val="24"/>
                <w:szCs w:val="24"/>
                <w:lang w:eastAsia="en-US"/>
              </w:rPr>
              <w:t>,</w:t>
            </w:r>
            <w:r w:rsidR="0097335A">
              <w:rPr>
                <w:rFonts w:ascii="Times New Roman" w:hAnsi="Times New Roman" w:cs="Times New Roman"/>
                <w:sz w:val="24"/>
                <w:szCs w:val="24"/>
                <w:lang w:eastAsia="en-US"/>
              </w:rPr>
              <w:t>3</w:t>
            </w:r>
          </w:p>
        </w:tc>
      </w:tr>
      <w:tr w:rsidR="006169C3" w:rsidRPr="0073522A" w:rsidTr="00B6695B">
        <w:tc>
          <w:tcPr>
            <w:tcW w:w="4511" w:type="dxa"/>
            <w:vMerge/>
            <w:tcBorders>
              <w:left w:val="single" w:sz="4" w:space="0" w:color="auto"/>
              <w:right w:val="single" w:sz="4" w:space="0" w:color="auto"/>
            </w:tcBorders>
            <w:vAlign w:val="center"/>
            <w:hideMark/>
          </w:tcPr>
          <w:p w:rsidR="006169C3" w:rsidRPr="0073522A" w:rsidRDefault="006169C3" w:rsidP="001D74F5">
            <w:pPr>
              <w:spacing w:after="0" w:line="240" w:lineRule="auto"/>
              <w:rPr>
                <w:rFonts w:ascii="Times New Roman" w:eastAsia="Times New Roman" w:hAnsi="Times New Roman" w:cs="Times New Roman"/>
                <w:sz w:val="24"/>
                <w:szCs w:val="24"/>
              </w:rPr>
            </w:pPr>
          </w:p>
        </w:tc>
        <w:tc>
          <w:tcPr>
            <w:tcW w:w="1578" w:type="dxa"/>
            <w:vMerge/>
            <w:tcBorders>
              <w:left w:val="single" w:sz="4" w:space="0" w:color="auto"/>
              <w:right w:val="single" w:sz="4" w:space="0" w:color="auto"/>
            </w:tcBorders>
            <w:vAlign w:val="center"/>
            <w:hideMark/>
          </w:tcPr>
          <w:p w:rsidR="006169C3" w:rsidRPr="0073522A" w:rsidRDefault="006169C3" w:rsidP="001D74F5">
            <w:pPr>
              <w:spacing w:after="0" w:line="240" w:lineRule="auto"/>
              <w:rPr>
                <w:rFonts w:ascii="Times New Roman" w:eastAsia="Times New Roman" w:hAnsi="Times New Roman" w:cs="Times New Roman"/>
                <w:sz w:val="24"/>
                <w:szCs w:val="24"/>
              </w:rPr>
            </w:pPr>
          </w:p>
        </w:tc>
        <w:tc>
          <w:tcPr>
            <w:tcW w:w="1802" w:type="dxa"/>
            <w:tcBorders>
              <w:top w:val="single" w:sz="4" w:space="0" w:color="auto"/>
              <w:left w:val="single" w:sz="4" w:space="0" w:color="auto"/>
              <w:bottom w:val="single" w:sz="4" w:space="0" w:color="auto"/>
              <w:right w:val="single" w:sz="4" w:space="0" w:color="auto"/>
            </w:tcBorders>
            <w:hideMark/>
          </w:tcPr>
          <w:p w:rsidR="006169C3" w:rsidRPr="0073522A" w:rsidRDefault="006169C3" w:rsidP="001D74F5">
            <w:pPr>
              <w:spacing w:before="40" w:after="40" w:line="240" w:lineRule="auto"/>
              <w:rPr>
                <w:rFonts w:ascii="Times New Roman" w:eastAsia="Times New Roman" w:hAnsi="Times New Roman"/>
                <w:sz w:val="24"/>
                <w:szCs w:val="24"/>
              </w:rPr>
            </w:pPr>
            <w:r w:rsidRPr="0073522A">
              <w:rPr>
                <w:rFonts w:ascii="Times New Roman" w:eastAsia="Times New Roman" w:hAnsi="Times New Roman"/>
                <w:sz w:val="24"/>
                <w:szCs w:val="24"/>
              </w:rPr>
              <w:t>Средства бюджета городского округа Звездный городок Московской области</w:t>
            </w:r>
          </w:p>
        </w:tc>
        <w:tc>
          <w:tcPr>
            <w:tcW w:w="1527" w:type="dxa"/>
            <w:tcBorders>
              <w:top w:val="single" w:sz="4" w:space="0" w:color="auto"/>
              <w:left w:val="single" w:sz="4" w:space="0" w:color="auto"/>
              <w:bottom w:val="single" w:sz="4" w:space="0" w:color="auto"/>
              <w:right w:val="single" w:sz="4" w:space="0" w:color="auto"/>
            </w:tcBorders>
          </w:tcPr>
          <w:p w:rsidR="006169C3" w:rsidRPr="0097335A" w:rsidRDefault="0097335A" w:rsidP="00B6695B">
            <w:pPr>
              <w:pStyle w:val="ConsPlusNormal"/>
              <w:jc w:val="center"/>
              <w:rPr>
                <w:rFonts w:ascii="Times New Roman" w:hAnsi="Times New Roman" w:cs="Times New Roman"/>
                <w:sz w:val="24"/>
                <w:szCs w:val="24"/>
                <w:lang w:eastAsia="en-US"/>
              </w:rPr>
            </w:pPr>
            <w:r w:rsidRPr="0097335A">
              <w:rPr>
                <w:rFonts w:ascii="Times New Roman" w:hAnsi="Times New Roman" w:cs="Times New Roman"/>
                <w:sz w:val="24"/>
                <w:szCs w:val="24"/>
                <w:lang w:eastAsia="en-US"/>
              </w:rPr>
              <w:t>38 802,3</w:t>
            </w:r>
          </w:p>
        </w:tc>
        <w:tc>
          <w:tcPr>
            <w:tcW w:w="1417" w:type="dxa"/>
            <w:tcBorders>
              <w:top w:val="single" w:sz="4" w:space="0" w:color="auto"/>
              <w:left w:val="single" w:sz="4" w:space="0" w:color="auto"/>
              <w:bottom w:val="single" w:sz="4" w:space="0" w:color="auto"/>
              <w:right w:val="single" w:sz="4" w:space="0" w:color="auto"/>
            </w:tcBorders>
          </w:tcPr>
          <w:p w:rsidR="006169C3" w:rsidRPr="0073522A" w:rsidRDefault="00E47F09" w:rsidP="00B6695B">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t>29996,4</w:t>
            </w:r>
          </w:p>
        </w:tc>
        <w:tc>
          <w:tcPr>
            <w:tcW w:w="1701" w:type="dxa"/>
            <w:tcBorders>
              <w:top w:val="single" w:sz="4" w:space="0" w:color="auto"/>
              <w:left w:val="single" w:sz="4" w:space="0" w:color="auto"/>
              <w:bottom w:val="single" w:sz="4" w:space="0" w:color="auto"/>
              <w:right w:val="single" w:sz="4" w:space="0" w:color="auto"/>
            </w:tcBorders>
          </w:tcPr>
          <w:p w:rsidR="006169C3" w:rsidRPr="0073522A" w:rsidRDefault="00E47F09" w:rsidP="00B6695B">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t>27362,3</w:t>
            </w:r>
          </w:p>
        </w:tc>
        <w:tc>
          <w:tcPr>
            <w:tcW w:w="1560" w:type="dxa"/>
            <w:tcBorders>
              <w:top w:val="single" w:sz="4" w:space="0" w:color="auto"/>
              <w:left w:val="single" w:sz="4" w:space="0" w:color="auto"/>
              <w:bottom w:val="single" w:sz="4" w:space="0" w:color="auto"/>
              <w:right w:val="single" w:sz="4" w:space="0" w:color="auto"/>
            </w:tcBorders>
          </w:tcPr>
          <w:p w:rsidR="006169C3" w:rsidRPr="0073522A" w:rsidRDefault="00E47F09" w:rsidP="00B6695B">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t>27362,3</w:t>
            </w:r>
          </w:p>
        </w:tc>
        <w:tc>
          <w:tcPr>
            <w:tcW w:w="1350" w:type="dxa"/>
            <w:tcBorders>
              <w:top w:val="single" w:sz="4" w:space="0" w:color="auto"/>
              <w:left w:val="single" w:sz="4" w:space="0" w:color="auto"/>
              <w:bottom w:val="single" w:sz="4" w:space="0" w:color="auto"/>
              <w:right w:val="single" w:sz="4" w:space="0" w:color="auto"/>
            </w:tcBorders>
          </w:tcPr>
          <w:p w:rsidR="006169C3" w:rsidRPr="0073522A" w:rsidRDefault="00913AEB" w:rsidP="0097335A">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t>123</w:t>
            </w:r>
            <w:r w:rsidR="0097335A">
              <w:rPr>
                <w:rFonts w:ascii="Times New Roman" w:hAnsi="Times New Roman" w:cs="Times New Roman"/>
                <w:sz w:val="24"/>
                <w:szCs w:val="24"/>
                <w:lang w:eastAsia="en-US"/>
              </w:rPr>
              <w:t xml:space="preserve"> 523</w:t>
            </w:r>
            <w:r>
              <w:rPr>
                <w:rFonts w:ascii="Times New Roman" w:hAnsi="Times New Roman" w:cs="Times New Roman"/>
                <w:sz w:val="24"/>
                <w:szCs w:val="24"/>
                <w:lang w:eastAsia="en-US"/>
              </w:rPr>
              <w:t>,</w:t>
            </w:r>
            <w:r w:rsidR="0097335A">
              <w:rPr>
                <w:rFonts w:ascii="Times New Roman" w:hAnsi="Times New Roman" w:cs="Times New Roman"/>
                <w:sz w:val="24"/>
                <w:szCs w:val="24"/>
                <w:lang w:eastAsia="en-US"/>
              </w:rPr>
              <w:t>3</w:t>
            </w:r>
          </w:p>
        </w:tc>
      </w:tr>
      <w:tr w:rsidR="006169C3" w:rsidRPr="0073522A" w:rsidTr="00B6695B">
        <w:tc>
          <w:tcPr>
            <w:tcW w:w="4511" w:type="dxa"/>
            <w:vMerge/>
            <w:tcBorders>
              <w:left w:val="single" w:sz="4" w:space="0" w:color="auto"/>
              <w:right w:val="single" w:sz="4" w:space="0" w:color="auto"/>
            </w:tcBorders>
            <w:vAlign w:val="center"/>
          </w:tcPr>
          <w:p w:rsidR="006169C3" w:rsidRPr="0073522A" w:rsidRDefault="006169C3" w:rsidP="001D74F5">
            <w:pPr>
              <w:spacing w:after="0" w:line="240" w:lineRule="auto"/>
              <w:rPr>
                <w:rFonts w:ascii="Times New Roman" w:eastAsia="Times New Roman" w:hAnsi="Times New Roman" w:cs="Times New Roman"/>
                <w:sz w:val="24"/>
                <w:szCs w:val="24"/>
              </w:rPr>
            </w:pPr>
          </w:p>
        </w:tc>
        <w:tc>
          <w:tcPr>
            <w:tcW w:w="1578" w:type="dxa"/>
            <w:vMerge/>
            <w:tcBorders>
              <w:left w:val="single" w:sz="4" w:space="0" w:color="auto"/>
              <w:right w:val="single" w:sz="4" w:space="0" w:color="auto"/>
            </w:tcBorders>
            <w:vAlign w:val="center"/>
          </w:tcPr>
          <w:p w:rsidR="006169C3" w:rsidRPr="0073522A" w:rsidRDefault="006169C3" w:rsidP="001D74F5">
            <w:pPr>
              <w:spacing w:after="0" w:line="240" w:lineRule="auto"/>
              <w:rPr>
                <w:rFonts w:ascii="Times New Roman" w:eastAsia="Times New Roman" w:hAnsi="Times New Roman" w:cs="Times New Roman"/>
                <w:sz w:val="24"/>
                <w:szCs w:val="24"/>
              </w:rPr>
            </w:pPr>
          </w:p>
        </w:tc>
        <w:tc>
          <w:tcPr>
            <w:tcW w:w="1802" w:type="dxa"/>
            <w:tcBorders>
              <w:top w:val="single" w:sz="4" w:space="0" w:color="auto"/>
              <w:left w:val="single" w:sz="4" w:space="0" w:color="auto"/>
              <w:bottom w:val="single" w:sz="4" w:space="0" w:color="auto"/>
              <w:right w:val="single" w:sz="4" w:space="0" w:color="auto"/>
            </w:tcBorders>
          </w:tcPr>
          <w:p w:rsidR="006169C3" w:rsidRPr="0073522A" w:rsidRDefault="006169C3" w:rsidP="001D74F5">
            <w:pPr>
              <w:spacing w:before="40" w:after="40" w:line="240" w:lineRule="auto"/>
              <w:rPr>
                <w:rFonts w:ascii="Times New Roman" w:eastAsia="Times New Roman" w:hAnsi="Times New Roman"/>
                <w:sz w:val="24"/>
                <w:szCs w:val="24"/>
              </w:rPr>
            </w:pPr>
            <w:r w:rsidRPr="0073522A">
              <w:rPr>
                <w:rFonts w:ascii="Times New Roman" w:eastAsia="Times New Roman" w:hAnsi="Times New Roman"/>
                <w:sz w:val="24"/>
                <w:szCs w:val="24"/>
              </w:rPr>
              <w:t>Средства бюджета Московской области</w:t>
            </w:r>
          </w:p>
        </w:tc>
        <w:tc>
          <w:tcPr>
            <w:tcW w:w="1527" w:type="dxa"/>
            <w:tcBorders>
              <w:top w:val="single" w:sz="4" w:space="0" w:color="auto"/>
              <w:left w:val="single" w:sz="4" w:space="0" w:color="auto"/>
              <w:bottom w:val="single" w:sz="4" w:space="0" w:color="auto"/>
              <w:right w:val="single" w:sz="4" w:space="0" w:color="auto"/>
            </w:tcBorders>
          </w:tcPr>
          <w:p w:rsidR="006169C3" w:rsidRPr="0097335A" w:rsidRDefault="00913AEB" w:rsidP="00B6695B">
            <w:pPr>
              <w:pStyle w:val="ConsPlusNormal"/>
              <w:jc w:val="center"/>
              <w:rPr>
                <w:rFonts w:ascii="Times New Roman" w:hAnsi="Times New Roman" w:cs="Times New Roman"/>
                <w:sz w:val="24"/>
                <w:szCs w:val="24"/>
                <w:lang w:eastAsia="en-US"/>
              </w:rPr>
            </w:pPr>
            <w:r w:rsidRPr="0097335A">
              <w:rPr>
                <w:rFonts w:ascii="Times New Roman" w:hAnsi="Times New Roman" w:cs="Times New Roman"/>
                <w:sz w:val="24"/>
                <w:szCs w:val="24"/>
                <w:lang w:eastAsia="en-US"/>
              </w:rPr>
              <w:t>1136</w:t>
            </w:r>
            <w:r w:rsidR="00E47F09" w:rsidRPr="0097335A">
              <w:rPr>
                <w:rFonts w:ascii="Times New Roman" w:hAnsi="Times New Roman" w:cs="Times New Roman"/>
                <w:sz w:val="24"/>
                <w:szCs w:val="24"/>
                <w:lang w:eastAsia="en-US"/>
              </w:rPr>
              <w:t>,0</w:t>
            </w:r>
          </w:p>
        </w:tc>
        <w:tc>
          <w:tcPr>
            <w:tcW w:w="1417" w:type="dxa"/>
            <w:tcBorders>
              <w:top w:val="single" w:sz="4" w:space="0" w:color="auto"/>
              <w:left w:val="single" w:sz="4" w:space="0" w:color="auto"/>
              <w:bottom w:val="single" w:sz="4" w:space="0" w:color="auto"/>
              <w:right w:val="single" w:sz="4" w:space="0" w:color="auto"/>
            </w:tcBorders>
          </w:tcPr>
          <w:p w:rsidR="006169C3" w:rsidRPr="0073522A" w:rsidRDefault="00E47F09" w:rsidP="00B6695B">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t>1092,0</w:t>
            </w:r>
          </w:p>
        </w:tc>
        <w:tc>
          <w:tcPr>
            <w:tcW w:w="1701" w:type="dxa"/>
            <w:tcBorders>
              <w:top w:val="single" w:sz="4" w:space="0" w:color="auto"/>
              <w:left w:val="single" w:sz="4" w:space="0" w:color="auto"/>
              <w:bottom w:val="single" w:sz="4" w:space="0" w:color="auto"/>
              <w:right w:val="single" w:sz="4" w:space="0" w:color="auto"/>
            </w:tcBorders>
          </w:tcPr>
          <w:p w:rsidR="006169C3" w:rsidRPr="0073522A" w:rsidRDefault="00E47F09" w:rsidP="00B6695B">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t>1092,0</w:t>
            </w:r>
          </w:p>
        </w:tc>
        <w:tc>
          <w:tcPr>
            <w:tcW w:w="1560" w:type="dxa"/>
            <w:tcBorders>
              <w:top w:val="single" w:sz="4" w:space="0" w:color="auto"/>
              <w:left w:val="single" w:sz="4" w:space="0" w:color="auto"/>
              <w:bottom w:val="single" w:sz="4" w:space="0" w:color="auto"/>
              <w:right w:val="single" w:sz="4" w:space="0" w:color="auto"/>
            </w:tcBorders>
          </w:tcPr>
          <w:p w:rsidR="006169C3" w:rsidRPr="0073522A" w:rsidRDefault="00E47F09" w:rsidP="00B6695B">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t>1092,0</w:t>
            </w:r>
          </w:p>
        </w:tc>
        <w:tc>
          <w:tcPr>
            <w:tcW w:w="1350" w:type="dxa"/>
            <w:tcBorders>
              <w:top w:val="single" w:sz="4" w:space="0" w:color="auto"/>
              <w:left w:val="single" w:sz="4" w:space="0" w:color="auto"/>
              <w:bottom w:val="single" w:sz="4" w:space="0" w:color="auto"/>
              <w:right w:val="single" w:sz="4" w:space="0" w:color="auto"/>
            </w:tcBorders>
          </w:tcPr>
          <w:p w:rsidR="006169C3" w:rsidRPr="0073522A" w:rsidRDefault="00913AEB" w:rsidP="00B6695B">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t>4412,0</w:t>
            </w:r>
          </w:p>
        </w:tc>
      </w:tr>
      <w:tr w:rsidR="006169C3" w:rsidRPr="0073522A" w:rsidTr="00B6695B">
        <w:tc>
          <w:tcPr>
            <w:tcW w:w="4511" w:type="dxa"/>
            <w:vMerge/>
            <w:tcBorders>
              <w:left w:val="single" w:sz="4" w:space="0" w:color="auto"/>
              <w:right w:val="single" w:sz="4" w:space="0" w:color="auto"/>
            </w:tcBorders>
            <w:vAlign w:val="center"/>
          </w:tcPr>
          <w:p w:rsidR="006169C3" w:rsidRPr="0073522A" w:rsidRDefault="006169C3" w:rsidP="001D74F5">
            <w:pPr>
              <w:spacing w:after="0" w:line="240" w:lineRule="auto"/>
              <w:rPr>
                <w:rFonts w:ascii="Times New Roman" w:eastAsia="Times New Roman" w:hAnsi="Times New Roman" w:cs="Times New Roman"/>
                <w:sz w:val="24"/>
                <w:szCs w:val="24"/>
              </w:rPr>
            </w:pPr>
          </w:p>
        </w:tc>
        <w:tc>
          <w:tcPr>
            <w:tcW w:w="1578" w:type="dxa"/>
            <w:vMerge/>
            <w:tcBorders>
              <w:left w:val="single" w:sz="4" w:space="0" w:color="auto"/>
              <w:bottom w:val="single" w:sz="4" w:space="0" w:color="auto"/>
              <w:right w:val="single" w:sz="4" w:space="0" w:color="auto"/>
            </w:tcBorders>
            <w:vAlign w:val="center"/>
          </w:tcPr>
          <w:p w:rsidR="006169C3" w:rsidRPr="0073522A" w:rsidRDefault="006169C3" w:rsidP="001D74F5">
            <w:pPr>
              <w:spacing w:after="0" w:line="240" w:lineRule="auto"/>
              <w:rPr>
                <w:rFonts w:ascii="Times New Roman" w:eastAsia="Times New Roman" w:hAnsi="Times New Roman" w:cs="Times New Roman"/>
                <w:sz w:val="24"/>
                <w:szCs w:val="24"/>
              </w:rPr>
            </w:pPr>
          </w:p>
        </w:tc>
        <w:tc>
          <w:tcPr>
            <w:tcW w:w="1802" w:type="dxa"/>
            <w:tcBorders>
              <w:top w:val="single" w:sz="4" w:space="0" w:color="auto"/>
              <w:left w:val="single" w:sz="4" w:space="0" w:color="auto"/>
              <w:bottom w:val="single" w:sz="4" w:space="0" w:color="auto"/>
              <w:right w:val="single" w:sz="4" w:space="0" w:color="auto"/>
            </w:tcBorders>
          </w:tcPr>
          <w:p w:rsidR="006169C3" w:rsidRPr="0073522A" w:rsidRDefault="006169C3" w:rsidP="001D74F5">
            <w:pPr>
              <w:spacing w:before="40" w:after="40" w:line="240" w:lineRule="auto"/>
              <w:rPr>
                <w:rFonts w:ascii="Times New Roman" w:eastAsia="Times New Roman" w:hAnsi="Times New Roman"/>
                <w:sz w:val="24"/>
                <w:szCs w:val="24"/>
              </w:rPr>
            </w:pPr>
            <w:r>
              <w:rPr>
                <w:rFonts w:ascii="Times New Roman" w:eastAsia="Times New Roman" w:hAnsi="Times New Roman"/>
                <w:sz w:val="24"/>
                <w:szCs w:val="24"/>
              </w:rPr>
              <w:t>Средства федерального бюджета</w:t>
            </w:r>
          </w:p>
        </w:tc>
        <w:tc>
          <w:tcPr>
            <w:tcW w:w="1527" w:type="dxa"/>
            <w:tcBorders>
              <w:top w:val="single" w:sz="4" w:space="0" w:color="auto"/>
              <w:left w:val="single" w:sz="4" w:space="0" w:color="auto"/>
              <w:bottom w:val="single" w:sz="4" w:space="0" w:color="auto"/>
              <w:right w:val="single" w:sz="4" w:space="0" w:color="auto"/>
            </w:tcBorders>
          </w:tcPr>
          <w:p w:rsidR="006169C3" w:rsidRPr="0097335A" w:rsidRDefault="006169C3" w:rsidP="00B6695B">
            <w:pPr>
              <w:pStyle w:val="ConsPlusNormal"/>
              <w:jc w:val="center"/>
              <w:rPr>
                <w:rFonts w:ascii="Times New Roman" w:hAnsi="Times New Roman" w:cs="Times New Roman"/>
                <w:sz w:val="24"/>
                <w:szCs w:val="24"/>
                <w:lang w:eastAsia="en-US"/>
              </w:rPr>
            </w:pPr>
            <w:r w:rsidRPr="0097335A">
              <w:rPr>
                <w:rFonts w:ascii="Times New Roman" w:hAnsi="Times New Roman" w:cs="Times New Roman"/>
                <w:sz w:val="24"/>
                <w:szCs w:val="24"/>
                <w:lang w:eastAsia="en-US"/>
              </w:rPr>
              <w:t>287,0</w:t>
            </w:r>
          </w:p>
        </w:tc>
        <w:tc>
          <w:tcPr>
            <w:tcW w:w="1417" w:type="dxa"/>
            <w:tcBorders>
              <w:top w:val="single" w:sz="4" w:space="0" w:color="auto"/>
              <w:left w:val="single" w:sz="4" w:space="0" w:color="auto"/>
              <w:bottom w:val="single" w:sz="4" w:space="0" w:color="auto"/>
              <w:right w:val="single" w:sz="4" w:space="0" w:color="auto"/>
            </w:tcBorders>
          </w:tcPr>
          <w:p w:rsidR="006169C3" w:rsidRPr="0073522A" w:rsidRDefault="00E47F09" w:rsidP="00B6695B">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t>290,0</w:t>
            </w:r>
          </w:p>
        </w:tc>
        <w:tc>
          <w:tcPr>
            <w:tcW w:w="1701" w:type="dxa"/>
            <w:tcBorders>
              <w:top w:val="single" w:sz="4" w:space="0" w:color="auto"/>
              <w:left w:val="single" w:sz="4" w:space="0" w:color="auto"/>
              <w:bottom w:val="single" w:sz="4" w:space="0" w:color="auto"/>
              <w:right w:val="single" w:sz="4" w:space="0" w:color="auto"/>
            </w:tcBorders>
          </w:tcPr>
          <w:p w:rsidR="006169C3" w:rsidRPr="0073522A" w:rsidRDefault="00E47F09" w:rsidP="00B6695B">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t>301,0</w:t>
            </w:r>
          </w:p>
        </w:tc>
        <w:tc>
          <w:tcPr>
            <w:tcW w:w="1560" w:type="dxa"/>
            <w:tcBorders>
              <w:top w:val="single" w:sz="4" w:space="0" w:color="auto"/>
              <w:left w:val="single" w:sz="4" w:space="0" w:color="auto"/>
              <w:bottom w:val="single" w:sz="4" w:space="0" w:color="auto"/>
              <w:right w:val="single" w:sz="4" w:space="0" w:color="auto"/>
            </w:tcBorders>
          </w:tcPr>
          <w:p w:rsidR="006169C3" w:rsidRPr="0073522A" w:rsidRDefault="00E47F09" w:rsidP="00B6695B">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t>301,0</w:t>
            </w:r>
          </w:p>
        </w:tc>
        <w:tc>
          <w:tcPr>
            <w:tcW w:w="1350" w:type="dxa"/>
            <w:tcBorders>
              <w:top w:val="single" w:sz="4" w:space="0" w:color="auto"/>
              <w:left w:val="single" w:sz="4" w:space="0" w:color="auto"/>
              <w:bottom w:val="single" w:sz="4" w:space="0" w:color="auto"/>
              <w:right w:val="single" w:sz="4" w:space="0" w:color="auto"/>
            </w:tcBorders>
          </w:tcPr>
          <w:p w:rsidR="006169C3" w:rsidRPr="0073522A" w:rsidRDefault="00E47F09" w:rsidP="00B6695B">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t>1179,0</w:t>
            </w:r>
          </w:p>
        </w:tc>
      </w:tr>
    </w:tbl>
    <w:p w:rsidR="006169C3" w:rsidRDefault="006169C3" w:rsidP="006169C3">
      <w:pPr>
        <w:pStyle w:val="ConsPlusNormal"/>
        <w:ind w:left="426" w:firstLine="114"/>
        <w:rPr>
          <w:rFonts w:ascii="Times New Roman" w:hAnsi="Times New Roman" w:cs="Times New Roman"/>
          <w:szCs w:val="22"/>
        </w:rPr>
        <w:sectPr w:rsidR="006169C3" w:rsidSect="000479A9">
          <w:pgSz w:w="16838" w:h="11906" w:orient="landscape"/>
          <w:pgMar w:top="1134" w:right="851" w:bottom="1134" w:left="1134" w:header="136" w:footer="23" w:gutter="0"/>
          <w:pgNumType w:start="1"/>
          <w:cols w:space="708"/>
          <w:titlePg/>
          <w:docGrid w:linePitch="360"/>
        </w:sectPr>
      </w:pPr>
    </w:p>
    <w:p w:rsidR="00070C46" w:rsidRPr="0073522A" w:rsidRDefault="00A373E4" w:rsidP="0073522A">
      <w:pPr>
        <w:pStyle w:val="ConsPlusNormal"/>
        <w:jc w:val="center"/>
        <w:outlineLvl w:val="2"/>
        <w:rPr>
          <w:rFonts w:ascii="Times New Roman" w:hAnsi="Times New Roman" w:cs="Times New Roman"/>
          <w:b/>
          <w:color w:val="000000"/>
          <w:sz w:val="24"/>
          <w:szCs w:val="24"/>
        </w:rPr>
      </w:pPr>
      <w:r w:rsidRPr="0073522A">
        <w:rPr>
          <w:rFonts w:ascii="Times New Roman" w:hAnsi="Times New Roman" w:cs="Times New Roman"/>
          <w:b/>
          <w:sz w:val="24"/>
          <w:szCs w:val="24"/>
        </w:rPr>
        <w:lastRenderedPageBreak/>
        <w:t xml:space="preserve">1. </w:t>
      </w:r>
      <w:r w:rsidR="0073522A" w:rsidRPr="0073522A">
        <w:rPr>
          <w:rFonts w:ascii="Times New Roman" w:hAnsi="Times New Roman" w:cs="Times New Roman"/>
          <w:b/>
          <w:sz w:val="24"/>
          <w:szCs w:val="24"/>
        </w:rPr>
        <w:t>Характеристика проблем, решаемых посредством мероприятий</w:t>
      </w:r>
    </w:p>
    <w:p w:rsidR="00A373E4" w:rsidRPr="0073522A" w:rsidRDefault="00A373E4" w:rsidP="00A373E4">
      <w:pPr>
        <w:autoSpaceDE w:val="0"/>
        <w:autoSpaceDN w:val="0"/>
        <w:adjustRightInd w:val="0"/>
        <w:spacing w:after="0" w:line="240" w:lineRule="auto"/>
        <w:jc w:val="center"/>
        <w:rPr>
          <w:rFonts w:ascii="Times New Roman" w:eastAsia="Times New Roman" w:hAnsi="Times New Roman" w:cs="Times New Roman"/>
          <w:sz w:val="24"/>
          <w:szCs w:val="24"/>
        </w:rPr>
      </w:pPr>
    </w:p>
    <w:p w:rsidR="00070C46" w:rsidRPr="0073522A" w:rsidRDefault="00070C46" w:rsidP="00A373E4">
      <w:pPr>
        <w:spacing w:after="0" w:line="240" w:lineRule="auto"/>
        <w:ind w:firstLine="360"/>
        <w:jc w:val="both"/>
        <w:rPr>
          <w:rFonts w:ascii="Times New Roman" w:eastAsia="Times New Roman" w:hAnsi="Times New Roman" w:cs="Times New Roman"/>
          <w:color w:val="000000"/>
          <w:sz w:val="24"/>
          <w:szCs w:val="24"/>
        </w:rPr>
      </w:pPr>
      <w:r w:rsidRPr="0073522A">
        <w:rPr>
          <w:rFonts w:ascii="Times New Roman" w:eastAsia="Times New Roman" w:hAnsi="Times New Roman" w:cs="Times New Roman"/>
          <w:color w:val="000000"/>
          <w:sz w:val="24"/>
          <w:szCs w:val="24"/>
        </w:rPr>
        <w:t>Подпрограмма разработана в целях повышения эффективности организационного, нормативно-правового и финансового обеспечения, развития и укрепления материально-технической базы администрации городского округа Звездный городок Московской области, ВУС, муниципального казённого учреждения закрытого административно-территориального о</w:t>
      </w:r>
      <w:r w:rsidR="0073522A">
        <w:rPr>
          <w:rFonts w:ascii="Times New Roman" w:eastAsia="Times New Roman" w:hAnsi="Times New Roman" w:cs="Times New Roman"/>
          <w:color w:val="000000"/>
          <w:sz w:val="24"/>
          <w:szCs w:val="24"/>
        </w:rPr>
        <w:t>бразования городского округа Зве</w:t>
      </w:r>
      <w:r w:rsidRPr="0073522A">
        <w:rPr>
          <w:rFonts w:ascii="Times New Roman" w:eastAsia="Times New Roman" w:hAnsi="Times New Roman" w:cs="Times New Roman"/>
          <w:color w:val="000000"/>
          <w:sz w:val="24"/>
          <w:szCs w:val="24"/>
        </w:rPr>
        <w:t>здный городок Московской области «Централизованная бухгалтерия».В ходе реализации Подпрограммы планируется решение следующих задач: материально-техническое обеспечение деятельности администрации городского округа Звездный городок Московской о</w:t>
      </w:r>
      <w:r w:rsidR="0073522A">
        <w:rPr>
          <w:rFonts w:ascii="Times New Roman" w:eastAsia="Times New Roman" w:hAnsi="Times New Roman" w:cs="Times New Roman"/>
          <w:color w:val="000000"/>
          <w:sz w:val="24"/>
          <w:szCs w:val="24"/>
        </w:rPr>
        <w:t>бласти, ВУС, муниципального казе</w:t>
      </w:r>
      <w:r w:rsidRPr="0073522A">
        <w:rPr>
          <w:rFonts w:ascii="Times New Roman" w:eastAsia="Times New Roman" w:hAnsi="Times New Roman" w:cs="Times New Roman"/>
          <w:color w:val="000000"/>
          <w:sz w:val="24"/>
          <w:szCs w:val="24"/>
        </w:rPr>
        <w:t>нного учреждения закрытого административно-территориального о</w:t>
      </w:r>
      <w:r w:rsidR="0073522A">
        <w:rPr>
          <w:rFonts w:ascii="Times New Roman" w:eastAsia="Times New Roman" w:hAnsi="Times New Roman" w:cs="Times New Roman"/>
          <w:color w:val="000000"/>
          <w:sz w:val="24"/>
          <w:szCs w:val="24"/>
        </w:rPr>
        <w:t>бразования городского округа Зве</w:t>
      </w:r>
      <w:r w:rsidRPr="0073522A">
        <w:rPr>
          <w:rFonts w:ascii="Times New Roman" w:eastAsia="Times New Roman" w:hAnsi="Times New Roman" w:cs="Times New Roman"/>
          <w:color w:val="000000"/>
          <w:sz w:val="24"/>
          <w:szCs w:val="24"/>
        </w:rPr>
        <w:t>здный городок Московской области «Централизованная бухгалтерия», в соответствии с потребностью, заявленной в установленном нормативными документами порядке;организационное обеспечение деятельности администрации городского округа Звездный городок Московской области, по вопросам перспективного планирования, организации делопроизводства, документационного обеспечения и архивного хранения документов, осуществления контроля за выполнением структурными подразделениями администрации городского округа Звездный городок Московской области, муниципальным казённым учреждением закрытого административно-территориального образования городского округа Звёздный городок Московской области «Централизованная бухгалтерия», распоряжений и постановлений руководителя администрации городского круга Звездный городок Московской области по вопросам, отнесенным к компетенции администрации городского округа Звездный городок Московской области, муниципального казённого учреждения закрытого административно-территориального образования городского округа Зв</w:t>
      </w:r>
      <w:r w:rsidR="0073522A">
        <w:rPr>
          <w:rFonts w:ascii="Times New Roman" w:eastAsia="Times New Roman" w:hAnsi="Times New Roman" w:cs="Times New Roman"/>
          <w:color w:val="000000"/>
          <w:sz w:val="24"/>
          <w:szCs w:val="24"/>
        </w:rPr>
        <w:t>е</w:t>
      </w:r>
      <w:r w:rsidRPr="0073522A">
        <w:rPr>
          <w:rFonts w:ascii="Times New Roman" w:eastAsia="Times New Roman" w:hAnsi="Times New Roman" w:cs="Times New Roman"/>
          <w:color w:val="000000"/>
          <w:sz w:val="24"/>
          <w:szCs w:val="24"/>
        </w:rPr>
        <w:t>здный городок Московской области</w:t>
      </w:r>
      <w:r w:rsidR="005726DC" w:rsidRPr="0073522A">
        <w:rPr>
          <w:rFonts w:ascii="Times New Roman" w:eastAsia="Times New Roman" w:hAnsi="Times New Roman" w:cs="Times New Roman"/>
          <w:color w:val="000000"/>
          <w:sz w:val="24"/>
          <w:szCs w:val="24"/>
        </w:rPr>
        <w:t xml:space="preserve"> «Централизованная бухгалтерия»</w:t>
      </w:r>
      <w:r w:rsidRPr="0073522A">
        <w:rPr>
          <w:rFonts w:ascii="Times New Roman" w:eastAsia="Times New Roman" w:hAnsi="Times New Roman" w:cs="Times New Roman"/>
          <w:color w:val="000000"/>
          <w:sz w:val="24"/>
          <w:szCs w:val="24"/>
        </w:rPr>
        <w:t>; нормативное правовое обеспечение деятельности администрации городского округа Звездный городок Московской области по вопросам, связанным с совершенствованием законодательства городского округа Звездный городок Московской области в соответствующих отраслях, улучшения качества проектов нормативных правовых актов в сфере деятельности администрации городского округа Звездный городок Московской области; своевременное и полное обеспечение денежным содержанием и дополнительными выплатами муниципальных служащих, замещающих должности муниципальной службы и иных категорий работников администрации городского округа Звездный городок Московской области, сотрудников: ВУС, муниципального казённого учреждения закрытого административно-территориального о</w:t>
      </w:r>
      <w:r w:rsidR="0073522A">
        <w:rPr>
          <w:rFonts w:ascii="Times New Roman" w:eastAsia="Times New Roman" w:hAnsi="Times New Roman" w:cs="Times New Roman"/>
          <w:color w:val="000000"/>
          <w:sz w:val="24"/>
          <w:szCs w:val="24"/>
        </w:rPr>
        <w:t>бразования городского округа Зве</w:t>
      </w:r>
      <w:r w:rsidRPr="0073522A">
        <w:rPr>
          <w:rFonts w:ascii="Times New Roman" w:eastAsia="Times New Roman" w:hAnsi="Times New Roman" w:cs="Times New Roman"/>
          <w:color w:val="000000"/>
          <w:sz w:val="24"/>
          <w:szCs w:val="24"/>
        </w:rPr>
        <w:t xml:space="preserve">здный городок Московской области </w:t>
      </w:r>
      <w:r w:rsidR="005726DC" w:rsidRPr="0073522A">
        <w:rPr>
          <w:rFonts w:ascii="Times New Roman" w:eastAsia="Times New Roman" w:hAnsi="Times New Roman" w:cs="Times New Roman"/>
          <w:color w:val="000000"/>
          <w:sz w:val="24"/>
          <w:szCs w:val="24"/>
        </w:rPr>
        <w:t>«Централизованная бухгалтерия»,</w:t>
      </w:r>
      <w:r w:rsidRPr="0073522A">
        <w:rPr>
          <w:rFonts w:ascii="Times New Roman" w:eastAsia="Times New Roman" w:hAnsi="Times New Roman" w:cs="Times New Roman"/>
          <w:color w:val="000000"/>
          <w:sz w:val="24"/>
          <w:szCs w:val="24"/>
        </w:rPr>
        <w:t xml:space="preserve"> начисление и перечисление денежных средств по страховым взносам в соответствии с действующими нормативно-правовыми актами;</w:t>
      </w:r>
    </w:p>
    <w:p w:rsidR="0073522A" w:rsidRPr="00EA579C" w:rsidRDefault="0073522A" w:rsidP="0073522A">
      <w:pPr>
        <w:pStyle w:val="ConsPlusNormal"/>
        <w:jc w:val="center"/>
        <w:outlineLvl w:val="2"/>
        <w:rPr>
          <w:rFonts w:ascii="Times New Roman" w:hAnsi="Times New Roman" w:cs="Times New Roman"/>
          <w:sz w:val="24"/>
          <w:szCs w:val="24"/>
        </w:rPr>
      </w:pPr>
    </w:p>
    <w:p w:rsidR="005726DC" w:rsidRDefault="0073522A" w:rsidP="008834E7">
      <w:pPr>
        <w:pStyle w:val="ConsPlusNormal"/>
        <w:jc w:val="center"/>
        <w:outlineLvl w:val="2"/>
        <w:rPr>
          <w:rFonts w:ascii="Times New Roman" w:hAnsi="Times New Roman" w:cs="Times New Roman"/>
          <w:b/>
          <w:sz w:val="24"/>
          <w:szCs w:val="24"/>
        </w:rPr>
      </w:pPr>
      <w:r w:rsidRPr="0073522A">
        <w:rPr>
          <w:rFonts w:ascii="Times New Roman" w:hAnsi="Times New Roman" w:cs="Times New Roman"/>
          <w:b/>
          <w:sz w:val="24"/>
          <w:szCs w:val="24"/>
        </w:rPr>
        <w:t xml:space="preserve">2. </w:t>
      </w:r>
      <w:r w:rsidRPr="008834E7">
        <w:rPr>
          <w:rFonts w:ascii="Times New Roman" w:hAnsi="Times New Roman" w:cs="Times New Roman"/>
          <w:b/>
          <w:sz w:val="24"/>
          <w:szCs w:val="24"/>
        </w:rPr>
        <w:t>Концепция реформирования, модернизации, преобразования отдельных сфер социально-экономического развития Московской области,  реализуемых в рамках муниципальной программы</w:t>
      </w:r>
    </w:p>
    <w:p w:rsidR="00EA579C" w:rsidRPr="008834E7" w:rsidRDefault="00EA579C" w:rsidP="008834E7">
      <w:pPr>
        <w:pStyle w:val="ConsPlusNormal"/>
        <w:jc w:val="center"/>
        <w:outlineLvl w:val="2"/>
        <w:rPr>
          <w:rFonts w:ascii="Times New Roman" w:hAnsi="Times New Roman" w:cs="Times New Roman"/>
          <w:b/>
          <w:color w:val="000000"/>
          <w:sz w:val="24"/>
          <w:szCs w:val="24"/>
        </w:rPr>
      </w:pPr>
    </w:p>
    <w:p w:rsidR="008834E7" w:rsidRPr="00EA579C" w:rsidRDefault="008834E7" w:rsidP="00EA579C">
      <w:pPr>
        <w:pStyle w:val="ConsPlusNormal"/>
        <w:ind w:firstLine="539"/>
        <w:jc w:val="both"/>
        <w:rPr>
          <w:rFonts w:ascii="Times New Roman" w:hAnsi="Times New Roman" w:cs="Times New Roman"/>
          <w:sz w:val="24"/>
          <w:szCs w:val="24"/>
        </w:rPr>
      </w:pPr>
      <w:r w:rsidRPr="008834E7">
        <w:rPr>
          <w:rFonts w:ascii="Times New Roman" w:hAnsi="Times New Roman" w:cs="Times New Roman"/>
          <w:sz w:val="24"/>
          <w:szCs w:val="24"/>
        </w:rPr>
        <w:t xml:space="preserve">В рамках реализации мероприятий Подпрограммы </w:t>
      </w:r>
      <w:r w:rsidR="00EA579C">
        <w:rPr>
          <w:rFonts w:ascii="Times New Roman" w:hAnsi="Times New Roman" w:cs="Times New Roman"/>
          <w:sz w:val="24"/>
          <w:szCs w:val="24"/>
        </w:rPr>
        <w:t>4</w:t>
      </w:r>
      <w:r w:rsidRPr="008834E7">
        <w:rPr>
          <w:rFonts w:ascii="Times New Roman" w:hAnsi="Times New Roman" w:cs="Times New Roman"/>
          <w:sz w:val="24"/>
          <w:szCs w:val="24"/>
        </w:rPr>
        <w:t xml:space="preserve"> достигается повышение эффективности организационного, нормативно-правового и финансового обеспечения, развития и укрепления материально-технической базы органов </w:t>
      </w:r>
      <w:r w:rsidR="00EA579C">
        <w:rPr>
          <w:rFonts w:ascii="Times New Roman" w:hAnsi="Times New Roman" w:cs="Times New Roman"/>
          <w:sz w:val="24"/>
          <w:szCs w:val="24"/>
        </w:rPr>
        <w:t xml:space="preserve">местного самоуправления городского </w:t>
      </w:r>
      <w:r w:rsidR="00EA579C" w:rsidRPr="00EA579C">
        <w:rPr>
          <w:rFonts w:ascii="Times New Roman" w:hAnsi="Times New Roman" w:cs="Times New Roman"/>
          <w:sz w:val="24"/>
          <w:szCs w:val="24"/>
        </w:rPr>
        <w:t>округа Звездный городок Московской области.</w:t>
      </w:r>
    </w:p>
    <w:p w:rsidR="00EA579C" w:rsidRPr="00EA579C" w:rsidRDefault="00EA579C" w:rsidP="00EA579C">
      <w:pPr>
        <w:pStyle w:val="ConsPlusNormal"/>
        <w:ind w:firstLine="539"/>
        <w:jc w:val="both"/>
        <w:rPr>
          <w:rFonts w:ascii="Times New Roman" w:hAnsi="Times New Roman" w:cs="Times New Roman"/>
          <w:sz w:val="24"/>
          <w:szCs w:val="24"/>
        </w:rPr>
      </w:pPr>
      <w:r w:rsidRPr="00EA579C">
        <w:rPr>
          <w:rFonts w:ascii="Times New Roman" w:hAnsi="Times New Roman" w:cs="Times New Roman"/>
          <w:sz w:val="24"/>
          <w:szCs w:val="24"/>
        </w:rPr>
        <w:t xml:space="preserve">Реализация в полном объеме мероприятий Подпрограммы 5 позволит создать условия для эффективной работы органов </w:t>
      </w:r>
      <w:r>
        <w:rPr>
          <w:rFonts w:ascii="Times New Roman" w:hAnsi="Times New Roman" w:cs="Times New Roman"/>
          <w:sz w:val="24"/>
          <w:szCs w:val="24"/>
        </w:rPr>
        <w:t>местного самоуправления городского округа Звездный городок</w:t>
      </w:r>
      <w:r w:rsidRPr="00EA579C">
        <w:rPr>
          <w:rFonts w:ascii="Times New Roman" w:hAnsi="Times New Roman" w:cs="Times New Roman"/>
          <w:sz w:val="24"/>
          <w:szCs w:val="24"/>
        </w:rPr>
        <w:t xml:space="preserve"> Московской области в части обеспечения качества и доступности государственных и муниципальных услуг, предоставляемых населению</w:t>
      </w:r>
      <w:r>
        <w:rPr>
          <w:rFonts w:ascii="Times New Roman" w:hAnsi="Times New Roman" w:cs="Times New Roman"/>
          <w:sz w:val="24"/>
          <w:szCs w:val="24"/>
        </w:rPr>
        <w:t xml:space="preserve"> городского округа Звездный городок</w:t>
      </w:r>
      <w:r w:rsidRPr="00EA579C">
        <w:rPr>
          <w:rFonts w:ascii="Times New Roman" w:hAnsi="Times New Roman" w:cs="Times New Roman"/>
          <w:sz w:val="24"/>
          <w:szCs w:val="24"/>
        </w:rPr>
        <w:t xml:space="preserve"> Московской области, внедрения в деятельность органов </w:t>
      </w:r>
      <w:r>
        <w:rPr>
          <w:rFonts w:ascii="Times New Roman" w:hAnsi="Times New Roman" w:cs="Times New Roman"/>
          <w:sz w:val="24"/>
          <w:szCs w:val="24"/>
        </w:rPr>
        <w:t>местного самоуправления городского округа Звездный городок</w:t>
      </w:r>
      <w:r w:rsidRPr="00EA579C">
        <w:rPr>
          <w:rFonts w:ascii="Times New Roman" w:hAnsi="Times New Roman" w:cs="Times New Roman"/>
          <w:sz w:val="24"/>
          <w:szCs w:val="24"/>
        </w:rPr>
        <w:t xml:space="preserve"> эффективных информационных технологий и </w:t>
      </w:r>
      <w:r w:rsidRPr="00EA579C">
        <w:rPr>
          <w:rFonts w:ascii="Times New Roman" w:hAnsi="Times New Roman" w:cs="Times New Roman"/>
          <w:sz w:val="24"/>
          <w:szCs w:val="24"/>
        </w:rPr>
        <w:lastRenderedPageBreak/>
        <w:t xml:space="preserve">современных методов управления, обеспечения долгосрочной сбалансированности и устойчивости бюджетной системы </w:t>
      </w:r>
      <w:r>
        <w:rPr>
          <w:rFonts w:ascii="Times New Roman" w:hAnsi="Times New Roman" w:cs="Times New Roman"/>
          <w:sz w:val="24"/>
          <w:szCs w:val="24"/>
        </w:rPr>
        <w:t>городского округа Звездный городок</w:t>
      </w:r>
      <w:r w:rsidRPr="00EA579C">
        <w:rPr>
          <w:rFonts w:ascii="Times New Roman" w:hAnsi="Times New Roman" w:cs="Times New Roman"/>
          <w:sz w:val="24"/>
          <w:szCs w:val="24"/>
        </w:rPr>
        <w:t xml:space="preserve"> Московской области, развития и повышения эффективности управления имущественным комплексом </w:t>
      </w:r>
      <w:r>
        <w:rPr>
          <w:rFonts w:ascii="Times New Roman" w:hAnsi="Times New Roman" w:cs="Times New Roman"/>
          <w:sz w:val="24"/>
          <w:szCs w:val="24"/>
        </w:rPr>
        <w:t>городского округа Звездный городок</w:t>
      </w:r>
      <w:r w:rsidRPr="00EA579C">
        <w:rPr>
          <w:rFonts w:ascii="Times New Roman" w:hAnsi="Times New Roman" w:cs="Times New Roman"/>
          <w:sz w:val="24"/>
          <w:szCs w:val="24"/>
        </w:rPr>
        <w:t xml:space="preserve"> Московской области.</w:t>
      </w:r>
    </w:p>
    <w:p w:rsidR="00EA579C" w:rsidRPr="008834E7" w:rsidRDefault="00EA579C" w:rsidP="008834E7">
      <w:pPr>
        <w:pStyle w:val="ConsPlusNormal"/>
        <w:spacing w:before="220"/>
        <w:ind w:firstLine="540"/>
        <w:jc w:val="both"/>
        <w:rPr>
          <w:rFonts w:ascii="Times New Roman" w:hAnsi="Times New Roman" w:cs="Times New Roman"/>
          <w:sz w:val="24"/>
          <w:szCs w:val="24"/>
        </w:rPr>
      </w:pPr>
    </w:p>
    <w:p w:rsidR="005726DC" w:rsidRPr="008834E7" w:rsidRDefault="005726DC" w:rsidP="00070C46">
      <w:pPr>
        <w:spacing w:after="0" w:line="240" w:lineRule="auto"/>
        <w:ind w:firstLine="851"/>
        <w:jc w:val="both"/>
        <w:rPr>
          <w:rFonts w:ascii="Times New Roman" w:eastAsia="Times New Roman" w:hAnsi="Times New Roman" w:cs="Times New Roman"/>
          <w:color w:val="000000"/>
          <w:sz w:val="24"/>
          <w:szCs w:val="24"/>
        </w:rPr>
      </w:pPr>
    </w:p>
    <w:p w:rsidR="00BB74CC" w:rsidRDefault="00BB74CC" w:rsidP="005726DC">
      <w:pPr>
        <w:spacing w:after="0" w:line="240" w:lineRule="auto"/>
        <w:ind w:firstLine="851"/>
        <w:jc w:val="both"/>
        <w:rPr>
          <w:rFonts w:ascii="Times New Roman" w:hAnsi="Times New Roman" w:cs="Times New Roman"/>
          <w:sz w:val="28"/>
          <w:szCs w:val="28"/>
        </w:rPr>
      </w:pPr>
    </w:p>
    <w:p w:rsidR="00BB74CC" w:rsidRDefault="00BB74CC" w:rsidP="005726DC">
      <w:pPr>
        <w:spacing w:after="0" w:line="240" w:lineRule="auto"/>
        <w:ind w:firstLine="851"/>
        <w:jc w:val="both"/>
        <w:rPr>
          <w:rFonts w:ascii="Times New Roman" w:hAnsi="Times New Roman" w:cs="Times New Roman"/>
          <w:sz w:val="28"/>
          <w:szCs w:val="28"/>
        </w:rPr>
      </w:pPr>
    </w:p>
    <w:p w:rsidR="00BB74CC" w:rsidRDefault="00BB74CC" w:rsidP="005726DC">
      <w:pPr>
        <w:spacing w:after="0" w:line="240" w:lineRule="auto"/>
        <w:ind w:firstLine="851"/>
        <w:jc w:val="both"/>
        <w:rPr>
          <w:rFonts w:ascii="Times New Roman" w:hAnsi="Times New Roman" w:cs="Times New Roman"/>
          <w:sz w:val="28"/>
          <w:szCs w:val="28"/>
        </w:rPr>
      </w:pPr>
    </w:p>
    <w:p w:rsidR="00BB74CC" w:rsidRDefault="00BB74CC" w:rsidP="005726DC">
      <w:pPr>
        <w:spacing w:after="0" w:line="240" w:lineRule="auto"/>
        <w:ind w:firstLine="851"/>
        <w:jc w:val="both"/>
        <w:rPr>
          <w:rFonts w:ascii="Times New Roman" w:hAnsi="Times New Roman" w:cs="Times New Roman"/>
          <w:sz w:val="28"/>
          <w:szCs w:val="28"/>
        </w:rPr>
      </w:pPr>
    </w:p>
    <w:p w:rsidR="00BB74CC" w:rsidRDefault="00BB74CC" w:rsidP="005726DC">
      <w:pPr>
        <w:spacing w:after="0" w:line="240" w:lineRule="auto"/>
        <w:ind w:firstLine="851"/>
        <w:jc w:val="both"/>
        <w:rPr>
          <w:rFonts w:ascii="Times New Roman" w:hAnsi="Times New Roman" w:cs="Times New Roman"/>
          <w:sz w:val="28"/>
          <w:szCs w:val="28"/>
        </w:rPr>
      </w:pPr>
    </w:p>
    <w:p w:rsidR="00BB74CC" w:rsidRDefault="00BB74CC" w:rsidP="005726DC">
      <w:pPr>
        <w:spacing w:after="0" w:line="240" w:lineRule="auto"/>
        <w:ind w:firstLine="851"/>
        <w:jc w:val="both"/>
        <w:rPr>
          <w:rFonts w:ascii="Times New Roman" w:hAnsi="Times New Roman" w:cs="Times New Roman"/>
          <w:sz w:val="28"/>
          <w:szCs w:val="28"/>
        </w:rPr>
      </w:pPr>
    </w:p>
    <w:p w:rsidR="00BB74CC" w:rsidRDefault="00BB74CC" w:rsidP="005726DC">
      <w:pPr>
        <w:spacing w:after="0" w:line="240" w:lineRule="auto"/>
        <w:ind w:firstLine="851"/>
        <w:jc w:val="both"/>
        <w:rPr>
          <w:rFonts w:ascii="Times New Roman" w:hAnsi="Times New Roman" w:cs="Times New Roman"/>
          <w:sz w:val="28"/>
          <w:szCs w:val="28"/>
        </w:rPr>
      </w:pPr>
    </w:p>
    <w:p w:rsidR="005726DC" w:rsidRDefault="005726DC" w:rsidP="005726DC">
      <w:pPr>
        <w:spacing w:after="0" w:line="240" w:lineRule="auto"/>
        <w:ind w:firstLine="851"/>
        <w:jc w:val="both"/>
        <w:rPr>
          <w:rFonts w:ascii="Times New Roman" w:hAnsi="Times New Roman" w:cs="Times New Roman"/>
          <w:sz w:val="28"/>
          <w:szCs w:val="28"/>
        </w:rPr>
      </w:pPr>
    </w:p>
    <w:p w:rsidR="005726DC" w:rsidRDefault="005726DC" w:rsidP="005726DC">
      <w:pPr>
        <w:spacing w:after="0" w:line="240" w:lineRule="auto"/>
        <w:ind w:firstLine="851"/>
        <w:jc w:val="both"/>
        <w:rPr>
          <w:rFonts w:ascii="Times New Roman" w:hAnsi="Times New Roman" w:cs="Times New Roman"/>
          <w:sz w:val="28"/>
          <w:szCs w:val="28"/>
        </w:rPr>
      </w:pPr>
    </w:p>
    <w:p w:rsidR="00BB74CC" w:rsidRDefault="00BB74CC" w:rsidP="005726DC">
      <w:pPr>
        <w:spacing w:after="0" w:line="240" w:lineRule="auto"/>
        <w:ind w:firstLine="851"/>
        <w:jc w:val="both"/>
        <w:rPr>
          <w:rFonts w:ascii="Times New Roman" w:hAnsi="Times New Roman" w:cs="Times New Roman"/>
          <w:sz w:val="28"/>
          <w:szCs w:val="28"/>
        </w:rPr>
        <w:sectPr w:rsidR="00BB74CC" w:rsidSect="00226A18">
          <w:pgSz w:w="11906" w:h="16838"/>
          <w:pgMar w:top="851" w:right="1134" w:bottom="1134" w:left="1134" w:header="136" w:footer="23" w:gutter="0"/>
          <w:pgNumType w:start="1"/>
          <w:cols w:space="708"/>
          <w:titlePg/>
          <w:docGrid w:linePitch="360"/>
        </w:sectPr>
      </w:pPr>
    </w:p>
    <w:p w:rsidR="005726DC" w:rsidRPr="00525063" w:rsidRDefault="005726DC" w:rsidP="005726DC">
      <w:pPr>
        <w:pStyle w:val="ConsPlusNormal"/>
        <w:jc w:val="center"/>
        <w:rPr>
          <w:rFonts w:ascii="Times New Roman" w:hAnsi="Times New Roman" w:cs="Times New Roman"/>
          <w:b/>
          <w:sz w:val="24"/>
          <w:szCs w:val="24"/>
        </w:rPr>
      </w:pPr>
      <w:r w:rsidRPr="00525063">
        <w:rPr>
          <w:rFonts w:ascii="Times New Roman" w:hAnsi="Times New Roman" w:cs="Times New Roman"/>
          <w:b/>
          <w:sz w:val="24"/>
          <w:szCs w:val="24"/>
        </w:rPr>
        <w:lastRenderedPageBreak/>
        <w:t>Перечень мероприятий подпрограммы</w:t>
      </w:r>
      <w:r w:rsidR="00525063">
        <w:rPr>
          <w:rFonts w:ascii="Times New Roman" w:hAnsi="Times New Roman" w:cs="Times New Roman"/>
          <w:b/>
          <w:sz w:val="24"/>
          <w:szCs w:val="24"/>
        </w:rPr>
        <w:t xml:space="preserve"> 4</w:t>
      </w:r>
      <w:r w:rsidRPr="00525063">
        <w:rPr>
          <w:rFonts w:ascii="Times New Roman" w:hAnsi="Times New Roman" w:cs="Times New Roman"/>
          <w:b/>
          <w:sz w:val="24"/>
          <w:szCs w:val="24"/>
        </w:rPr>
        <w:t>«Обеспечивающая подпрограмма»</w:t>
      </w:r>
    </w:p>
    <w:p w:rsidR="005726DC" w:rsidRDefault="005726DC" w:rsidP="005726DC">
      <w:pPr>
        <w:spacing w:after="0" w:line="240" w:lineRule="auto"/>
        <w:ind w:firstLine="851"/>
        <w:jc w:val="both"/>
        <w:rPr>
          <w:rFonts w:ascii="Times New Roman" w:hAnsi="Times New Roman" w:cs="Times New Roman"/>
          <w:sz w:val="28"/>
          <w:szCs w:val="28"/>
        </w:rPr>
      </w:pPr>
    </w:p>
    <w:tbl>
      <w:tblPr>
        <w:tblW w:w="16059" w:type="dxa"/>
        <w:tblInd w:w="-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425"/>
        <w:gridCol w:w="1485"/>
        <w:gridCol w:w="1019"/>
        <w:gridCol w:w="1701"/>
        <w:gridCol w:w="1418"/>
        <w:gridCol w:w="1134"/>
        <w:gridCol w:w="992"/>
        <w:gridCol w:w="1276"/>
        <w:gridCol w:w="1275"/>
        <w:gridCol w:w="1560"/>
        <w:gridCol w:w="2073"/>
        <w:gridCol w:w="1701"/>
      </w:tblGrid>
      <w:tr w:rsidR="005726DC" w:rsidRPr="005726DC" w:rsidTr="000246DB">
        <w:tc>
          <w:tcPr>
            <w:tcW w:w="425" w:type="dxa"/>
            <w:vMerge w:val="restart"/>
            <w:tcBorders>
              <w:top w:val="single" w:sz="4" w:space="0" w:color="auto"/>
              <w:left w:val="single" w:sz="4" w:space="0" w:color="auto"/>
              <w:bottom w:val="single" w:sz="4" w:space="0" w:color="auto"/>
              <w:right w:val="single" w:sz="4" w:space="0" w:color="auto"/>
            </w:tcBorders>
            <w:hideMark/>
          </w:tcPr>
          <w:p w:rsidR="005726DC" w:rsidRPr="005726DC" w:rsidRDefault="005726DC" w:rsidP="005726DC">
            <w:pPr>
              <w:widowControl w:val="0"/>
              <w:autoSpaceDE w:val="0"/>
              <w:autoSpaceDN w:val="0"/>
              <w:spacing w:after="0" w:line="240" w:lineRule="auto"/>
              <w:jc w:val="center"/>
              <w:rPr>
                <w:rFonts w:ascii="Times New Roman" w:eastAsia="Times New Roman" w:hAnsi="Times New Roman" w:cs="Times New Roman"/>
                <w:sz w:val="20"/>
                <w:szCs w:val="20"/>
                <w:lang w:eastAsia="en-US"/>
              </w:rPr>
            </w:pPr>
            <w:r w:rsidRPr="005726DC">
              <w:rPr>
                <w:rFonts w:ascii="Times New Roman" w:eastAsia="Times New Roman" w:hAnsi="Times New Roman" w:cs="Times New Roman"/>
                <w:sz w:val="20"/>
                <w:szCs w:val="20"/>
                <w:lang w:eastAsia="en-US"/>
              </w:rPr>
              <w:t>№ п/п</w:t>
            </w:r>
          </w:p>
        </w:tc>
        <w:tc>
          <w:tcPr>
            <w:tcW w:w="1485" w:type="dxa"/>
            <w:vMerge w:val="restart"/>
            <w:tcBorders>
              <w:top w:val="single" w:sz="4" w:space="0" w:color="auto"/>
              <w:left w:val="single" w:sz="4" w:space="0" w:color="auto"/>
              <w:bottom w:val="single" w:sz="4" w:space="0" w:color="auto"/>
              <w:right w:val="single" w:sz="4" w:space="0" w:color="auto"/>
            </w:tcBorders>
            <w:hideMark/>
          </w:tcPr>
          <w:p w:rsidR="005726DC" w:rsidRPr="005726DC" w:rsidRDefault="005726DC" w:rsidP="005726DC">
            <w:pPr>
              <w:widowControl w:val="0"/>
              <w:autoSpaceDE w:val="0"/>
              <w:autoSpaceDN w:val="0"/>
              <w:spacing w:after="0" w:line="240" w:lineRule="auto"/>
              <w:jc w:val="center"/>
              <w:rPr>
                <w:rFonts w:ascii="Times New Roman" w:eastAsia="Times New Roman" w:hAnsi="Times New Roman" w:cs="Times New Roman"/>
                <w:sz w:val="20"/>
                <w:szCs w:val="20"/>
                <w:lang w:eastAsia="en-US"/>
              </w:rPr>
            </w:pPr>
            <w:r w:rsidRPr="005726DC">
              <w:rPr>
                <w:rFonts w:ascii="Times New Roman" w:eastAsia="Times New Roman" w:hAnsi="Times New Roman" w:cs="Times New Roman"/>
                <w:sz w:val="20"/>
                <w:szCs w:val="20"/>
                <w:lang w:eastAsia="en-US"/>
              </w:rPr>
              <w:t>Мероприятие подпрограммы</w:t>
            </w:r>
          </w:p>
        </w:tc>
        <w:tc>
          <w:tcPr>
            <w:tcW w:w="1019" w:type="dxa"/>
            <w:vMerge w:val="restart"/>
            <w:tcBorders>
              <w:top w:val="single" w:sz="4" w:space="0" w:color="auto"/>
              <w:left w:val="single" w:sz="4" w:space="0" w:color="auto"/>
              <w:bottom w:val="single" w:sz="4" w:space="0" w:color="auto"/>
              <w:right w:val="single" w:sz="4" w:space="0" w:color="auto"/>
            </w:tcBorders>
            <w:hideMark/>
          </w:tcPr>
          <w:p w:rsidR="005726DC" w:rsidRPr="005726DC" w:rsidRDefault="005726DC" w:rsidP="005726DC">
            <w:pPr>
              <w:widowControl w:val="0"/>
              <w:autoSpaceDE w:val="0"/>
              <w:autoSpaceDN w:val="0"/>
              <w:spacing w:after="0" w:line="240" w:lineRule="auto"/>
              <w:jc w:val="center"/>
              <w:rPr>
                <w:rFonts w:ascii="Times New Roman" w:eastAsia="Times New Roman" w:hAnsi="Times New Roman" w:cs="Times New Roman"/>
                <w:sz w:val="20"/>
                <w:szCs w:val="20"/>
                <w:lang w:eastAsia="en-US"/>
              </w:rPr>
            </w:pPr>
            <w:r w:rsidRPr="005726DC">
              <w:rPr>
                <w:rFonts w:ascii="Times New Roman" w:eastAsia="Times New Roman" w:hAnsi="Times New Roman" w:cs="Times New Roman"/>
                <w:sz w:val="20"/>
                <w:szCs w:val="20"/>
                <w:lang w:eastAsia="en-US"/>
              </w:rPr>
              <w:t>Сроки исполнения мероприятия</w:t>
            </w:r>
          </w:p>
        </w:tc>
        <w:tc>
          <w:tcPr>
            <w:tcW w:w="1701" w:type="dxa"/>
            <w:vMerge w:val="restart"/>
            <w:tcBorders>
              <w:top w:val="single" w:sz="4" w:space="0" w:color="auto"/>
              <w:left w:val="single" w:sz="4" w:space="0" w:color="auto"/>
              <w:bottom w:val="single" w:sz="4" w:space="0" w:color="auto"/>
              <w:right w:val="single" w:sz="4" w:space="0" w:color="auto"/>
            </w:tcBorders>
            <w:hideMark/>
          </w:tcPr>
          <w:p w:rsidR="005726DC" w:rsidRPr="005726DC" w:rsidRDefault="005726DC" w:rsidP="005726DC">
            <w:pPr>
              <w:widowControl w:val="0"/>
              <w:autoSpaceDE w:val="0"/>
              <w:autoSpaceDN w:val="0"/>
              <w:spacing w:after="0" w:line="240" w:lineRule="auto"/>
              <w:jc w:val="center"/>
              <w:rPr>
                <w:rFonts w:ascii="Times New Roman" w:eastAsia="Times New Roman" w:hAnsi="Times New Roman" w:cs="Times New Roman"/>
                <w:sz w:val="20"/>
                <w:szCs w:val="20"/>
                <w:lang w:eastAsia="en-US"/>
              </w:rPr>
            </w:pPr>
            <w:r w:rsidRPr="005726DC">
              <w:rPr>
                <w:rFonts w:ascii="Times New Roman" w:eastAsia="Times New Roman" w:hAnsi="Times New Roman" w:cs="Times New Roman"/>
                <w:sz w:val="20"/>
                <w:szCs w:val="20"/>
                <w:lang w:eastAsia="en-US"/>
              </w:rPr>
              <w:t>Источники финансирования</w:t>
            </w:r>
          </w:p>
        </w:tc>
        <w:tc>
          <w:tcPr>
            <w:tcW w:w="1418" w:type="dxa"/>
            <w:vMerge w:val="restart"/>
            <w:tcBorders>
              <w:top w:val="single" w:sz="4" w:space="0" w:color="auto"/>
              <w:left w:val="single" w:sz="4" w:space="0" w:color="auto"/>
              <w:bottom w:val="single" w:sz="4" w:space="0" w:color="auto"/>
              <w:right w:val="single" w:sz="4" w:space="0" w:color="auto"/>
            </w:tcBorders>
            <w:hideMark/>
          </w:tcPr>
          <w:p w:rsidR="005726DC" w:rsidRPr="005726DC" w:rsidRDefault="005726DC" w:rsidP="005726DC">
            <w:pPr>
              <w:widowControl w:val="0"/>
              <w:autoSpaceDE w:val="0"/>
              <w:autoSpaceDN w:val="0"/>
              <w:spacing w:after="0" w:line="240" w:lineRule="auto"/>
              <w:jc w:val="center"/>
              <w:rPr>
                <w:rFonts w:ascii="Times New Roman" w:eastAsia="Times New Roman" w:hAnsi="Times New Roman" w:cs="Times New Roman"/>
                <w:sz w:val="20"/>
                <w:szCs w:val="20"/>
                <w:lang w:eastAsia="en-US"/>
              </w:rPr>
            </w:pPr>
            <w:r w:rsidRPr="005726DC">
              <w:rPr>
                <w:rFonts w:ascii="Times New Roman" w:eastAsia="Times New Roman" w:hAnsi="Times New Roman" w:cs="Times New Roman"/>
                <w:sz w:val="20"/>
                <w:szCs w:val="20"/>
                <w:lang w:eastAsia="en-US"/>
              </w:rPr>
              <w:t xml:space="preserve">Объем финансирования мероприятия в году, предшествующему году начала реализации госпрограммы (тыс. руб.) </w:t>
            </w:r>
          </w:p>
        </w:tc>
        <w:tc>
          <w:tcPr>
            <w:tcW w:w="1134" w:type="dxa"/>
            <w:vMerge w:val="restart"/>
            <w:tcBorders>
              <w:top w:val="single" w:sz="4" w:space="0" w:color="auto"/>
              <w:left w:val="single" w:sz="4" w:space="0" w:color="auto"/>
              <w:bottom w:val="single" w:sz="4" w:space="0" w:color="auto"/>
              <w:right w:val="single" w:sz="4" w:space="0" w:color="auto"/>
            </w:tcBorders>
            <w:hideMark/>
          </w:tcPr>
          <w:p w:rsidR="005726DC" w:rsidRPr="005726DC" w:rsidRDefault="005726DC" w:rsidP="005726DC">
            <w:pPr>
              <w:widowControl w:val="0"/>
              <w:autoSpaceDE w:val="0"/>
              <w:autoSpaceDN w:val="0"/>
              <w:spacing w:after="0" w:line="240" w:lineRule="auto"/>
              <w:jc w:val="center"/>
              <w:rPr>
                <w:rFonts w:ascii="Times New Roman" w:eastAsia="Times New Roman" w:hAnsi="Times New Roman" w:cs="Times New Roman"/>
                <w:sz w:val="20"/>
                <w:szCs w:val="20"/>
                <w:lang w:eastAsia="en-US"/>
              </w:rPr>
            </w:pPr>
            <w:r w:rsidRPr="005726DC">
              <w:rPr>
                <w:rFonts w:ascii="Times New Roman" w:eastAsia="Times New Roman" w:hAnsi="Times New Roman" w:cs="Times New Roman"/>
                <w:sz w:val="20"/>
                <w:szCs w:val="20"/>
                <w:lang w:eastAsia="en-US"/>
              </w:rPr>
              <w:t>Всего (тыс. руб.)</w:t>
            </w:r>
          </w:p>
        </w:tc>
        <w:tc>
          <w:tcPr>
            <w:tcW w:w="5103" w:type="dxa"/>
            <w:gridSpan w:val="4"/>
            <w:tcBorders>
              <w:top w:val="single" w:sz="4" w:space="0" w:color="auto"/>
              <w:left w:val="single" w:sz="4" w:space="0" w:color="auto"/>
              <w:bottom w:val="single" w:sz="4" w:space="0" w:color="auto"/>
              <w:right w:val="single" w:sz="4" w:space="0" w:color="auto"/>
            </w:tcBorders>
            <w:hideMark/>
          </w:tcPr>
          <w:p w:rsidR="005726DC" w:rsidRPr="005726DC" w:rsidRDefault="005726DC" w:rsidP="005726DC">
            <w:pPr>
              <w:widowControl w:val="0"/>
              <w:autoSpaceDE w:val="0"/>
              <w:autoSpaceDN w:val="0"/>
              <w:spacing w:after="0" w:line="240" w:lineRule="auto"/>
              <w:jc w:val="center"/>
              <w:rPr>
                <w:rFonts w:ascii="Times New Roman" w:eastAsia="Times New Roman" w:hAnsi="Times New Roman" w:cs="Times New Roman"/>
                <w:sz w:val="20"/>
                <w:szCs w:val="20"/>
                <w:lang w:eastAsia="en-US"/>
              </w:rPr>
            </w:pPr>
            <w:r w:rsidRPr="005726DC">
              <w:rPr>
                <w:rFonts w:ascii="Times New Roman" w:eastAsia="Times New Roman" w:hAnsi="Times New Roman" w:cs="Times New Roman"/>
                <w:sz w:val="20"/>
                <w:szCs w:val="20"/>
                <w:lang w:eastAsia="en-US"/>
              </w:rPr>
              <w:t>Объем финансирования по годам (тыс. руб.)</w:t>
            </w:r>
          </w:p>
        </w:tc>
        <w:tc>
          <w:tcPr>
            <w:tcW w:w="2073" w:type="dxa"/>
            <w:vMerge w:val="restart"/>
            <w:tcBorders>
              <w:top w:val="single" w:sz="4" w:space="0" w:color="auto"/>
              <w:left w:val="single" w:sz="4" w:space="0" w:color="auto"/>
              <w:bottom w:val="single" w:sz="4" w:space="0" w:color="auto"/>
              <w:right w:val="single" w:sz="4" w:space="0" w:color="auto"/>
            </w:tcBorders>
            <w:hideMark/>
          </w:tcPr>
          <w:p w:rsidR="005726DC" w:rsidRPr="005726DC" w:rsidRDefault="005726DC" w:rsidP="005726DC">
            <w:pPr>
              <w:widowControl w:val="0"/>
              <w:autoSpaceDE w:val="0"/>
              <w:autoSpaceDN w:val="0"/>
              <w:spacing w:after="0" w:line="240" w:lineRule="auto"/>
              <w:jc w:val="center"/>
              <w:rPr>
                <w:rFonts w:ascii="Times New Roman" w:eastAsia="Times New Roman" w:hAnsi="Times New Roman" w:cs="Times New Roman"/>
                <w:sz w:val="20"/>
                <w:szCs w:val="20"/>
                <w:lang w:eastAsia="en-US"/>
              </w:rPr>
            </w:pPr>
            <w:r w:rsidRPr="005726DC">
              <w:rPr>
                <w:rFonts w:ascii="Times New Roman" w:eastAsia="Times New Roman" w:hAnsi="Times New Roman" w:cs="Times New Roman"/>
                <w:sz w:val="20"/>
                <w:szCs w:val="20"/>
                <w:lang w:eastAsia="en-US"/>
              </w:rPr>
              <w:t>Ответственный за выполнение мероприятия подпрограммы</w:t>
            </w:r>
          </w:p>
        </w:tc>
        <w:tc>
          <w:tcPr>
            <w:tcW w:w="1701" w:type="dxa"/>
            <w:vMerge w:val="restart"/>
            <w:tcBorders>
              <w:top w:val="single" w:sz="4" w:space="0" w:color="auto"/>
              <w:left w:val="single" w:sz="4" w:space="0" w:color="auto"/>
              <w:bottom w:val="single" w:sz="4" w:space="0" w:color="auto"/>
              <w:right w:val="single" w:sz="4" w:space="0" w:color="auto"/>
            </w:tcBorders>
            <w:hideMark/>
          </w:tcPr>
          <w:p w:rsidR="005726DC" w:rsidRPr="005726DC" w:rsidRDefault="005726DC" w:rsidP="005726DC">
            <w:pPr>
              <w:widowControl w:val="0"/>
              <w:autoSpaceDE w:val="0"/>
              <w:autoSpaceDN w:val="0"/>
              <w:spacing w:after="0" w:line="240" w:lineRule="auto"/>
              <w:jc w:val="center"/>
              <w:rPr>
                <w:rFonts w:ascii="Times New Roman" w:eastAsia="Times New Roman" w:hAnsi="Times New Roman" w:cs="Times New Roman"/>
                <w:sz w:val="20"/>
                <w:szCs w:val="20"/>
                <w:lang w:eastAsia="en-US"/>
              </w:rPr>
            </w:pPr>
            <w:r w:rsidRPr="005726DC">
              <w:rPr>
                <w:rFonts w:ascii="Times New Roman" w:eastAsia="Times New Roman" w:hAnsi="Times New Roman" w:cs="Times New Roman"/>
                <w:sz w:val="20"/>
                <w:szCs w:val="20"/>
                <w:lang w:eastAsia="en-US"/>
              </w:rPr>
              <w:t>Результаты выполнения мероприятия подпрограммы</w:t>
            </w:r>
          </w:p>
        </w:tc>
      </w:tr>
      <w:tr w:rsidR="005939A6" w:rsidRPr="005726DC" w:rsidTr="000246DB">
        <w:tc>
          <w:tcPr>
            <w:tcW w:w="425" w:type="dxa"/>
            <w:vMerge/>
            <w:tcBorders>
              <w:top w:val="single" w:sz="4" w:space="0" w:color="auto"/>
              <w:left w:val="single" w:sz="4" w:space="0" w:color="auto"/>
              <w:bottom w:val="single" w:sz="4" w:space="0" w:color="auto"/>
              <w:right w:val="single" w:sz="4" w:space="0" w:color="auto"/>
            </w:tcBorders>
            <w:vAlign w:val="center"/>
            <w:hideMark/>
          </w:tcPr>
          <w:p w:rsidR="005939A6" w:rsidRPr="005726DC" w:rsidRDefault="005939A6" w:rsidP="005726DC">
            <w:pPr>
              <w:spacing w:after="0" w:line="240" w:lineRule="auto"/>
              <w:jc w:val="center"/>
              <w:rPr>
                <w:rFonts w:ascii="Times New Roman" w:eastAsia="Times New Roman" w:hAnsi="Times New Roman" w:cs="Times New Roman"/>
                <w:sz w:val="20"/>
                <w:szCs w:val="20"/>
              </w:rPr>
            </w:pPr>
          </w:p>
        </w:tc>
        <w:tc>
          <w:tcPr>
            <w:tcW w:w="1485" w:type="dxa"/>
            <w:vMerge/>
            <w:tcBorders>
              <w:top w:val="single" w:sz="4" w:space="0" w:color="auto"/>
              <w:left w:val="single" w:sz="4" w:space="0" w:color="auto"/>
              <w:bottom w:val="single" w:sz="4" w:space="0" w:color="auto"/>
              <w:right w:val="single" w:sz="4" w:space="0" w:color="auto"/>
            </w:tcBorders>
            <w:vAlign w:val="center"/>
            <w:hideMark/>
          </w:tcPr>
          <w:p w:rsidR="005939A6" w:rsidRPr="005726DC" w:rsidRDefault="005939A6" w:rsidP="005726DC">
            <w:pPr>
              <w:spacing w:after="0" w:line="240" w:lineRule="auto"/>
              <w:rPr>
                <w:rFonts w:ascii="Times New Roman" w:eastAsia="Times New Roman" w:hAnsi="Times New Roman" w:cs="Times New Roman"/>
                <w:sz w:val="20"/>
                <w:szCs w:val="20"/>
              </w:rPr>
            </w:pPr>
          </w:p>
        </w:tc>
        <w:tc>
          <w:tcPr>
            <w:tcW w:w="1019" w:type="dxa"/>
            <w:vMerge/>
            <w:tcBorders>
              <w:top w:val="single" w:sz="4" w:space="0" w:color="auto"/>
              <w:left w:val="single" w:sz="4" w:space="0" w:color="auto"/>
              <w:bottom w:val="single" w:sz="4" w:space="0" w:color="auto"/>
              <w:right w:val="single" w:sz="4" w:space="0" w:color="auto"/>
            </w:tcBorders>
            <w:vAlign w:val="center"/>
            <w:hideMark/>
          </w:tcPr>
          <w:p w:rsidR="005939A6" w:rsidRPr="005726DC" w:rsidRDefault="005939A6" w:rsidP="005726DC">
            <w:pPr>
              <w:spacing w:after="0" w:line="240" w:lineRule="auto"/>
              <w:rPr>
                <w:rFonts w:ascii="Times New Roman" w:eastAsia="Times New Roman" w:hAnsi="Times New Roman" w:cs="Times New Roman"/>
                <w:sz w:val="20"/>
                <w:szCs w:val="20"/>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5939A6" w:rsidRPr="005726DC" w:rsidRDefault="005939A6" w:rsidP="005726DC">
            <w:pPr>
              <w:spacing w:after="0" w:line="240" w:lineRule="auto"/>
              <w:rPr>
                <w:rFonts w:ascii="Times New Roman" w:eastAsia="Times New Roman" w:hAnsi="Times New Roman" w:cs="Times New Roman"/>
                <w:sz w:val="20"/>
                <w:szCs w:val="20"/>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5939A6" w:rsidRPr="005726DC" w:rsidRDefault="005939A6" w:rsidP="005726DC">
            <w:pPr>
              <w:spacing w:after="0" w:line="240" w:lineRule="auto"/>
              <w:rPr>
                <w:rFonts w:ascii="Times New Roman" w:eastAsia="Times New Roman" w:hAnsi="Times New Roman" w:cs="Times New Roman"/>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939A6" w:rsidRPr="005726DC" w:rsidRDefault="005939A6" w:rsidP="005726DC">
            <w:pPr>
              <w:spacing w:after="0" w:line="240" w:lineRule="auto"/>
              <w:rPr>
                <w:rFonts w:ascii="Times New Roman" w:eastAsia="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5939A6" w:rsidRPr="005726DC" w:rsidRDefault="005939A6" w:rsidP="005726DC">
            <w:pPr>
              <w:widowControl w:val="0"/>
              <w:autoSpaceDE w:val="0"/>
              <w:autoSpaceDN w:val="0"/>
              <w:spacing w:after="0" w:line="24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2018</w:t>
            </w:r>
          </w:p>
        </w:tc>
        <w:tc>
          <w:tcPr>
            <w:tcW w:w="1276" w:type="dxa"/>
            <w:tcBorders>
              <w:top w:val="single" w:sz="4" w:space="0" w:color="auto"/>
              <w:left w:val="single" w:sz="4" w:space="0" w:color="auto"/>
              <w:bottom w:val="single" w:sz="4" w:space="0" w:color="auto"/>
              <w:right w:val="single" w:sz="4" w:space="0" w:color="auto"/>
            </w:tcBorders>
          </w:tcPr>
          <w:p w:rsidR="005939A6" w:rsidRPr="005726DC" w:rsidRDefault="005939A6" w:rsidP="0019436F">
            <w:pPr>
              <w:widowControl w:val="0"/>
              <w:autoSpaceDE w:val="0"/>
              <w:autoSpaceDN w:val="0"/>
              <w:spacing w:after="0" w:line="24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2019</w:t>
            </w:r>
          </w:p>
        </w:tc>
        <w:tc>
          <w:tcPr>
            <w:tcW w:w="1275" w:type="dxa"/>
            <w:tcBorders>
              <w:top w:val="single" w:sz="4" w:space="0" w:color="auto"/>
              <w:left w:val="single" w:sz="4" w:space="0" w:color="auto"/>
              <w:bottom w:val="single" w:sz="4" w:space="0" w:color="auto"/>
              <w:right w:val="single" w:sz="4" w:space="0" w:color="auto"/>
            </w:tcBorders>
          </w:tcPr>
          <w:p w:rsidR="005939A6" w:rsidRPr="005726DC" w:rsidRDefault="005939A6" w:rsidP="0019436F">
            <w:pPr>
              <w:widowControl w:val="0"/>
              <w:autoSpaceDE w:val="0"/>
              <w:autoSpaceDN w:val="0"/>
              <w:spacing w:after="0" w:line="240" w:lineRule="auto"/>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2020</w:t>
            </w:r>
          </w:p>
        </w:tc>
        <w:tc>
          <w:tcPr>
            <w:tcW w:w="1560" w:type="dxa"/>
            <w:tcBorders>
              <w:top w:val="single" w:sz="4" w:space="0" w:color="auto"/>
              <w:left w:val="single" w:sz="4" w:space="0" w:color="auto"/>
              <w:bottom w:val="single" w:sz="4" w:space="0" w:color="auto"/>
              <w:right w:val="single" w:sz="4" w:space="0" w:color="auto"/>
            </w:tcBorders>
          </w:tcPr>
          <w:p w:rsidR="005939A6" w:rsidRPr="005726DC" w:rsidRDefault="005939A6" w:rsidP="005726DC">
            <w:pPr>
              <w:widowControl w:val="0"/>
              <w:autoSpaceDE w:val="0"/>
              <w:autoSpaceDN w:val="0"/>
              <w:spacing w:after="0" w:line="24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2021</w:t>
            </w:r>
          </w:p>
        </w:tc>
        <w:tc>
          <w:tcPr>
            <w:tcW w:w="2073" w:type="dxa"/>
            <w:vMerge/>
            <w:tcBorders>
              <w:top w:val="single" w:sz="4" w:space="0" w:color="auto"/>
              <w:left w:val="single" w:sz="4" w:space="0" w:color="auto"/>
              <w:bottom w:val="single" w:sz="4" w:space="0" w:color="auto"/>
              <w:right w:val="single" w:sz="4" w:space="0" w:color="auto"/>
            </w:tcBorders>
            <w:vAlign w:val="center"/>
            <w:hideMark/>
          </w:tcPr>
          <w:p w:rsidR="005939A6" w:rsidRPr="005726DC" w:rsidRDefault="005939A6" w:rsidP="005726DC">
            <w:pPr>
              <w:spacing w:after="0" w:line="240" w:lineRule="auto"/>
              <w:rPr>
                <w:rFonts w:ascii="Times New Roman" w:eastAsia="Times New Roman" w:hAnsi="Times New Roman" w:cs="Times New Roman"/>
                <w:sz w:val="20"/>
                <w:szCs w:val="20"/>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5939A6" w:rsidRPr="005726DC" w:rsidRDefault="005939A6" w:rsidP="005726DC">
            <w:pPr>
              <w:spacing w:after="0" w:line="240" w:lineRule="auto"/>
              <w:rPr>
                <w:rFonts w:ascii="Times New Roman" w:eastAsia="Times New Roman" w:hAnsi="Times New Roman" w:cs="Times New Roman"/>
                <w:sz w:val="20"/>
                <w:szCs w:val="20"/>
              </w:rPr>
            </w:pPr>
          </w:p>
        </w:tc>
      </w:tr>
      <w:tr w:rsidR="005939A6" w:rsidRPr="005726DC" w:rsidTr="000246DB">
        <w:tc>
          <w:tcPr>
            <w:tcW w:w="425" w:type="dxa"/>
            <w:tcBorders>
              <w:top w:val="single" w:sz="4" w:space="0" w:color="auto"/>
              <w:left w:val="single" w:sz="4" w:space="0" w:color="auto"/>
              <w:bottom w:val="single" w:sz="4" w:space="0" w:color="auto"/>
              <w:right w:val="single" w:sz="4" w:space="0" w:color="auto"/>
            </w:tcBorders>
            <w:hideMark/>
          </w:tcPr>
          <w:p w:rsidR="005939A6" w:rsidRPr="005726DC" w:rsidRDefault="005939A6" w:rsidP="005726DC">
            <w:pPr>
              <w:widowControl w:val="0"/>
              <w:autoSpaceDE w:val="0"/>
              <w:autoSpaceDN w:val="0"/>
              <w:spacing w:after="0" w:line="240" w:lineRule="auto"/>
              <w:jc w:val="center"/>
              <w:rPr>
                <w:rFonts w:ascii="Times New Roman" w:eastAsia="Times New Roman" w:hAnsi="Times New Roman" w:cs="Times New Roman"/>
                <w:lang w:eastAsia="en-US"/>
              </w:rPr>
            </w:pPr>
            <w:r w:rsidRPr="005726DC">
              <w:rPr>
                <w:rFonts w:ascii="Times New Roman" w:eastAsia="Times New Roman" w:hAnsi="Times New Roman" w:cs="Times New Roman"/>
                <w:lang w:eastAsia="en-US"/>
              </w:rPr>
              <w:t>1</w:t>
            </w:r>
          </w:p>
        </w:tc>
        <w:tc>
          <w:tcPr>
            <w:tcW w:w="1485" w:type="dxa"/>
            <w:tcBorders>
              <w:top w:val="single" w:sz="4" w:space="0" w:color="auto"/>
              <w:left w:val="single" w:sz="4" w:space="0" w:color="auto"/>
              <w:bottom w:val="single" w:sz="4" w:space="0" w:color="auto"/>
              <w:right w:val="single" w:sz="4" w:space="0" w:color="auto"/>
            </w:tcBorders>
            <w:hideMark/>
          </w:tcPr>
          <w:p w:rsidR="005939A6" w:rsidRPr="005726DC" w:rsidRDefault="005939A6" w:rsidP="005726DC">
            <w:pPr>
              <w:widowControl w:val="0"/>
              <w:autoSpaceDE w:val="0"/>
              <w:autoSpaceDN w:val="0"/>
              <w:spacing w:after="0" w:line="240" w:lineRule="auto"/>
              <w:jc w:val="center"/>
              <w:rPr>
                <w:rFonts w:ascii="Times New Roman" w:eastAsia="Times New Roman" w:hAnsi="Times New Roman" w:cs="Times New Roman"/>
                <w:lang w:eastAsia="en-US"/>
              </w:rPr>
            </w:pPr>
            <w:r w:rsidRPr="005726DC">
              <w:rPr>
                <w:rFonts w:ascii="Times New Roman" w:eastAsia="Times New Roman" w:hAnsi="Times New Roman" w:cs="Times New Roman"/>
                <w:lang w:eastAsia="en-US"/>
              </w:rPr>
              <w:t>2</w:t>
            </w:r>
          </w:p>
        </w:tc>
        <w:tc>
          <w:tcPr>
            <w:tcW w:w="1019" w:type="dxa"/>
            <w:tcBorders>
              <w:top w:val="single" w:sz="4" w:space="0" w:color="auto"/>
              <w:left w:val="single" w:sz="4" w:space="0" w:color="auto"/>
              <w:bottom w:val="single" w:sz="4" w:space="0" w:color="auto"/>
              <w:right w:val="single" w:sz="4" w:space="0" w:color="auto"/>
            </w:tcBorders>
            <w:hideMark/>
          </w:tcPr>
          <w:p w:rsidR="005939A6" w:rsidRPr="005726DC" w:rsidRDefault="005939A6" w:rsidP="005726DC">
            <w:pPr>
              <w:widowControl w:val="0"/>
              <w:autoSpaceDE w:val="0"/>
              <w:autoSpaceDN w:val="0"/>
              <w:spacing w:after="0" w:line="240" w:lineRule="auto"/>
              <w:jc w:val="center"/>
              <w:rPr>
                <w:rFonts w:ascii="Times New Roman" w:eastAsia="Times New Roman" w:hAnsi="Times New Roman" w:cs="Times New Roman"/>
                <w:lang w:eastAsia="en-US"/>
              </w:rPr>
            </w:pPr>
            <w:r w:rsidRPr="005726DC">
              <w:rPr>
                <w:rFonts w:ascii="Times New Roman" w:eastAsia="Times New Roman" w:hAnsi="Times New Roman" w:cs="Times New Roman"/>
                <w:lang w:eastAsia="en-US"/>
              </w:rPr>
              <w:t>3</w:t>
            </w:r>
          </w:p>
        </w:tc>
        <w:tc>
          <w:tcPr>
            <w:tcW w:w="1701" w:type="dxa"/>
            <w:tcBorders>
              <w:top w:val="single" w:sz="4" w:space="0" w:color="auto"/>
              <w:left w:val="single" w:sz="4" w:space="0" w:color="auto"/>
              <w:bottom w:val="single" w:sz="4" w:space="0" w:color="auto"/>
              <w:right w:val="single" w:sz="4" w:space="0" w:color="auto"/>
            </w:tcBorders>
            <w:hideMark/>
          </w:tcPr>
          <w:p w:rsidR="005939A6" w:rsidRPr="005726DC" w:rsidRDefault="005939A6" w:rsidP="005726DC">
            <w:pPr>
              <w:widowControl w:val="0"/>
              <w:autoSpaceDE w:val="0"/>
              <w:autoSpaceDN w:val="0"/>
              <w:spacing w:after="0" w:line="240" w:lineRule="auto"/>
              <w:jc w:val="center"/>
              <w:rPr>
                <w:rFonts w:ascii="Times New Roman" w:eastAsia="Times New Roman" w:hAnsi="Times New Roman" w:cs="Times New Roman"/>
                <w:lang w:eastAsia="en-US"/>
              </w:rPr>
            </w:pPr>
            <w:r w:rsidRPr="005726DC">
              <w:rPr>
                <w:rFonts w:ascii="Times New Roman" w:eastAsia="Times New Roman" w:hAnsi="Times New Roman" w:cs="Times New Roman"/>
                <w:lang w:eastAsia="en-US"/>
              </w:rPr>
              <w:t>4</w:t>
            </w:r>
          </w:p>
        </w:tc>
        <w:tc>
          <w:tcPr>
            <w:tcW w:w="1418" w:type="dxa"/>
            <w:tcBorders>
              <w:top w:val="single" w:sz="4" w:space="0" w:color="auto"/>
              <w:left w:val="single" w:sz="4" w:space="0" w:color="auto"/>
              <w:bottom w:val="single" w:sz="4" w:space="0" w:color="auto"/>
              <w:right w:val="single" w:sz="4" w:space="0" w:color="auto"/>
            </w:tcBorders>
            <w:hideMark/>
          </w:tcPr>
          <w:p w:rsidR="005939A6" w:rsidRPr="005726DC" w:rsidRDefault="005939A6" w:rsidP="005726DC">
            <w:pPr>
              <w:widowControl w:val="0"/>
              <w:autoSpaceDE w:val="0"/>
              <w:autoSpaceDN w:val="0"/>
              <w:spacing w:after="0" w:line="240" w:lineRule="auto"/>
              <w:jc w:val="center"/>
              <w:rPr>
                <w:rFonts w:ascii="Times New Roman" w:eastAsia="Times New Roman" w:hAnsi="Times New Roman" w:cs="Times New Roman"/>
                <w:lang w:eastAsia="en-US"/>
              </w:rPr>
            </w:pPr>
            <w:r w:rsidRPr="005726DC">
              <w:rPr>
                <w:rFonts w:ascii="Times New Roman" w:eastAsia="Times New Roman" w:hAnsi="Times New Roman" w:cs="Times New Roman"/>
                <w:lang w:eastAsia="en-US"/>
              </w:rPr>
              <w:t>5</w:t>
            </w:r>
          </w:p>
        </w:tc>
        <w:tc>
          <w:tcPr>
            <w:tcW w:w="1134" w:type="dxa"/>
            <w:tcBorders>
              <w:top w:val="single" w:sz="4" w:space="0" w:color="auto"/>
              <w:left w:val="single" w:sz="4" w:space="0" w:color="auto"/>
              <w:bottom w:val="single" w:sz="4" w:space="0" w:color="auto"/>
              <w:right w:val="single" w:sz="4" w:space="0" w:color="auto"/>
            </w:tcBorders>
            <w:hideMark/>
          </w:tcPr>
          <w:p w:rsidR="005939A6" w:rsidRPr="005726DC" w:rsidRDefault="005939A6" w:rsidP="005726DC">
            <w:pPr>
              <w:widowControl w:val="0"/>
              <w:autoSpaceDE w:val="0"/>
              <w:autoSpaceDN w:val="0"/>
              <w:spacing w:after="0" w:line="240" w:lineRule="auto"/>
              <w:jc w:val="center"/>
              <w:rPr>
                <w:rFonts w:ascii="Times New Roman" w:eastAsia="Times New Roman" w:hAnsi="Times New Roman" w:cs="Times New Roman"/>
                <w:lang w:eastAsia="en-US"/>
              </w:rPr>
            </w:pPr>
            <w:r w:rsidRPr="005726DC">
              <w:rPr>
                <w:rFonts w:ascii="Times New Roman" w:eastAsia="Times New Roman" w:hAnsi="Times New Roman" w:cs="Times New Roman"/>
                <w:lang w:eastAsia="en-US"/>
              </w:rPr>
              <w:t>6</w:t>
            </w:r>
          </w:p>
        </w:tc>
        <w:tc>
          <w:tcPr>
            <w:tcW w:w="992" w:type="dxa"/>
            <w:tcBorders>
              <w:top w:val="single" w:sz="4" w:space="0" w:color="auto"/>
              <w:left w:val="single" w:sz="4" w:space="0" w:color="auto"/>
              <w:bottom w:val="single" w:sz="4" w:space="0" w:color="auto"/>
              <w:right w:val="single" w:sz="4" w:space="0" w:color="auto"/>
            </w:tcBorders>
            <w:hideMark/>
          </w:tcPr>
          <w:p w:rsidR="005939A6" w:rsidRPr="005726DC" w:rsidRDefault="005939A6" w:rsidP="005726DC">
            <w:pPr>
              <w:widowControl w:val="0"/>
              <w:autoSpaceDE w:val="0"/>
              <w:autoSpaceDN w:val="0"/>
              <w:spacing w:after="0" w:line="240" w:lineRule="auto"/>
              <w:jc w:val="center"/>
              <w:rPr>
                <w:rFonts w:ascii="Times New Roman" w:eastAsia="Times New Roman" w:hAnsi="Times New Roman" w:cs="Times New Roman"/>
                <w:lang w:eastAsia="en-US"/>
              </w:rPr>
            </w:pPr>
            <w:r w:rsidRPr="005726DC">
              <w:rPr>
                <w:rFonts w:ascii="Times New Roman" w:eastAsia="Times New Roman" w:hAnsi="Times New Roman" w:cs="Times New Roman"/>
                <w:lang w:eastAsia="en-US"/>
              </w:rPr>
              <w:t>7</w:t>
            </w:r>
          </w:p>
        </w:tc>
        <w:tc>
          <w:tcPr>
            <w:tcW w:w="1276" w:type="dxa"/>
            <w:tcBorders>
              <w:top w:val="single" w:sz="4" w:space="0" w:color="auto"/>
              <w:left w:val="single" w:sz="4" w:space="0" w:color="auto"/>
              <w:bottom w:val="single" w:sz="4" w:space="0" w:color="auto"/>
              <w:right w:val="single" w:sz="4" w:space="0" w:color="auto"/>
            </w:tcBorders>
            <w:hideMark/>
          </w:tcPr>
          <w:p w:rsidR="005939A6" w:rsidRPr="005726DC" w:rsidRDefault="005939A6" w:rsidP="005726DC">
            <w:pPr>
              <w:widowControl w:val="0"/>
              <w:autoSpaceDE w:val="0"/>
              <w:autoSpaceDN w:val="0"/>
              <w:spacing w:after="0" w:line="240" w:lineRule="auto"/>
              <w:jc w:val="center"/>
              <w:rPr>
                <w:rFonts w:ascii="Times New Roman" w:eastAsia="Times New Roman" w:hAnsi="Times New Roman" w:cs="Times New Roman"/>
                <w:lang w:eastAsia="en-US"/>
              </w:rPr>
            </w:pPr>
            <w:r w:rsidRPr="005726DC">
              <w:rPr>
                <w:rFonts w:ascii="Times New Roman" w:eastAsia="Times New Roman" w:hAnsi="Times New Roman" w:cs="Times New Roman"/>
                <w:lang w:eastAsia="en-US"/>
              </w:rPr>
              <w:t>8</w:t>
            </w:r>
          </w:p>
        </w:tc>
        <w:tc>
          <w:tcPr>
            <w:tcW w:w="1275" w:type="dxa"/>
            <w:tcBorders>
              <w:top w:val="single" w:sz="4" w:space="0" w:color="auto"/>
              <w:left w:val="single" w:sz="4" w:space="0" w:color="auto"/>
              <w:bottom w:val="single" w:sz="4" w:space="0" w:color="auto"/>
              <w:right w:val="single" w:sz="4" w:space="0" w:color="auto"/>
            </w:tcBorders>
            <w:hideMark/>
          </w:tcPr>
          <w:p w:rsidR="005939A6" w:rsidRPr="005726DC" w:rsidRDefault="005939A6" w:rsidP="005726DC">
            <w:pPr>
              <w:widowControl w:val="0"/>
              <w:autoSpaceDE w:val="0"/>
              <w:autoSpaceDN w:val="0"/>
              <w:spacing w:after="0" w:line="240" w:lineRule="auto"/>
              <w:jc w:val="center"/>
              <w:rPr>
                <w:rFonts w:ascii="Times New Roman" w:eastAsia="Times New Roman" w:hAnsi="Times New Roman" w:cs="Times New Roman"/>
                <w:lang w:eastAsia="en-US"/>
              </w:rPr>
            </w:pPr>
            <w:r w:rsidRPr="005726DC">
              <w:rPr>
                <w:rFonts w:ascii="Times New Roman" w:eastAsia="Times New Roman" w:hAnsi="Times New Roman" w:cs="Times New Roman"/>
                <w:lang w:eastAsia="en-US"/>
              </w:rPr>
              <w:t>9</w:t>
            </w:r>
          </w:p>
        </w:tc>
        <w:tc>
          <w:tcPr>
            <w:tcW w:w="1560" w:type="dxa"/>
            <w:tcBorders>
              <w:top w:val="single" w:sz="4" w:space="0" w:color="auto"/>
              <w:left w:val="single" w:sz="4" w:space="0" w:color="auto"/>
              <w:bottom w:val="single" w:sz="4" w:space="0" w:color="auto"/>
              <w:right w:val="single" w:sz="4" w:space="0" w:color="auto"/>
            </w:tcBorders>
            <w:hideMark/>
          </w:tcPr>
          <w:p w:rsidR="005939A6" w:rsidRPr="005726DC" w:rsidRDefault="005939A6" w:rsidP="0019436F">
            <w:pPr>
              <w:widowControl w:val="0"/>
              <w:autoSpaceDE w:val="0"/>
              <w:autoSpaceDN w:val="0"/>
              <w:spacing w:after="0" w:line="240" w:lineRule="auto"/>
              <w:jc w:val="center"/>
              <w:rPr>
                <w:rFonts w:ascii="Times New Roman" w:eastAsia="Times New Roman" w:hAnsi="Times New Roman" w:cs="Times New Roman"/>
                <w:lang w:eastAsia="en-US"/>
              </w:rPr>
            </w:pPr>
            <w:r w:rsidRPr="005726DC">
              <w:rPr>
                <w:rFonts w:ascii="Times New Roman" w:eastAsia="Times New Roman" w:hAnsi="Times New Roman" w:cs="Times New Roman"/>
                <w:lang w:eastAsia="en-US"/>
              </w:rPr>
              <w:t>10</w:t>
            </w:r>
          </w:p>
        </w:tc>
        <w:tc>
          <w:tcPr>
            <w:tcW w:w="2073" w:type="dxa"/>
            <w:tcBorders>
              <w:top w:val="single" w:sz="4" w:space="0" w:color="auto"/>
              <w:left w:val="single" w:sz="4" w:space="0" w:color="auto"/>
              <w:bottom w:val="single" w:sz="4" w:space="0" w:color="auto"/>
              <w:right w:val="single" w:sz="4" w:space="0" w:color="auto"/>
            </w:tcBorders>
            <w:hideMark/>
          </w:tcPr>
          <w:p w:rsidR="005939A6" w:rsidRPr="005726DC" w:rsidRDefault="005939A6" w:rsidP="0019436F">
            <w:pPr>
              <w:widowControl w:val="0"/>
              <w:autoSpaceDE w:val="0"/>
              <w:autoSpaceDN w:val="0"/>
              <w:spacing w:after="0" w:line="240" w:lineRule="auto"/>
              <w:jc w:val="center"/>
              <w:rPr>
                <w:rFonts w:ascii="Times New Roman" w:eastAsia="Times New Roman" w:hAnsi="Times New Roman" w:cs="Times New Roman"/>
                <w:lang w:eastAsia="en-US"/>
              </w:rPr>
            </w:pPr>
            <w:r w:rsidRPr="005726DC">
              <w:rPr>
                <w:rFonts w:ascii="Times New Roman" w:eastAsia="Times New Roman" w:hAnsi="Times New Roman" w:cs="Times New Roman"/>
                <w:lang w:eastAsia="en-US"/>
              </w:rPr>
              <w:t>1</w:t>
            </w:r>
            <w:r>
              <w:rPr>
                <w:rFonts w:ascii="Times New Roman" w:eastAsia="Times New Roman" w:hAnsi="Times New Roman" w:cs="Times New Roman"/>
                <w:lang w:eastAsia="en-US"/>
              </w:rPr>
              <w:t>1</w:t>
            </w:r>
          </w:p>
        </w:tc>
        <w:tc>
          <w:tcPr>
            <w:tcW w:w="1701" w:type="dxa"/>
            <w:tcBorders>
              <w:top w:val="single" w:sz="4" w:space="0" w:color="auto"/>
              <w:left w:val="single" w:sz="4" w:space="0" w:color="auto"/>
              <w:bottom w:val="single" w:sz="4" w:space="0" w:color="auto"/>
              <w:right w:val="single" w:sz="4" w:space="0" w:color="auto"/>
            </w:tcBorders>
            <w:hideMark/>
          </w:tcPr>
          <w:p w:rsidR="005939A6" w:rsidRPr="005726DC" w:rsidRDefault="005939A6" w:rsidP="005939A6">
            <w:pPr>
              <w:widowControl w:val="0"/>
              <w:autoSpaceDE w:val="0"/>
              <w:autoSpaceDN w:val="0"/>
              <w:spacing w:after="0" w:line="240" w:lineRule="auto"/>
              <w:jc w:val="center"/>
              <w:rPr>
                <w:rFonts w:ascii="Times New Roman" w:eastAsia="Times New Roman" w:hAnsi="Times New Roman" w:cs="Times New Roman"/>
                <w:lang w:eastAsia="en-US"/>
              </w:rPr>
            </w:pPr>
            <w:r w:rsidRPr="005726DC">
              <w:rPr>
                <w:rFonts w:ascii="Times New Roman" w:eastAsia="Times New Roman" w:hAnsi="Times New Roman" w:cs="Times New Roman"/>
                <w:lang w:eastAsia="en-US"/>
              </w:rPr>
              <w:t>1</w:t>
            </w:r>
            <w:r>
              <w:rPr>
                <w:rFonts w:ascii="Times New Roman" w:eastAsia="Times New Roman" w:hAnsi="Times New Roman" w:cs="Times New Roman"/>
                <w:lang w:eastAsia="en-US"/>
              </w:rPr>
              <w:t>2</w:t>
            </w:r>
          </w:p>
        </w:tc>
      </w:tr>
      <w:tr w:rsidR="003D0235" w:rsidRPr="005726DC" w:rsidTr="003D0235">
        <w:tc>
          <w:tcPr>
            <w:tcW w:w="425" w:type="dxa"/>
            <w:vMerge w:val="restart"/>
            <w:tcBorders>
              <w:top w:val="single" w:sz="4" w:space="0" w:color="auto"/>
              <w:left w:val="single" w:sz="4" w:space="0" w:color="auto"/>
              <w:right w:val="single" w:sz="4" w:space="0" w:color="auto"/>
            </w:tcBorders>
            <w:hideMark/>
          </w:tcPr>
          <w:p w:rsidR="003D0235" w:rsidRPr="005726DC" w:rsidRDefault="003D0235" w:rsidP="005726DC">
            <w:pPr>
              <w:widowControl w:val="0"/>
              <w:autoSpaceDE w:val="0"/>
              <w:autoSpaceDN w:val="0"/>
              <w:spacing w:after="0" w:line="240" w:lineRule="auto"/>
              <w:jc w:val="center"/>
              <w:rPr>
                <w:rFonts w:ascii="Times New Roman" w:eastAsia="Times New Roman" w:hAnsi="Times New Roman" w:cs="Times New Roman"/>
                <w:lang w:val="en-US" w:eastAsia="en-US"/>
              </w:rPr>
            </w:pPr>
            <w:r w:rsidRPr="005726DC">
              <w:rPr>
                <w:rFonts w:ascii="Times New Roman" w:eastAsia="Times New Roman" w:hAnsi="Times New Roman" w:cs="Times New Roman"/>
                <w:lang w:eastAsia="en-US"/>
              </w:rPr>
              <w:t>1</w:t>
            </w:r>
          </w:p>
        </w:tc>
        <w:tc>
          <w:tcPr>
            <w:tcW w:w="1485" w:type="dxa"/>
            <w:vMerge w:val="restart"/>
            <w:tcBorders>
              <w:top w:val="single" w:sz="4" w:space="0" w:color="auto"/>
              <w:left w:val="single" w:sz="4" w:space="0" w:color="auto"/>
              <w:right w:val="single" w:sz="4" w:space="0" w:color="auto"/>
            </w:tcBorders>
            <w:hideMark/>
          </w:tcPr>
          <w:p w:rsidR="003D0235" w:rsidRPr="005726DC" w:rsidRDefault="003D0235" w:rsidP="000249FE">
            <w:pPr>
              <w:widowControl w:val="0"/>
              <w:autoSpaceDE w:val="0"/>
              <w:autoSpaceDN w:val="0"/>
              <w:spacing w:after="0" w:line="240" w:lineRule="auto"/>
              <w:rPr>
                <w:rFonts w:ascii="Times New Roman" w:eastAsia="Times New Roman" w:hAnsi="Times New Roman" w:cs="Times New Roman"/>
                <w:lang w:eastAsia="en-US"/>
              </w:rPr>
            </w:pPr>
            <w:r w:rsidRPr="0019436F">
              <w:rPr>
                <w:rFonts w:ascii="Times New Roman" w:eastAsia="Times New Roman" w:hAnsi="Times New Roman" w:cs="Times New Roman"/>
                <w:lang w:eastAsia="en-US"/>
              </w:rPr>
              <w:t>Обеспечение деятельности администрации городского округа Звездный городок Московской област</w:t>
            </w:r>
            <w:r>
              <w:rPr>
                <w:rFonts w:ascii="Times New Roman" w:eastAsia="Times New Roman" w:hAnsi="Times New Roman" w:cs="Times New Roman"/>
                <w:lang w:eastAsia="en-US"/>
              </w:rPr>
              <w:t>и округа</w:t>
            </w:r>
          </w:p>
        </w:tc>
        <w:tc>
          <w:tcPr>
            <w:tcW w:w="1019" w:type="dxa"/>
            <w:vMerge w:val="restart"/>
            <w:tcBorders>
              <w:top w:val="single" w:sz="4" w:space="0" w:color="auto"/>
              <w:left w:val="single" w:sz="4" w:space="0" w:color="auto"/>
              <w:right w:val="single" w:sz="4" w:space="0" w:color="auto"/>
            </w:tcBorders>
          </w:tcPr>
          <w:p w:rsidR="003D0235" w:rsidRPr="005726DC" w:rsidRDefault="003D0235" w:rsidP="005726DC">
            <w:pPr>
              <w:widowControl w:val="0"/>
              <w:autoSpaceDE w:val="0"/>
              <w:autoSpaceDN w:val="0"/>
              <w:spacing w:after="0" w:line="240" w:lineRule="auto"/>
              <w:rPr>
                <w:rFonts w:ascii="Times New Roman" w:eastAsia="Times New Roman" w:hAnsi="Times New Roman" w:cs="Times New Roman"/>
                <w:lang w:eastAsia="en-US"/>
              </w:rPr>
            </w:pPr>
            <w:r>
              <w:rPr>
                <w:rFonts w:ascii="Times New Roman" w:eastAsia="Times New Roman" w:hAnsi="Times New Roman" w:cs="Times New Roman"/>
                <w:lang w:eastAsia="en-US"/>
              </w:rPr>
              <w:t>2018-2021</w:t>
            </w:r>
          </w:p>
        </w:tc>
        <w:tc>
          <w:tcPr>
            <w:tcW w:w="1701" w:type="dxa"/>
            <w:tcBorders>
              <w:top w:val="single" w:sz="4" w:space="0" w:color="auto"/>
              <w:left w:val="single" w:sz="4" w:space="0" w:color="auto"/>
              <w:bottom w:val="single" w:sz="4" w:space="0" w:color="auto"/>
              <w:right w:val="single" w:sz="4" w:space="0" w:color="auto"/>
            </w:tcBorders>
            <w:hideMark/>
          </w:tcPr>
          <w:p w:rsidR="003D0235" w:rsidRPr="005726DC" w:rsidRDefault="003D0235" w:rsidP="005726DC">
            <w:pPr>
              <w:widowControl w:val="0"/>
              <w:autoSpaceDE w:val="0"/>
              <w:autoSpaceDN w:val="0"/>
              <w:spacing w:after="0" w:line="240" w:lineRule="auto"/>
              <w:rPr>
                <w:rFonts w:ascii="Times New Roman" w:eastAsia="Times New Roman" w:hAnsi="Times New Roman" w:cs="Times New Roman"/>
                <w:lang w:eastAsia="en-US"/>
              </w:rPr>
            </w:pPr>
            <w:r w:rsidRPr="005726DC">
              <w:rPr>
                <w:rFonts w:ascii="Times New Roman" w:eastAsia="Times New Roman" w:hAnsi="Times New Roman" w:cs="Times New Roman"/>
                <w:lang w:eastAsia="en-US"/>
              </w:rPr>
              <w:t>Итого</w:t>
            </w:r>
          </w:p>
        </w:tc>
        <w:tc>
          <w:tcPr>
            <w:tcW w:w="1418" w:type="dxa"/>
            <w:tcBorders>
              <w:top w:val="single" w:sz="4" w:space="0" w:color="auto"/>
              <w:left w:val="single" w:sz="4" w:space="0" w:color="auto"/>
              <w:bottom w:val="single" w:sz="4" w:space="0" w:color="auto"/>
              <w:right w:val="single" w:sz="4" w:space="0" w:color="auto"/>
            </w:tcBorders>
          </w:tcPr>
          <w:p w:rsidR="003D0235" w:rsidRPr="005726DC" w:rsidRDefault="000E381C" w:rsidP="00680E36">
            <w:pPr>
              <w:widowControl w:val="0"/>
              <w:autoSpaceDE w:val="0"/>
              <w:autoSpaceDN w:val="0"/>
              <w:spacing w:after="0" w:line="240" w:lineRule="auto"/>
              <w:jc w:val="center"/>
              <w:rPr>
                <w:rFonts w:ascii="Times New Roman" w:eastAsia="Times New Roman" w:hAnsi="Times New Roman" w:cs="Times New Roman"/>
                <w:lang w:eastAsia="en-US"/>
              </w:rPr>
            </w:pPr>
            <w:r>
              <w:rPr>
                <w:rFonts w:ascii="Times New Roman" w:eastAsia="Times New Roman" w:hAnsi="Times New Roman" w:cs="Times New Roman"/>
                <w:lang w:eastAsia="en-US"/>
              </w:rPr>
              <w:t>15723,5</w:t>
            </w:r>
          </w:p>
        </w:tc>
        <w:tc>
          <w:tcPr>
            <w:tcW w:w="1134" w:type="dxa"/>
            <w:tcBorders>
              <w:top w:val="single" w:sz="4" w:space="0" w:color="auto"/>
              <w:left w:val="single" w:sz="4" w:space="0" w:color="auto"/>
              <w:bottom w:val="single" w:sz="4" w:space="0" w:color="auto"/>
              <w:right w:val="single" w:sz="4" w:space="0" w:color="auto"/>
            </w:tcBorders>
          </w:tcPr>
          <w:p w:rsidR="003D0235" w:rsidRPr="005726DC" w:rsidRDefault="00913AEB" w:rsidP="00680E36">
            <w:pPr>
              <w:widowControl w:val="0"/>
              <w:autoSpaceDE w:val="0"/>
              <w:autoSpaceDN w:val="0"/>
              <w:spacing w:after="0" w:line="240" w:lineRule="auto"/>
              <w:jc w:val="center"/>
              <w:rPr>
                <w:rFonts w:ascii="Times New Roman" w:eastAsia="Times New Roman" w:hAnsi="Times New Roman" w:cs="Times New Roman"/>
                <w:lang w:eastAsia="en-US"/>
              </w:rPr>
            </w:pPr>
            <w:r>
              <w:rPr>
                <w:rFonts w:ascii="Times New Roman" w:eastAsia="Times New Roman" w:hAnsi="Times New Roman" w:cs="Times New Roman"/>
                <w:lang w:eastAsia="en-US"/>
              </w:rPr>
              <w:t>73868,8</w:t>
            </w:r>
          </w:p>
        </w:tc>
        <w:tc>
          <w:tcPr>
            <w:tcW w:w="992" w:type="dxa"/>
            <w:tcBorders>
              <w:top w:val="single" w:sz="4" w:space="0" w:color="auto"/>
              <w:left w:val="single" w:sz="4" w:space="0" w:color="auto"/>
              <w:bottom w:val="single" w:sz="4" w:space="0" w:color="auto"/>
              <w:right w:val="single" w:sz="4" w:space="0" w:color="auto"/>
            </w:tcBorders>
          </w:tcPr>
          <w:p w:rsidR="003D0235" w:rsidRPr="005726DC" w:rsidRDefault="00913AEB" w:rsidP="00680E36">
            <w:pPr>
              <w:widowControl w:val="0"/>
              <w:autoSpaceDE w:val="0"/>
              <w:autoSpaceDN w:val="0"/>
              <w:spacing w:after="0" w:line="240" w:lineRule="auto"/>
              <w:jc w:val="center"/>
              <w:rPr>
                <w:rFonts w:ascii="Times New Roman" w:eastAsia="Times New Roman" w:hAnsi="Times New Roman" w:cs="Times New Roman"/>
                <w:lang w:eastAsia="en-US"/>
              </w:rPr>
            </w:pPr>
            <w:r>
              <w:rPr>
                <w:rFonts w:ascii="Times New Roman" w:eastAsia="Times New Roman" w:hAnsi="Times New Roman" w:cs="Times New Roman"/>
                <w:lang w:eastAsia="en-US"/>
              </w:rPr>
              <w:t>2</w:t>
            </w:r>
            <w:r w:rsidR="00680E36">
              <w:rPr>
                <w:rFonts w:ascii="Times New Roman" w:eastAsia="Times New Roman" w:hAnsi="Times New Roman" w:cs="Times New Roman"/>
                <w:lang w:eastAsia="en-US"/>
              </w:rPr>
              <w:t>4 373</w:t>
            </w:r>
            <w:r>
              <w:rPr>
                <w:rFonts w:ascii="Times New Roman" w:eastAsia="Times New Roman" w:hAnsi="Times New Roman" w:cs="Times New Roman"/>
                <w:lang w:eastAsia="en-US"/>
              </w:rPr>
              <w:t>,</w:t>
            </w:r>
            <w:r w:rsidR="00680E36">
              <w:rPr>
                <w:rFonts w:ascii="Times New Roman" w:eastAsia="Times New Roman" w:hAnsi="Times New Roman" w:cs="Times New Roman"/>
                <w:lang w:eastAsia="en-US"/>
              </w:rPr>
              <w:t>3</w:t>
            </w:r>
          </w:p>
        </w:tc>
        <w:tc>
          <w:tcPr>
            <w:tcW w:w="1276" w:type="dxa"/>
            <w:tcBorders>
              <w:top w:val="single" w:sz="4" w:space="0" w:color="auto"/>
              <w:left w:val="single" w:sz="4" w:space="0" w:color="auto"/>
              <w:bottom w:val="single" w:sz="4" w:space="0" w:color="auto"/>
              <w:right w:val="single" w:sz="4" w:space="0" w:color="auto"/>
            </w:tcBorders>
          </w:tcPr>
          <w:p w:rsidR="003D0235" w:rsidRPr="005726DC" w:rsidRDefault="003A100C" w:rsidP="00680E36">
            <w:pPr>
              <w:widowControl w:val="0"/>
              <w:autoSpaceDE w:val="0"/>
              <w:autoSpaceDN w:val="0"/>
              <w:spacing w:after="0" w:line="240" w:lineRule="auto"/>
              <w:jc w:val="center"/>
              <w:rPr>
                <w:rFonts w:ascii="Times New Roman" w:eastAsia="Times New Roman" w:hAnsi="Times New Roman" w:cs="Times New Roman"/>
                <w:lang w:eastAsia="en-US"/>
              </w:rPr>
            </w:pPr>
            <w:r>
              <w:rPr>
                <w:rFonts w:ascii="Times New Roman" w:eastAsia="Times New Roman" w:hAnsi="Times New Roman" w:cs="Times New Roman"/>
                <w:lang w:eastAsia="en-US"/>
              </w:rPr>
              <w:t>17439,7</w:t>
            </w:r>
          </w:p>
        </w:tc>
        <w:tc>
          <w:tcPr>
            <w:tcW w:w="1275" w:type="dxa"/>
            <w:tcBorders>
              <w:top w:val="single" w:sz="4" w:space="0" w:color="auto"/>
              <w:left w:val="single" w:sz="4" w:space="0" w:color="auto"/>
              <w:bottom w:val="single" w:sz="4" w:space="0" w:color="auto"/>
              <w:right w:val="single" w:sz="4" w:space="0" w:color="auto"/>
            </w:tcBorders>
          </w:tcPr>
          <w:p w:rsidR="003D0235" w:rsidRPr="005726DC" w:rsidRDefault="003A100C" w:rsidP="00680E36">
            <w:pPr>
              <w:widowControl w:val="0"/>
              <w:autoSpaceDE w:val="0"/>
              <w:autoSpaceDN w:val="0"/>
              <w:spacing w:after="0" w:line="240" w:lineRule="auto"/>
              <w:jc w:val="center"/>
              <w:rPr>
                <w:rFonts w:ascii="Times New Roman" w:eastAsia="Times New Roman" w:hAnsi="Times New Roman" w:cs="Times New Roman"/>
                <w:lang w:eastAsia="en-US"/>
              </w:rPr>
            </w:pPr>
            <w:r>
              <w:rPr>
                <w:rFonts w:ascii="Times New Roman" w:eastAsia="Times New Roman" w:hAnsi="Times New Roman" w:cs="Times New Roman"/>
                <w:lang w:eastAsia="en-US"/>
              </w:rPr>
              <w:t>15849,0</w:t>
            </w:r>
          </w:p>
        </w:tc>
        <w:tc>
          <w:tcPr>
            <w:tcW w:w="1560" w:type="dxa"/>
            <w:tcBorders>
              <w:top w:val="single" w:sz="4" w:space="0" w:color="auto"/>
              <w:left w:val="single" w:sz="4" w:space="0" w:color="auto"/>
              <w:bottom w:val="single" w:sz="4" w:space="0" w:color="auto"/>
              <w:right w:val="single" w:sz="4" w:space="0" w:color="auto"/>
            </w:tcBorders>
          </w:tcPr>
          <w:p w:rsidR="003D0235" w:rsidRPr="005726DC" w:rsidRDefault="003A100C" w:rsidP="00680E36">
            <w:pPr>
              <w:widowControl w:val="0"/>
              <w:autoSpaceDE w:val="0"/>
              <w:autoSpaceDN w:val="0"/>
              <w:spacing w:after="0" w:line="240" w:lineRule="auto"/>
              <w:jc w:val="center"/>
              <w:rPr>
                <w:rFonts w:ascii="Times New Roman" w:eastAsia="Times New Roman" w:hAnsi="Times New Roman" w:cs="Times New Roman"/>
                <w:lang w:eastAsia="en-US"/>
              </w:rPr>
            </w:pPr>
            <w:r>
              <w:rPr>
                <w:rFonts w:ascii="Times New Roman" w:eastAsia="Times New Roman" w:hAnsi="Times New Roman" w:cs="Times New Roman"/>
                <w:lang w:eastAsia="en-US"/>
              </w:rPr>
              <w:t>15849,0</w:t>
            </w:r>
          </w:p>
        </w:tc>
        <w:tc>
          <w:tcPr>
            <w:tcW w:w="2073" w:type="dxa"/>
            <w:vMerge w:val="restart"/>
            <w:tcBorders>
              <w:top w:val="single" w:sz="4" w:space="0" w:color="auto"/>
              <w:left w:val="single" w:sz="4" w:space="0" w:color="auto"/>
              <w:right w:val="single" w:sz="4" w:space="0" w:color="auto"/>
            </w:tcBorders>
          </w:tcPr>
          <w:p w:rsidR="003D0235" w:rsidRPr="005726DC" w:rsidRDefault="003D0235" w:rsidP="005726DC">
            <w:pPr>
              <w:widowControl w:val="0"/>
              <w:autoSpaceDE w:val="0"/>
              <w:autoSpaceDN w:val="0"/>
              <w:spacing w:after="0" w:line="240" w:lineRule="auto"/>
              <w:rPr>
                <w:rFonts w:ascii="Times New Roman" w:eastAsia="Times New Roman" w:hAnsi="Times New Roman" w:cs="Times New Roman"/>
                <w:lang w:eastAsia="en-US"/>
              </w:rPr>
            </w:pPr>
            <w:r w:rsidRPr="0019436F">
              <w:rPr>
                <w:rFonts w:ascii="Times New Roman" w:eastAsia="Times New Roman" w:hAnsi="Times New Roman" w:cs="Times New Roman"/>
                <w:lang w:eastAsia="en-US"/>
              </w:rPr>
              <w:t>Отдел по экономической политике, финансам и организации закупок</w:t>
            </w:r>
          </w:p>
        </w:tc>
        <w:tc>
          <w:tcPr>
            <w:tcW w:w="1701" w:type="dxa"/>
            <w:vMerge w:val="restart"/>
            <w:tcBorders>
              <w:top w:val="single" w:sz="4" w:space="0" w:color="auto"/>
              <w:left w:val="single" w:sz="4" w:space="0" w:color="auto"/>
              <w:right w:val="single" w:sz="4" w:space="0" w:color="auto"/>
            </w:tcBorders>
          </w:tcPr>
          <w:p w:rsidR="003D0235" w:rsidRPr="005726DC" w:rsidRDefault="00CF5811" w:rsidP="005726DC">
            <w:pPr>
              <w:widowControl w:val="0"/>
              <w:autoSpaceDE w:val="0"/>
              <w:autoSpaceDN w:val="0"/>
              <w:spacing w:after="0" w:line="240" w:lineRule="auto"/>
              <w:jc w:val="center"/>
              <w:rPr>
                <w:rFonts w:ascii="Times New Roman" w:eastAsia="Times New Roman" w:hAnsi="Times New Roman" w:cs="Times New Roman"/>
                <w:lang w:eastAsia="en-US"/>
              </w:rPr>
            </w:pPr>
            <w:r w:rsidRPr="00CF5811">
              <w:rPr>
                <w:rFonts w:ascii="Times New Roman" w:eastAsia="Times New Roman" w:hAnsi="Times New Roman" w:cs="Times New Roman"/>
                <w:lang w:eastAsia="en-US"/>
              </w:rPr>
              <w:t>Обеспечить</w:t>
            </w:r>
            <w:r>
              <w:rPr>
                <w:rFonts w:ascii="Times New Roman" w:eastAsia="Times New Roman" w:hAnsi="Times New Roman" w:cs="Times New Roman"/>
                <w:lang w:eastAsia="en-US"/>
              </w:rPr>
              <w:t xml:space="preserve"> деятельность</w:t>
            </w:r>
            <w:r w:rsidRPr="00CF5811">
              <w:rPr>
                <w:rFonts w:ascii="Times New Roman" w:eastAsia="Times New Roman" w:hAnsi="Times New Roman" w:cs="Times New Roman"/>
                <w:lang w:eastAsia="en-US"/>
              </w:rPr>
              <w:t xml:space="preserve"> администрации городского округа Звездный городок Московской области округа</w:t>
            </w:r>
          </w:p>
        </w:tc>
      </w:tr>
      <w:tr w:rsidR="003D0235" w:rsidRPr="005726DC" w:rsidTr="003D0235">
        <w:tc>
          <w:tcPr>
            <w:tcW w:w="425" w:type="dxa"/>
            <w:vMerge/>
            <w:tcBorders>
              <w:left w:val="single" w:sz="4" w:space="0" w:color="auto"/>
              <w:right w:val="single" w:sz="4" w:space="0" w:color="auto"/>
            </w:tcBorders>
            <w:vAlign w:val="center"/>
            <w:hideMark/>
          </w:tcPr>
          <w:p w:rsidR="003D0235" w:rsidRPr="005726DC" w:rsidRDefault="003D0235" w:rsidP="005726DC">
            <w:pPr>
              <w:spacing w:after="0" w:line="240" w:lineRule="auto"/>
              <w:jc w:val="center"/>
              <w:rPr>
                <w:rFonts w:ascii="Times New Roman" w:eastAsia="Times New Roman" w:hAnsi="Times New Roman" w:cs="Times New Roman"/>
              </w:rPr>
            </w:pPr>
          </w:p>
        </w:tc>
        <w:tc>
          <w:tcPr>
            <w:tcW w:w="1485" w:type="dxa"/>
            <w:vMerge/>
            <w:tcBorders>
              <w:left w:val="single" w:sz="4" w:space="0" w:color="auto"/>
              <w:right w:val="single" w:sz="4" w:space="0" w:color="auto"/>
            </w:tcBorders>
            <w:vAlign w:val="center"/>
            <w:hideMark/>
          </w:tcPr>
          <w:p w:rsidR="003D0235" w:rsidRPr="005726DC" w:rsidRDefault="003D0235" w:rsidP="005726DC">
            <w:pPr>
              <w:spacing w:after="0" w:line="240" w:lineRule="auto"/>
              <w:rPr>
                <w:rFonts w:ascii="Times New Roman" w:eastAsia="Times New Roman" w:hAnsi="Times New Roman" w:cs="Times New Roman"/>
              </w:rPr>
            </w:pPr>
          </w:p>
        </w:tc>
        <w:tc>
          <w:tcPr>
            <w:tcW w:w="1019" w:type="dxa"/>
            <w:vMerge/>
            <w:tcBorders>
              <w:left w:val="single" w:sz="4" w:space="0" w:color="auto"/>
              <w:right w:val="single" w:sz="4" w:space="0" w:color="auto"/>
            </w:tcBorders>
            <w:vAlign w:val="center"/>
            <w:hideMark/>
          </w:tcPr>
          <w:p w:rsidR="003D0235" w:rsidRPr="005726DC" w:rsidRDefault="003D0235" w:rsidP="005726DC">
            <w:pPr>
              <w:spacing w:after="0" w:line="240" w:lineRule="auto"/>
              <w:rPr>
                <w:rFonts w:ascii="Times New Roman" w:eastAsia="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hideMark/>
          </w:tcPr>
          <w:p w:rsidR="003D0235" w:rsidRPr="005726DC" w:rsidRDefault="003D0235" w:rsidP="005726DC">
            <w:pPr>
              <w:widowControl w:val="0"/>
              <w:autoSpaceDE w:val="0"/>
              <w:autoSpaceDN w:val="0"/>
              <w:spacing w:after="0" w:line="240" w:lineRule="auto"/>
              <w:rPr>
                <w:rFonts w:ascii="Times New Roman" w:eastAsia="Times New Roman" w:hAnsi="Times New Roman" w:cs="Times New Roman"/>
                <w:lang w:eastAsia="en-US"/>
              </w:rPr>
            </w:pPr>
            <w:r w:rsidRPr="003D0235">
              <w:rPr>
                <w:rFonts w:ascii="Times New Roman" w:eastAsia="Times New Roman" w:hAnsi="Times New Roman" w:cs="Times New Roman"/>
                <w:lang w:eastAsia="en-US"/>
              </w:rPr>
              <w:t>Средства бюджета городского округа Звездный городок Московской области</w:t>
            </w:r>
          </w:p>
        </w:tc>
        <w:tc>
          <w:tcPr>
            <w:tcW w:w="1418" w:type="dxa"/>
            <w:tcBorders>
              <w:top w:val="single" w:sz="4" w:space="0" w:color="auto"/>
              <w:left w:val="single" w:sz="4" w:space="0" w:color="auto"/>
              <w:bottom w:val="single" w:sz="4" w:space="0" w:color="auto"/>
              <w:right w:val="single" w:sz="4" w:space="0" w:color="auto"/>
            </w:tcBorders>
          </w:tcPr>
          <w:p w:rsidR="003D0235" w:rsidRPr="005726DC" w:rsidRDefault="000E381C" w:rsidP="00680E36">
            <w:pPr>
              <w:widowControl w:val="0"/>
              <w:autoSpaceDE w:val="0"/>
              <w:autoSpaceDN w:val="0"/>
              <w:spacing w:after="0" w:line="240" w:lineRule="auto"/>
              <w:jc w:val="center"/>
              <w:rPr>
                <w:rFonts w:ascii="Times New Roman" w:eastAsia="Times New Roman" w:hAnsi="Times New Roman" w:cs="Times New Roman"/>
                <w:lang w:eastAsia="en-US"/>
              </w:rPr>
            </w:pPr>
            <w:r>
              <w:rPr>
                <w:rFonts w:ascii="Times New Roman" w:eastAsia="Times New Roman" w:hAnsi="Times New Roman" w:cs="Times New Roman"/>
                <w:lang w:eastAsia="en-US"/>
              </w:rPr>
              <w:t>14849,5</w:t>
            </w:r>
          </w:p>
        </w:tc>
        <w:tc>
          <w:tcPr>
            <w:tcW w:w="1134" w:type="dxa"/>
            <w:tcBorders>
              <w:top w:val="single" w:sz="4" w:space="0" w:color="auto"/>
              <w:left w:val="single" w:sz="4" w:space="0" w:color="auto"/>
              <w:bottom w:val="single" w:sz="4" w:space="0" w:color="auto"/>
              <w:right w:val="single" w:sz="4" w:space="0" w:color="auto"/>
            </w:tcBorders>
          </w:tcPr>
          <w:p w:rsidR="003D0235" w:rsidRPr="005726DC" w:rsidRDefault="00913AEB" w:rsidP="00680E36">
            <w:pPr>
              <w:widowControl w:val="0"/>
              <w:autoSpaceDE w:val="0"/>
              <w:autoSpaceDN w:val="0"/>
              <w:spacing w:after="0" w:line="240" w:lineRule="auto"/>
              <w:jc w:val="center"/>
              <w:rPr>
                <w:rFonts w:ascii="Times New Roman" w:eastAsia="Times New Roman" w:hAnsi="Times New Roman" w:cs="Times New Roman"/>
                <w:lang w:eastAsia="en-US"/>
              </w:rPr>
            </w:pPr>
            <w:r>
              <w:rPr>
                <w:rFonts w:ascii="Times New Roman" w:eastAsia="Times New Roman" w:hAnsi="Times New Roman" w:cs="Times New Roman"/>
                <w:lang w:eastAsia="en-US"/>
              </w:rPr>
              <w:t>69456,8</w:t>
            </w:r>
          </w:p>
        </w:tc>
        <w:tc>
          <w:tcPr>
            <w:tcW w:w="992" w:type="dxa"/>
            <w:tcBorders>
              <w:top w:val="single" w:sz="4" w:space="0" w:color="auto"/>
              <w:left w:val="single" w:sz="4" w:space="0" w:color="auto"/>
              <w:bottom w:val="single" w:sz="4" w:space="0" w:color="auto"/>
              <w:right w:val="single" w:sz="4" w:space="0" w:color="auto"/>
            </w:tcBorders>
          </w:tcPr>
          <w:p w:rsidR="003D0235" w:rsidRPr="005726DC" w:rsidRDefault="00913AEB" w:rsidP="00680E36">
            <w:pPr>
              <w:widowControl w:val="0"/>
              <w:autoSpaceDE w:val="0"/>
              <w:autoSpaceDN w:val="0"/>
              <w:spacing w:after="0" w:line="240" w:lineRule="auto"/>
              <w:jc w:val="center"/>
              <w:rPr>
                <w:rFonts w:ascii="Times New Roman" w:eastAsia="Times New Roman" w:hAnsi="Times New Roman" w:cs="Times New Roman"/>
                <w:lang w:eastAsia="en-US"/>
              </w:rPr>
            </w:pPr>
            <w:r>
              <w:rPr>
                <w:rFonts w:ascii="Times New Roman" w:eastAsia="Times New Roman" w:hAnsi="Times New Roman" w:cs="Times New Roman"/>
                <w:lang w:eastAsia="en-US"/>
              </w:rPr>
              <w:t>2</w:t>
            </w:r>
            <w:r w:rsidR="00680E36">
              <w:rPr>
                <w:rFonts w:ascii="Times New Roman" w:eastAsia="Times New Roman" w:hAnsi="Times New Roman" w:cs="Times New Roman"/>
                <w:lang w:eastAsia="en-US"/>
              </w:rPr>
              <w:t>3 237</w:t>
            </w:r>
            <w:r>
              <w:rPr>
                <w:rFonts w:ascii="Times New Roman" w:eastAsia="Times New Roman" w:hAnsi="Times New Roman" w:cs="Times New Roman"/>
                <w:lang w:eastAsia="en-US"/>
              </w:rPr>
              <w:t>,</w:t>
            </w:r>
            <w:r w:rsidR="00680E36">
              <w:rPr>
                <w:rFonts w:ascii="Times New Roman" w:eastAsia="Times New Roman" w:hAnsi="Times New Roman" w:cs="Times New Roman"/>
                <w:lang w:eastAsia="en-US"/>
              </w:rPr>
              <w:t>3</w:t>
            </w:r>
          </w:p>
        </w:tc>
        <w:tc>
          <w:tcPr>
            <w:tcW w:w="1276" w:type="dxa"/>
            <w:tcBorders>
              <w:top w:val="single" w:sz="4" w:space="0" w:color="auto"/>
              <w:left w:val="single" w:sz="4" w:space="0" w:color="auto"/>
              <w:bottom w:val="single" w:sz="4" w:space="0" w:color="auto"/>
              <w:right w:val="single" w:sz="4" w:space="0" w:color="auto"/>
            </w:tcBorders>
          </w:tcPr>
          <w:p w:rsidR="003D0235" w:rsidRPr="005726DC" w:rsidRDefault="00725E85" w:rsidP="00680E36">
            <w:pPr>
              <w:widowControl w:val="0"/>
              <w:autoSpaceDE w:val="0"/>
              <w:autoSpaceDN w:val="0"/>
              <w:spacing w:after="0" w:line="240" w:lineRule="auto"/>
              <w:jc w:val="center"/>
              <w:rPr>
                <w:rFonts w:ascii="Times New Roman" w:eastAsia="Times New Roman" w:hAnsi="Times New Roman" w:cs="Times New Roman"/>
                <w:lang w:eastAsia="en-US"/>
              </w:rPr>
            </w:pPr>
            <w:r w:rsidRPr="00725E85">
              <w:rPr>
                <w:rFonts w:ascii="Times New Roman" w:eastAsia="Times New Roman" w:hAnsi="Times New Roman" w:cs="Times New Roman"/>
                <w:lang w:eastAsia="en-US"/>
              </w:rPr>
              <w:t>16347,7</w:t>
            </w:r>
          </w:p>
        </w:tc>
        <w:tc>
          <w:tcPr>
            <w:tcW w:w="1275" w:type="dxa"/>
            <w:tcBorders>
              <w:top w:val="single" w:sz="4" w:space="0" w:color="auto"/>
              <w:left w:val="single" w:sz="4" w:space="0" w:color="auto"/>
              <w:bottom w:val="single" w:sz="4" w:space="0" w:color="auto"/>
              <w:right w:val="single" w:sz="4" w:space="0" w:color="auto"/>
            </w:tcBorders>
          </w:tcPr>
          <w:p w:rsidR="003D0235" w:rsidRPr="005726DC" w:rsidRDefault="00725E85" w:rsidP="00680E36">
            <w:pPr>
              <w:widowControl w:val="0"/>
              <w:autoSpaceDE w:val="0"/>
              <w:autoSpaceDN w:val="0"/>
              <w:spacing w:after="0" w:line="240" w:lineRule="auto"/>
              <w:jc w:val="center"/>
              <w:rPr>
                <w:rFonts w:ascii="Times New Roman" w:eastAsia="Times New Roman" w:hAnsi="Times New Roman" w:cs="Times New Roman"/>
                <w:lang w:eastAsia="en-US"/>
              </w:rPr>
            </w:pPr>
            <w:r>
              <w:rPr>
                <w:rFonts w:ascii="Times New Roman" w:eastAsia="Times New Roman" w:hAnsi="Times New Roman" w:cs="Times New Roman"/>
                <w:lang w:eastAsia="en-US"/>
              </w:rPr>
              <w:t>14757,0</w:t>
            </w:r>
          </w:p>
        </w:tc>
        <w:tc>
          <w:tcPr>
            <w:tcW w:w="1560" w:type="dxa"/>
            <w:tcBorders>
              <w:top w:val="single" w:sz="4" w:space="0" w:color="auto"/>
              <w:left w:val="single" w:sz="4" w:space="0" w:color="auto"/>
              <w:bottom w:val="single" w:sz="4" w:space="0" w:color="auto"/>
              <w:right w:val="single" w:sz="4" w:space="0" w:color="auto"/>
            </w:tcBorders>
          </w:tcPr>
          <w:p w:rsidR="003D0235" w:rsidRPr="005726DC" w:rsidRDefault="00725E85" w:rsidP="00680E36">
            <w:pPr>
              <w:widowControl w:val="0"/>
              <w:autoSpaceDE w:val="0"/>
              <w:autoSpaceDN w:val="0"/>
              <w:spacing w:after="0" w:line="240" w:lineRule="auto"/>
              <w:jc w:val="center"/>
              <w:rPr>
                <w:rFonts w:ascii="Times New Roman" w:eastAsia="Times New Roman" w:hAnsi="Times New Roman" w:cs="Times New Roman"/>
                <w:lang w:eastAsia="en-US"/>
              </w:rPr>
            </w:pPr>
            <w:r>
              <w:rPr>
                <w:rFonts w:ascii="Times New Roman" w:eastAsia="Times New Roman" w:hAnsi="Times New Roman" w:cs="Times New Roman"/>
                <w:lang w:eastAsia="en-US"/>
              </w:rPr>
              <w:t>14757,0</w:t>
            </w:r>
          </w:p>
        </w:tc>
        <w:tc>
          <w:tcPr>
            <w:tcW w:w="2073" w:type="dxa"/>
            <w:vMerge/>
            <w:tcBorders>
              <w:left w:val="single" w:sz="4" w:space="0" w:color="auto"/>
              <w:right w:val="single" w:sz="4" w:space="0" w:color="auto"/>
            </w:tcBorders>
          </w:tcPr>
          <w:p w:rsidR="003D0235" w:rsidRPr="005726DC" w:rsidRDefault="003D0235" w:rsidP="005726DC">
            <w:pPr>
              <w:widowControl w:val="0"/>
              <w:autoSpaceDE w:val="0"/>
              <w:autoSpaceDN w:val="0"/>
              <w:spacing w:after="0" w:line="240" w:lineRule="auto"/>
              <w:rPr>
                <w:rFonts w:ascii="Times New Roman" w:eastAsia="Times New Roman" w:hAnsi="Times New Roman" w:cs="Times New Roman"/>
                <w:lang w:eastAsia="en-US"/>
              </w:rPr>
            </w:pPr>
          </w:p>
        </w:tc>
        <w:tc>
          <w:tcPr>
            <w:tcW w:w="1701" w:type="dxa"/>
            <w:vMerge/>
            <w:tcBorders>
              <w:left w:val="single" w:sz="4" w:space="0" w:color="auto"/>
              <w:right w:val="single" w:sz="4" w:space="0" w:color="auto"/>
            </w:tcBorders>
          </w:tcPr>
          <w:p w:rsidR="003D0235" w:rsidRPr="005726DC" w:rsidRDefault="003D0235" w:rsidP="005726DC">
            <w:pPr>
              <w:widowControl w:val="0"/>
              <w:autoSpaceDE w:val="0"/>
              <w:autoSpaceDN w:val="0"/>
              <w:spacing w:after="0" w:line="240" w:lineRule="auto"/>
              <w:rPr>
                <w:rFonts w:ascii="Times New Roman" w:eastAsia="Times New Roman" w:hAnsi="Times New Roman" w:cs="Times New Roman"/>
                <w:lang w:eastAsia="en-US"/>
              </w:rPr>
            </w:pPr>
          </w:p>
        </w:tc>
      </w:tr>
      <w:tr w:rsidR="003D0235" w:rsidRPr="005726DC" w:rsidTr="003D0235">
        <w:tc>
          <w:tcPr>
            <w:tcW w:w="425" w:type="dxa"/>
            <w:vMerge/>
            <w:tcBorders>
              <w:left w:val="single" w:sz="4" w:space="0" w:color="auto"/>
              <w:right w:val="single" w:sz="4" w:space="0" w:color="auto"/>
            </w:tcBorders>
            <w:vAlign w:val="center"/>
            <w:hideMark/>
          </w:tcPr>
          <w:p w:rsidR="003D0235" w:rsidRPr="005726DC" w:rsidRDefault="003D0235" w:rsidP="005726DC">
            <w:pPr>
              <w:spacing w:after="0" w:line="240" w:lineRule="auto"/>
              <w:jc w:val="center"/>
              <w:rPr>
                <w:rFonts w:ascii="Times New Roman" w:eastAsia="Times New Roman" w:hAnsi="Times New Roman" w:cs="Times New Roman"/>
              </w:rPr>
            </w:pPr>
          </w:p>
        </w:tc>
        <w:tc>
          <w:tcPr>
            <w:tcW w:w="1485" w:type="dxa"/>
            <w:vMerge/>
            <w:tcBorders>
              <w:left w:val="single" w:sz="4" w:space="0" w:color="auto"/>
              <w:right w:val="single" w:sz="4" w:space="0" w:color="auto"/>
            </w:tcBorders>
            <w:vAlign w:val="center"/>
            <w:hideMark/>
          </w:tcPr>
          <w:p w:rsidR="003D0235" w:rsidRPr="005726DC" w:rsidRDefault="003D0235" w:rsidP="005726DC">
            <w:pPr>
              <w:spacing w:after="0" w:line="240" w:lineRule="auto"/>
              <w:rPr>
                <w:rFonts w:ascii="Times New Roman" w:eastAsia="Times New Roman" w:hAnsi="Times New Roman" w:cs="Times New Roman"/>
              </w:rPr>
            </w:pPr>
          </w:p>
        </w:tc>
        <w:tc>
          <w:tcPr>
            <w:tcW w:w="1019" w:type="dxa"/>
            <w:vMerge/>
            <w:tcBorders>
              <w:left w:val="single" w:sz="4" w:space="0" w:color="auto"/>
              <w:right w:val="single" w:sz="4" w:space="0" w:color="auto"/>
            </w:tcBorders>
            <w:vAlign w:val="center"/>
            <w:hideMark/>
          </w:tcPr>
          <w:p w:rsidR="003D0235" w:rsidRPr="005726DC" w:rsidRDefault="003D0235" w:rsidP="005726DC">
            <w:pPr>
              <w:spacing w:after="0" w:line="240" w:lineRule="auto"/>
              <w:rPr>
                <w:rFonts w:ascii="Times New Roman" w:eastAsia="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hideMark/>
          </w:tcPr>
          <w:p w:rsidR="003D0235" w:rsidRPr="005726DC" w:rsidRDefault="003D0235" w:rsidP="005726DC">
            <w:pPr>
              <w:widowControl w:val="0"/>
              <w:autoSpaceDE w:val="0"/>
              <w:autoSpaceDN w:val="0"/>
              <w:spacing w:after="0" w:line="240" w:lineRule="auto"/>
              <w:rPr>
                <w:rFonts w:ascii="Times New Roman" w:eastAsia="Times New Roman" w:hAnsi="Times New Roman" w:cs="Times New Roman"/>
                <w:lang w:eastAsia="en-US"/>
              </w:rPr>
            </w:pPr>
            <w:r>
              <w:rPr>
                <w:rFonts w:ascii="Times New Roman" w:eastAsia="Times New Roman" w:hAnsi="Times New Roman" w:cs="Times New Roman"/>
                <w:lang w:eastAsia="en-US"/>
              </w:rPr>
              <w:t>Средства бюджета Московской области</w:t>
            </w:r>
          </w:p>
        </w:tc>
        <w:tc>
          <w:tcPr>
            <w:tcW w:w="1418" w:type="dxa"/>
            <w:tcBorders>
              <w:top w:val="single" w:sz="4" w:space="0" w:color="auto"/>
              <w:left w:val="single" w:sz="4" w:space="0" w:color="auto"/>
              <w:bottom w:val="single" w:sz="4" w:space="0" w:color="auto"/>
              <w:right w:val="single" w:sz="4" w:space="0" w:color="auto"/>
            </w:tcBorders>
          </w:tcPr>
          <w:p w:rsidR="003D0235" w:rsidRPr="005726DC" w:rsidRDefault="006F68EF" w:rsidP="00680E36">
            <w:pPr>
              <w:widowControl w:val="0"/>
              <w:autoSpaceDE w:val="0"/>
              <w:autoSpaceDN w:val="0"/>
              <w:spacing w:after="0" w:line="240" w:lineRule="auto"/>
              <w:jc w:val="center"/>
              <w:rPr>
                <w:rFonts w:ascii="Times New Roman" w:eastAsia="Times New Roman" w:hAnsi="Times New Roman" w:cs="Times New Roman"/>
                <w:lang w:eastAsia="en-US"/>
              </w:rPr>
            </w:pPr>
            <w:r>
              <w:rPr>
                <w:rFonts w:ascii="Times New Roman" w:eastAsia="Times New Roman" w:hAnsi="Times New Roman" w:cs="Times New Roman"/>
                <w:lang w:eastAsia="en-US"/>
              </w:rPr>
              <w:t>1092,0</w:t>
            </w:r>
          </w:p>
        </w:tc>
        <w:tc>
          <w:tcPr>
            <w:tcW w:w="1134" w:type="dxa"/>
            <w:tcBorders>
              <w:top w:val="single" w:sz="4" w:space="0" w:color="auto"/>
              <w:left w:val="single" w:sz="4" w:space="0" w:color="auto"/>
              <w:bottom w:val="single" w:sz="4" w:space="0" w:color="auto"/>
              <w:right w:val="single" w:sz="4" w:space="0" w:color="auto"/>
            </w:tcBorders>
          </w:tcPr>
          <w:p w:rsidR="003D0235" w:rsidRPr="005726DC" w:rsidRDefault="00913AEB" w:rsidP="00680E36">
            <w:pPr>
              <w:widowControl w:val="0"/>
              <w:autoSpaceDE w:val="0"/>
              <w:autoSpaceDN w:val="0"/>
              <w:spacing w:after="0" w:line="240" w:lineRule="auto"/>
              <w:jc w:val="center"/>
              <w:rPr>
                <w:rFonts w:ascii="Times New Roman" w:eastAsia="Times New Roman" w:hAnsi="Times New Roman" w:cs="Times New Roman"/>
                <w:lang w:eastAsia="en-US"/>
              </w:rPr>
            </w:pPr>
            <w:r>
              <w:rPr>
                <w:rFonts w:ascii="Times New Roman" w:eastAsia="Times New Roman" w:hAnsi="Times New Roman" w:cs="Times New Roman"/>
                <w:lang w:eastAsia="en-US"/>
              </w:rPr>
              <w:t>4412,0</w:t>
            </w:r>
          </w:p>
        </w:tc>
        <w:tc>
          <w:tcPr>
            <w:tcW w:w="992" w:type="dxa"/>
            <w:tcBorders>
              <w:top w:val="single" w:sz="4" w:space="0" w:color="auto"/>
              <w:left w:val="single" w:sz="4" w:space="0" w:color="auto"/>
              <w:bottom w:val="single" w:sz="4" w:space="0" w:color="auto"/>
              <w:right w:val="single" w:sz="4" w:space="0" w:color="auto"/>
            </w:tcBorders>
          </w:tcPr>
          <w:p w:rsidR="003D0235" w:rsidRPr="005726DC" w:rsidRDefault="00913AEB" w:rsidP="00680E36">
            <w:pPr>
              <w:widowControl w:val="0"/>
              <w:autoSpaceDE w:val="0"/>
              <w:autoSpaceDN w:val="0"/>
              <w:spacing w:after="0" w:line="240" w:lineRule="auto"/>
              <w:jc w:val="center"/>
              <w:rPr>
                <w:rFonts w:ascii="Times New Roman" w:eastAsia="Times New Roman" w:hAnsi="Times New Roman" w:cs="Times New Roman"/>
                <w:lang w:eastAsia="en-US"/>
              </w:rPr>
            </w:pPr>
            <w:r>
              <w:rPr>
                <w:rFonts w:ascii="Times New Roman" w:eastAsia="Times New Roman" w:hAnsi="Times New Roman" w:cs="Times New Roman"/>
                <w:lang w:eastAsia="en-US"/>
              </w:rPr>
              <w:t>1136</w:t>
            </w:r>
            <w:r w:rsidR="006F68EF">
              <w:rPr>
                <w:rFonts w:ascii="Times New Roman" w:eastAsia="Times New Roman" w:hAnsi="Times New Roman" w:cs="Times New Roman"/>
                <w:lang w:eastAsia="en-US"/>
              </w:rPr>
              <w:t>,0</w:t>
            </w:r>
          </w:p>
        </w:tc>
        <w:tc>
          <w:tcPr>
            <w:tcW w:w="1276" w:type="dxa"/>
            <w:tcBorders>
              <w:top w:val="single" w:sz="4" w:space="0" w:color="auto"/>
              <w:left w:val="single" w:sz="4" w:space="0" w:color="auto"/>
              <w:bottom w:val="single" w:sz="4" w:space="0" w:color="auto"/>
              <w:right w:val="single" w:sz="4" w:space="0" w:color="auto"/>
            </w:tcBorders>
          </w:tcPr>
          <w:p w:rsidR="003D0235" w:rsidRPr="005726DC" w:rsidRDefault="006F68EF" w:rsidP="00680E36">
            <w:pPr>
              <w:widowControl w:val="0"/>
              <w:autoSpaceDE w:val="0"/>
              <w:autoSpaceDN w:val="0"/>
              <w:spacing w:after="0" w:line="240" w:lineRule="auto"/>
              <w:jc w:val="center"/>
              <w:rPr>
                <w:rFonts w:ascii="Times New Roman" w:eastAsia="Times New Roman" w:hAnsi="Times New Roman" w:cs="Times New Roman"/>
                <w:lang w:eastAsia="en-US"/>
              </w:rPr>
            </w:pPr>
            <w:r>
              <w:rPr>
                <w:rFonts w:ascii="Times New Roman" w:eastAsia="Times New Roman" w:hAnsi="Times New Roman" w:cs="Times New Roman"/>
                <w:lang w:eastAsia="en-US"/>
              </w:rPr>
              <w:t>1092,0</w:t>
            </w:r>
          </w:p>
        </w:tc>
        <w:tc>
          <w:tcPr>
            <w:tcW w:w="1275" w:type="dxa"/>
            <w:tcBorders>
              <w:top w:val="single" w:sz="4" w:space="0" w:color="auto"/>
              <w:left w:val="single" w:sz="4" w:space="0" w:color="auto"/>
              <w:bottom w:val="single" w:sz="4" w:space="0" w:color="auto"/>
              <w:right w:val="single" w:sz="4" w:space="0" w:color="auto"/>
            </w:tcBorders>
          </w:tcPr>
          <w:p w:rsidR="003D0235" w:rsidRPr="005726DC" w:rsidRDefault="006F68EF" w:rsidP="00680E36">
            <w:pPr>
              <w:widowControl w:val="0"/>
              <w:autoSpaceDE w:val="0"/>
              <w:autoSpaceDN w:val="0"/>
              <w:spacing w:after="0" w:line="240" w:lineRule="auto"/>
              <w:jc w:val="center"/>
              <w:rPr>
                <w:rFonts w:ascii="Times New Roman" w:eastAsia="Times New Roman" w:hAnsi="Times New Roman" w:cs="Times New Roman"/>
                <w:lang w:eastAsia="en-US"/>
              </w:rPr>
            </w:pPr>
            <w:r>
              <w:rPr>
                <w:rFonts w:ascii="Times New Roman" w:eastAsia="Times New Roman" w:hAnsi="Times New Roman" w:cs="Times New Roman"/>
                <w:lang w:eastAsia="en-US"/>
              </w:rPr>
              <w:t>1092,0</w:t>
            </w:r>
          </w:p>
        </w:tc>
        <w:tc>
          <w:tcPr>
            <w:tcW w:w="1560" w:type="dxa"/>
            <w:tcBorders>
              <w:top w:val="single" w:sz="4" w:space="0" w:color="auto"/>
              <w:left w:val="single" w:sz="4" w:space="0" w:color="auto"/>
              <w:bottom w:val="single" w:sz="4" w:space="0" w:color="auto"/>
              <w:right w:val="single" w:sz="4" w:space="0" w:color="auto"/>
            </w:tcBorders>
          </w:tcPr>
          <w:p w:rsidR="003D0235" w:rsidRPr="005726DC" w:rsidRDefault="006F68EF" w:rsidP="00680E36">
            <w:pPr>
              <w:widowControl w:val="0"/>
              <w:autoSpaceDE w:val="0"/>
              <w:autoSpaceDN w:val="0"/>
              <w:spacing w:after="0" w:line="240" w:lineRule="auto"/>
              <w:jc w:val="center"/>
              <w:rPr>
                <w:rFonts w:ascii="Times New Roman" w:eastAsia="Times New Roman" w:hAnsi="Times New Roman" w:cs="Times New Roman"/>
                <w:lang w:eastAsia="en-US"/>
              </w:rPr>
            </w:pPr>
            <w:r>
              <w:rPr>
                <w:rFonts w:ascii="Times New Roman" w:eastAsia="Times New Roman" w:hAnsi="Times New Roman" w:cs="Times New Roman"/>
                <w:lang w:eastAsia="en-US"/>
              </w:rPr>
              <w:t>1092,0</w:t>
            </w:r>
          </w:p>
        </w:tc>
        <w:tc>
          <w:tcPr>
            <w:tcW w:w="2073" w:type="dxa"/>
            <w:vMerge/>
            <w:tcBorders>
              <w:left w:val="single" w:sz="4" w:space="0" w:color="auto"/>
              <w:right w:val="single" w:sz="4" w:space="0" w:color="auto"/>
            </w:tcBorders>
          </w:tcPr>
          <w:p w:rsidR="003D0235" w:rsidRPr="005726DC" w:rsidRDefault="003D0235" w:rsidP="005726DC">
            <w:pPr>
              <w:widowControl w:val="0"/>
              <w:autoSpaceDE w:val="0"/>
              <w:autoSpaceDN w:val="0"/>
              <w:spacing w:after="0" w:line="240" w:lineRule="auto"/>
              <w:rPr>
                <w:rFonts w:ascii="Times New Roman" w:eastAsia="Times New Roman" w:hAnsi="Times New Roman" w:cs="Times New Roman"/>
                <w:lang w:eastAsia="en-US"/>
              </w:rPr>
            </w:pPr>
          </w:p>
        </w:tc>
        <w:tc>
          <w:tcPr>
            <w:tcW w:w="1701" w:type="dxa"/>
            <w:vMerge/>
            <w:tcBorders>
              <w:left w:val="single" w:sz="4" w:space="0" w:color="auto"/>
              <w:right w:val="single" w:sz="4" w:space="0" w:color="auto"/>
            </w:tcBorders>
          </w:tcPr>
          <w:p w:rsidR="003D0235" w:rsidRPr="005726DC" w:rsidRDefault="003D0235" w:rsidP="005726DC">
            <w:pPr>
              <w:widowControl w:val="0"/>
              <w:autoSpaceDE w:val="0"/>
              <w:autoSpaceDN w:val="0"/>
              <w:spacing w:after="0" w:line="240" w:lineRule="auto"/>
              <w:rPr>
                <w:rFonts w:ascii="Times New Roman" w:eastAsia="Times New Roman" w:hAnsi="Times New Roman" w:cs="Times New Roman"/>
                <w:lang w:eastAsia="en-US"/>
              </w:rPr>
            </w:pPr>
          </w:p>
        </w:tc>
      </w:tr>
      <w:tr w:rsidR="003D0235" w:rsidRPr="005726DC" w:rsidTr="003D0235">
        <w:tc>
          <w:tcPr>
            <w:tcW w:w="425" w:type="dxa"/>
            <w:vMerge/>
            <w:tcBorders>
              <w:left w:val="single" w:sz="4" w:space="0" w:color="auto"/>
              <w:bottom w:val="single" w:sz="4" w:space="0" w:color="auto"/>
              <w:right w:val="single" w:sz="4" w:space="0" w:color="auto"/>
            </w:tcBorders>
            <w:vAlign w:val="center"/>
          </w:tcPr>
          <w:p w:rsidR="003D0235" w:rsidRPr="005726DC" w:rsidRDefault="003D0235" w:rsidP="005726DC">
            <w:pPr>
              <w:spacing w:after="0" w:line="240" w:lineRule="auto"/>
              <w:jc w:val="center"/>
              <w:rPr>
                <w:rFonts w:ascii="Times New Roman" w:eastAsia="Times New Roman" w:hAnsi="Times New Roman" w:cs="Times New Roman"/>
              </w:rPr>
            </w:pPr>
          </w:p>
        </w:tc>
        <w:tc>
          <w:tcPr>
            <w:tcW w:w="1485" w:type="dxa"/>
            <w:vMerge/>
            <w:tcBorders>
              <w:left w:val="single" w:sz="4" w:space="0" w:color="auto"/>
              <w:bottom w:val="single" w:sz="4" w:space="0" w:color="auto"/>
              <w:right w:val="single" w:sz="4" w:space="0" w:color="auto"/>
            </w:tcBorders>
            <w:vAlign w:val="center"/>
          </w:tcPr>
          <w:p w:rsidR="003D0235" w:rsidRPr="005726DC" w:rsidRDefault="003D0235" w:rsidP="005726DC">
            <w:pPr>
              <w:spacing w:after="0" w:line="240" w:lineRule="auto"/>
              <w:rPr>
                <w:rFonts w:ascii="Times New Roman" w:eastAsia="Times New Roman" w:hAnsi="Times New Roman" w:cs="Times New Roman"/>
              </w:rPr>
            </w:pPr>
          </w:p>
        </w:tc>
        <w:tc>
          <w:tcPr>
            <w:tcW w:w="1019" w:type="dxa"/>
            <w:vMerge/>
            <w:tcBorders>
              <w:left w:val="single" w:sz="4" w:space="0" w:color="auto"/>
              <w:bottom w:val="single" w:sz="4" w:space="0" w:color="auto"/>
              <w:right w:val="single" w:sz="4" w:space="0" w:color="auto"/>
            </w:tcBorders>
            <w:vAlign w:val="center"/>
          </w:tcPr>
          <w:p w:rsidR="003D0235" w:rsidRPr="005726DC" w:rsidRDefault="003D0235" w:rsidP="005726DC">
            <w:pPr>
              <w:spacing w:after="0" w:line="240" w:lineRule="auto"/>
              <w:rPr>
                <w:rFonts w:ascii="Times New Roman" w:eastAsia="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tcPr>
          <w:p w:rsidR="003D0235" w:rsidRPr="005726DC" w:rsidRDefault="003D0235" w:rsidP="005726DC">
            <w:pPr>
              <w:widowControl w:val="0"/>
              <w:autoSpaceDE w:val="0"/>
              <w:autoSpaceDN w:val="0"/>
              <w:spacing w:after="0" w:line="240" w:lineRule="auto"/>
              <w:rPr>
                <w:rFonts w:ascii="Times New Roman" w:eastAsia="Times New Roman" w:hAnsi="Times New Roman" w:cs="Times New Roman"/>
                <w:lang w:eastAsia="en-US"/>
              </w:rPr>
            </w:pPr>
            <w:r>
              <w:rPr>
                <w:rFonts w:ascii="Times New Roman" w:eastAsia="Times New Roman" w:hAnsi="Times New Roman" w:cs="Times New Roman"/>
                <w:lang w:eastAsia="en-US"/>
              </w:rPr>
              <w:t>Средства федерального бюджета</w:t>
            </w:r>
          </w:p>
        </w:tc>
        <w:tc>
          <w:tcPr>
            <w:tcW w:w="1418" w:type="dxa"/>
            <w:tcBorders>
              <w:top w:val="single" w:sz="4" w:space="0" w:color="auto"/>
              <w:left w:val="single" w:sz="4" w:space="0" w:color="auto"/>
              <w:bottom w:val="single" w:sz="4" w:space="0" w:color="auto"/>
              <w:right w:val="single" w:sz="4" w:space="0" w:color="auto"/>
            </w:tcBorders>
          </w:tcPr>
          <w:p w:rsidR="003D0235" w:rsidRPr="005726DC" w:rsidRDefault="000E381C" w:rsidP="00680E36">
            <w:pPr>
              <w:widowControl w:val="0"/>
              <w:autoSpaceDE w:val="0"/>
              <w:autoSpaceDN w:val="0"/>
              <w:spacing w:after="0" w:line="240" w:lineRule="auto"/>
              <w:jc w:val="center"/>
              <w:rPr>
                <w:rFonts w:ascii="Times New Roman" w:eastAsia="Times New Roman" w:hAnsi="Times New Roman" w:cs="Times New Roman"/>
                <w:lang w:eastAsia="en-US"/>
              </w:rPr>
            </w:pPr>
            <w:r>
              <w:rPr>
                <w:rFonts w:ascii="Times New Roman" w:eastAsia="Times New Roman" w:hAnsi="Times New Roman" w:cs="Times New Roman"/>
                <w:lang w:eastAsia="en-US"/>
              </w:rPr>
              <w:t>0,0</w:t>
            </w:r>
          </w:p>
        </w:tc>
        <w:tc>
          <w:tcPr>
            <w:tcW w:w="1134" w:type="dxa"/>
            <w:tcBorders>
              <w:top w:val="single" w:sz="4" w:space="0" w:color="auto"/>
              <w:left w:val="single" w:sz="4" w:space="0" w:color="auto"/>
              <w:bottom w:val="single" w:sz="4" w:space="0" w:color="auto"/>
              <w:right w:val="single" w:sz="4" w:space="0" w:color="auto"/>
            </w:tcBorders>
          </w:tcPr>
          <w:p w:rsidR="003D0235" w:rsidRPr="005726DC" w:rsidRDefault="003D0235" w:rsidP="00680E36">
            <w:pPr>
              <w:widowControl w:val="0"/>
              <w:autoSpaceDE w:val="0"/>
              <w:autoSpaceDN w:val="0"/>
              <w:spacing w:after="0" w:line="240" w:lineRule="auto"/>
              <w:jc w:val="center"/>
              <w:rPr>
                <w:rFonts w:ascii="Times New Roman" w:eastAsia="Times New Roman" w:hAnsi="Times New Roman" w:cs="Times New Roman"/>
                <w:lang w:eastAsia="en-US"/>
              </w:rPr>
            </w:pPr>
            <w:r>
              <w:rPr>
                <w:rFonts w:ascii="Times New Roman" w:eastAsia="Times New Roman" w:hAnsi="Times New Roman" w:cs="Times New Roman"/>
                <w:lang w:eastAsia="en-US"/>
              </w:rPr>
              <w:t>0,0</w:t>
            </w:r>
          </w:p>
        </w:tc>
        <w:tc>
          <w:tcPr>
            <w:tcW w:w="992" w:type="dxa"/>
            <w:tcBorders>
              <w:top w:val="single" w:sz="4" w:space="0" w:color="auto"/>
              <w:left w:val="single" w:sz="4" w:space="0" w:color="auto"/>
              <w:bottom w:val="single" w:sz="4" w:space="0" w:color="auto"/>
              <w:right w:val="single" w:sz="4" w:space="0" w:color="auto"/>
            </w:tcBorders>
          </w:tcPr>
          <w:p w:rsidR="003D0235" w:rsidRPr="005726DC" w:rsidRDefault="003D0235" w:rsidP="00680E36">
            <w:pPr>
              <w:widowControl w:val="0"/>
              <w:autoSpaceDE w:val="0"/>
              <w:autoSpaceDN w:val="0"/>
              <w:spacing w:after="0" w:line="240" w:lineRule="auto"/>
              <w:jc w:val="center"/>
              <w:rPr>
                <w:rFonts w:ascii="Times New Roman" w:eastAsia="Times New Roman" w:hAnsi="Times New Roman" w:cs="Times New Roman"/>
                <w:lang w:eastAsia="en-US"/>
              </w:rPr>
            </w:pPr>
            <w:r>
              <w:rPr>
                <w:rFonts w:ascii="Times New Roman" w:eastAsia="Times New Roman" w:hAnsi="Times New Roman" w:cs="Times New Roman"/>
                <w:lang w:eastAsia="en-US"/>
              </w:rPr>
              <w:t>0,0</w:t>
            </w:r>
          </w:p>
        </w:tc>
        <w:tc>
          <w:tcPr>
            <w:tcW w:w="1276" w:type="dxa"/>
            <w:tcBorders>
              <w:top w:val="single" w:sz="4" w:space="0" w:color="auto"/>
              <w:left w:val="single" w:sz="4" w:space="0" w:color="auto"/>
              <w:bottom w:val="single" w:sz="4" w:space="0" w:color="auto"/>
              <w:right w:val="single" w:sz="4" w:space="0" w:color="auto"/>
            </w:tcBorders>
          </w:tcPr>
          <w:p w:rsidR="003D0235" w:rsidRPr="005726DC" w:rsidRDefault="003D0235" w:rsidP="00680E36">
            <w:pPr>
              <w:widowControl w:val="0"/>
              <w:autoSpaceDE w:val="0"/>
              <w:autoSpaceDN w:val="0"/>
              <w:spacing w:after="0" w:line="240" w:lineRule="auto"/>
              <w:jc w:val="center"/>
              <w:rPr>
                <w:rFonts w:ascii="Times New Roman" w:eastAsia="Times New Roman" w:hAnsi="Times New Roman" w:cs="Times New Roman"/>
                <w:lang w:eastAsia="en-US"/>
              </w:rPr>
            </w:pPr>
            <w:r>
              <w:rPr>
                <w:rFonts w:ascii="Times New Roman" w:eastAsia="Times New Roman" w:hAnsi="Times New Roman" w:cs="Times New Roman"/>
                <w:lang w:eastAsia="en-US"/>
              </w:rPr>
              <w:t>0,0</w:t>
            </w:r>
          </w:p>
        </w:tc>
        <w:tc>
          <w:tcPr>
            <w:tcW w:w="1275" w:type="dxa"/>
            <w:tcBorders>
              <w:top w:val="single" w:sz="4" w:space="0" w:color="auto"/>
              <w:left w:val="single" w:sz="4" w:space="0" w:color="auto"/>
              <w:bottom w:val="single" w:sz="4" w:space="0" w:color="auto"/>
              <w:right w:val="single" w:sz="4" w:space="0" w:color="auto"/>
            </w:tcBorders>
          </w:tcPr>
          <w:p w:rsidR="003D0235" w:rsidRPr="005726DC" w:rsidRDefault="003D0235" w:rsidP="00680E36">
            <w:pPr>
              <w:widowControl w:val="0"/>
              <w:autoSpaceDE w:val="0"/>
              <w:autoSpaceDN w:val="0"/>
              <w:spacing w:after="0" w:line="240" w:lineRule="auto"/>
              <w:jc w:val="center"/>
              <w:rPr>
                <w:rFonts w:ascii="Times New Roman" w:eastAsia="Times New Roman" w:hAnsi="Times New Roman" w:cs="Times New Roman"/>
                <w:lang w:eastAsia="en-US"/>
              </w:rPr>
            </w:pPr>
            <w:r>
              <w:rPr>
                <w:rFonts w:ascii="Times New Roman" w:eastAsia="Times New Roman" w:hAnsi="Times New Roman" w:cs="Times New Roman"/>
                <w:lang w:eastAsia="en-US"/>
              </w:rPr>
              <w:t>0,0</w:t>
            </w:r>
          </w:p>
        </w:tc>
        <w:tc>
          <w:tcPr>
            <w:tcW w:w="1560" w:type="dxa"/>
            <w:tcBorders>
              <w:top w:val="single" w:sz="4" w:space="0" w:color="auto"/>
              <w:left w:val="single" w:sz="4" w:space="0" w:color="auto"/>
              <w:bottom w:val="single" w:sz="4" w:space="0" w:color="auto"/>
              <w:right w:val="single" w:sz="4" w:space="0" w:color="auto"/>
            </w:tcBorders>
          </w:tcPr>
          <w:p w:rsidR="003D0235" w:rsidRPr="005726DC" w:rsidRDefault="003D0235" w:rsidP="00680E36">
            <w:pPr>
              <w:widowControl w:val="0"/>
              <w:autoSpaceDE w:val="0"/>
              <w:autoSpaceDN w:val="0"/>
              <w:spacing w:after="0" w:line="240" w:lineRule="auto"/>
              <w:jc w:val="center"/>
              <w:rPr>
                <w:rFonts w:ascii="Times New Roman" w:eastAsia="Times New Roman" w:hAnsi="Times New Roman" w:cs="Times New Roman"/>
                <w:lang w:eastAsia="en-US"/>
              </w:rPr>
            </w:pPr>
            <w:r>
              <w:rPr>
                <w:rFonts w:ascii="Times New Roman" w:eastAsia="Times New Roman" w:hAnsi="Times New Roman" w:cs="Times New Roman"/>
                <w:lang w:eastAsia="en-US"/>
              </w:rPr>
              <w:t>0,0</w:t>
            </w:r>
          </w:p>
        </w:tc>
        <w:tc>
          <w:tcPr>
            <w:tcW w:w="2073" w:type="dxa"/>
            <w:vMerge/>
            <w:tcBorders>
              <w:left w:val="single" w:sz="4" w:space="0" w:color="auto"/>
              <w:bottom w:val="single" w:sz="4" w:space="0" w:color="auto"/>
              <w:right w:val="single" w:sz="4" w:space="0" w:color="auto"/>
            </w:tcBorders>
          </w:tcPr>
          <w:p w:rsidR="003D0235" w:rsidRPr="005726DC" w:rsidRDefault="003D0235" w:rsidP="005726DC">
            <w:pPr>
              <w:widowControl w:val="0"/>
              <w:autoSpaceDE w:val="0"/>
              <w:autoSpaceDN w:val="0"/>
              <w:spacing w:after="0" w:line="240" w:lineRule="auto"/>
              <w:rPr>
                <w:rFonts w:ascii="Times New Roman" w:eastAsia="Times New Roman" w:hAnsi="Times New Roman" w:cs="Times New Roman"/>
                <w:lang w:eastAsia="en-US"/>
              </w:rPr>
            </w:pPr>
          </w:p>
        </w:tc>
        <w:tc>
          <w:tcPr>
            <w:tcW w:w="1701" w:type="dxa"/>
            <w:vMerge/>
            <w:tcBorders>
              <w:left w:val="single" w:sz="4" w:space="0" w:color="auto"/>
              <w:right w:val="single" w:sz="4" w:space="0" w:color="auto"/>
            </w:tcBorders>
          </w:tcPr>
          <w:p w:rsidR="003D0235" w:rsidRPr="005726DC" w:rsidRDefault="003D0235" w:rsidP="005726DC">
            <w:pPr>
              <w:widowControl w:val="0"/>
              <w:autoSpaceDE w:val="0"/>
              <w:autoSpaceDN w:val="0"/>
              <w:spacing w:after="0" w:line="240" w:lineRule="auto"/>
              <w:rPr>
                <w:rFonts w:ascii="Times New Roman" w:eastAsia="Times New Roman" w:hAnsi="Times New Roman" w:cs="Times New Roman"/>
                <w:lang w:eastAsia="en-US"/>
              </w:rPr>
            </w:pPr>
          </w:p>
        </w:tc>
      </w:tr>
      <w:tr w:rsidR="00CC46CC" w:rsidRPr="005726DC" w:rsidTr="00632898">
        <w:tc>
          <w:tcPr>
            <w:tcW w:w="425" w:type="dxa"/>
            <w:vMerge w:val="restart"/>
            <w:tcBorders>
              <w:top w:val="single" w:sz="4" w:space="0" w:color="auto"/>
              <w:left w:val="single" w:sz="4" w:space="0" w:color="auto"/>
              <w:right w:val="single" w:sz="4" w:space="0" w:color="auto"/>
            </w:tcBorders>
            <w:hideMark/>
          </w:tcPr>
          <w:p w:rsidR="00CC46CC" w:rsidRDefault="00CC46CC" w:rsidP="005726DC">
            <w:pPr>
              <w:widowControl w:val="0"/>
              <w:autoSpaceDE w:val="0"/>
              <w:autoSpaceDN w:val="0"/>
              <w:spacing w:after="0" w:line="240" w:lineRule="auto"/>
              <w:jc w:val="center"/>
              <w:rPr>
                <w:rFonts w:ascii="Times New Roman" w:eastAsia="Times New Roman" w:hAnsi="Times New Roman" w:cs="Times New Roman"/>
                <w:lang w:eastAsia="en-US"/>
              </w:rPr>
            </w:pPr>
            <w:r>
              <w:rPr>
                <w:rFonts w:ascii="Times New Roman" w:eastAsia="Times New Roman" w:hAnsi="Times New Roman" w:cs="Times New Roman"/>
                <w:lang w:eastAsia="en-US"/>
              </w:rPr>
              <w:t>2</w:t>
            </w:r>
          </w:p>
          <w:p w:rsidR="00CC46CC" w:rsidRDefault="00CC46CC" w:rsidP="005726DC">
            <w:pPr>
              <w:widowControl w:val="0"/>
              <w:autoSpaceDE w:val="0"/>
              <w:autoSpaceDN w:val="0"/>
              <w:spacing w:after="0" w:line="240" w:lineRule="auto"/>
              <w:jc w:val="center"/>
              <w:rPr>
                <w:rFonts w:ascii="Times New Roman" w:eastAsia="Times New Roman" w:hAnsi="Times New Roman" w:cs="Times New Roman"/>
                <w:lang w:eastAsia="en-US"/>
              </w:rPr>
            </w:pPr>
          </w:p>
          <w:p w:rsidR="00CC46CC" w:rsidRDefault="00CC46CC" w:rsidP="005726DC">
            <w:pPr>
              <w:widowControl w:val="0"/>
              <w:autoSpaceDE w:val="0"/>
              <w:autoSpaceDN w:val="0"/>
              <w:spacing w:after="0" w:line="240" w:lineRule="auto"/>
              <w:jc w:val="center"/>
              <w:rPr>
                <w:rFonts w:ascii="Times New Roman" w:eastAsia="Times New Roman" w:hAnsi="Times New Roman" w:cs="Times New Roman"/>
                <w:lang w:eastAsia="en-US"/>
              </w:rPr>
            </w:pPr>
          </w:p>
          <w:p w:rsidR="00CC46CC" w:rsidRDefault="00CC46CC" w:rsidP="005726DC">
            <w:pPr>
              <w:widowControl w:val="0"/>
              <w:autoSpaceDE w:val="0"/>
              <w:autoSpaceDN w:val="0"/>
              <w:spacing w:after="0" w:line="240" w:lineRule="auto"/>
              <w:jc w:val="center"/>
              <w:rPr>
                <w:rFonts w:ascii="Times New Roman" w:eastAsia="Times New Roman" w:hAnsi="Times New Roman" w:cs="Times New Roman"/>
                <w:lang w:eastAsia="en-US"/>
              </w:rPr>
            </w:pPr>
          </w:p>
          <w:p w:rsidR="00CC46CC" w:rsidRDefault="00CC46CC" w:rsidP="005726DC">
            <w:pPr>
              <w:widowControl w:val="0"/>
              <w:autoSpaceDE w:val="0"/>
              <w:autoSpaceDN w:val="0"/>
              <w:spacing w:after="0" w:line="240" w:lineRule="auto"/>
              <w:jc w:val="center"/>
              <w:rPr>
                <w:rFonts w:ascii="Times New Roman" w:eastAsia="Times New Roman" w:hAnsi="Times New Roman" w:cs="Times New Roman"/>
                <w:lang w:eastAsia="en-US"/>
              </w:rPr>
            </w:pPr>
          </w:p>
          <w:p w:rsidR="00CC46CC" w:rsidRDefault="00CC46CC" w:rsidP="005726DC">
            <w:pPr>
              <w:widowControl w:val="0"/>
              <w:autoSpaceDE w:val="0"/>
              <w:autoSpaceDN w:val="0"/>
              <w:spacing w:after="0" w:line="240" w:lineRule="auto"/>
              <w:jc w:val="center"/>
              <w:rPr>
                <w:rFonts w:ascii="Times New Roman" w:eastAsia="Times New Roman" w:hAnsi="Times New Roman" w:cs="Times New Roman"/>
                <w:lang w:eastAsia="en-US"/>
              </w:rPr>
            </w:pPr>
          </w:p>
          <w:p w:rsidR="00CC46CC" w:rsidRPr="005726DC" w:rsidRDefault="00CC46CC" w:rsidP="005726DC">
            <w:pPr>
              <w:widowControl w:val="0"/>
              <w:autoSpaceDE w:val="0"/>
              <w:autoSpaceDN w:val="0"/>
              <w:spacing w:after="0" w:line="240" w:lineRule="auto"/>
              <w:jc w:val="center"/>
              <w:rPr>
                <w:rFonts w:ascii="Times New Roman" w:eastAsia="Times New Roman" w:hAnsi="Times New Roman" w:cs="Times New Roman"/>
                <w:lang w:eastAsia="en-US"/>
              </w:rPr>
            </w:pPr>
          </w:p>
        </w:tc>
        <w:tc>
          <w:tcPr>
            <w:tcW w:w="1485" w:type="dxa"/>
            <w:vMerge w:val="restart"/>
            <w:tcBorders>
              <w:top w:val="single" w:sz="4" w:space="0" w:color="auto"/>
              <w:left w:val="single" w:sz="4" w:space="0" w:color="auto"/>
              <w:right w:val="single" w:sz="4" w:space="0" w:color="auto"/>
            </w:tcBorders>
            <w:hideMark/>
          </w:tcPr>
          <w:p w:rsidR="00CC46CC" w:rsidRPr="005726DC" w:rsidRDefault="00CC46CC" w:rsidP="005726DC">
            <w:pPr>
              <w:widowControl w:val="0"/>
              <w:autoSpaceDE w:val="0"/>
              <w:autoSpaceDN w:val="0"/>
              <w:spacing w:after="0" w:line="240" w:lineRule="auto"/>
              <w:rPr>
                <w:rFonts w:ascii="Times New Roman" w:eastAsia="Times New Roman" w:hAnsi="Times New Roman" w:cs="Times New Roman"/>
                <w:lang w:eastAsia="en-US"/>
              </w:rPr>
            </w:pPr>
            <w:r w:rsidRPr="0019436F">
              <w:rPr>
                <w:rFonts w:ascii="Times New Roman" w:eastAsia="Times New Roman" w:hAnsi="Times New Roman" w:cs="Times New Roman"/>
                <w:lang w:eastAsia="en-US"/>
              </w:rPr>
              <w:lastRenderedPageBreak/>
              <w:t xml:space="preserve">Обеспечение деятельности </w:t>
            </w:r>
            <w:r w:rsidRPr="0019436F">
              <w:rPr>
                <w:rFonts w:ascii="Times New Roman" w:eastAsia="Times New Roman" w:hAnsi="Times New Roman" w:cs="Times New Roman"/>
                <w:lang w:eastAsia="en-US"/>
              </w:rPr>
              <w:lastRenderedPageBreak/>
              <w:t>ВУС городского округа Звездный городок Московской области</w:t>
            </w:r>
          </w:p>
        </w:tc>
        <w:tc>
          <w:tcPr>
            <w:tcW w:w="1019" w:type="dxa"/>
            <w:vMerge w:val="restart"/>
            <w:tcBorders>
              <w:top w:val="single" w:sz="4" w:space="0" w:color="auto"/>
              <w:left w:val="single" w:sz="4" w:space="0" w:color="auto"/>
              <w:right w:val="single" w:sz="4" w:space="0" w:color="auto"/>
            </w:tcBorders>
          </w:tcPr>
          <w:p w:rsidR="00CC46CC" w:rsidRDefault="00CC46CC" w:rsidP="005726DC">
            <w:pPr>
              <w:widowControl w:val="0"/>
              <w:autoSpaceDE w:val="0"/>
              <w:autoSpaceDN w:val="0"/>
              <w:spacing w:after="0" w:line="240" w:lineRule="auto"/>
              <w:rPr>
                <w:rFonts w:ascii="Times New Roman" w:eastAsia="Times New Roman" w:hAnsi="Times New Roman" w:cs="Times New Roman"/>
                <w:lang w:eastAsia="en-US"/>
              </w:rPr>
            </w:pPr>
            <w:r>
              <w:rPr>
                <w:rFonts w:ascii="Times New Roman" w:eastAsia="Times New Roman" w:hAnsi="Times New Roman" w:cs="Times New Roman"/>
                <w:lang w:eastAsia="en-US"/>
              </w:rPr>
              <w:lastRenderedPageBreak/>
              <w:t>2018-2021</w:t>
            </w:r>
          </w:p>
          <w:p w:rsidR="00CC46CC" w:rsidRDefault="00CC46CC" w:rsidP="005726DC">
            <w:pPr>
              <w:widowControl w:val="0"/>
              <w:autoSpaceDE w:val="0"/>
              <w:autoSpaceDN w:val="0"/>
              <w:spacing w:after="0" w:line="240" w:lineRule="auto"/>
              <w:rPr>
                <w:rFonts w:ascii="Times New Roman" w:eastAsia="Times New Roman" w:hAnsi="Times New Roman" w:cs="Times New Roman"/>
                <w:lang w:eastAsia="en-US"/>
              </w:rPr>
            </w:pPr>
          </w:p>
          <w:p w:rsidR="00CC46CC" w:rsidRDefault="00CC46CC" w:rsidP="005726DC">
            <w:pPr>
              <w:widowControl w:val="0"/>
              <w:autoSpaceDE w:val="0"/>
              <w:autoSpaceDN w:val="0"/>
              <w:spacing w:after="0" w:line="240" w:lineRule="auto"/>
              <w:rPr>
                <w:rFonts w:ascii="Times New Roman" w:eastAsia="Times New Roman" w:hAnsi="Times New Roman" w:cs="Times New Roman"/>
                <w:lang w:eastAsia="en-US"/>
              </w:rPr>
            </w:pPr>
          </w:p>
          <w:p w:rsidR="00CC46CC" w:rsidRDefault="00CC46CC" w:rsidP="005726DC">
            <w:pPr>
              <w:widowControl w:val="0"/>
              <w:autoSpaceDE w:val="0"/>
              <w:autoSpaceDN w:val="0"/>
              <w:spacing w:after="0" w:line="240" w:lineRule="auto"/>
              <w:rPr>
                <w:rFonts w:ascii="Times New Roman" w:eastAsia="Times New Roman" w:hAnsi="Times New Roman" w:cs="Times New Roman"/>
                <w:lang w:eastAsia="en-US"/>
              </w:rPr>
            </w:pPr>
          </w:p>
          <w:p w:rsidR="00CC46CC" w:rsidRDefault="00CC46CC" w:rsidP="005726DC">
            <w:pPr>
              <w:widowControl w:val="0"/>
              <w:autoSpaceDE w:val="0"/>
              <w:autoSpaceDN w:val="0"/>
              <w:spacing w:after="0" w:line="240" w:lineRule="auto"/>
              <w:rPr>
                <w:rFonts w:ascii="Times New Roman" w:eastAsia="Times New Roman" w:hAnsi="Times New Roman" w:cs="Times New Roman"/>
                <w:lang w:eastAsia="en-US"/>
              </w:rPr>
            </w:pPr>
          </w:p>
          <w:p w:rsidR="00CC46CC" w:rsidRPr="005726DC" w:rsidRDefault="00CC46CC" w:rsidP="005726DC">
            <w:pPr>
              <w:widowControl w:val="0"/>
              <w:autoSpaceDE w:val="0"/>
              <w:autoSpaceDN w:val="0"/>
              <w:spacing w:after="0" w:line="240" w:lineRule="auto"/>
              <w:rPr>
                <w:rFonts w:ascii="Times New Roman" w:eastAsia="Times New Roman" w:hAnsi="Times New Roman" w:cs="Times New Roman"/>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CC46CC" w:rsidRPr="005726DC" w:rsidRDefault="00CC46CC" w:rsidP="005726DC">
            <w:pPr>
              <w:widowControl w:val="0"/>
              <w:autoSpaceDE w:val="0"/>
              <w:autoSpaceDN w:val="0"/>
              <w:spacing w:after="0" w:line="240" w:lineRule="auto"/>
              <w:rPr>
                <w:rFonts w:ascii="Times New Roman" w:eastAsia="Times New Roman" w:hAnsi="Times New Roman" w:cs="Times New Roman"/>
                <w:lang w:eastAsia="en-US"/>
              </w:rPr>
            </w:pPr>
            <w:r w:rsidRPr="005726DC">
              <w:rPr>
                <w:rFonts w:ascii="Times New Roman" w:eastAsia="Times New Roman" w:hAnsi="Times New Roman" w:cs="Times New Roman"/>
                <w:lang w:eastAsia="en-US"/>
              </w:rPr>
              <w:lastRenderedPageBreak/>
              <w:t>Итого</w:t>
            </w:r>
          </w:p>
        </w:tc>
        <w:tc>
          <w:tcPr>
            <w:tcW w:w="1418" w:type="dxa"/>
            <w:tcBorders>
              <w:top w:val="single" w:sz="4" w:space="0" w:color="auto"/>
              <w:left w:val="single" w:sz="4" w:space="0" w:color="auto"/>
              <w:bottom w:val="single" w:sz="4" w:space="0" w:color="auto"/>
              <w:right w:val="single" w:sz="4" w:space="0" w:color="auto"/>
            </w:tcBorders>
          </w:tcPr>
          <w:p w:rsidR="00CC46CC" w:rsidRPr="00E35432" w:rsidRDefault="00E35432" w:rsidP="00680E36">
            <w:pPr>
              <w:widowControl w:val="0"/>
              <w:autoSpaceDE w:val="0"/>
              <w:autoSpaceDN w:val="0"/>
              <w:spacing w:after="0" w:line="240" w:lineRule="auto"/>
              <w:jc w:val="center"/>
              <w:rPr>
                <w:rFonts w:ascii="Times New Roman" w:eastAsia="Times New Roman" w:hAnsi="Times New Roman" w:cs="Times New Roman"/>
                <w:lang w:eastAsia="en-US"/>
              </w:rPr>
            </w:pPr>
            <w:r w:rsidRPr="00E35432">
              <w:rPr>
                <w:rFonts w:ascii="Times New Roman" w:eastAsia="Times New Roman" w:hAnsi="Times New Roman" w:cs="Times New Roman"/>
                <w:lang w:eastAsia="en-US"/>
              </w:rPr>
              <w:t>267,0</w:t>
            </w:r>
          </w:p>
        </w:tc>
        <w:tc>
          <w:tcPr>
            <w:tcW w:w="1134" w:type="dxa"/>
            <w:tcBorders>
              <w:top w:val="single" w:sz="4" w:space="0" w:color="auto"/>
              <w:left w:val="single" w:sz="4" w:space="0" w:color="auto"/>
              <w:bottom w:val="single" w:sz="4" w:space="0" w:color="auto"/>
              <w:right w:val="single" w:sz="4" w:space="0" w:color="auto"/>
            </w:tcBorders>
          </w:tcPr>
          <w:p w:rsidR="00CC46CC" w:rsidRPr="005726DC" w:rsidRDefault="00CC46CC" w:rsidP="00680E36">
            <w:pPr>
              <w:widowControl w:val="0"/>
              <w:autoSpaceDE w:val="0"/>
              <w:autoSpaceDN w:val="0"/>
              <w:spacing w:after="0" w:line="240" w:lineRule="auto"/>
              <w:jc w:val="center"/>
              <w:rPr>
                <w:rFonts w:ascii="Times New Roman" w:eastAsia="Times New Roman" w:hAnsi="Times New Roman" w:cs="Times New Roman"/>
                <w:lang w:eastAsia="en-US"/>
              </w:rPr>
            </w:pPr>
            <w:r>
              <w:rPr>
                <w:rFonts w:ascii="Times New Roman" w:eastAsia="Times New Roman" w:hAnsi="Times New Roman" w:cs="Times New Roman"/>
                <w:lang w:eastAsia="en-US"/>
              </w:rPr>
              <w:t>1179,0</w:t>
            </w:r>
          </w:p>
        </w:tc>
        <w:tc>
          <w:tcPr>
            <w:tcW w:w="992" w:type="dxa"/>
            <w:tcBorders>
              <w:top w:val="single" w:sz="4" w:space="0" w:color="auto"/>
              <w:left w:val="single" w:sz="4" w:space="0" w:color="auto"/>
              <w:bottom w:val="single" w:sz="4" w:space="0" w:color="auto"/>
              <w:right w:val="single" w:sz="4" w:space="0" w:color="auto"/>
            </w:tcBorders>
          </w:tcPr>
          <w:p w:rsidR="00CC46CC" w:rsidRPr="005726DC" w:rsidRDefault="00CC46CC" w:rsidP="00680E36">
            <w:pPr>
              <w:widowControl w:val="0"/>
              <w:autoSpaceDE w:val="0"/>
              <w:autoSpaceDN w:val="0"/>
              <w:spacing w:after="0" w:line="240" w:lineRule="auto"/>
              <w:jc w:val="center"/>
              <w:rPr>
                <w:rFonts w:ascii="Times New Roman" w:eastAsia="Times New Roman" w:hAnsi="Times New Roman" w:cs="Times New Roman"/>
                <w:lang w:eastAsia="en-US"/>
              </w:rPr>
            </w:pPr>
            <w:r>
              <w:rPr>
                <w:rFonts w:ascii="Times New Roman" w:eastAsia="Times New Roman" w:hAnsi="Times New Roman" w:cs="Times New Roman"/>
                <w:lang w:eastAsia="en-US"/>
              </w:rPr>
              <w:t>287,0</w:t>
            </w:r>
          </w:p>
        </w:tc>
        <w:tc>
          <w:tcPr>
            <w:tcW w:w="1276" w:type="dxa"/>
            <w:tcBorders>
              <w:top w:val="single" w:sz="4" w:space="0" w:color="auto"/>
              <w:left w:val="single" w:sz="4" w:space="0" w:color="auto"/>
              <w:bottom w:val="single" w:sz="4" w:space="0" w:color="auto"/>
              <w:right w:val="single" w:sz="4" w:space="0" w:color="auto"/>
            </w:tcBorders>
          </w:tcPr>
          <w:p w:rsidR="00CC46CC" w:rsidRPr="005726DC" w:rsidRDefault="00CC46CC" w:rsidP="00680E36">
            <w:pPr>
              <w:widowControl w:val="0"/>
              <w:autoSpaceDE w:val="0"/>
              <w:autoSpaceDN w:val="0"/>
              <w:spacing w:after="0" w:line="240" w:lineRule="auto"/>
              <w:jc w:val="center"/>
              <w:rPr>
                <w:rFonts w:ascii="Times New Roman" w:eastAsia="Times New Roman" w:hAnsi="Times New Roman" w:cs="Times New Roman"/>
                <w:lang w:eastAsia="en-US"/>
              </w:rPr>
            </w:pPr>
            <w:r>
              <w:rPr>
                <w:rFonts w:ascii="Times New Roman" w:eastAsia="Times New Roman" w:hAnsi="Times New Roman" w:cs="Times New Roman"/>
                <w:lang w:eastAsia="en-US"/>
              </w:rPr>
              <w:t>290,0</w:t>
            </w:r>
          </w:p>
        </w:tc>
        <w:tc>
          <w:tcPr>
            <w:tcW w:w="1275" w:type="dxa"/>
            <w:tcBorders>
              <w:top w:val="single" w:sz="4" w:space="0" w:color="auto"/>
              <w:left w:val="single" w:sz="4" w:space="0" w:color="auto"/>
              <w:bottom w:val="single" w:sz="4" w:space="0" w:color="auto"/>
              <w:right w:val="single" w:sz="4" w:space="0" w:color="auto"/>
            </w:tcBorders>
          </w:tcPr>
          <w:p w:rsidR="00CC46CC" w:rsidRPr="005726DC" w:rsidRDefault="00CC46CC" w:rsidP="00680E36">
            <w:pPr>
              <w:widowControl w:val="0"/>
              <w:autoSpaceDE w:val="0"/>
              <w:autoSpaceDN w:val="0"/>
              <w:spacing w:after="0" w:line="240" w:lineRule="auto"/>
              <w:jc w:val="center"/>
              <w:rPr>
                <w:rFonts w:ascii="Times New Roman" w:eastAsia="Times New Roman" w:hAnsi="Times New Roman" w:cs="Times New Roman"/>
                <w:lang w:eastAsia="en-US"/>
              </w:rPr>
            </w:pPr>
            <w:r>
              <w:rPr>
                <w:rFonts w:ascii="Times New Roman" w:eastAsia="Times New Roman" w:hAnsi="Times New Roman" w:cs="Times New Roman"/>
                <w:lang w:eastAsia="en-US"/>
              </w:rPr>
              <w:t>301,0</w:t>
            </w:r>
          </w:p>
        </w:tc>
        <w:tc>
          <w:tcPr>
            <w:tcW w:w="1560" w:type="dxa"/>
            <w:tcBorders>
              <w:top w:val="single" w:sz="4" w:space="0" w:color="auto"/>
              <w:left w:val="single" w:sz="4" w:space="0" w:color="auto"/>
              <w:bottom w:val="single" w:sz="4" w:space="0" w:color="auto"/>
              <w:right w:val="single" w:sz="4" w:space="0" w:color="auto"/>
            </w:tcBorders>
          </w:tcPr>
          <w:p w:rsidR="00CC46CC" w:rsidRPr="005726DC" w:rsidRDefault="00CC46CC" w:rsidP="00680E36">
            <w:pPr>
              <w:widowControl w:val="0"/>
              <w:autoSpaceDE w:val="0"/>
              <w:autoSpaceDN w:val="0"/>
              <w:spacing w:after="0" w:line="240" w:lineRule="auto"/>
              <w:jc w:val="center"/>
              <w:rPr>
                <w:rFonts w:ascii="Times New Roman" w:eastAsia="Times New Roman" w:hAnsi="Times New Roman" w:cs="Times New Roman"/>
                <w:lang w:eastAsia="en-US"/>
              </w:rPr>
            </w:pPr>
            <w:r>
              <w:rPr>
                <w:rFonts w:ascii="Times New Roman" w:eastAsia="Times New Roman" w:hAnsi="Times New Roman" w:cs="Times New Roman"/>
                <w:lang w:eastAsia="en-US"/>
              </w:rPr>
              <w:t>301,0</w:t>
            </w:r>
          </w:p>
        </w:tc>
        <w:tc>
          <w:tcPr>
            <w:tcW w:w="2073" w:type="dxa"/>
            <w:vMerge w:val="restart"/>
            <w:tcBorders>
              <w:top w:val="single" w:sz="4" w:space="0" w:color="auto"/>
              <w:left w:val="single" w:sz="4" w:space="0" w:color="auto"/>
              <w:right w:val="single" w:sz="4" w:space="0" w:color="auto"/>
            </w:tcBorders>
          </w:tcPr>
          <w:p w:rsidR="00CC46CC" w:rsidRDefault="00CC46CC" w:rsidP="005726DC">
            <w:pPr>
              <w:widowControl w:val="0"/>
              <w:autoSpaceDE w:val="0"/>
              <w:autoSpaceDN w:val="0"/>
              <w:spacing w:after="0" w:line="240" w:lineRule="auto"/>
              <w:rPr>
                <w:rFonts w:ascii="Times New Roman" w:eastAsia="Times New Roman" w:hAnsi="Times New Roman" w:cs="Times New Roman"/>
                <w:lang w:eastAsia="en-US"/>
              </w:rPr>
            </w:pPr>
            <w:r w:rsidRPr="0019436F">
              <w:rPr>
                <w:rFonts w:ascii="Times New Roman" w:eastAsia="Times New Roman" w:hAnsi="Times New Roman" w:cs="Times New Roman"/>
                <w:lang w:eastAsia="en-US"/>
              </w:rPr>
              <w:t xml:space="preserve">Отдел по экономической </w:t>
            </w:r>
            <w:r w:rsidRPr="0019436F">
              <w:rPr>
                <w:rFonts w:ascii="Times New Roman" w:eastAsia="Times New Roman" w:hAnsi="Times New Roman" w:cs="Times New Roman"/>
                <w:lang w:eastAsia="en-US"/>
              </w:rPr>
              <w:lastRenderedPageBreak/>
              <w:t>политике, финансам и организации закупок</w:t>
            </w:r>
          </w:p>
          <w:p w:rsidR="00CC46CC" w:rsidRDefault="00CC46CC" w:rsidP="005726DC">
            <w:pPr>
              <w:widowControl w:val="0"/>
              <w:autoSpaceDE w:val="0"/>
              <w:autoSpaceDN w:val="0"/>
              <w:spacing w:after="0" w:line="240" w:lineRule="auto"/>
              <w:rPr>
                <w:rFonts w:ascii="Times New Roman" w:eastAsia="Times New Roman" w:hAnsi="Times New Roman" w:cs="Times New Roman"/>
                <w:lang w:eastAsia="en-US"/>
              </w:rPr>
            </w:pPr>
          </w:p>
          <w:p w:rsidR="00CC46CC" w:rsidRPr="005726DC" w:rsidRDefault="00CC46CC" w:rsidP="005726DC">
            <w:pPr>
              <w:widowControl w:val="0"/>
              <w:autoSpaceDE w:val="0"/>
              <w:autoSpaceDN w:val="0"/>
              <w:spacing w:after="0" w:line="240" w:lineRule="auto"/>
              <w:rPr>
                <w:rFonts w:ascii="Times New Roman" w:eastAsia="Times New Roman" w:hAnsi="Times New Roman" w:cs="Times New Roman"/>
                <w:lang w:eastAsia="en-US"/>
              </w:rPr>
            </w:pPr>
          </w:p>
        </w:tc>
        <w:tc>
          <w:tcPr>
            <w:tcW w:w="1701" w:type="dxa"/>
            <w:vMerge w:val="restart"/>
            <w:tcBorders>
              <w:top w:val="single" w:sz="4" w:space="0" w:color="auto"/>
              <w:left w:val="single" w:sz="4" w:space="0" w:color="auto"/>
              <w:right w:val="single" w:sz="4" w:space="0" w:color="auto"/>
            </w:tcBorders>
          </w:tcPr>
          <w:p w:rsidR="00CC46CC" w:rsidRDefault="00CF5811" w:rsidP="005726DC">
            <w:pPr>
              <w:widowControl w:val="0"/>
              <w:autoSpaceDE w:val="0"/>
              <w:autoSpaceDN w:val="0"/>
              <w:spacing w:after="0" w:line="240" w:lineRule="auto"/>
              <w:rPr>
                <w:rFonts w:ascii="Times New Roman" w:eastAsia="Times New Roman" w:hAnsi="Times New Roman" w:cs="Times New Roman"/>
                <w:lang w:eastAsia="en-US"/>
              </w:rPr>
            </w:pPr>
            <w:r>
              <w:rPr>
                <w:rFonts w:ascii="Times New Roman" w:eastAsia="Times New Roman" w:hAnsi="Times New Roman" w:cs="Times New Roman"/>
                <w:lang w:eastAsia="en-US"/>
              </w:rPr>
              <w:lastRenderedPageBreak/>
              <w:t>Обеспечить</w:t>
            </w:r>
            <w:r w:rsidRPr="00CF5811">
              <w:rPr>
                <w:rFonts w:ascii="Times New Roman" w:eastAsia="Times New Roman" w:hAnsi="Times New Roman" w:cs="Times New Roman"/>
                <w:lang w:eastAsia="en-US"/>
              </w:rPr>
              <w:t xml:space="preserve"> деятельност</w:t>
            </w:r>
            <w:r>
              <w:rPr>
                <w:rFonts w:ascii="Times New Roman" w:eastAsia="Times New Roman" w:hAnsi="Times New Roman" w:cs="Times New Roman"/>
                <w:lang w:eastAsia="en-US"/>
              </w:rPr>
              <w:t>ь</w:t>
            </w:r>
            <w:r w:rsidRPr="00CF5811">
              <w:rPr>
                <w:rFonts w:ascii="Times New Roman" w:eastAsia="Times New Roman" w:hAnsi="Times New Roman" w:cs="Times New Roman"/>
                <w:lang w:eastAsia="en-US"/>
              </w:rPr>
              <w:t>ВУ</w:t>
            </w:r>
            <w:r w:rsidRPr="00CF5811">
              <w:rPr>
                <w:rFonts w:ascii="Times New Roman" w:eastAsia="Times New Roman" w:hAnsi="Times New Roman" w:cs="Times New Roman"/>
                <w:lang w:eastAsia="en-US"/>
              </w:rPr>
              <w:lastRenderedPageBreak/>
              <w:t>С городского округа Звездный городок Московской области</w:t>
            </w:r>
          </w:p>
          <w:p w:rsidR="00CC46CC" w:rsidRDefault="00CC46CC" w:rsidP="005726DC">
            <w:pPr>
              <w:widowControl w:val="0"/>
              <w:autoSpaceDE w:val="0"/>
              <w:autoSpaceDN w:val="0"/>
              <w:spacing w:after="0" w:line="240" w:lineRule="auto"/>
              <w:rPr>
                <w:rFonts w:ascii="Times New Roman" w:eastAsia="Times New Roman" w:hAnsi="Times New Roman" w:cs="Times New Roman"/>
                <w:lang w:eastAsia="en-US"/>
              </w:rPr>
            </w:pPr>
          </w:p>
          <w:p w:rsidR="00CC46CC" w:rsidRPr="005726DC" w:rsidRDefault="00CC46CC" w:rsidP="005726DC">
            <w:pPr>
              <w:widowControl w:val="0"/>
              <w:autoSpaceDE w:val="0"/>
              <w:autoSpaceDN w:val="0"/>
              <w:spacing w:after="0" w:line="240" w:lineRule="auto"/>
              <w:rPr>
                <w:rFonts w:ascii="Times New Roman" w:eastAsia="Times New Roman" w:hAnsi="Times New Roman" w:cs="Times New Roman"/>
                <w:lang w:eastAsia="en-US"/>
              </w:rPr>
            </w:pPr>
          </w:p>
        </w:tc>
      </w:tr>
      <w:tr w:rsidR="00CC46CC" w:rsidRPr="005726DC" w:rsidTr="00632898">
        <w:tc>
          <w:tcPr>
            <w:tcW w:w="425" w:type="dxa"/>
            <w:vMerge/>
            <w:tcBorders>
              <w:left w:val="single" w:sz="4" w:space="0" w:color="auto"/>
              <w:right w:val="single" w:sz="4" w:space="0" w:color="auto"/>
            </w:tcBorders>
            <w:vAlign w:val="center"/>
            <w:hideMark/>
          </w:tcPr>
          <w:p w:rsidR="00CC46CC" w:rsidRPr="005726DC" w:rsidRDefault="00CC46CC" w:rsidP="005726DC">
            <w:pPr>
              <w:spacing w:after="0" w:line="240" w:lineRule="auto"/>
              <w:jc w:val="center"/>
              <w:rPr>
                <w:rFonts w:ascii="Times New Roman" w:eastAsia="Times New Roman" w:hAnsi="Times New Roman" w:cs="Times New Roman"/>
              </w:rPr>
            </w:pPr>
          </w:p>
        </w:tc>
        <w:tc>
          <w:tcPr>
            <w:tcW w:w="1485" w:type="dxa"/>
            <w:vMerge/>
            <w:tcBorders>
              <w:left w:val="single" w:sz="4" w:space="0" w:color="auto"/>
              <w:right w:val="single" w:sz="4" w:space="0" w:color="auto"/>
            </w:tcBorders>
            <w:vAlign w:val="center"/>
            <w:hideMark/>
          </w:tcPr>
          <w:p w:rsidR="00CC46CC" w:rsidRPr="005726DC" w:rsidRDefault="00CC46CC" w:rsidP="005726DC">
            <w:pPr>
              <w:spacing w:after="0" w:line="240" w:lineRule="auto"/>
              <w:rPr>
                <w:rFonts w:ascii="Times New Roman" w:eastAsia="Times New Roman" w:hAnsi="Times New Roman" w:cs="Times New Roman"/>
              </w:rPr>
            </w:pPr>
          </w:p>
        </w:tc>
        <w:tc>
          <w:tcPr>
            <w:tcW w:w="1019" w:type="dxa"/>
            <w:vMerge/>
            <w:tcBorders>
              <w:left w:val="single" w:sz="4" w:space="0" w:color="auto"/>
              <w:right w:val="single" w:sz="4" w:space="0" w:color="auto"/>
            </w:tcBorders>
            <w:vAlign w:val="center"/>
            <w:hideMark/>
          </w:tcPr>
          <w:p w:rsidR="00CC46CC" w:rsidRPr="005726DC" w:rsidRDefault="00CC46CC" w:rsidP="005726DC">
            <w:pPr>
              <w:spacing w:after="0" w:line="240" w:lineRule="auto"/>
              <w:rPr>
                <w:rFonts w:ascii="Times New Roman" w:eastAsia="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hideMark/>
          </w:tcPr>
          <w:p w:rsidR="00CC46CC" w:rsidRPr="005726DC" w:rsidRDefault="00AD085C" w:rsidP="005726DC">
            <w:pPr>
              <w:widowControl w:val="0"/>
              <w:autoSpaceDE w:val="0"/>
              <w:autoSpaceDN w:val="0"/>
              <w:spacing w:after="0" w:line="240" w:lineRule="auto"/>
              <w:rPr>
                <w:rFonts w:ascii="Times New Roman" w:eastAsia="Times New Roman" w:hAnsi="Times New Roman" w:cs="Times New Roman"/>
                <w:lang w:eastAsia="en-US"/>
              </w:rPr>
            </w:pPr>
            <w:r w:rsidRPr="00AD085C">
              <w:rPr>
                <w:rFonts w:ascii="Times New Roman" w:eastAsia="Times New Roman" w:hAnsi="Times New Roman" w:cs="Times New Roman"/>
                <w:lang w:eastAsia="en-US"/>
              </w:rPr>
              <w:t xml:space="preserve">Средства </w:t>
            </w:r>
            <w:r w:rsidRPr="00AD085C">
              <w:rPr>
                <w:rFonts w:ascii="Times New Roman" w:eastAsia="Times New Roman" w:hAnsi="Times New Roman" w:cs="Times New Roman"/>
                <w:lang w:eastAsia="en-US"/>
              </w:rPr>
              <w:lastRenderedPageBreak/>
              <w:t>бюджета городского округа Звездный городок Московской области</w:t>
            </w:r>
          </w:p>
        </w:tc>
        <w:tc>
          <w:tcPr>
            <w:tcW w:w="1418" w:type="dxa"/>
            <w:tcBorders>
              <w:top w:val="single" w:sz="4" w:space="0" w:color="auto"/>
              <w:left w:val="single" w:sz="4" w:space="0" w:color="auto"/>
              <w:bottom w:val="single" w:sz="4" w:space="0" w:color="auto"/>
              <w:right w:val="single" w:sz="4" w:space="0" w:color="auto"/>
            </w:tcBorders>
          </w:tcPr>
          <w:p w:rsidR="00CC46CC" w:rsidRPr="00E35432" w:rsidRDefault="00632898" w:rsidP="00680E36">
            <w:pPr>
              <w:widowControl w:val="0"/>
              <w:autoSpaceDE w:val="0"/>
              <w:autoSpaceDN w:val="0"/>
              <w:spacing w:after="0" w:line="240" w:lineRule="auto"/>
              <w:jc w:val="center"/>
              <w:rPr>
                <w:rFonts w:ascii="Times New Roman" w:eastAsia="Times New Roman" w:hAnsi="Times New Roman" w:cs="Times New Roman"/>
                <w:lang w:eastAsia="en-US"/>
              </w:rPr>
            </w:pPr>
            <w:r w:rsidRPr="00E35432">
              <w:rPr>
                <w:rFonts w:ascii="Times New Roman" w:eastAsia="Times New Roman" w:hAnsi="Times New Roman" w:cs="Times New Roman"/>
                <w:lang w:eastAsia="en-US"/>
              </w:rPr>
              <w:lastRenderedPageBreak/>
              <w:t>0</w:t>
            </w:r>
            <w:r w:rsidR="00E35432" w:rsidRPr="00E35432">
              <w:rPr>
                <w:rFonts w:ascii="Times New Roman" w:eastAsia="Times New Roman" w:hAnsi="Times New Roman" w:cs="Times New Roman"/>
                <w:lang w:eastAsia="en-US"/>
              </w:rPr>
              <w:t>,0</w:t>
            </w:r>
          </w:p>
        </w:tc>
        <w:tc>
          <w:tcPr>
            <w:tcW w:w="1134" w:type="dxa"/>
            <w:tcBorders>
              <w:top w:val="single" w:sz="4" w:space="0" w:color="auto"/>
              <w:left w:val="single" w:sz="4" w:space="0" w:color="auto"/>
              <w:bottom w:val="single" w:sz="4" w:space="0" w:color="auto"/>
              <w:right w:val="single" w:sz="4" w:space="0" w:color="auto"/>
            </w:tcBorders>
          </w:tcPr>
          <w:p w:rsidR="00CC46CC" w:rsidRPr="005726DC" w:rsidRDefault="00CC46CC" w:rsidP="00680E36">
            <w:pPr>
              <w:widowControl w:val="0"/>
              <w:autoSpaceDE w:val="0"/>
              <w:autoSpaceDN w:val="0"/>
              <w:spacing w:after="0" w:line="240" w:lineRule="auto"/>
              <w:jc w:val="center"/>
              <w:rPr>
                <w:rFonts w:ascii="Times New Roman" w:eastAsia="Times New Roman" w:hAnsi="Times New Roman" w:cs="Times New Roman"/>
                <w:lang w:eastAsia="en-US"/>
              </w:rPr>
            </w:pPr>
            <w:r>
              <w:rPr>
                <w:rFonts w:ascii="Times New Roman" w:eastAsia="Times New Roman" w:hAnsi="Times New Roman" w:cs="Times New Roman"/>
                <w:lang w:eastAsia="en-US"/>
              </w:rPr>
              <w:t>0,0</w:t>
            </w:r>
          </w:p>
        </w:tc>
        <w:tc>
          <w:tcPr>
            <w:tcW w:w="992" w:type="dxa"/>
            <w:tcBorders>
              <w:top w:val="single" w:sz="4" w:space="0" w:color="auto"/>
              <w:left w:val="single" w:sz="4" w:space="0" w:color="auto"/>
              <w:bottom w:val="single" w:sz="4" w:space="0" w:color="auto"/>
              <w:right w:val="single" w:sz="4" w:space="0" w:color="auto"/>
            </w:tcBorders>
          </w:tcPr>
          <w:p w:rsidR="00CC46CC" w:rsidRPr="005726DC" w:rsidRDefault="00CC46CC" w:rsidP="00680E36">
            <w:pPr>
              <w:widowControl w:val="0"/>
              <w:autoSpaceDE w:val="0"/>
              <w:autoSpaceDN w:val="0"/>
              <w:spacing w:after="0" w:line="240" w:lineRule="auto"/>
              <w:jc w:val="center"/>
              <w:rPr>
                <w:rFonts w:ascii="Times New Roman" w:eastAsia="Times New Roman" w:hAnsi="Times New Roman" w:cs="Times New Roman"/>
                <w:lang w:eastAsia="en-US"/>
              </w:rPr>
            </w:pPr>
            <w:r>
              <w:rPr>
                <w:rFonts w:ascii="Times New Roman" w:eastAsia="Times New Roman" w:hAnsi="Times New Roman" w:cs="Times New Roman"/>
                <w:lang w:eastAsia="en-US"/>
              </w:rPr>
              <w:t>0,0</w:t>
            </w:r>
          </w:p>
        </w:tc>
        <w:tc>
          <w:tcPr>
            <w:tcW w:w="1276" w:type="dxa"/>
            <w:tcBorders>
              <w:top w:val="single" w:sz="4" w:space="0" w:color="auto"/>
              <w:left w:val="single" w:sz="4" w:space="0" w:color="auto"/>
              <w:bottom w:val="single" w:sz="4" w:space="0" w:color="auto"/>
              <w:right w:val="single" w:sz="4" w:space="0" w:color="auto"/>
            </w:tcBorders>
          </w:tcPr>
          <w:p w:rsidR="00CC46CC" w:rsidRPr="005726DC" w:rsidRDefault="00CC46CC" w:rsidP="00680E36">
            <w:pPr>
              <w:widowControl w:val="0"/>
              <w:autoSpaceDE w:val="0"/>
              <w:autoSpaceDN w:val="0"/>
              <w:spacing w:after="0" w:line="240" w:lineRule="auto"/>
              <w:jc w:val="center"/>
              <w:rPr>
                <w:rFonts w:ascii="Times New Roman" w:eastAsia="Times New Roman" w:hAnsi="Times New Roman" w:cs="Times New Roman"/>
                <w:lang w:eastAsia="en-US"/>
              </w:rPr>
            </w:pPr>
            <w:r>
              <w:rPr>
                <w:rFonts w:ascii="Times New Roman" w:eastAsia="Times New Roman" w:hAnsi="Times New Roman" w:cs="Times New Roman"/>
                <w:lang w:eastAsia="en-US"/>
              </w:rPr>
              <w:t>0,0</w:t>
            </w:r>
          </w:p>
        </w:tc>
        <w:tc>
          <w:tcPr>
            <w:tcW w:w="1275" w:type="dxa"/>
            <w:tcBorders>
              <w:top w:val="single" w:sz="4" w:space="0" w:color="auto"/>
              <w:left w:val="single" w:sz="4" w:space="0" w:color="auto"/>
              <w:bottom w:val="single" w:sz="4" w:space="0" w:color="auto"/>
              <w:right w:val="single" w:sz="4" w:space="0" w:color="auto"/>
            </w:tcBorders>
          </w:tcPr>
          <w:p w:rsidR="00CC46CC" w:rsidRPr="005726DC" w:rsidRDefault="00CC46CC" w:rsidP="00680E36">
            <w:pPr>
              <w:widowControl w:val="0"/>
              <w:autoSpaceDE w:val="0"/>
              <w:autoSpaceDN w:val="0"/>
              <w:spacing w:after="0" w:line="240" w:lineRule="auto"/>
              <w:jc w:val="center"/>
              <w:rPr>
                <w:rFonts w:ascii="Times New Roman" w:eastAsia="Times New Roman" w:hAnsi="Times New Roman" w:cs="Times New Roman"/>
                <w:lang w:eastAsia="en-US"/>
              </w:rPr>
            </w:pPr>
            <w:r>
              <w:rPr>
                <w:rFonts w:ascii="Times New Roman" w:eastAsia="Times New Roman" w:hAnsi="Times New Roman" w:cs="Times New Roman"/>
                <w:lang w:eastAsia="en-US"/>
              </w:rPr>
              <w:t>0,0</w:t>
            </w:r>
          </w:p>
        </w:tc>
        <w:tc>
          <w:tcPr>
            <w:tcW w:w="1560" w:type="dxa"/>
            <w:tcBorders>
              <w:top w:val="single" w:sz="4" w:space="0" w:color="auto"/>
              <w:left w:val="single" w:sz="4" w:space="0" w:color="auto"/>
              <w:bottom w:val="single" w:sz="4" w:space="0" w:color="auto"/>
              <w:right w:val="single" w:sz="4" w:space="0" w:color="auto"/>
            </w:tcBorders>
          </w:tcPr>
          <w:p w:rsidR="00CC46CC" w:rsidRPr="005726DC" w:rsidRDefault="00CC46CC" w:rsidP="00680E36">
            <w:pPr>
              <w:widowControl w:val="0"/>
              <w:autoSpaceDE w:val="0"/>
              <w:autoSpaceDN w:val="0"/>
              <w:spacing w:after="0" w:line="240" w:lineRule="auto"/>
              <w:jc w:val="center"/>
              <w:rPr>
                <w:rFonts w:ascii="Times New Roman" w:eastAsia="Times New Roman" w:hAnsi="Times New Roman" w:cs="Times New Roman"/>
                <w:lang w:eastAsia="en-US"/>
              </w:rPr>
            </w:pPr>
            <w:r>
              <w:rPr>
                <w:rFonts w:ascii="Times New Roman" w:eastAsia="Times New Roman" w:hAnsi="Times New Roman" w:cs="Times New Roman"/>
                <w:lang w:eastAsia="en-US"/>
              </w:rPr>
              <w:t>0,0</w:t>
            </w:r>
          </w:p>
        </w:tc>
        <w:tc>
          <w:tcPr>
            <w:tcW w:w="2073" w:type="dxa"/>
            <w:vMerge/>
            <w:tcBorders>
              <w:left w:val="single" w:sz="4" w:space="0" w:color="auto"/>
              <w:right w:val="single" w:sz="4" w:space="0" w:color="auto"/>
            </w:tcBorders>
          </w:tcPr>
          <w:p w:rsidR="00CC46CC" w:rsidRPr="005726DC" w:rsidRDefault="00CC46CC" w:rsidP="005726DC">
            <w:pPr>
              <w:widowControl w:val="0"/>
              <w:autoSpaceDE w:val="0"/>
              <w:autoSpaceDN w:val="0"/>
              <w:spacing w:after="0" w:line="240" w:lineRule="auto"/>
              <w:rPr>
                <w:rFonts w:ascii="Times New Roman" w:eastAsia="Times New Roman" w:hAnsi="Times New Roman" w:cs="Times New Roman"/>
                <w:lang w:eastAsia="en-US"/>
              </w:rPr>
            </w:pPr>
          </w:p>
        </w:tc>
        <w:tc>
          <w:tcPr>
            <w:tcW w:w="1701" w:type="dxa"/>
            <w:vMerge/>
            <w:tcBorders>
              <w:left w:val="single" w:sz="4" w:space="0" w:color="auto"/>
              <w:right w:val="single" w:sz="4" w:space="0" w:color="auto"/>
            </w:tcBorders>
          </w:tcPr>
          <w:p w:rsidR="00CC46CC" w:rsidRPr="005726DC" w:rsidRDefault="00CC46CC" w:rsidP="005726DC">
            <w:pPr>
              <w:widowControl w:val="0"/>
              <w:autoSpaceDE w:val="0"/>
              <w:autoSpaceDN w:val="0"/>
              <w:spacing w:after="0" w:line="240" w:lineRule="auto"/>
              <w:rPr>
                <w:rFonts w:ascii="Times New Roman" w:eastAsia="Times New Roman" w:hAnsi="Times New Roman" w:cs="Times New Roman"/>
                <w:lang w:eastAsia="en-US"/>
              </w:rPr>
            </w:pPr>
          </w:p>
        </w:tc>
      </w:tr>
      <w:tr w:rsidR="00CC46CC" w:rsidRPr="005726DC" w:rsidTr="00632898">
        <w:tc>
          <w:tcPr>
            <w:tcW w:w="425" w:type="dxa"/>
            <w:vMerge/>
            <w:tcBorders>
              <w:left w:val="single" w:sz="4" w:space="0" w:color="auto"/>
              <w:right w:val="single" w:sz="4" w:space="0" w:color="auto"/>
            </w:tcBorders>
            <w:vAlign w:val="center"/>
            <w:hideMark/>
          </w:tcPr>
          <w:p w:rsidR="00CC46CC" w:rsidRPr="005726DC" w:rsidRDefault="00CC46CC" w:rsidP="005726DC">
            <w:pPr>
              <w:spacing w:after="0" w:line="240" w:lineRule="auto"/>
              <w:jc w:val="center"/>
              <w:rPr>
                <w:rFonts w:ascii="Times New Roman" w:eastAsia="Times New Roman" w:hAnsi="Times New Roman" w:cs="Times New Roman"/>
              </w:rPr>
            </w:pPr>
          </w:p>
        </w:tc>
        <w:tc>
          <w:tcPr>
            <w:tcW w:w="1485" w:type="dxa"/>
            <w:vMerge/>
            <w:tcBorders>
              <w:left w:val="single" w:sz="4" w:space="0" w:color="auto"/>
              <w:right w:val="single" w:sz="4" w:space="0" w:color="auto"/>
            </w:tcBorders>
            <w:vAlign w:val="center"/>
            <w:hideMark/>
          </w:tcPr>
          <w:p w:rsidR="00CC46CC" w:rsidRPr="005726DC" w:rsidRDefault="00CC46CC" w:rsidP="005726DC">
            <w:pPr>
              <w:spacing w:after="0" w:line="240" w:lineRule="auto"/>
              <w:rPr>
                <w:rFonts w:ascii="Times New Roman" w:eastAsia="Times New Roman" w:hAnsi="Times New Roman" w:cs="Times New Roman"/>
              </w:rPr>
            </w:pPr>
          </w:p>
        </w:tc>
        <w:tc>
          <w:tcPr>
            <w:tcW w:w="1019" w:type="dxa"/>
            <w:vMerge/>
            <w:tcBorders>
              <w:left w:val="single" w:sz="4" w:space="0" w:color="auto"/>
              <w:right w:val="single" w:sz="4" w:space="0" w:color="auto"/>
            </w:tcBorders>
            <w:vAlign w:val="center"/>
            <w:hideMark/>
          </w:tcPr>
          <w:p w:rsidR="00CC46CC" w:rsidRPr="005726DC" w:rsidRDefault="00CC46CC" w:rsidP="005726DC">
            <w:pPr>
              <w:spacing w:after="0" w:line="240" w:lineRule="auto"/>
              <w:rPr>
                <w:rFonts w:ascii="Times New Roman" w:eastAsia="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tcPr>
          <w:p w:rsidR="00CC46CC" w:rsidRPr="005726DC" w:rsidRDefault="00CC46CC" w:rsidP="00AD085C">
            <w:pPr>
              <w:widowControl w:val="0"/>
              <w:autoSpaceDE w:val="0"/>
              <w:autoSpaceDN w:val="0"/>
              <w:spacing w:after="0" w:line="240" w:lineRule="auto"/>
              <w:rPr>
                <w:rFonts w:ascii="Times New Roman" w:eastAsia="Times New Roman" w:hAnsi="Times New Roman" w:cs="Times New Roman"/>
                <w:lang w:eastAsia="en-US"/>
              </w:rPr>
            </w:pPr>
            <w:r w:rsidRPr="005726DC">
              <w:rPr>
                <w:rFonts w:ascii="Times New Roman" w:eastAsia="Times New Roman" w:hAnsi="Times New Roman" w:cs="Times New Roman"/>
                <w:lang w:eastAsia="en-US"/>
              </w:rPr>
              <w:t xml:space="preserve">Средства </w:t>
            </w:r>
            <w:r>
              <w:rPr>
                <w:rFonts w:ascii="Times New Roman" w:eastAsia="Times New Roman" w:hAnsi="Times New Roman" w:cs="Times New Roman"/>
                <w:lang w:eastAsia="en-US"/>
              </w:rPr>
              <w:t xml:space="preserve">бюджета </w:t>
            </w:r>
            <w:r w:rsidR="00AD085C">
              <w:rPr>
                <w:rFonts w:ascii="Times New Roman" w:eastAsia="Times New Roman" w:hAnsi="Times New Roman" w:cs="Times New Roman"/>
                <w:lang w:eastAsia="en-US"/>
              </w:rPr>
              <w:t>Московской области</w:t>
            </w:r>
          </w:p>
        </w:tc>
        <w:tc>
          <w:tcPr>
            <w:tcW w:w="1418" w:type="dxa"/>
            <w:tcBorders>
              <w:top w:val="single" w:sz="4" w:space="0" w:color="auto"/>
              <w:left w:val="single" w:sz="4" w:space="0" w:color="auto"/>
              <w:bottom w:val="single" w:sz="4" w:space="0" w:color="auto"/>
              <w:right w:val="single" w:sz="4" w:space="0" w:color="auto"/>
            </w:tcBorders>
          </w:tcPr>
          <w:p w:rsidR="00CC46CC" w:rsidRPr="005726DC" w:rsidRDefault="00632898" w:rsidP="00680E36">
            <w:pPr>
              <w:widowControl w:val="0"/>
              <w:autoSpaceDE w:val="0"/>
              <w:autoSpaceDN w:val="0"/>
              <w:spacing w:after="0" w:line="240" w:lineRule="auto"/>
              <w:jc w:val="center"/>
              <w:rPr>
                <w:rFonts w:ascii="Times New Roman" w:eastAsia="Times New Roman" w:hAnsi="Times New Roman" w:cs="Times New Roman"/>
                <w:lang w:eastAsia="en-US"/>
              </w:rPr>
            </w:pPr>
            <w:r>
              <w:rPr>
                <w:rFonts w:ascii="Times New Roman" w:eastAsia="Times New Roman" w:hAnsi="Times New Roman" w:cs="Times New Roman"/>
                <w:lang w:eastAsia="en-US"/>
              </w:rPr>
              <w:t>0</w:t>
            </w:r>
            <w:r w:rsidR="00E35432">
              <w:rPr>
                <w:rFonts w:ascii="Times New Roman" w:eastAsia="Times New Roman" w:hAnsi="Times New Roman" w:cs="Times New Roman"/>
                <w:lang w:eastAsia="en-US"/>
              </w:rPr>
              <w:t>,0</w:t>
            </w:r>
          </w:p>
        </w:tc>
        <w:tc>
          <w:tcPr>
            <w:tcW w:w="1134" w:type="dxa"/>
            <w:tcBorders>
              <w:top w:val="single" w:sz="4" w:space="0" w:color="auto"/>
              <w:left w:val="single" w:sz="4" w:space="0" w:color="auto"/>
              <w:bottom w:val="single" w:sz="4" w:space="0" w:color="auto"/>
              <w:right w:val="single" w:sz="4" w:space="0" w:color="auto"/>
            </w:tcBorders>
          </w:tcPr>
          <w:p w:rsidR="00CC46CC" w:rsidRPr="005726DC" w:rsidRDefault="00CC46CC" w:rsidP="00680E36">
            <w:pPr>
              <w:widowControl w:val="0"/>
              <w:autoSpaceDE w:val="0"/>
              <w:autoSpaceDN w:val="0"/>
              <w:spacing w:after="0" w:line="240" w:lineRule="auto"/>
              <w:jc w:val="center"/>
              <w:rPr>
                <w:rFonts w:ascii="Times New Roman" w:eastAsia="Times New Roman" w:hAnsi="Times New Roman" w:cs="Times New Roman"/>
                <w:lang w:eastAsia="en-US"/>
              </w:rPr>
            </w:pPr>
            <w:r>
              <w:rPr>
                <w:rFonts w:ascii="Times New Roman" w:eastAsia="Times New Roman" w:hAnsi="Times New Roman" w:cs="Times New Roman"/>
                <w:lang w:eastAsia="en-US"/>
              </w:rPr>
              <w:t>0,0</w:t>
            </w:r>
          </w:p>
        </w:tc>
        <w:tc>
          <w:tcPr>
            <w:tcW w:w="992" w:type="dxa"/>
            <w:tcBorders>
              <w:top w:val="single" w:sz="4" w:space="0" w:color="auto"/>
              <w:left w:val="single" w:sz="4" w:space="0" w:color="auto"/>
              <w:bottom w:val="single" w:sz="4" w:space="0" w:color="auto"/>
              <w:right w:val="single" w:sz="4" w:space="0" w:color="auto"/>
            </w:tcBorders>
          </w:tcPr>
          <w:p w:rsidR="00CC46CC" w:rsidRPr="005726DC" w:rsidRDefault="00CC46CC" w:rsidP="00680E36">
            <w:pPr>
              <w:widowControl w:val="0"/>
              <w:autoSpaceDE w:val="0"/>
              <w:autoSpaceDN w:val="0"/>
              <w:spacing w:after="0" w:line="240" w:lineRule="auto"/>
              <w:jc w:val="center"/>
              <w:rPr>
                <w:rFonts w:ascii="Times New Roman" w:eastAsia="Times New Roman" w:hAnsi="Times New Roman" w:cs="Times New Roman"/>
                <w:lang w:eastAsia="en-US"/>
              </w:rPr>
            </w:pPr>
            <w:r>
              <w:rPr>
                <w:rFonts w:ascii="Times New Roman" w:eastAsia="Times New Roman" w:hAnsi="Times New Roman" w:cs="Times New Roman"/>
                <w:lang w:eastAsia="en-US"/>
              </w:rPr>
              <w:t>0,0</w:t>
            </w:r>
          </w:p>
        </w:tc>
        <w:tc>
          <w:tcPr>
            <w:tcW w:w="1276" w:type="dxa"/>
            <w:tcBorders>
              <w:top w:val="single" w:sz="4" w:space="0" w:color="auto"/>
              <w:left w:val="single" w:sz="4" w:space="0" w:color="auto"/>
              <w:bottom w:val="single" w:sz="4" w:space="0" w:color="auto"/>
              <w:right w:val="single" w:sz="4" w:space="0" w:color="auto"/>
            </w:tcBorders>
          </w:tcPr>
          <w:p w:rsidR="00CC46CC" w:rsidRPr="005726DC" w:rsidRDefault="00CC46CC" w:rsidP="00680E36">
            <w:pPr>
              <w:widowControl w:val="0"/>
              <w:autoSpaceDE w:val="0"/>
              <w:autoSpaceDN w:val="0"/>
              <w:spacing w:after="0" w:line="240" w:lineRule="auto"/>
              <w:jc w:val="center"/>
              <w:rPr>
                <w:rFonts w:ascii="Times New Roman" w:eastAsia="Times New Roman" w:hAnsi="Times New Roman" w:cs="Times New Roman"/>
                <w:lang w:eastAsia="en-US"/>
              </w:rPr>
            </w:pPr>
            <w:r>
              <w:rPr>
                <w:rFonts w:ascii="Times New Roman" w:eastAsia="Times New Roman" w:hAnsi="Times New Roman" w:cs="Times New Roman"/>
                <w:lang w:eastAsia="en-US"/>
              </w:rPr>
              <w:t>0,0</w:t>
            </w:r>
          </w:p>
        </w:tc>
        <w:tc>
          <w:tcPr>
            <w:tcW w:w="1275" w:type="dxa"/>
            <w:tcBorders>
              <w:top w:val="single" w:sz="4" w:space="0" w:color="auto"/>
              <w:left w:val="single" w:sz="4" w:space="0" w:color="auto"/>
              <w:bottom w:val="single" w:sz="4" w:space="0" w:color="auto"/>
              <w:right w:val="single" w:sz="4" w:space="0" w:color="auto"/>
            </w:tcBorders>
          </w:tcPr>
          <w:p w:rsidR="00CC46CC" w:rsidRPr="005726DC" w:rsidRDefault="00CC46CC" w:rsidP="00680E36">
            <w:pPr>
              <w:widowControl w:val="0"/>
              <w:autoSpaceDE w:val="0"/>
              <w:autoSpaceDN w:val="0"/>
              <w:spacing w:after="0" w:line="240" w:lineRule="auto"/>
              <w:jc w:val="center"/>
              <w:rPr>
                <w:rFonts w:ascii="Times New Roman" w:eastAsia="Times New Roman" w:hAnsi="Times New Roman" w:cs="Times New Roman"/>
                <w:lang w:eastAsia="en-US"/>
              </w:rPr>
            </w:pPr>
            <w:r>
              <w:rPr>
                <w:rFonts w:ascii="Times New Roman" w:eastAsia="Times New Roman" w:hAnsi="Times New Roman" w:cs="Times New Roman"/>
                <w:lang w:eastAsia="en-US"/>
              </w:rPr>
              <w:t>0,0</w:t>
            </w:r>
          </w:p>
        </w:tc>
        <w:tc>
          <w:tcPr>
            <w:tcW w:w="1560" w:type="dxa"/>
            <w:tcBorders>
              <w:top w:val="single" w:sz="4" w:space="0" w:color="auto"/>
              <w:left w:val="single" w:sz="4" w:space="0" w:color="auto"/>
              <w:bottom w:val="single" w:sz="4" w:space="0" w:color="auto"/>
              <w:right w:val="single" w:sz="4" w:space="0" w:color="auto"/>
            </w:tcBorders>
          </w:tcPr>
          <w:p w:rsidR="00CC46CC" w:rsidRPr="005726DC" w:rsidRDefault="00CC46CC" w:rsidP="00680E36">
            <w:pPr>
              <w:widowControl w:val="0"/>
              <w:autoSpaceDE w:val="0"/>
              <w:autoSpaceDN w:val="0"/>
              <w:spacing w:after="0" w:line="240" w:lineRule="auto"/>
              <w:jc w:val="center"/>
              <w:rPr>
                <w:rFonts w:ascii="Times New Roman" w:eastAsia="Times New Roman" w:hAnsi="Times New Roman" w:cs="Times New Roman"/>
                <w:lang w:eastAsia="en-US"/>
              </w:rPr>
            </w:pPr>
            <w:r>
              <w:rPr>
                <w:rFonts w:ascii="Times New Roman" w:eastAsia="Times New Roman" w:hAnsi="Times New Roman" w:cs="Times New Roman"/>
                <w:lang w:eastAsia="en-US"/>
              </w:rPr>
              <w:t>0,0</w:t>
            </w:r>
          </w:p>
        </w:tc>
        <w:tc>
          <w:tcPr>
            <w:tcW w:w="2073" w:type="dxa"/>
            <w:vMerge/>
            <w:tcBorders>
              <w:left w:val="single" w:sz="4" w:space="0" w:color="auto"/>
              <w:right w:val="single" w:sz="4" w:space="0" w:color="auto"/>
            </w:tcBorders>
          </w:tcPr>
          <w:p w:rsidR="00CC46CC" w:rsidRPr="005726DC" w:rsidRDefault="00CC46CC" w:rsidP="005726DC">
            <w:pPr>
              <w:widowControl w:val="0"/>
              <w:autoSpaceDE w:val="0"/>
              <w:autoSpaceDN w:val="0"/>
              <w:spacing w:after="0" w:line="240" w:lineRule="auto"/>
              <w:rPr>
                <w:rFonts w:ascii="Times New Roman" w:eastAsia="Times New Roman" w:hAnsi="Times New Roman" w:cs="Times New Roman"/>
                <w:lang w:eastAsia="en-US"/>
              </w:rPr>
            </w:pPr>
          </w:p>
        </w:tc>
        <w:tc>
          <w:tcPr>
            <w:tcW w:w="1701" w:type="dxa"/>
            <w:vMerge/>
            <w:tcBorders>
              <w:left w:val="single" w:sz="4" w:space="0" w:color="auto"/>
              <w:right w:val="single" w:sz="4" w:space="0" w:color="auto"/>
            </w:tcBorders>
          </w:tcPr>
          <w:p w:rsidR="00CC46CC" w:rsidRPr="005726DC" w:rsidRDefault="00CC46CC" w:rsidP="005726DC">
            <w:pPr>
              <w:widowControl w:val="0"/>
              <w:autoSpaceDE w:val="0"/>
              <w:autoSpaceDN w:val="0"/>
              <w:spacing w:after="0" w:line="240" w:lineRule="auto"/>
              <w:rPr>
                <w:rFonts w:ascii="Times New Roman" w:eastAsia="Times New Roman" w:hAnsi="Times New Roman" w:cs="Times New Roman"/>
                <w:lang w:eastAsia="en-US"/>
              </w:rPr>
            </w:pPr>
          </w:p>
        </w:tc>
      </w:tr>
      <w:tr w:rsidR="00CC46CC" w:rsidRPr="005726DC" w:rsidTr="00632898">
        <w:tc>
          <w:tcPr>
            <w:tcW w:w="425" w:type="dxa"/>
            <w:vMerge/>
            <w:tcBorders>
              <w:left w:val="single" w:sz="4" w:space="0" w:color="auto"/>
              <w:bottom w:val="single" w:sz="4" w:space="0" w:color="auto"/>
              <w:right w:val="single" w:sz="4" w:space="0" w:color="auto"/>
            </w:tcBorders>
            <w:vAlign w:val="center"/>
          </w:tcPr>
          <w:p w:rsidR="00CC46CC" w:rsidRPr="005726DC" w:rsidRDefault="00CC46CC" w:rsidP="005726DC">
            <w:pPr>
              <w:spacing w:after="0" w:line="240" w:lineRule="auto"/>
              <w:jc w:val="center"/>
              <w:rPr>
                <w:rFonts w:ascii="Times New Roman" w:eastAsia="Times New Roman" w:hAnsi="Times New Roman" w:cs="Times New Roman"/>
              </w:rPr>
            </w:pPr>
          </w:p>
        </w:tc>
        <w:tc>
          <w:tcPr>
            <w:tcW w:w="1485" w:type="dxa"/>
            <w:vMerge/>
            <w:tcBorders>
              <w:left w:val="single" w:sz="4" w:space="0" w:color="auto"/>
              <w:bottom w:val="single" w:sz="4" w:space="0" w:color="auto"/>
              <w:right w:val="single" w:sz="4" w:space="0" w:color="auto"/>
            </w:tcBorders>
            <w:vAlign w:val="center"/>
          </w:tcPr>
          <w:p w:rsidR="00CC46CC" w:rsidRPr="005726DC" w:rsidRDefault="00CC46CC" w:rsidP="005726DC">
            <w:pPr>
              <w:spacing w:after="0" w:line="240" w:lineRule="auto"/>
              <w:rPr>
                <w:rFonts w:ascii="Times New Roman" w:eastAsia="Times New Roman" w:hAnsi="Times New Roman" w:cs="Times New Roman"/>
              </w:rPr>
            </w:pPr>
          </w:p>
        </w:tc>
        <w:tc>
          <w:tcPr>
            <w:tcW w:w="1019" w:type="dxa"/>
            <w:vMerge/>
            <w:tcBorders>
              <w:left w:val="single" w:sz="4" w:space="0" w:color="auto"/>
              <w:bottom w:val="single" w:sz="4" w:space="0" w:color="auto"/>
              <w:right w:val="single" w:sz="4" w:space="0" w:color="auto"/>
            </w:tcBorders>
            <w:vAlign w:val="center"/>
          </w:tcPr>
          <w:p w:rsidR="00CC46CC" w:rsidRPr="005726DC" w:rsidRDefault="00CC46CC" w:rsidP="005726DC">
            <w:pPr>
              <w:spacing w:after="0" w:line="240" w:lineRule="auto"/>
              <w:rPr>
                <w:rFonts w:ascii="Times New Roman" w:eastAsia="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tcPr>
          <w:p w:rsidR="00CC46CC" w:rsidRPr="005726DC" w:rsidRDefault="00CC46CC" w:rsidP="001D74F5">
            <w:pPr>
              <w:widowControl w:val="0"/>
              <w:autoSpaceDE w:val="0"/>
              <w:autoSpaceDN w:val="0"/>
              <w:spacing w:after="0" w:line="240" w:lineRule="auto"/>
              <w:rPr>
                <w:rFonts w:ascii="Times New Roman" w:eastAsia="Times New Roman" w:hAnsi="Times New Roman" w:cs="Times New Roman"/>
                <w:lang w:eastAsia="en-US"/>
              </w:rPr>
            </w:pPr>
            <w:r>
              <w:rPr>
                <w:rFonts w:ascii="Times New Roman" w:eastAsia="Times New Roman" w:hAnsi="Times New Roman" w:cs="Times New Roman"/>
                <w:lang w:eastAsia="en-US"/>
              </w:rPr>
              <w:t>Средства федерального бюджета</w:t>
            </w:r>
          </w:p>
        </w:tc>
        <w:tc>
          <w:tcPr>
            <w:tcW w:w="1418" w:type="dxa"/>
            <w:tcBorders>
              <w:top w:val="single" w:sz="4" w:space="0" w:color="auto"/>
              <w:left w:val="single" w:sz="4" w:space="0" w:color="auto"/>
              <w:bottom w:val="single" w:sz="4" w:space="0" w:color="auto"/>
              <w:right w:val="single" w:sz="4" w:space="0" w:color="auto"/>
            </w:tcBorders>
          </w:tcPr>
          <w:p w:rsidR="00CC46CC" w:rsidRPr="005726DC" w:rsidRDefault="00E35432" w:rsidP="00680E36">
            <w:pPr>
              <w:widowControl w:val="0"/>
              <w:autoSpaceDE w:val="0"/>
              <w:autoSpaceDN w:val="0"/>
              <w:spacing w:after="0" w:line="240" w:lineRule="auto"/>
              <w:jc w:val="center"/>
              <w:rPr>
                <w:rFonts w:ascii="Times New Roman" w:eastAsia="Times New Roman" w:hAnsi="Times New Roman" w:cs="Times New Roman"/>
                <w:lang w:eastAsia="en-US"/>
              </w:rPr>
            </w:pPr>
            <w:r>
              <w:rPr>
                <w:rFonts w:ascii="Times New Roman" w:eastAsia="Times New Roman" w:hAnsi="Times New Roman" w:cs="Times New Roman"/>
                <w:lang w:eastAsia="en-US"/>
              </w:rPr>
              <w:t>267,0</w:t>
            </w:r>
          </w:p>
        </w:tc>
        <w:tc>
          <w:tcPr>
            <w:tcW w:w="1134" w:type="dxa"/>
            <w:tcBorders>
              <w:top w:val="single" w:sz="4" w:space="0" w:color="auto"/>
              <w:left w:val="single" w:sz="4" w:space="0" w:color="auto"/>
              <w:bottom w:val="single" w:sz="4" w:space="0" w:color="auto"/>
              <w:right w:val="single" w:sz="4" w:space="0" w:color="auto"/>
            </w:tcBorders>
          </w:tcPr>
          <w:p w:rsidR="00CC46CC" w:rsidRDefault="00306BC5" w:rsidP="00680E36">
            <w:pPr>
              <w:widowControl w:val="0"/>
              <w:autoSpaceDE w:val="0"/>
              <w:autoSpaceDN w:val="0"/>
              <w:spacing w:after="0" w:line="240" w:lineRule="auto"/>
              <w:jc w:val="center"/>
              <w:rPr>
                <w:rFonts w:ascii="Times New Roman" w:eastAsia="Times New Roman" w:hAnsi="Times New Roman" w:cs="Times New Roman"/>
                <w:lang w:eastAsia="en-US"/>
              </w:rPr>
            </w:pPr>
            <w:r>
              <w:rPr>
                <w:rFonts w:ascii="Times New Roman" w:eastAsia="Times New Roman" w:hAnsi="Times New Roman" w:cs="Times New Roman"/>
                <w:lang w:eastAsia="en-US"/>
              </w:rPr>
              <w:t>1179,0</w:t>
            </w:r>
          </w:p>
        </w:tc>
        <w:tc>
          <w:tcPr>
            <w:tcW w:w="992" w:type="dxa"/>
            <w:tcBorders>
              <w:top w:val="single" w:sz="4" w:space="0" w:color="auto"/>
              <w:left w:val="single" w:sz="4" w:space="0" w:color="auto"/>
              <w:bottom w:val="single" w:sz="4" w:space="0" w:color="auto"/>
              <w:right w:val="single" w:sz="4" w:space="0" w:color="auto"/>
            </w:tcBorders>
          </w:tcPr>
          <w:p w:rsidR="00CC46CC" w:rsidRDefault="00306BC5" w:rsidP="00680E36">
            <w:pPr>
              <w:widowControl w:val="0"/>
              <w:autoSpaceDE w:val="0"/>
              <w:autoSpaceDN w:val="0"/>
              <w:spacing w:after="0" w:line="240" w:lineRule="auto"/>
              <w:jc w:val="center"/>
              <w:rPr>
                <w:rFonts w:ascii="Times New Roman" w:eastAsia="Times New Roman" w:hAnsi="Times New Roman" w:cs="Times New Roman"/>
                <w:lang w:eastAsia="en-US"/>
              </w:rPr>
            </w:pPr>
            <w:r>
              <w:rPr>
                <w:rFonts w:ascii="Times New Roman" w:eastAsia="Times New Roman" w:hAnsi="Times New Roman" w:cs="Times New Roman"/>
                <w:lang w:eastAsia="en-US"/>
              </w:rPr>
              <w:t>287,0</w:t>
            </w:r>
          </w:p>
        </w:tc>
        <w:tc>
          <w:tcPr>
            <w:tcW w:w="1276" w:type="dxa"/>
            <w:tcBorders>
              <w:top w:val="single" w:sz="4" w:space="0" w:color="auto"/>
              <w:left w:val="single" w:sz="4" w:space="0" w:color="auto"/>
              <w:bottom w:val="single" w:sz="4" w:space="0" w:color="auto"/>
              <w:right w:val="single" w:sz="4" w:space="0" w:color="auto"/>
            </w:tcBorders>
          </w:tcPr>
          <w:p w:rsidR="00CC46CC" w:rsidRDefault="00306BC5" w:rsidP="00680E36">
            <w:pPr>
              <w:widowControl w:val="0"/>
              <w:autoSpaceDE w:val="0"/>
              <w:autoSpaceDN w:val="0"/>
              <w:spacing w:after="0" w:line="240" w:lineRule="auto"/>
              <w:jc w:val="center"/>
              <w:rPr>
                <w:rFonts w:ascii="Times New Roman" w:eastAsia="Times New Roman" w:hAnsi="Times New Roman" w:cs="Times New Roman"/>
                <w:lang w:eastAsia="en-US"/>
              </w:rPr>
            </w:pPr>
            <w:r>
              <w:rPr>
                <w:rFonts w:ascii="Times New Roman" w:eastAsia="Times New Roman" w:hAnsi="Times New Roman" w:cs="Times New Roman"/>
                <w:lang w:eastAsia="en-US"/>
              </w:rPr>
              <w:t>290,0</w:t>
            </w:r>
          </w:p>
        </w:tc>
        <w:tc>
          <w:tcPr>
            <w:tcW w:w="1275" w:type="dxa"/>
            <w:tcBorders>
              <w:top w:val="single" w:sz="4" w:space="0" w:color="auto"/>
              <w:left w:val="single" w:sz="4" w:space="0" w:color="auto"/>
              <w:bottom w:val="single" w:sz="4" w:space="0" w:color="auto"/>
              <w:right w:val="single" w:sz="4" w:space="0" w:color="auto"/>
            </w:tcBorders>
          </w:tcPr>
          <w:p w:rsidR="00CC46CC" w:rsidRDefault="00306BC5" w:rsidP="00680E36">
            <w:pPr>
              <w:widowControl w:val="0"/>
              <w:autoSpaceDE w:val="0"/>
              <w:autoSpaceDN w:val="0"/>
              <w:spacing w:after="0" w:line="240" w:lineRule="auto"/>
              <w:jc w:val="center"/>
              <w:rPr>
                <w:rFonts w:ascii="Times New Roman" w:eastAsia="Times New Roman" w:hAnsi="Times New Roman" w:cs="Times New Roman"/>
                <w:lang w:eastAsia="en-US"/>
              </w:rPr>
            </w:pPr>
            <w:r>
              <w:rPr>
                <w:rFonts w:ascii="Times New Roman" w:eastAsia="Times New Roman" w:hAnsi="Times New Roman" w:cs="Times New Roman"/>
                <w:lang w:eastAsia="en-US"/>
              </w:rPr>
              <w:t>301,0</w:t>
            </w:r>
          </w:p>
        </w:tc>
        <w:tc>
          <w:tcPr>
            <w:tcW w:w="1560" w:type="dxa"/>
            <w:tcBorders>
              <w:top w:val="single" w:sz="4" w:space="0" w:color="auto"/>
              <w:left w:val="single" w:sz="4" w:space="0" w:color="auto"/>
              <w:bottom w:val="single" w:sz="4" w:space="0" w:color="auto"/>
              <w:right w:val="single" w:sz="4" w:space="0" w:color="auto"/>
            </w:tcBorders>
          </w:tcPr>
          <w:p w:rsidR="00CC46CC" w:rsidRDefault="00306BC5" w:rsidP="00680E36">
            <w:pPr>
              <w:widowControl w:val="0"/>
              <w:autoSpaceDE w:val="0"/>
              <w:autoSpaceDN w:val="0"/>
              <w:spacing w:after="0" w:line="240" w:lineRule="auto"/>
              <w:jc w:val="center"/>
              <w:rPr>
                <w:rFonts w:ascii="Times New Roman" w:eastAsia="Times New Roman" w:hAnsi="Times New Roman" w:cs="Times New Roman"/>
                <w:lang w:eastAsia="en-US"/>
              </w:rPr>
            </w:pPr>
            <w:r>
              <w:rPr>
                <w:rFonts w:ascii="Times New Roman" w:eastAsia="Times New Roman" w:hAnsi="Times New Roman" w:cs="Times New Roman"/>
                <w:lang w:eastAsia="en-US"/>
              </w:rPr>
              <w:t>301,0</w:t>
            </w:r>
          </w:p>
        </w:tc>
        <w:tc>
          <w:tcPr>
            <w:tcW w:w="2073" w:type="dxa"/>
            <w:vMerge/>
            <w:tcBorders>
              <w:left w:val="single" w:sz="4" w:space="0" w:color="auto"/>
              <w:bottom w:val="single" w:sz="4" w:space="0" w:color="auto"/>
              <w:right w:val="single" w:sz="4" w:space="0" w:color="auto"/>
            </w:tcBorders>
          </w:tcPr>
          <w:p w:rsidR="00CC46CC" w:rsidRPr="005726DC" w:rsidRDefault="00CC46CC" w:rsidP="005726DC">
            <w:pPr>
              <w:widowControl w:val="0"/>
              <w:autoSpaceDE w:val="0"/>
              <w:autoSpaceDN w:val="0"/>
              <w:spacing w:after="0" w:line="240" w:lineRule="auto"/>
              <w:rPr>
                <w:rFonts w:ascii="Times New Roman" w:eastAsia="Times New Roman" w:hAnsi="Times New Roman" w:cs="Times New Roman"/>
                <w:lang w:eastAsia="en-US"/>
              </w:rPr>
            </w:pPr>
          </w:p>
        </w:tc>
        <w:tc>
          <w:tcPr>
            <w:tcW w:w="1701" w:type="dxa"/>
            <w:vMerge/>
            <w:tcBorders>
              <w:left w:val="single" w:sz="4" w:space="0" w:color="auto"/>
              <w:right w:val="single" w:sz="4" w:space="0" w:color="auto"/>
            </w:tcBorders>
          </w:tcPr>
          <w:p w:rsidR="00CC46CC" w:rsidRPr="005726DC" w:rsidRDefault="00CC46CC" w:rsidP="005726DC">
            <w:pPr>
              <w:widowControl w:val="0"/>
              <w:autoSpaceDE w:val="0"/>
              <w:autoSpaceDN w:val="0"/>
              <w:spacing w:after="0" w:line="240" w:lineRule="auto"/>
              <w:rPr>
                <w:rFonts w:ascii="Times New Roman" w:eastAsia="Times New Roman" w:hAnsi="Times New Roman" w:cs="Times New Roman"/>
                <w:lang w:eastAsia="en-US"/>
              </w:rPr>
            </w:pPr>
          </w:p>
        </w:tc>
      </w:tr>
      <w:tr w:rsidR="002B0865" w:rsidRPr="005726DC" w:rsidTr="00E9496B">
        <w:trPr>
          <w:cantSplit/>
        </w:trPr>
        <w:tc>
          <w:tcPr>
            <w:tcW w:w="425" w:type="dxa"/>
            <w:vMerge w:val="restart"/>
            <w:tcBorders>
              <w:top w:val="single" w:sz="4" w:space="0" w:color="auto"/>
              <w:left w:val="single" w:sz="4" w:space="0" w:color="auto"/>
              <w:right w:val="single" w:sz="4" w:space="0" w:color="auto"/>
            </w:tcBorders>
            <w:hideMark/>
          </w:tcPr>
          <w:p w:rsidR="002B0865" w:rsidRPr="005726DC" w:rsidRDefault="002B0865" w:rsidP="005726DC">
            <w:pPr>
              <w:spacing w:after="0" w:line="240" w:lineRule="auto"/>
              <w:jc w:val="center"/>
              <w:rPr>
                <w:rFonts w:ascii="Times New Roman" w:hAnsi="Times New Roman" w:cs="Times New Roman"/>
              </w:rPr>
            </w:pPr>
            <w:r>
              <w:rPr>
                <w:rFonts w:ascii="Times New Roman" w:hAnsi="Times New Roman" w:cs="Times New Roman"/>
              </w:rPr>
              <w:t>3</w:t>
            </w:r>
          </w:p>
        </w:tc>
        <w:tc>
          <w:tcPr>
            <w:tcW w:w="1485" w:type="dxa"/>
            <w:vMerge w:val="restart"/>
            <w:tcBorders>
              <w:top w:val="single" w:sz="4" w:space="0" w:color="auto"/>
              <w:left w:val="single" w:sz="4" w:space="0" w:color="auto"/>
              <w:right w:val="single" w:sz="4" w:space="0" w:color="auto"/>
            </w:tcBorders>
            <w:hideMark/>
          </w:tcPr>
          <w:p w:rsidR="002B0865" w:rsidRPr="005726DC" w:rsidRDefault="002B0865" w:rsidP="005726DC">
            <w:pPr>
              <w:spacing w:after="0" w:line="240" w:lineRule="auto"/>
              <w:rPr>
                <w:rFonts w:ascii="Times New Roman" w:hAnsi="Times New Roman" w:cs="Times New Roman"/>
              </w:rPr>
            </w:pPr>
            <w:r w:rsidRPr="0019436F">
              <w:rPr>
                <w:rFonts w:ascii="Times New Roman" w:hAnsi="Times New Roman" w:cs="Times New Roman"/>
              </w:rPr>
              <w:t>Обеспечение деятельности Муниципального казённого учреждения закрытого административно-территориального образования городского округа Звёздный городок Московской области «Централизованная бухгалтерия</w:t>
            </w:r>
          </w:p>
        </w:tc>
        <w:tc>
          <w:tcPr>
            <w:tcW w:w="1019" w:type="dxa"/>
            <w:vMerge w:val="restart"/>
            <w:tcBorders>
              <w:top w:val="single" w:sz="4" w:space="0" w:color="auto"/>
              <w:left w:val="single" w:sz="4" w:space="0" w:color="auto"/>
              <w:right w:val="single" w:sz="4" w:space="0" w:color="auto"/>
            </w:tcBorders>
          </w:tcPr>
          <w:p w:rsidR="002B0865" w:rsidRPr="005726DC" w:rsidRDefault="002B0865" w:rsidP="005726DC">
            <w:pPr>
              <w:spacing w:after="0" w:line="240" w:lineRule="auto"/>
              <w:rPr>
                <w:rFonts w:ascii="Times New Roman" w:hAnsi="Times New Roman" w:cs="Times New Roman"/>
              </w:rPr>
            </w:pPr>
            <w:r>
              <w:rPr>
                <w:rFonts w:ascii="Times New Roman" w:hAnsi="Times New Roman" w:cs="Times New Roman"/>
              </w:rPr>
              <w:t>2018-2021</w:t>
            </w:r>
          </w:p>
        </w:tc>
        <w:tc>
          <w:tcPr>
            <w:tcW w:w="1701" w:type="dxa"/>
            <w:tcBorders>
              <w:top w:val="single" w:sz="4" w:space="0" w:color="auto"/>
              <w:left w:val="single" w:sz="4" w:space="0" w:color="auto"/>
              <w:bottom w:val="single" w:sz="4" w:space="0" w:color="auto"/>
              <w:right w:val="single" w:sz="4" w:space="0" w:color="auto"/>
            </w:tcBorders>
            <w:hideMark/>
          </w:tcPr>
          <w:p w:rsidR="002B0865" w:rsidRPr="005726DC" w:rsidRDefault="002B0865" w:rsidP="005726DC">
            <w:pPr>
              <w:widowControl w:val="0"/>
              <w:autoSpaceDE w:val="0"/>
              <w:autoSpaceDN w:val="0"/>
              <w:spacing w:after="0" w:line="240" w:lineRule="auto"/>
              <w:rPr>
                <w:rFonts w:ascii="Times New Roman" w:eastAsia="Times New Roman" w:hAnsi="Times New Roman" w:cs="Times New Roman"/>
                <w:lang w:eastAsia="en-US"/>
              </w:rPr>
            </w:pPr>
            <w:r w:rsidRPr="005726DC">
              <w:rPr>
                <w:rFonts w:ascii="Times New Roman" w:eastAsia="Times New Roman" w:hAnsi="Times New Roman" w:cs="Times New Roman"/>
                <w:lang w:eastAsia="en-US"/>
              </w:rPr>
              <w:t>Итого</w:t>
            </w:r>
          </w:p>
        </w:tc>
        <w:tc>
          <w:tcPr>
            <w:tcW w:w="1418" w:type="dxa"/>
            <w:tcBorders>
              <w:top w:val="single" w:sz="4" w:space="0" w:color="auto"/>
              <w:left w:val="single" w:sz="4" w:space="0" w:color="auto"/>
              <w:bottom w:val="single" w:sz="4" w:space="0" w:color="auto"/>
              <w:right w:val="single" w:sz="4" w:space="0" w:color="auto"/>
            </w:tcBorders>
          </w:tcPr>
          <w:p w:rsidR="002B0865" w:rsidRPr="005726DC" w:rsidRDefault="002B0865" w:rsidP="00680E36">
            <w:pPr>
              <w:widowControl w:val="0"/>
              <w:autoSpaceDE w:val="0"/>
              <w:autoSpaceDN w:val="0"/>
              <w:spacing w:after="0" w:line="240" w:lineRule="auto"/>
              <w:jc w:val="center"/>
              <w:rPr>
                <w:rFonts w:ascii="Times New Roman" w:eastAsia="Times New Roman" w:hAnsi="Times New Roman" w:cs="Times New Roman"/>
                <w:lang w:eastAsia="en-US"/>
              </w:rPr>
            </w:pPr>
            <w:r>
              <w:rPr>
                <w:rFonts w:ascii="Times New Roman" w:eastAsia="Times New Roman" w:hAnsi="Times New Roman" w:cs="Times New Roman"/>
                <w:lang w:eastAsia="en-US"/>
              </w:rPr>
              <w:t>12697,3</w:t>
            </w:r>
          </w:p>
        </w:tc>
        <w:tc>
          <w:tcPr>
            <w:tcW w:w="1134" w:type="dxa"/>
            <w:tcBorders>
              <w:top w:val="single" w:sz="4" w:space="0" w:color="auto"/>
              <w:left w:val="single" w:sz="4" w:space="0" w:color="auto"/>
              <w:bottom w:val="single" w:sz="4" w:space="0" w:color="auto"/>
              <w:right w:val="single" w:sz="4" w:space="0" w:color="auto"/>
            </w:tcBorders>
          </w:tcPr>
          <w:p w:rsidR="002B0865" w:rsidRPr="005726DC" w:rsidRDefault="002B0865" w:rsidP="00680E36">
            <w:pPr>
              <w:widowControl w:val="0"/>
              <w:autoSpaceDE w:val="0"/>
              <w:autoSpaceDN w:val="0"/>
              <w:spacing w:after="0" w:line="240" w:lineRule="auto"/>
              <w:jc w:val="center"/>
              <w:rPr>
                <w:rFonts w:ascii="Times New Roman" w:eastAsia="Times New Roman" w:hAnsi="Times New Roman" w:cs="Times New Roman"/>
                <w:lang w:eastAsia="en-US"/>
              </w:rPr>
            </w:pPr>
            <w:r>
              <w:rPr>
                <w:rFonts w:ascii="Times New Roman" w:eastAsia="Times New Roman" w:hAnsi="Times New Roman" w:cs="Times New Roman"/>
                <w:lang w:eastAsia="en-US"/>
              </w:rPr>
              <w:t>54232,7</w:t>
            </w:r>
          </w:p>
        </w:tc>
        <w:tc>
          <w:tcPr>
            <w:tcW w:w="992" w:type="dxa"/>
            <w:tcBorders>
              <w:top w:val="single" w:sz="4" w:space="0" w:color="auto"/>
              <w:left w:val="single" w:sz="4" w:space="0" w:color="auto"/>
              <w:bottom w:val="single" w:sz="4" w:space="0" w:color="auto"/>
              <w:right w:val="single" w:sz="4" w:space="0" w:color="auto"/>
            </w:tcBorders>
          </w:tcPr>
          <w:p w:rsidR="002B0865" w:rsidRPr="005726DC" w:rsidRDefault="002B0865" w:rsidP="00680E36">
            <w:pPr>
              <w:widowControl w:val="0"/>
              <w:autoSpaceDE w:val="0"/>
              <w:autoSpaceDN w:val="0"/>
              <w:spacing w:after="0" w:line="240" w:lineRule="auto"/>
              <w:jc w:val="center"/>
              <w:rPr>
                <w:rFonts w:ascii="Times New Roman" w:eastAsia="Times New Roman" w:hAnsi="Times New Roman" w:cs="Times New Roman"/>
                <w:lang w:eastAsia="en-US"/>
              </w:rPr>
            </w:pPr>
            <w:r>
              <w:rPr>
                <w:rFonts w:ascii="Times New Roman" w:eastAsia="Times New Roman" w:hAnsi="Times New Roman" w:cs="Times New Roman"/>
                <w:lang w:eastAsia="en-US"/>
              </w:rPr>
              <w:t>15565,0</w:t>
            </w:r>
          </w:p>
        </w:tc>
        <w:tc>
          <w:tcPr>
            <w:tcW w:w="1276" w:type="dxa"/>
            <w:tcBorders>
              <w:top w:val="single" w:sz="4" w:space="0" w:color="auto"/>
              <w:left w:val="single" w:sz="4" w:space="0" w:color="auto"/>
              <w:bottom w:val="single" w:sz="4" w:space="0" w:color="auto"/>
              <w:right w:val="single" w:sz="4" w:space="0" w:color="auto"/>
            </w:tcBorders>
          </w:tcPr>
          <w:p w:rsidR="002B0865" w:rsidRPr="005726DC" w:rsidRDefault="002B0865" w:rsidP="00680E36">
            <w:pPr>
              <w:widowControl w:val="0"/>
              <w:autoSpaceDE w:val="0"/>
              <w:autoSpaceDN w:val="0"/>
              <w:spacing w:after="0" w:line="240" w:lineRule="auto"/>
              <w:jc w:val="center"/>
              <w:rPr>
                <w:rFonts w:ascii="Times New Roman" w:eastAsia="Times New Roman" w:hAnsi="Times New Roman" w:cs="Times New Roman"/>
                <w:lang w:eastAsia="en-US"/>
              </w:rPr>
            </w:pPr>
            <w:r>
              <w:rPr>
                <w:rFonts w:ascii="Times New Roman" w:eastAsia="Times New Roman" w:hAnsi="Times New Roman" w:cs="Times New Roman"/>
                <w:lang w:eastAsia="en-US"/>
              </w:rPr>
              <w:t>13648,7</w:t>
            </w:r>
          </w:p>
        </w:tc>
        <w:tc>
          <w:tcPr>
            <w:tcW w:w="1275" w:type="dxa"/>
            <w:tcBorders>
              <w:top w:val="single" w:sz="4" w:space="0" w:color="auto"/>
              <w:left w:val="single" w:sz="4" w:space="0" w:color="auto"/>
              <w:bottom w:val="single" w:sz="4" w:space="0" w:color="auto"/>
              <w:right w:val="single" w:sz="4" w:space="0" w:color="auto"/>
            </w:tcBorders>
          </w:tcPr>
          <w:p w:rsidR="002B0865" w:rsidRPr="005726DC" w:rsidRDefault="002B0865" w:rsidP="00680E36">
            <w:pPr>
              <w:widowControl w:val="0"/>
              <w:autoSpaceDE w:val="0"/>
              <w:autoSpaceDN w:val="0"/>
              <w:spacing w:after="0" w:line="240" w:lineRule="auto"/>
              <w:jc w:val="center"/>
              <w:rPr>
                <w:rFonts w:ascii="Times New Roman" w:eastAsia="Times New Roman" w:hAnsi="Times New Roman" w:cs="Times New Roman"/>
                <w:lang w:eastAsia="en-US"/>
              </w:rPr>
            </w:pPr>
            <w:r>
              <w:rPr>
                <w:rFonts w:ascii="Times New Roman" w:eastAsia="Times New Roman" w:hAnsi="Times New Roman" w:cs="Times New Roman"/>
                <w:lang w:eastAsia="en-US"/>
              </w:rPr>
              <w:t>12605,3</w:t>
            </w:r>
          </w:p>
        </w:tc>
        <w:tc>
          <w:tcPr>
            <w:tcW w:w="1560" w:type="dxa"/>
            <w:tcBorders>
              <w:top w:val="single" w:sz="4" w:space="0" w:color="auto"/>
              <w:left w:val="single" w:sz="4" w:space="0" w:color="auto"/>
              <w:bottom w:val="single" w:sz="4" w:space="0" w:color="auto"/>
              <w:right w:val="single" w:sz="4" w:space="0" w:color="auto"/>
            </w:tcBorders>
          </w:tcPr>
          <w:p w:rsidR="002B0865" w:rsidRPr="005726DC" w:rsidRDefault="002B0865" w:rsidP="00680E36">
            <w:pPr>
              <w:widowControl w:val="0"/>
              <w:autoSpaceDE w:val="0"/>
              <w:autoSpaceDN w:val="0"/>
              <w:spacing w:after="0" w:line="240" w:lineRule="auto"/>
              <w:jc w:val="center"/>
              <w:rPr>
                <w:rFonts w:ascii="Times New Roman" w:eastAsia="Times New Roman" w:hAnsi="Times New Roman" w:cs="Times New Roman"/>
                <w:lang w:eastAsia="en-US"/>
              </w:rPr>
            </w:pPr>
            <w:r>
              <w:rPr>
                <w:rFonts w:ascii="Times New Roman" w:eastAsia="Times New Roman" w:hAnsi="Times New Roman" w:cs="Times New Roman"/>
                <w:lang w:eastAsia="en-US"/>
              </w:rPr>
              <w:t>12605,3</w:t>
            </w:r>
          </w:p>
        </w:tc>
        <w:tc>
          <w:tcPr>
            <w:tcW w:w="2073" w:type="dxa"/>
            <w:vMerge w:val="restart"/>
            <w:tcBorders>
              <w:top w:val="single" w:sz="4" w:space="0" w:color="auto"/>
              <w:left w:val="single" w:sz="4" w:space="0" w:color="auto"/>
              <w:right w:val="single" w:sz="4" w:space="0" w:color="auto"/>
            </w:tcBorders>
          </w:tcPr>
          <w:p w:rsidR="002B0865" w:rsidRPr="005726DC" w:rsidRDefault="002B0865" w:rsidP="005726DC">
            <w:pPr>
              <w:widowControl w:val="0"/>
              <w:autoSpaceDE w:val="0"/>
              <w:autoSpaceDN w:val="0"/>
              <w:spacing w:after="0" w:line="240" w:lineRule="auto"/>
              <w:rPr>
                <w:rFonts w:ascii="Times New Roman" w:eastAsia="Times New Roman" w:hAnsi="Times New Roman" w:cs="Times New Roman"/>
                <w:lang w:eastAsia="en-US"/>
              </w:rPr>
            </w:pPr>
            <w:r w:rsidRPr="0019436F">
              <w:rPr>
                <w:rFonts w:ascii="Times New Roman" w:eastAsia="Times New Roman" w:hAnsi="Times New Roman" w:cs="Times New Roman"/>
                <w:lang w:eastAsia="en-US"/>
              </w:rPr>
              <w:t>Отдел по экономической политике, финансам и организации закупок</w:t>
            </w:r>
          </w:p>
        </w:tc>
        <w:tc>
          <w:tcPr>
            <w:tcW w:w="1701" w:type="dxa"/>
            <w:vMerge w:val="restart"/>
            <w:tcBorders>
              <w:top w:val="single" w:sz="4" w:space="0" w:color="auto"/>
              <w:left w:val="single" w:sz="4" w:space="0" w:color="auto"/>
              <w:right w:val="single" w:sz="4" w:space="0" w:color="auto"/>
            </w:tcBorders>
          </w:tcPr>
          <w:p w:rsidR="002B0865" w:rsidRPr="005726DC" w:rsidRDefault="002B0865" w:rsidP="005726DC">
            <w:pPr>
              <w:widowControl w:val="0"/>
              <w:autoSpaceDE w:val="0"/>
              <w:autoSpaceDN w:val="0"/>
              <w:spacing w:after="0" w:line="240" w:lineRule="auto"/>
              <w:rPr>
                <w:rFonts w:ascii="Times New Roman" w:eastAsia="Times New Roman" w:hAnsi="Times New Roman" w:cs="Times New Roman"/>
                <w:lang w:eastAsia="en-US"/>
              </w:rPr>
            </w:pPr>
            <w:r>
              <w:rPr>
                <w:rFonts w:ascii="Times New Roman" w:eastAsia="Times New Roman" w:hAnsi="Times New Roman" w:cs="Times New Roman"/>
                <w:lang w:eastAsia="en-US"/>
              </w:rPr>
              <w:t>Обеспечить деятельность</w:t>
            </w:r>
            <w:r w:rsidRPr="00CF5811">
              <w:rPr>
                <w:rFonts w:ascii="Times New Roman" w:eastAsia="Times New Roman" w:hAnsi="Times New Roman" w:cs="Times New Roman"/>
                <w:lang w:eastAsia="en-US"/>
              </w:rPr>
              <w:t xml:space="preserve"> Муниципального казённого учреждения закрытого административно-территориального образования городского округа Звёздный городок Московской области «Централизова</w:t>
            </w:r>
            <w:r>
              <w:rPr>
                <w:rFonts w:ascii="Times New Roman" w:eastAsia="Times New Roman" w:hAnsi="Times New Roman" w:cs="Times New Roman"/>
                <w:lang w:eastAsia="en-US"/>
              </w:rPr>
              <w:t>нной</w:t>
            </w:r>
            <w:r w:rsidRPr="00CF5811">
              <w:rPr>
                <w:rFonts w:ascii="Times New Roman" w:eastAsia="Times New Roman" w:hAnsi="Times New Roman" w:cs="Times New Roman"/>
                <w:lang w:eastAsia="en-US"/>
              </w:rPr>
              <w:t xml:space="preserve"> бухгалтери</w:t>
            </w:r>
            <w:r>
              <w:rPr>
                <w:rFonts w:ascii="Times New Roman" w:eastAsia="Times New Roman" w:hAnsi="Times New Roman" w:cs="Times New Roman"/>
                <w:lang w:eastAsia="en-US"/>
              </w:rPr>
              <w:t>и</w:t>
            </w:r>
          </w:p>
        </w:tc>
      </w:tr>
      <w:tr w:rsidR="00E02936" w:rsidRPr="005726DC" w:rsidTr="00E9496B">
        <w:trPr>
          <w:cantSplit/>
        </w:trPr>
        <w:tc>
          <w:tcPr>
            <w:tcW w:w="425" w:type="dxa"/>
            <w:vMerge/>
            <w:tcBorders>
              <w:left w:val="single" w:sz="4" w:space="0" w:color="auto"/>
              <w:right w:val="single" w:sz="4" w:space="0" w:color="auto"/>
            </w:tcBorders>
            <w:vAlign w:val="center"/>
            <w:hideMark/>
          </w:tcPr>
          <w:p w:rsidR="00E02936" w:rsidRPr="005726DC" w:rsidRDefault="00E02936" w:rsidP="005726DC">
            <w:pPr>
              <w:spacing w:after="0" w:line="240" w:lineRule="auto"/>
              <w:jc w:val="center"/>
              <w:rPr>
                <w:rFonts w:ascii="Times New Roman" w:hAnsi="Times New Roman" w:cs="Times New Roman"/>
              </w:rPr>
            </w:pPr>
          </w:p>
        </w:tc>
        <w:tc>
          <w:tcPr>
            <w:tcW w:w="1485" w:type="dxa"/>
            <w:vMerge/>
            <w:tcBorders>
              <w:left w:val="single" w:sz="4" w:space="0" w:color="auto"/>
              <w:right w:val="single" w:sz="4" w:space="0" w:color="auto"/>
            </w:tcBorders>
            <w:vAlign w:val="center"/>
            <w:hideMark/>
          </w:tcPr>
          <w:p w:rsidR="00E02936" w:rsidRPr="005726DC" w:rsidRDefault="00E02936" w:rsidP="005726DC">
            <w:pPr>
              <w:spacing w:after="0" w:line="240" w:lineRule="auto"/>
              <w:rPr>
                <w:rFonts w:ascii="Times New Roman" w:hAnsi="Times New Roman" w:cs="Times New Roman"/>
              </w:rPr>
            </w:pPr>
          </w:p>
        </w:tc>
        <w:tc>
          <w:tcPr>
            <w:tcW w:w="1019" w:type="dxa"/>
            <w:vMerge/>
            <w:tcBorders>
              <w:left w:val="single" w:sz="4" w:space="0" w:color="auto"/>
              <w:right w:val="single" w:sz="4" w:space="0" w:color="auto"/>
            </w:tcBorders>
            <w:vAlign w:val="center"/>
            <w:hideMark/>
          </w:tcPr>
          <w:p w:rsidR="00E02936" w:rsidRPr="005726DC" w:rsidRDefault="00E02936" w:rsidP="005726DC">
            <w:pPr>
              <w:spacing w:after="0" w:line="240" w:lineRule="auto"/>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hideMark/>
          </w:tcPr>
          <w:p w:rsidR="00E02936" w:rsidRPr="005726DC" w:rsidRDefault="00E02936" w:rsidP="005726DC">
            <w:pPr>
              <w:widowControl w:val="0"/>
              <w:autoSpaceDE w:val="0"/>
              <w:autoSpaceDN w:val="0"/>
              <w:spacing w:after="0" w:line="240" w:lineRule="auto"/>
              <w:rPr>
                <w:rFonts w:ascii="Times New Roman" w:eastAsia="Times New Roman" w:hAnsi="Times New Roman" w:cs="Times New Roman"/>
                <w:lang w:eastAsia="en-US"/>
              </w:rPr>
            </w:pPr>
            <w:r w:rsidRPr="00E02936">
              <w:rPr>
                <w:rFonts w:ascii="Times New Roman" w:eastAsia="Times New Roman" w:hAnsi="Times New Roman" w:cs="Times New Roman"/>
                <w:lang w:eastAsia="en-US"/>
              </w:rPr>
              <w:t>Средства бюджета городского округа Звездный городок Московской области</w:t>
            </w:r>
          </w:p>
        </w:tc>
        <w:tc>
          <w:tcPr>
            <w:tcW w:w="1418" w:type="dxa"/>
            <w:tcBorders>
              <w:top w:val="single" w:sz="4" w:space="0" w:color="auto"/>
              <w:left w:val="single" w:sz="4" w:space="0" w:color="auto"/>
              <w:bottom w:val="single" w:sz="4" w:space="0" w:color="auto"/>
              <w:right w:val="single" w:sz="4" w:space="0" w:color="auto"/>
            </w:tcBorders>
          </w:tcPr>
          <w:p w:rsidR="00E02936" w:rsidRPr="005726DC" w:rsidRDefault="000E381C" w:rsidP="00680E36">
            <w:pPr>
              <w:widowControl w:val="0"/>
              <w:autoSpaceDE w:val="0"/>
              <w:autoSpaceDN w:val="0"/>
              <w:spacing w:after="0" w:line="240" w:lineRule="auto"/>
              <w:jc w:val="center"/>
              <w:rPr>
                <w:rFonts w:ascii="Times New Roman" w:eastAsia="Times New Roman" w:hAnsi="Times New Roman" w:cs="Times New Roman"/>
                <w:lang w:eastAsia="en-US"/>
              </w:rPr>
            </w:pPr>
            <w:r>
              <w:rPr>
                <w:rFonts w:ascii="Times New Roman" w:eastAsia="Times New Roman" w:hAnsi="Times New Roman" w:cs="Times New Roman"/>
                <w:lang w:eastAsia="en-US"/>
              </w:rPr>
              <w:t>12697,3</w:t>
            </w:r>
          </w:p>
        </w:tc>
        <w:tc>
          <w:tcPr>
            <w:tcW w:w="1134" w:type="dxa"/>
            <w:tcBorders>
              <w:top w:val="single" w:sz="4" w:space="0" w:color="auto"/>
              <w:left w:val="single" w:sz="4" w:space="0" w:color="auto"/>
              <w:bottom w:val="single" w:sz="4" w:space="0" w:color="auto"/>
              <w:right w:val="single" w:sz="4" w:space="0" w:color="auto"/>
            </w:tcBorders>
          </w:tcPr>
          <w:p w:rsidR="00E02936" w:rsidRPr="005726DC" w:rsidRDefault="00774AEE" w:rsidP="00680E36">
            <w:pPr>
              <w:widowControl w:val="0"/>
              <w:autoSpaceDE w:val="0"/>
              <w:autoSpaceDN w:val="0"/>
              <w:spacing w:after="0" w:line="240" w:lineRule="auto"/>
              <w:jc w:val="center"/>
              <w:rPr>
                <w:rFonts w:ascii="Times New Roman" w:eastAsia="Times New Roman" w:hAnsi="Times New Roman" w:cs="Times New Roman"/>
                <w:lang w:eastAsia="en-US"/>
              </w:rPr>
            </w:pPr>
            <w:r>
              <w:rPr>
                <w:rFonts w:ascii="Times New Roman" w:eastAsia="Times New Roman" w:hAnsi="Times New Roman" w:cs="Times New Roman"/>
                <w:lang w:eastAsia="en-US"/>
              </w:rPr>
              <w:t>54232,7</w:t>
            </w:r>
          </w:p>
        </w:tc>
        <w:tc>
          <w:tcPr>
            <w:tcW w:w="992" w:type="dxa"/>
            <w:tcBorders>
              <w:top w:val="single" w:sz="4" w:space="0" w:color="auto"/>
              <w:left w:val="single" w:sz="4" w:space="0" w:color="auto"/>
              <w:bottom w:val="single" w:sz="4" w:space="0" w:color="auto"/>
              <w:right w:val="single" w:sz="4" w:space="0" w:color="auto"/>
            </w:tcBorders>
          </w:tcPr>
          <w:p w:rsidR="00E02936" w:rsidRPr="005726DC" w:rsidRDefault="00774AEE" w:rsidP="00680E36">
            <w:pPr>
              <w:widowControl w:val="0"/>
              <w:autoSpaceDE w:val="0"/>
              <w:autoSpaceDN w:val="0"/>
              <w:spacing w:after="0" w:line="240" w:lineRule="auto"/>
              <w:jc w:val="center"/>
              <w:rPr>
                <w:rFonts w:ascii="Times New Roman" w:eastAsia="Times New Roman" w:hAnsi="Times New Roman" w:cs="Times New Roman"/>
                <w:lang w:eastAsia="en-US"/>
              </w:rPr>
            </w:pPr>
            <w:r>
              <w:rPr>
                <w:rFonts w:ascii="Times New Roman" w:eastAsia="Times New Roman" w:hAnsi="Times New Roman" w:cs="Times New Roman"/>
                <w:lang w:eastAsia="en-US"/>
              </w:rPr>
              <w:t>15</w:t>
            </w:r>
            <w:r w:rsidR="0063225E">
              <w:rPr>
                <w:rFonts w:ascii="Times New Roman" w:eastAsia="Times New Roman" w:hAnsi="Times New Roman" w:cs="Times New Roman"/>
                <w:lang w:eastAsia="en-US"/>
              </w:rPr>
              <w:t>565</w:t>
            </w:r>
            <w:r w:rsidR="00C924EC">
              <w:rPr>
                <w:rFonts w:ascii="Times New Roman" w:eastAsia="Times New Roman" w:hAnsi="Times New Roman" w:cs="Times New Roman"/>
                <w:lang w:eastAsia="en-US"/>
              </w:rPr>
              <w:t>,0</w:t>
            </w:r>
          </w:p>
        </w:tc>
        <w:tc>
          <w:tcPr>
            <w:tcW w:w="1276" w:type="dxa"/>
            <w:tcBorders>
              <w:top w:val="single" w:sz="4" w:space="0" w:color="auto"/>
              <w:left w:val="single" w:sz="4" w:space="0" w:color="auto"/>
              <w:bottom w:val="single" w:sz="4" w:space="0" w:color="auto"/>
              <w:right w:val="single" w:sz="4" w:space="0" w:color="auto"/>
            </w:tcBorders>
          </w:tcPr>
          <w:p w:rsidR="00E02936" w:rsidRPr="005726DC" w:rsidRDefault="00774AEE" w:rsidP="00680E36">
            <w:pPr>
              <w:widowControl w:val="0"/>
              <w:autoSpaceDE w:val="0"/>
              <w:autoSpaceDN w:val="0"/>
              <w:spacing w:after="0" w:line="240" w:lineRule="auto"/>
              <w:jc w:val="center"/>
              <w:rPr>
                <w:rFonts w:ascii="Times New Roman" w:eastAsia="Times New Roman" w:hAnsi="Times New Roman" w:cs="Times New Roman"/>
                <w:lang w:eastAsia="en-US"/>
              </w:rPr>
            </w:pPr>
            <w:r>
              <w:rPr>
                <w:rFonts w:ascii="Times New Roman" w:eastAsia="Times New Roman" w:hAnsi="Times New Roman" w:cs="Times New Roman"/>
                <w:lang w:eastAsia="en-US"/>
              </w:rPr>
              <w:t>13648,7</w:t>
            </w:r>
          </w:p>
        </w:tc>
        <w:tc>
          <w:tcPr>
            <w:tcW w:w="1275" w:type="dxa"/>
            <w:tcBorders>
              <w:top w:val="single" w:sz="4" w:space="0" w:color="auto"/>
              <w:left w:val="single" w:sz="4" w:space="0" w:color="auto"/>
              <w:bottom w:val="single" w:sz="4" w:space="0" w:color="auto"/>
              <w:right w:val="single" w:sz="4" w:space="0" w:color="auto"/>
            </w:tcBorders>
          </w:tcPr>
          <w:p w:rsidR="00E02936" w:rsidRPr="005726DC" w:rsidRDefault="00774AEE" w:rsidP="00680E36">
            <w:pPr>
              <w:widowControl w:val="0"/>
              <w:autoSpaceDE w:val="0"/>
              <w:autoSpaceDN w:val="0"/>
              <w:spacing w:after="0" w:line="240" w:lineRule="auto"/>
              <w:jc w:val="center"/>
              <w:rPr>
                <w:rFonts w:ascii="Times New Roman" w:eastAsia="Times New Roman" w:hAnsi="Times New Roman" w:cs="Times New Roman"/>
                <w:lang w:eastAsia="en-US"/>
              </w:rPr>
            </w:pPr>
            <w:r>
              <w:rPr>
                <w:rFonts w:ascii="Times New Roman" w:eastAsia="Times New Roman" w:hAnsi="Times New Roman" w:cs="Times New Roman"/>
                <w:lang w:eastAsia="en-US"/>
              </w:rPr>
              <w:t>12605,3</w:t>
            </w:r>
          </w:p>
        </w:tc>
        <w:tc>
          <w:tcPr>
            <w:tcW w:w="1560" w:type="dxa"/>
            <w:tcBorders>
              <w:top w:val="single" w:sz="4" w:space="0" w:color="auto"/>
              <w:left w:val="single" w:sz="4" w:space="0" w:color="auto"/>
              <w:bottom w:val="single" w:sz="4" w:space="0" w:color="auto"/>
              <w:right w:val="single" w:sz="4" w:space="0" w:color="auto"/>
            </w:tcBorders>
          </w:tcPr>
          <w:p w:rsidR="00E02936" w:rsidRPr="005726DC" w:rsidRDefault="00774AEE" w:rsidP="00680E36">
            <w:pPr>
              <w:widowControl w:val="0"/>
              <w:autoSpaceDE w:val="0"/>
              <w:autoSpaceDN w:val="0"/>
              <w:spacing w:after="0" w:line="240" w:lineRule="auto"/>
              <w:jc w:val="center"/>
              <w:rPr>
                <w:rFonts w:ascii="Times New Roman" w:eastAsia="Times New Roman" w:hAnsi="Times New Roman" w:cs="Times New Roman"/>
                <w:lang w:eastAsia="en-US"/>
              </w:rPr>
            </w:pPr>
            <w:r>
              <w:rPr>
                <w:rFonts w:ascii="Times New Roman" w:eastAsia="Times New Roman" w:hAnsi="Times New Roman" w:cs="Times New Roman"/>
                <w:lang w:eastAsia="en-US"/>
              </w:rPr>
              <w:t>12605,3</w:t>
            </w:r>
          </w:p>
        </w:tc>
        <w:tc>
          <w:tcPr>
            <w:tcW w:w="2073" w:type="dxa"/>
            <w:vMerge/>
            <w:tcBorders>
              <w:left w:val="single" w:sz="4" w:space="0" w:color="auto"/>
              <w:right w:val="single" w:sz="4" w:space="0" w:color="auto"/>
            </w:tcBorders>
          </w:tcPr>
          <w:p w:rsidR="00E02936" w:rsidRPr="005726DC" w:rsidRDefault="00E02936" w:rsidP="005726DC">
            <w:pPr>
              <w:widowControl w:val="0"/>
              <w:autoSpaceDE w:val="0"/>
              <w:autoSpaceDN w:val="0"/>
              <w:spacing w:after="0" w:line="240" w:lineRule="auto"/>
              <w:rPr>
                <w:rFonts w:ascii="Times New Roman" w:eastAsia="Times New Roman" w:hAnsi="Times New Roman" w:cs="Times New Roman"/>
                <w:lang w:eastAsia="en-US"/>
              </w:rPr>
            </w:pPr>
          </w:p>
        </w:tc>
        <w:tc>
          <w:tcPr>
            <w:tcW w:w="1701" w:type="dxa"/>
            <w:vMerge/>
            <w:tcBorders>
              <w:left w:val="single" w:sz="4" w:space="0" w:color="auto"/>
              <w:right w:val="single" w:sz="4" w:space="0" w:color="auto"/>
            </w:tcBorders>
          </w:tcPr>
          <w:p w:rsidR="00E02936" w:rsidRPr="005726DC" w:rsidRDefault="00E02936" w:rsidP="005726DC">
            <w:pPr>
              <w:widowControl w:val="0"/>
              <w:autoSpaceDE w:val="0"/>
              <w:autoSpaceDN w:val="0"/>
              <w:spacing w:after="0" w:line="240" w:lineRule="auto"/>
              <w:rPr>
                <w:rFonts w:ascii="Times New Roman" w:eastAsia="Times New Roman" w:hAnsi="Times New Roman" w:cs="Times New Roman"/>
                <w:lang w:eastAsia="en-US"/>
              </w:rPr>
            </w:pPr>
          </w:p>
        </w:tc>
      </w:tr>
      <w:tr w:rsidR="00E02936" w:rsidRPr="005726DC" w:rsidTr="00E9496B">
        <w:trPr>
          <w:cantSplit/>
        </w:trPr>
        <w:tc>
          <w:tcPr>
            <w:tcW w:w="425" w:type="dxa"/>
            <w:vMerge/>
            <w:tcBorders>
              <w:left w:val="single" w:sz="4" w:space="0" w:color="auto"/>
              <w:right w:val="single" w:sz="4" w:space="0" w:color="auto"/>
            </w:tcBorders>
            <w:vAlign w:val="center"/>
            <w:hideMark/>
          </w:tcPr>
          <w:p w:rsidR="00E02936" w:rsidRPr="005726DC" w:rsidRDefault="00E02936" w:rsidP="005726DC">
            <w:pPr>
              <w:spacing w:after="0" w:line="240" w:lineRule="auto"/>
              <w:jc w:val="center"/>
              <w:rPr>
                <w:rFonts w:ascii="Times New Roman" w:hAnsi="Times New Roman" w:cs="Times New Roman"/>
              </w:rPr>
            </w:pPr>
          </w:p>
        </w:tc>
        <w:tc>
          <w:tcPr>
            <w:tcW w:w="1485" w:type="dxa"/>
            <w:vMerge/>
            <w:tcBorders>
              <w:left w:val="single" w:sz="4" w:space="0" w:color="auto"/>
              <w:right w:val="single" w:sz="4" w:space="0" w:color="auto"/>
            </w:tcBorders>
            <w:vAlign w:val="center"/>
            <w:hideMark/>
          </w:tcPr>
          <w:p w:rsidR="00E02936" w:rsidRPr="005726DC" w:rsidRDefault="00E02936" w:rsidP="005726DC">
            <w:pPr>
              <w:spacing w:after="0" w:line="240" w:lineRule="auto"/>
              <w:rPr>
                <w:rFonts w:ascii="Times New Roman" w:hAnsi="Times New Roman" w:cs="Times New Roman"/>
              </w:rPr>
            </w:pPr>
          </w:p>
        </w:tc>
        <w:tc>
          <w:tcPr>
            <w:tcW w:w="1019" w:type="dxa"/>
            <w:vMerge/>
            <w:tcBorders>
              <w:left w:val="single" w:sz="4" w:space="0" w:color="auto"/>
              <w:right w:val="single" w:sz="4" w:space="0" w:color="auto"/>
            </w:tcBorders>
            <w:vAlign w:val="center"/>
            <w:hideMark/>
          </w:tcPr>
          <w:p w:rsidR="00E02936" w:rsidRPr="005726DC" w:rsidRDefault="00E02936" w:rsidP="005726DC">
            <w:pPr>
              <w:spacing w:after="0" w:line="240" w:lineRule="auto"/>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tcPr>
          <w:p w:rsidR="00E02936" w:rsidRPr="005726DC" w:rsidRDefault="00E02936" w:rsidP="00E02936">
            <w:pPr>
              <w:widowControl w:val="0"/>
              <w:autoSpaceDE w:val="0"/>
              <w:autoSpaceDN w:val="0"/>
              <w:spacing w:after="0" w:line="240" w:lineRule="auto"/>
              <w:rPr>
                <w:rFonts w:ascii="Times New Roman" w:eastAsia="Times New Roman" w:hAnsi="Times New Roman" w:cs="Times New Roman"/>
                <w:lang w:eastAsia="en-US"/>
              </w:rPr>
            </w:pPr>
            <w:r w:rsidRPr="005726DC">
              <w:rPr>
                <w:rFonts w:ascii="Times New Roman" w:eastAsia="Times New Roman" w:hAnsi="Times New Roman" w:cs="Times New Roman"/>
                <w:lang w:eastAsia="en-US"/>
              </w:rPr>
              <w:t xml:space="preserve">Средства </w:t>
            </w:r>
            <w:r>
              <w:rPr>
                <w:rFonts w:ascii="Times New Roman" w:eastAsia="Times New Roman" w:hAnsi="Times New Roman" w:cs="Times New Roman"/>
                <w:lang w:eastAsia="en-US"/>
              </w:rPr>
              <w:t>бюджета Московской области</w:t>
            </w:r>
          </w:p>
        </w:tc>
        <w:tc>
          <w:tcPr>
            <w:tcW w:w="1418" w:type="dxa"/>
            <w:tcBorders>
              <w:top w:val="single" w:sz="4" w:space="0" w:color="auto"/>
              <w:left w:val="single" w:sz="4" w:space="0" w:color="auto"/>
              <w:bottom w:val="single" w:sz="4" w:space="0" w:color="auto"/>
              <w:right w:val="single" w:sz="4" w:space="0" w:color="auto"/>
            </w:tcBorders>
          </w:tcPr>
          <w:p w:rsidR="00E02936" w:rsidRPr="005726DC" w:rsidRDefault="006F68EF" w:rsidP="00680E36">
            <w:pPr>
              <w:widowControl w:val="0"/>
              <w:autoSpaceDE w:val="0"/>
              <w:autoSpaceDN w:val="0"/>
              <w:spacing w:after="0" w:line="240" w:lineRule="auto"/>
              <w:jc w:val="center"/>
              <w:rPr>
                <w:rFonts w:ascii="Times New Roman" w:eastAsia="Times New Roman" w:hAnsi="Times New Roman" w:cs="Times New Roman"/>
                <w:lang w:eastAsia="en-US"/>
              </w:rPr>
            </w:pPr>
            <w:r>
              <w:rPr>
                <w:rFonts w:ascii="Times New Roman" w:eastAsia="Times New Roman" w:hAnsi="Times New Roman" w:cs="Times New Roman"/>
                <w:lang w:eastAsia="en-US"/>
              </w:rPr>
              <w:t>0,0</w:t>
            </w:r>
          </w:p>
        </w:tc>
        <w:tc>
          <w:tcPr>
            <w:tcW w:w="1134" w:type="dxa"/>
            <w:tcBorders>
              <w:top w:val="single" w:sz="4" w:space="0" w:color="auto"/>
              <w:left w:val="single" w:sz="4" w:space="0" w:color="auto"/>
              <w:bottom w:val="single" w:sz="4" w:space="0" w:color="auto"/>
              <w:right w:val="single" w:sz="4" w:space="0" w:color="auto"/>
            </w:tcBorders>
          </w:tcPr>
          <w:p w:rsidR="00E02936" w:rsidRPr="005726DC" w:rsidRDefault="006F68EF" w:rsidP="00680E36">
            <w:pPr>
              <w:widowControl w:val="0"/>
              <w:autoSpaceDE w:val="0"/>
              <w:autoSpaceDN w:val="0"/>
              <w:spacing w:after="0" w:line="240" w:lineRule="auto"/>
              <w:jc w:val="center"/>
              <w:rPr>
                <w:rFonts w:ascii="Times New Roman" w:eastAsia="Times New Roman" w:hAnsi="Times New Roman" w:cs="Times New Roman"/>
                <w:lang w:eastAsia="en-US"/>
              </w:rPr>
            </w:pPr>
            <w:r>
              <w:rPr>
                <w:rFonts w:ascii="Times New Roman" w:eastAsia="Times New Roman" w:hAnsi="Times New Roman" w:cs="Times New Roman"/>
                <w:lang w:eastAsia="en-US"/>
              </w:rPr>
              <w:t>0,0</w:t>
            </w:r>
          </w:p>
        </w:tc>
        <w:tc>
          <w:tcPr>
            <w:tcW w:w="992" w:type="dxa"/>
            <w:tcBorders>
              <w:top w:val="single" w:sz="4" w:space="0" w:color="auto"/>
              <w:left w:val="single" w:sz="4" w:space="0" w:color="auto"/>
              <w:bottom w:val="single" w:sz="4" w:space="0" w:color="auto"/>
              <w:right w:val="single" w:sz="4" w:space="0" w:color="auto"/>
            </w:tcBorders>
          </w:tcPr>
          <w:p w:rsidR="00E02936" w:rsidRPr="005726DC" w:rsidRDefault="006F68EF" w:rsidP="00680E36">
            <w:pPr>
              <w:widowControl w:val="0"/>
              <w:autoSpaceDE w:val="0"/>
              <w:autoSpaceDN w:val="0"/>
              <w:spacing w:after="0" w:line="240" w:lineRule="auto"/>
              <w:jc w:val="center"/>
              <w:rPr>
                <w:rFonts w:ascii="Times New Roman" w:eastAsia="Times New Roman" w:hAnsi="Times New Roman" w:cs="Times New Roman"/>
                <w:lang w:eastAsia="en-US"/>
              </w:rPr>
            </w:pPr>
            <w:r>
              <w:rPr>
                <w:rFonts w:ascii="Times New Roman" w:eastAsia="Times New Roman" w:hAnsi="Times New Roman" w:cs="Times New Roman"/>
                <w:lang w:eastAsia="en-US"/>
              </w:rPr>
              <w:t>0,0</w:t>
            </w:r>
          </w:p>
        </w:tc>
        <w:tc>
          <w:tcPr>
            <w:tcW w:w="1276" w:type="dxa"/>
            <w:tcBorders>
              <w:top w:val="single" w:sz="4" w:space="0" w:color="auto"/>
              <w:left w:val="single" w:sz="4" w:space="0" w:color="auto"/>
              <w:bottom w:val="single" w:sz="4" w:space="0" w:color="auto"/>
              <w:right w:val="single" w:sz="4" w:space="0" w:color="auto"/>
            </w:tcBorders>
          </w:tcPr>
          <w:p w:rsidR="00E02936" w:rsidRPr="005726DC" w:rsidRDefault="006F68EF" w:rsidP="00680E36">
            <w:pPr>
              <w:widowControl w:val="0"/>
              <w:autoSpaceDE w:val="0"/>
              <w:autoSpaceDN w:val="0"/>
              <w:spacing w:after="0" w:line="240" w:lineRule="auto"/>
              <w:jc w:val="center"/>
              <w:rPr>
                <w:rFonts w:ascii="Times New Roman" w:eastAsia="Times New Roman" w:hAnsi="Times New Roman" w:cs="Times New Roman"/>
                <w:lang w:eastAsia="en-US"/>
              </w:rPr>
            </w:pPr>
            <w:r>
              <w:rPr>
                <w:rFonts w:ascii="Times New Roman" w:eastAsia="Times New Roman" w:hAnsi="Times New Roman" w:cs="Times New Roman"/>
                <w:lang w:eastAsia="en-US"/>
              </w:rPr>
              <w:t>0,0</w:t>
            </w:r>
          </w:p>
        </w:tc>
        <w:tc>
          <w:tcPr>
            <w:tcW w:w="1275" w:type="dxa"/>
            <w:tcBorders>
              <w:top w:val="single" w:sz="4" w:space="0" w:color="auto"/>
              <w:left w:val="single" w:sz="4" w:space="0" w:color="auto"/>
              <w:bottom w:val="single" w:sz="4" w:space="0" w:color="auto"/>
              <w:right w:val="single" w:sz="4" w:space="0" w:color="auto"/>
            </w:tcBorders>
          </w:tcPr>
          <w:p w:rsidR="00E02936" w:rsidRPr="005726DC" w:rsidRDefault="006F68EF" w:rsidP="00680E36">
            <w:pPr>
              <w:widowControl w:val="0"/>
              <w:autoSpaceDE w:val="0"/>
              <w:autoSpaceDN w:val="0"/>
              <w:spacing w:after="0" w:line="240" w:lineRule="auto"/>
              <w:jc w:val="center"/>
              <w:rPr>
                <w:rFonts w:ascii="Times New Roman" w:eastAsia="Times New Roman" w:hAnsi="Times New Roman" w:cs="Times New Roman"/>
                <w:lang w:eastAsia="en-US"/>
              </w:rPr>
            </w:pPr>
            <w:r>
              <w:rPr>
                <w:rFonts w:ascii="Times New Roman" w:eastAsia="Times New Roman" w:hAnsi="Times New Roman" w:cs="Times New Roman"/>
                <w:lang w:eastAsia="en-US"/>
              </w:rPr>
              <w:t>0,0</w:t>
            </w:r>
          </w:p>
        </w:tc>
        <w:tc>
          <w:tcPr>
            <w:tcW w:w="1560" w:type="dxa"/>
            <w:tcBorders>
              <w:top w:val="single" w:sz="4" w:space="0" w:color="auto"/>
              <w:left w:val="single" w:sz="4" w:space="0" w:color="auto"/>
              <w:bottom w:val="single" w:sz="4" w:space="0" w:color="auto"/>
              <w:right w:val="single" w:sz="4" w:space="0" w:color="auto"/>
            </w:tcBorders>
          </w:tcPr>
          <w:p w:rsidR="00E02936" w:rsidRPr="005726DC" w:rsidRDefault="006F68EF" w:rsidP="00680E36">
            <w:pPr>
              <w:widowControl w:val="0"/>
              <w:autoSpaceDE w:val="0"/>
              <w:autoSpaceDN w:val="0"/>
              <w:spacing w:after="0" w:line="240" w:lineRule="auto"/>
              <w:jc w:val="center"/>
              <w:rPr>
                <w:rFonts w:ascii="Times New Roman" w:eastAsia="Times New Roman" w:hAnsi="Times New Roman" w:cs="Times New Roman"/>
                <w:lang w:eastAsia="en-US"/>
              </w:rPr>
            </w:pPr>
            <w:r>
              <w:rPr>
                <w:rFonts w:ascii="Times New Roman" w:eastAsia="Times New Roman" w:hAnsi="Times New Roman" w:cs="Times New Roman"/>
                <w:lang w:eastAsia="en-US"/>
              </w:rPr>
              <w:t>0,0</w:t>
            </w:r>
          </w:p>
        </w:tc>
        <w:tc>
          <w:tcPr>
            <w:tcW w:w="2073" w:type="dxa"/>
            <w:vMerge/>
            <w:tcBorders>
              <w:left w:val="single" w:sz="4" w:space="0" w:color="auto"/>
              <w:right w:val="single" w:sz="4" w:space="0" w:color="auto"/>
            </w:tcBorders>
          </w:tcPr>
          <w:p w:rsidR="00E02936" w:rsidRPr="005726DC" w:rsidRDefault="00E02936" w:rsidP="005726DC">
            <w:pPr>
              <w:widowControl w:val="0"/>
              <w:autoSpaceDE w:val="0"/>
              <w:autoSpaceDN w:val="0"/>
              <w:spacing w:after="0" w:line="240" w:lineRule="auto"/>
              <w:rPr>
                <w:rFonts w:ascii="Times New Roman" w:eastAsia="Times New Roman" w:hAnsi="Times New Roman" w:cs="Times New Roman"/>
                <w:lang w:eastAsia="en-US"/>
              </w:rPr>
            </w:pPr>
          </w:p>
        </w:tc>
        <w:tc>
          <w:tcPr>
            <w:tcW w:w="1701" w:type="dxa"/>
            <w:vMerge/>
            <w:tcBorders>
              <w:left w:val="single" w:sz="4" w:space="0" w:color="auto"/>
              <w:right w:val="single" w:sz="4" w:space="0" w:color="auto"/>
            </w:tcBorders>
          </w:tcPr>
          <w:p w:rsidR="00E02936" w:rsidRPr="005726DC" w:rsidRDefault="00E02936" w:rsidP="005726DC">
            <w:pPr>
              <w:widowControl w:val="0"/>
              <w:autoSpaceDE w:val="0"/>
              <w:autoSpaceDN w:val="0"/>
              <w:spacing w:after="0" w:line="240" w:lineRule="auto"/>
              <w:rPr>
                <w:rFonts w:ascii="Times New Roman" w:eastAsia="Times New Roman" w:hAnsi="Times New Roman" w:cs="Times New Roman"/>
                <w:lang w:eastAsia="en-US"/>
              </w:rPr>
            </w:pPr>
          </w:p>
        </w:tc>
      </w:tr>
      <w:tr w:rsidR="00E02936" w:rsidRPr="005726DC" w:rsidTr="00E9496B">
        <w:trPr>
          <w:cantSplit/>
        </w:trPr>
        <w:tc>
          <w:tcPr>
            <w:tcW w:w="425" w:type="dxa"/>
            <w:vMerge/>
            <w:tcBorders>
              <w:left w:val="single" w:sz="4" w:space="0" w:color="auto"/>
              <w:bottom w:val="single" w:sz="4" w:space="0" w:color="auto"/>
              <w:right w:val="single" w:sz="4" w:space="0" w:color="auto"/>
            </w:tcBorders>
            <w:vAlign w:val="center"/>
          </w:tcPr>
          <w:p w:rsidR="00E02936" w:rsidRPr="005726DC" w:rsidRDefault="00E02936" w:rsidP="005726DC">
            <w:pPr>
              <w:spacing w:after="0" w:line="240" w:lineRule="auto"/>
              <w:jc w:val="center"/>
              <w:rPr>
                <w:rFonts w:ascii="Times New Roman" w:hAnsi="Times New Roman" w:cs="Times New Roman"/>
              </w:rPr>
            </w:pPr>
          </w:p>
        </w:tc>
        <w:tc>
          <w:tcPr>
            <w:tcW w:w="1485" w:type="dxa"/>
            <w:vMerge/>
            <w:tcBorders>
              <w:left w:val="single" w:sz="4" w:space="0" w:color="auto"/>
              <w:bottom w:val="single" w:sz="4" w:space="0" w:color="auto"/>
              <w:right w:val="single" w:sz="4" w:space="0" w:color="auto"/>
            </w:tcBorders>
            <w:vAlign w:val="center"/>
          </w:tcPr>
          <w:p w:rsidR="00E02936" w:rsidRPr="005726DC" w:rsidRDefault="00E02936" w:rsidP="005726DC">
            <w:pPr>
              <w:spacing w:after="0" w:line="240" w:lineRule="auto"/>
              <w:rPr>
                <w:rFonts w:ascii="Times New Roman" w:hAnsi="Times New Roman" w:cs="Times New Roman"/>
              </w:rPr>
            </w:pPr>
          </w:p>
        </w:tc>
        <w:tc>
          <w:tcPr>
            <w:tcW w:w="1019" w:type="dxa"/>
            <w:vMerge/>
            <w:tcBorders>
              <w:left w:val="single" w:sz="4" w:space="0" w:color="auto"/>
              <w:bottom w:val="single" w:sz="4" w:space="0" w:color="auto"/>
              <w:right w:val="single" w:sz="4" w:space="0" w:color="auto"/>
            </w:tcBorders>
            <w:vAlign w:val="center"/>
          </w:tcPr>
          <w:p w:rsidR="00E02936" w:rsidRPr="005726DC" w:rsidRDefault="00E02936" w:rsidP="005726DC">
            <w:pPr>
              <w:spacing w:after="0" w:line="240" w:lineRule="auto"/>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tcPr>
          <w:p w:rsidR="00E02936" w:rsidRPr="005726DC" w:rsidRDefault="00E02936" w:rsidP="00E02936">
            <w:pPr>
              <w:widowControl w:val="0"/>
              <w:autoSpaceDE w:val="0"/>
              <w:autoSpaceDN w:val="0"/>
              <w:spacing w:after="0" w:line="240" w:lineRule="auto"/>
              <w:rPr>
                <w:rFonts w:ascii="Times New Roman" w:eastAsia="Times New Roman" w:hAnsi="Times New Roman" w:cs="Times New Roman"/>
                <w:lang w:eastAsia="en-US"/>
              </w:rPr>
            </w:pPr>
            <w:r>
              <w:rPr>
                <w:rFonts w:ascii="Times New Roman" w:eastAsia="Times New Roman" w:hAnsi="Times New Roman" w:cs="Times New Roman"/>
                <w:lang w:eastAsia="en-US"/>
              </w:rPr>
              <w:t>Средства федерального бюджета</w:t>
            </w:r>
          </w:p>
        </w:tc>
        <w:tc>
          <w:tcPr>
            <w:tcW w:w="1418" w:type="dxa"/>
            <w:tcBorders>
              <w:top w:val="single" w:sz="4" w:space="0" w:color="auto"/>
              <w:left w:val="single" w:sz="4" w:space="0" w:color="auto"/>
              <w:bottom w:val="single" w:sz="4" w:space="0" w:color="auto"/>
              <w:right w:val="single" w:sz="4" w:space="0" w:color="auto"/>
            </w:tcBorders>
          </w:tcPr>
          <w:p w:rsidR="00E02936" w:rsidRPr="005726DC" w:rsidRDefault="000E381C" w:rsidP="00680E36">
            <w:pPr>
              <w:widowControl w:val="0"/>
              <w:autoSpaceDE w:val="0"/>
              <w:autoSpaceDN w:val="0"/>
              <w:spacing w:after="0" w:line="240" w:lineRule="auto"/>
              <w:jc w:val="center"/>
              <w:rPr>
                <w:rFonts w:ascii="Times New Roman" w:eastAsia="Times New Roman" w:hAnsi="Times New Roman" w:cs="Times New Roman"/>
                <w:lang w:eastAsia="en-US"/>
              </w:rPr>
            </w:pPr>
            <w:r>
              <w:rPr>
                <w:rFonts w:ascii="Times New Roman" w:eastAsia="Times New Roman" w:hAnsi="Times New Roman" w:cs="Times New Roman"/>
                <w:lang w:eastAsia="en-US"/>
              </w:rPr>
              <w:t>0,0</w:t>
            </w:r>
          </w:p>
        </w:tc>
        <w:tc>
          <w:tcPr>
            <w:tcW w:w="1134" w:type="dxa"/>
            <w:tcBorders>
              <w:top w:val="single" w:sz="4" w:space="0" w:color="auto"/>
              <w:left w:val="single" w:sz="4" w:space="0" w:color="auto"/>
              <w:bottom w:val="single" w:sz="4" w:space="0" w:color="auto"/>
              <w:right w:val="single" w:sz="4" w:space="0" w:color="auto"/>
            </w:tcBorders>
          </w:tcPr>
          <w:p w:rsidR="00E02936" w:rsidRPr="005726DC" w:rsidRDefault="002E40A5" w:rsidP="00680E36">
            <w:pPr>
              <w:widowControl w:val="0"/>
              <w:autoSpaceDE w:val="0"/>
              <w:autoSpaceDN w:val="0"/>
              <w:spacing w:after="0" w:line="240" w:lineRule="auto"/>
              <w:jc w:val="center"/>
              <w:rPr>
                <w:rFonts w:ascii="Times New Roman" w:eastAsia="Times New Roman" w:hAnsi="Times New Roman" w:cs="Times New Roman"/>
                <w:lang w:eastAsia="en-US"/>
              </w:rPr>
            </w:pPr>
            <w:r>
              <w:rPr>
                <w:rFonts w:ascii="Times New Roman" w:eastAsia="Times New Roman" w:hAnsi="Times New Roman" w:cs="Times New Roman"/>
                <w:lang w:eastAsia="en-US"/>
              </w:rPr>
              <w:t>0,0</w:t>
            </w:r>
          </w:p>
        </w:tc>
        <w:tc>
          <w:tcPr>
            <w:tcW w:w="992" w:type="dxa"/>
            <w:tcBorders>
              <w:top w:val="single" w:sz="4" w:space="0" w:color="auto"/>
              <w:left w:val="single" w:sz="4" w:space="0" w:color="auto"/>
              <w:bottom w:val="single" w:sz="4" w:space="0" w:color="auto"/>
              <w:right w:val="single" w:sz="4" w:space="0" w:color="auto"/>
            </w:tcBorders>
          </w:tcPr>
          <w:p w:rsidR="00E02936" w:rsidRPr="005726DC" w:rsidRDefault="002E40A5" w:rsidP="00680E36">
            <w:pPr>
              <w:widowControl w:val="0"/>
              <w:autoSpaceDE w:val="0"/>
              <w:autoSpaceDN w:val="0"/>
              <w:spacing w:after="0" w:line="240" w:lineRule="auto"/>
              <w:jc w:val="center"/>
              <w:rPr>
                <w:rFonts w:ascii="Times New Roman" w:eastAsia="Times New Roman" w:hAnsi="Times New Roman" w:cs="Times New Roman"/>
                <w:lang w:eastAsia="en-US"/>
              </w:rPr>
            </w:pPr>
            <w:r>
              <w:rPr>
                <w:rFonts w:ascii="Times New Roman" w:eastAsia="Times New Roman" w:hAnsi="Times New Roman" w:cs="Times New Roman"/>
                <w:lang w:eastAsia="en-US"/>
              </w:rPr>
              <w:t>0,0</w:t>
            </w:r>
          </w:p>
        </w:tc>
        <w:tc>
          <w:tcPr>
            <w:tcW w:w="1276" w:type="dxa"/>
            <w:tcBorders>
              <w:top w:val="single" w:sz="4" w:space="0" w:color="auto"/>
              <w:left w:val="single" w:sz="4" w:space="0" w:color="auto"/>
              <w:bottom w:val="single" w:sz="4" w:space="0" w:color="auto"/>
              <w:right w:val="single" w:sz="4" w:space="0" w:color="auto"/>
            </w:tcBorders>
          </w:tcPr>
          <w:p w:rsidR="00E02936" w:rsidRPr="005726DC" w:rsidRDefault="002E40A5" w:rsidP="00680E36">
            <w:pPr>
              <w:widowControl w:val="0"/>
              <w:autoSpaceDE w:val="0"/>
              <w:autoSpaceDN w:val="0"/>
              <w:spacing w:after="0" w:line="240" w:lineRule="auto"/>
              <w:jc w:val="center"/>
              <w:rPr>
                <w:rFonts w:ascii="Times New Roman" w:eastAsia="Times New Roman" w:hAnsi="Times New Roman" w:cs="Times New Roman"/>
                <w:lang w:eastAsia="en-US"/>
              </w:rPr>
            </w:pPr>
            <w:r>
              <w:rPr>
                <w:rFonts w:ascii="Times New Roman" w:eastAsia="Times New Roman" w:hAnsi="Times New Roman" w:cs="Times New Roman"/>
                <w:lang w:eastAsia="en-US"/>
              </w:rPr>
              <w:t>0,0</w:t>
            </w:r>
          </w:p>
        </w:tc>
        <w:tc>
          <w:tcPr>
            <w:tcW w:w="1275" w:type="dxa"/>
            <w:tcBorders>
              <w:top w:val="single" w:sz="4" w:space="0" w:color="auto"/>
              <w:left w:val="single" w:sz="4" w:space="0" w:color="auto"/>
              <w:bottom w:val="single" w:sz="4" w:space="0" w:color="auto"/>
              <w:right w:val="single" w:sz="4" w:space="0" w:color="auto"/>
            </w:tcBorders>
          </w:tcPr>
          <w:p w:rsidR="00E02936" w:rsidRPr="005726DC" w:rsidRDefault="002E40A5" w:rsidP="00680E36">
            <w:pPr>
              <w:widowControl w:val="0"/>
              <w:autoSpaceDE w:val="0"/>
              <w:autoSpaceDN w:val="0"/>
              <w:spacing w:after="0" w:line="240" w:lineRule="auto"/>
              <w:jc w:val="center"/>
              <w:rPr>
                <w:rFonts w:ascii="Times New Roman" w:eastAsia="Times New Roman" w:hAnsi="Times New Roman" w:cs="Times New Roman"/>
                <w:lang w:eastAsia="en-US"/>
              </w:rPr>
            </w:pPr>
            <w:r>
              <w:rPr>
                <w:rFonts w:ascii="Times New Roman" w:eastAsia="Times New Roman" w:hAnsi="Times New Roman" w:cs="Times New Roman"/>
                <w:lang w:eastAsia="en-US"/>
              </w:rPr>
              <w:t>0,0</w:t>
            </w:r>
          </w:p>
        </w:tc>
        <w:tc>
          <w:tcPr>
            <w:tcW w:w="1560" w:type="dxa"/>
            <w:tcBorders>
              <w:top w:val="single" w:sz="4" w:space="0" w:color="auto"/>
              <w:left w:val="single" w:sz="4" w:space="0" w:color="auto"/>
              <w:bottom w:val="single" w:sz="4" w:space="0" w:color="auto"/>
              <w:right w:val="single" w:sz="4" w:space="0" w:color="auto"/>
            </w:tcBorders>
          </w:tcPr>
          <w:p w:rsidR="00E02936" w:rsidRPr="005726DC" w:rsidRDefault="002E40A5" w:rsidP="00680E36">
            <w:pPr>
              <w:widowControl w:val="0"/>
              <w:autoSpaceDE w:val="0"/>
              <w:autoSpaceDN w:val="0"/>
              <w:spacing w:after="0" w:line="240" w:lineRule="auto"/>
              <w:jc w:val="center"/>
              <w:rPr>
                <w:rFonts w:ascii="Times New Roman" w:eastAsia="Times New Roman" w:hAnsi="Times New Roman" w:cs="Times New Roman"/>
                <w:lang w:eastAsia="en-US"/>
              </w:rPr>
            </w:pPr>
            <w:r>
              <w:rPr>
                <w:rFonts w:ascii="Times New Roman" w:eastAsia="Times New Roman" w:hAnsi="Times New Roman" w:cs="Times New Roman"/>
                <w:lang w:eastAsia="en-US"/>
              </w:rPr>
              <w:t>0,0</w:t>
            </w:r>
          </w:p>
        </w:tc>
        <w:tc>
          <w:tcPr>
            <w:tcW w:w="2073" w:type="dxa"/>
            <w:vMerge/>
            <w:tcBorders>
              <w:left w:val="single" w:sz="4" w:space="0" w:color="auto"/>
              <w:bottom w:val="single" w:sz="4" w:space="0" w:color="auto"/>
              <w:right w:val="single" w:sz="4" w:space="0" w:color="auto"/>
            </w:tcBorders>
          </w:tcPr>
          <w:p w:rsidR="00E02936" w:rsidRPr="005726DC" w:rsidRDefault="00E02936" w:rsidP="005726DC">
            <w:pPr>
              <w:widowControl w:val="0"/>
              <w:autoSpaceDE w:val="0"/>
              <w:autoSpaceDN w:val="0"/>
              <w:spacing w:after="0" w:line="240" w:lineRule="auto"/>
              <w:rPr>
                <w:rFonts w:ascii="Times New Roman" w:eastAsia="Times New Roman" w:hAnsi="Times New Roman" w:cs="Times New Roman"/>
                <w:lang w:eastAsia="en-US"/>
              </w:rPr>
            </w:pPr>
          </w:p>
        </w:tc>
        <w:tc>
          <w:tcPr>
            <w:tcW w:w="1701" w:type="dxa"/>
            <w:vMerge/>
            <w:tcBorders>
              <w:left w:val="single" w:sz="4" w:space="0" w:color="auto"/>
              <w:right w:val="single" w:sz="4" w:space="0" w:color="auto"/>
            </w:tcBorders>
          </w:tcPr>
          <w:p w:rsidR="00E02936" w:rsidRPr="005726DC" w:rsidRDefault="00E02936" w:rsidP="005726DC">
            <w:pPr>
              <w:widowControl w:val="0"/>
              <w:autoSpaceDE w:val="0"/>
              <w:autoSpaceDN w:val="0"/>
              <w:spacing w:after="0" w:line="240" w:lineRule="auto"/>
              <w:rPr>
                <w:rFonts w:ascii="Times New Roman" w:eastAsia="Times New Roman" w:hAnsi="Times New Roman" w:cs="Times New Roman"/>
                <w:lang w:eastAsia="en-US"/>
              </w:rPr>
            </w:pPr>
          </w:p>
        </w:tc>
      </w:tr>
    </w:tbl>
    <w:p w:rsidR="005726DC" w:rsidRDefault="005726DC" w:rsidP="005726DC">
      <w:pPr>
        <w:spacing w:after="0" w:line="240" w:lineRule="auto"/>
        <w:ind w:firstLine="851"/>
        <w:jc w:val="both"/>
        <w:rPr>
          <w:rFonts w:ascii="Times New Roman" w:hAnsi="Times New Roman" w:cs="Times New Roman"/>
          <w:sz w:val="28"/>
          <w:szCs w:val="28"/>
        </w:rPr>
      </w:pPr>
    </w:p>
    <w:p w:rsidR="000249FE" w:rsidRPr="000249FE" w:rsidRDefault="000249FE" w:rsidP="000249FE">
      <w:pPr>
        <w:widowControl w:val="0"/>
        <w:autoSpaceDE w:val="0"/>
        <w:autoSpaceDN w:val="0"/>
        <w:spacing w:after="0" w:line="240" w:lineRule="auto"/>
        <w:jc w:val="center"/>
        <w:rPr>
          <w:rFonts w:ascii="Times New Roman" w:hAnsi="Times New Roman" w:cs="Times New Roman"/>
          <w:b/>
          <w:sz w:val="24"/>
          <w:szCs w:val="24"/>
          <w:lang w:eastAsia="en-US"/>
        </w:rPr>
      </w:pPr>
      <w:r w:rsidRPr="000249FE">
        <w:rPr>
          <w:rFonts w:ascii="Times New Roman" w:hAnsi="Times New Roman" w:cs="Times New Roman"/>
          <w:b/>
          <w:sz w:val="24"/>
          <w:szCs w:val="24"/>
        </w:rPr>
        <w:lastRenderedPageBreak/>
        <w:t>Дорожная карта (план-график) по выполнению основного мероприятия 1. «</w:t>
      </w:r>
      <w:r w:rsidRPr="000249FE">
        <w:rPr>
          <w:rFonts w:ascii="Times New Roman" w:eastAsia="Times New Roman" w:hAnsi="Times New Roman" w:cs="Times New Roman"/>
          <w:b/>
          <w:sz w:val="24"/>
          <w:szCs w:val="24"/>
          <w:lang w:eastAsia="en-US"/>
        </w:rPr>
        <w:t>Обеспечение деятельности администрации городского округа Звездный городок Московской области округа</w:t>
      </w:r>
      <w:r w:rsidRPr="000249FE">
        <w:rPr>
          <w:rFonts w:ascii="Times New Roman" w:hAnsi="Times New Roman" w:cs="Times New Roman"/>
          <w:b/>
          <w:sz w:val="24"/>
          <w:szCs w:val="24"/>
        </w:rPr>
        <w:t xml:space="preserve">» </w:t>
      </w:r>
    </w:p>
    <w:p w:rsidR="000249FE" w:rsidRDefault="000249FE" w:rsidP="000249FE">
      <w:pPr>
        <w:spacing w:after="0"/>
        <w:jc w:val="center"/>
        <w:rPr>
          <w:rFonts w:ascii="Times New Roman" w:hAnsi="Times New Roman" w:cs="Times New Roman"/>
          <w:lang w:eastAsia="en-US"/>
        </w:rPr>
      </w:pPr>
    </w:p>
    <w:tbl>
      <w:tblPr>
        <w:tblStyle w:val="a5"/>
        <w:tblW w:w="15877" w:type="dxa"/>
        <w:tblInd w:w="-318" w:type="dxa"/>
        <w:tblLayout w:type="fixed"/>
        <w:tblLook w:val="04A0"/>
      </w:tblPr>
      <w:tblGrid>
        <w:gridCol w:w="426"/>
        <w:gridCol w:w="1985"/>
        <w:gridCol w:w="1843"/>
        <w:gridCol w:w="1984"/>
        <w:gridCol w:w="1985"/>
        <w:gridCol w:w="1134"/>
        <w:gridCol w:w="1134"/>
        <w:gridCol w:w="1134"/>
        <w:gridCol w:w="1134"/>
        <w:gridCol w:w="1417"/>
        <w:gridCol w:w="1701"/>
      </w:tblGrid>
      <w:tr w:rsidR="000249FE" w:rsidTr="009D6ACB">
        <w:trPr>
          <w:trHeight w:val="968"/>
        </w:trPr>
        <w:tc>
          <w:tcPr>
            <w:tcW w:w="426" w:type="dxa"/>
            <w:vMerge w:val="restart"/>
          </w:tcPr>
          <w:p w:rsidR="000249FE" w:rsidRPr="001D61AD" w:rsidRDefault="000249FE" w:rsidP="009D6ACB">
            <w:pPr>
              <w:jc w:val="center"/>
              <w:outlineLvl w:val="2"/>
              <w:rPr>
                <w:rFonts w:ascii="Times New Roman" w:hAnsi="Times New Roman"/>
                <w:bCs/>
                <w:sz w:val="24"/>
                <w:szCs w:val="24"/>
              </w:rPr>
            </w:pPr>
            <w:r w:rsidRPr="001D61AD">
              <w:rPr>
                <w:rFonts w:ascii="Times New Roman" w:hAnsi="Times New Roman"/>
                <w:bCs/>
                <w:sz w:val="24"/>
                <w:szCs w:val="24"/>
              </w:rPr>
              <w:t>№ п/п</w:t>
            </w:r>
          </w:p>
        </w:tc>
        <w:tc>
          <w:tcPr>
            <w:tcW w:w="1985" w:type="dxa"/>
            <w:vMerge w:val="restart"/>
          </w:tcPr>
          <w:p w:rsidR="000249FE" w:rsidRPr="00534192" w:rsidRDefault="000249FE" w:rsidP="009D6ACB">
            <w:pPr>
              <w:autoSpaceDE w:val="0"/>
              <w:autoSpaceDN w:val="0"/>
              <w:adjustRightInd w:val="0"/>
              <w:jc w:val="center"/>
              <w:rPr>
                <w:rFonts w:ascii="Times New Roman" w:eastAsia="Times New Roman" w:hAnsi="Times New Roman"/>
                <w:sz w:val="24"/>
                <w:szCs w:val="24"/>
              </w:rPr>
            </w:pPr>
            <w:r>
              <w:rPr>
                <w:rFonts w:ascii="Times New Roman" w:hAnsi="Times New Roman"/>
                <w:bCs/>
                <w:sz w:val="24"/>
                <w:szCs w:val="24"/>
              </w:rPr>
              <w:t>Наименование основного мероприятия</w:t>
            </w:r>
          </w:p>
        </w:tc>
        <w:tc>
          <w:tcPr>
            <w:tcW w:w="1843" w:type="dxa"/>
            <w:vMerge w:val="restart"/>
          </w:tcPr>
          <w:p w:rsidR="000249FE" w:rsidRPr="00534192" w:rsidRDefault="000249FE" w:rsidP="009D6ACB">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Наименование мероприятий, реализуемых в рамках основного мероприятия</w:t>
            </w:r>
          </w:p>
        </w:tc>
        <w:tc>
          <w:tcPr>
            <w:tcW w:w="1984" w:type="dxa"/>
            <w:vMerge w:val="restart"/>
          </w:tcPr>
          <w:p w:rsidR="000249FE" w:rsidRPr="00534192" w:rsidRDefault="000249FE" w:rsidP="009D6ACB">
            <w:pPr>
              <w:widowControl w:val="0"/>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Наименование муниципального образования, объекта (при наличии)</w:t>
            </w:r>
          </w:p>
        </w:tc>
        <w:tc>
          <w:tcPr>
            <w:tcW w:w="1985" w:type="dxa"/>
            <w:vMerge w:val="restart"/>
          </w:tcPr>
          <w:p w:rsidR="000249FE" w:rsidRPr="00534192" w:rsidRDefault="000249FE" w:rsidP="009D6ACB">
            <w:pPr>
              <w:widowControl w:val="0"/>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Стандартные процедуры, направленные на выполнение основного мероприятия</w:t>
            </w:r>
          </w:p>
        </w:tc>
        <w:tc>
          <w:tcPr>
            <w:tcW w:w="4536" w:type="dxa"/>
            <w:gridSpan w:val="4"/>
          </w:tcPr>
          <w:p w:rsidR="000249FE" w:rsidRPr="009A2613" w:rsidRDefault="000249FE" w:rsidP="009D6ACB">
            <w:pPr>
              <w:jc w:val="center"/>
              <w:outlineLvl w:val="2"/>
              <w:rPr>
                <w:rFonts w:ascii="Times New Roman" w:hAnsi="Times New Roman"/>
                <w:bCs/>
                <w:sz w:val="24"/>
                <w:szCs w:val="24"/>
              </w:rPr>
            </w:pPr>
            <w:r w:rsidRPr="009A2613">
              <w:rPr>
                <w:rFonts w:ascii="Times New Roman" w:hAnsi="Times New Roman"/>
                <w:bCs/>
                <w:sz w:val="24"/>
                <w:szCs w:val="24"/>
              </w:rPr>
              <w:t>2018 год (контрольный срок)</w:t>
            </w:r>
          </w:p>
        </w:tc>
        <w:tc>
          <w:tcPr>
            <w:tcW w:w="1417" w:type="dxa"/>
            <w:vMerge w:val="restart"/>
          </w:tcPr>
          <w:p w:rsidR="000249FE" w:rsidRPr="00534192" w:rsidRDefault="000249FE" w:rsidP="009D6ACB">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Ф.И.О. и должность исполнителя, ответственного за процедуру</w:t>
            </w:r>
          </w:p>
        </w:tc>
        <w:tc>
          <w:tcPr>
            <w:tcW w:w="1701" w:type="dxa"/>
            <w:vMerge w:val="restart"/>
          </w:tcPr>
          <w:p w:rsidR="000249FE" w:rsidRPr="00534192" w:rsidRDefault="000249FE" w:rsidP="009D6ACB">
            <w:pPr>
              <w:widowControl w:val="0"/>
              <w:shd w:val="clear" w:color="auto" w:fill="FFFFFF"/>
              <w:autoSpaceDE w:val="0"/>
              <w:autoSpaceDN w:val="0"/>
              <w:adjustRightInd w:val="0"/>
              <w:jc w:val="center"/>
              <w:rPr>
                <w:rFonts w:ascii="Times New Roman" w:eastAsia="Times New Roman" w:hAnsi="Times New Roman"/>
                <w:sz w:val="24"/>
                <w:szCs w:val="24"/>
              </w:rPr>
            </w:pPr>
            <w:r w:rsidRPr="00534192">
              <w:rPr>
                <w:rFonts w:ascii="Times New Roman" w:eastAsia="Times New Roman" w:hAnsi="Times New Roman"/>
                <w:spacing w:val="-4"/>
                <w:sz w:val="24"/>
                <w:szCs w:val="24"/>
              </w:rPr>
              <w:t xml:space="preserve">Результат </w:t>
            </w:r>
            <w:r w:rsidRPr="00534192">
              <w:rPr>
                <w:rFonts w:ascii="Times New Roman" w:eastAsia="Times New Roman" w:hAnsi="Times New Roman"/>
                <w:sz w:val="24"/>
                <w:szCs w:val="24"/>
              </w:rPr>
              <w:t>выполнения</w:t>
            </w:r>
            <w:r>
              <w:rPr>
                <w:rFonts w:ascii="Times New Roman" w:eastAsia="Times New Roman" w:hAnsi="Times New Roman"/>
                <w:sz w:val="24"/>
                <w:szCs w:val="24"/>
              </w:rPr>
              <w:t xml:space="preserve"> процедуры</w:t>
            </w:r>
          </w:p>
        </w:tc>
      </w:tr>
      <w:tr w:rsidR="000249FE" w:rsidTr="009D6ACB">
        <w:trPr>
          <w:trHeight w:val="967"/>
        </w:trPr>
        <w:tc>
          <w:tcPr>
            <w:tcW w:w="426" w:type="dxa"/>
            <w:vMerge/>
          </w:tcPr>
          <w:p w:rsidR="000249FE" w:rsidRPr="001D61AD" w:rsidRDefault="000249FE" w:rsidP="009D6ACB">
            <w:pPr>
              <w:jc w:val="center"/>
              <w:outlineLvl w:val="2"/>
              <w:rPr>
                <w:rFonts w:ascii="Times New Roman" w:hAnsi="Times New Roman"/>
                <w:bCs/>
                <w:sz w:val="24"/>
                <w:szCs w:val="24"/>
              </w:rPr>
            </w:pPr>
          </w:p>
        </w:tc>
        <w:tc>
          <w:tcPr>
            <w:tcW w:w="1985" w:type="dxa"/>
            <w:vMerge/>
          </w:tcPr>
          <w:p w:rsidR="000249FE" w:rsidRDefault="000249FE" w:rsidP="009D6ACB">
            <w:pPr>
              <w:autoSpaceDE w:val="0"/>
              <w:autoSpaceDN w:val="0"/>
              <w:adjustRightInd w:val="0"/>
              <w:jc w:val="center"/>
              <w:rPr>
                <w:rFonts w:ascii="Times New Roman" w:hAnsi="Times New Roman"/>
                <w:bCs/>
                <w:sz w:val="24"/>
                <w:szCs w:val="24"/>
              </w:rPr>
            </w:pPr>
          </w:p>
        </w:tc>
        <w:tc>
          <w:tcPr>
            <w:tcW w:w="1843" w:type="dxa"/>
            <w:vMerge/>
          </w:tcPr>
          <w:p w:rsidR="000249FE" w:rsidRDefault="000249FE" w:rsidP="009D6ACB">
            <w:pPr>
              <w:widowControl w:val="0"/>
              <w:shd w:val="clear" w:color="auto" w:fill="FFFFFF"/>
              <w:autoSpaceDE w:val="0"/>
              <w:autoSpaceDN w:val="0"/>
              <w:adjustRightInd w:val="0"/>
              <w:jc w:val="center"/>
              <w:rPr>
                <w:rFonts w:ascii="Times New Roman" w:eastAsia="Times New Roman" w:hAnsi="Times New Roman"/>
                <w:sz w:val="24"/>
                <w:szCs w:val="24"/>
              </w:rPr>
            </w:pPr>
          </w:p>
        </w:tc>
        <w:tc>
          <w:tcPr>
            <w:tcW w:w="1984" w:type="dxa"/>
            <w:vMerge/>
          </w:tcPr>
          <w:p w:rsidR="000249FE" w:rsidRDefault="000249FE" w:rsidP="009D6ACB">
            <w:pPr>
              <w:widowControl w:val="0"/>
              <w:autoSpaceDE w:val="0"/>
              <w:autoSpaceDN w:val="0"/>
              <w:adjustRightInd w:val="0"/>
              <w:jc w:val="center"/>
              <w:rPr>
                <w:rFonts w:ascii="Times New Roman" w:eastAsia="Times New Roman" w:hAnsi="Times New Roman"/>
                <w:sz w:val="24"/>
                <w:szCs w:val="24"/>
              </w:rPr>
            </w:pPr>
          </w:p>
        </w:tc>
        <w:tc>
          <w:tcPr>
            <w:tcW w:w="1985" w:type="dxa"/>
            <w:vMerge/>
          </w:tcPr>
          <w:p w:rsidR="000249FE" w:rsidRDefault="000249FE" w:rsidP="009D6ACB">
            <w:pPr>
              <w:widowControl w:val="0"/>
              <w:autoSpaceDE w:val="0"/>
              <w:autoSpaceDN w:val="0"/>
              <w:adjustRightInd w:val="0"/>
              <w:jc w:val="center"/>
              <w:rPr>
                <w:rFonts w:ascii="Times New Roman" w:eastAsia="Times New Roman" w:hAnsi="Times New Roman"/>
                <w:sz w:val="24"/>
                <w:szCs w:val="24"/>
              </w:rPr>
            </w:pPr>
          </w:p>
        </w:tc>
        <w:tc>
          <w:tcPr>
            <w:tcW w:w="1134" w:type="dxa"/>
          </w:tcPr>
          <w:p w:rsidR="000249FE" w:rsidRDefault="000249FE" w:rsidP="009D6ACB">
            <w:pPr>
              <w:widowControl w:val="0"/>
              <w:shd w:val="clear" w:color="auto" w:fill="FFFFFF"/>
              <w:autoSpaceDE w:val="0"/>
              <w:autoSpaceDN w:val="0"/>
              <w:adjustRightInd w:val="0"/>
              <w:jc w:val="center"/>
              <w:rPr>
                <w:rFonts w:ascii="Times New Roman" w:eastAsia="Times New Roman" w:hAnsi="Times New Roman"/>
                <w:sz w:val="24"/>
                <w:szCs w:val="24"/>
              </w:rPr>
            </w:pPr>
            <w:r w:rsidRPr="00534192">
              <w:rPr>
                <w:rFonts w:ascii="Times New Roman" w:eastAsia="Times New Roman" w:hAnsi="Times New Roman"/>
                <w:sz w:val="24"/>
                <w:szCs w:val="24"/>
                <w:lang w:val="en-US"/>
              </w:rPr>
              <w:t>I</w:t>
            </w:r>
          </w:p>
          <w:p w:rsidR="000249FE" w:rsidRPr="00534192" w:rsidRDefault="000249FE" w:rsidP="009D6ACB">
            <w:pPr>
              <w:widowControl w:val="0"/>
              <w:shd w:val="clear" w:color="auto" w:fill="FFFFFF"/>
              <w:autoSpaceDE w:val="0"/>
              <w:autoSpaceDN w:val="0"/>
              <w:adjustRightInd w:val="0"/>
              <w:jc w:val="center"/>
              <w:rPr>
                <w:rFonts w:ascii="Times New Roman" w:eastAsia="Times New Roman" w:hAnsi="Times New Roman"/>
                <w:sz w:val="24"/>
                <w:szCs w:val="24"/>
              </w:rPr>
            </w:pPr>
            <w:r w:rsidRPr="00534192">
              <w:rPr>
                <w:rFonts w:ascii="Times New Roman" w:eastAsia="Times New Roman" w:hAnsi="Times New Roman"/>
                <w:sz w:val="24"/>
                <w:szCs w:val="24"/>
              </w:rPr>
              <w:t>квартал</w:t>
            </w:r>
          </w:p>
        </w:tc>
        <w:tc>
          <w:tcPr>
            <w:tcW w:w="1134" w:type="dxa"/>
          </w:tcPr>
          <w:p w:rsidR="000249FE" w:rsidRDefault="000249FE" w:rsidP="009D6ACB">
            <w:pPr>
              <w:widowControl w:val="0"/>
              <w:shd w:val="clear" w:color="auto" w:fill="FFFFFF"/>
              <w:autoSpaceDE w:val="0"/>
              <w:autoSpaceDN w:val="0"/>
              <w:adjustRightInd w:val="0"/>
              <w:jc w:val="center"/>
              <w:rPr>
                <w:rFonts w:ascii="Times New Roman" w:eastAsia="Times New Roman" w:hAnsi="Times New Roman"/>
                <w:sz w:val="24"/>
                <w:szCs w:val="24"/>
              </w:rPr>
            </w:pPr>
            <w:r w:rsidRPr="00534192">
              <w:rPr>
                <w:rFonts w:ascii="Times New Roman" w:eastAsia="Times New Roman" w:hAnsi="Times New Roman"/>
                <w:sz w:val="24"/>
                <w:szCs w:val="24"/>
                <w:lang w:val="en-US"/>
              </w:rPr>
              <w:t>II</w:t>
            </w:r>
          </w:p>
          <w:p w:rsidR="000249FE" w:rsidRPr="00534192" w:rsidRDefault="000249FE" w:rsidP="009D6ACB">
            <w:pPr>
              <w:widowControl w:val="0"/>
              <w:shd w:val="clear" w:color="auto" w:fill="FFFFFF"/>
              <w:autoSpaceDE w:val="0"/>
              <w:autoSpaceDN w:val="0"/>
              <w:adjustRightInd w:val="0"/>
              <w:jc w:val="center"/>
              <w:rPr>
                <w:rFonts w:ascii="Times New Roman" w:eastAsia="Times New Roman" w:hAnsi="Times New Roman"/>
                <w:sz w:val="24"/>
                <w:szCs w:val="24"/>
              </w:rPr>
            </w:pPr>
            <w:r w:rsidRPr="00534192">
              <w:rPr>
                <w:rFonts w:ascii="Times New Roman" w:eastAsia="Times New Roman" w:hAnsi="Times New Roman"/>
                <w:sz w:val="24"/>
                <w:szCs w:val="24"/>
              </w:rPr>
              <w:t>квартал</w:t>
            </w:r>
          </w:p>
        </w:tc>
        <w:tc>
          <w:tcPr>
            <w:tcW w:w="1134" w:type="dxa"/>
          </w:tcPr>
          <w:p w:rsidR="000249FE" w:rsidRPr="00534192" w:rsidRDefault="000249FE" w:rsidP="009D6ACB">
            <w:pPr>
              <w:widowControl w:val="0"/>
              <w:shd w:val="clear" w:color="auto" w:fill="FFFFFF"/>
              <w:autoSpaceDE w:val="0"/>
              <w:autoSpaceDN w:val="0"/>
              <w:adjustRightInd w:val="0"/>
              <w:jc w:val="center"/>
              <w:rPr>
                <w:rFonts w:ascii="Times New Roman" w:eastAsia="Times New Roman" w:hAnsi="Times New Roman"/>
                <w:sz w:val="24"/>
                <w:szCs w:val="24"/>
              </w:rPr>
            </w:pPr>
            <w:r w:rsidRPr="00534192">
              <w:rPr>
                <w:rFonts w:ascii="Times New Roman" w:eastAsia="Times New Roman" w:hAnsi="Times New Roman"/>
                <w:sz w:val="24"/>
                <w:szCs w:val="24"/>
                <w:lang w:val="en-US"/>
              </w:rPr>
              <w:t>III</w:t>
            </w:r>
            <w:r w:rsidRPr="00534192">
              <w:rPr>
                <w:rFonts w:ascii="Times New Roman" w:eastAsia="Times New Roman" w:hAnsi="Times New Roman"/>
                <w:sz w:val="24"/>
                <w:szCs w:val="24"/>
              </w:rPr>
              <w:t>квартал</w:t>
            </w:r>
          </w:p>
        </w:tc>
        <w:tc>
          <w:tcPr>
            <w:tcW w:w="1134" w:type="dxa"/>
          </w:tcPr>
          <w:p w:rsidR="000249FE" w:rsidRPr="00534192" w:rsidRDefault="000249FE" w:rsidP="009D6ACB">
            <w:pPr>
              <w:widowControl w:val="0"/>
              <w:shd w:val="clear" w:color="auto" w:fill="FFFFFF"/>
              <w:autoSpaceDE w:val="0"/>
              <w:autoSpaceDN w:val="0"/>
              <w:adjustRightInd w:val="0"/>
              <w:jc w:val="center"/>
              <w:rPr>
                <w:rFonts w:ascii="Times New Roman" w:eastAsia="Times New Roman" w:hAnsi="Times New Roman"/>
                <w:sz w:val="24"/>
                <w:szCs w:val="24"/>
              </w:rPr>
            </w:pPr>
            <w:r w:rsidRPr="00534192">
              <w:rPr>
                <w:rFonts w:ascii="Times New Roman" w:eastAsia="Times New Roman" w:hAnsi="Times New Roman"/>
                <w:sz w:val="24"/>
                <w:szCs w:val="24"/>
                <w:lang w:val="en-US"/>
              </w:rPr>
              <w:t>IV</w:t>
            </w:r>
            <w:r w:rsidRPr="00534192">
              <w:rPr>
                <w:rFonts w:ascii="Times New Roman" w:eastAsia="Times New Roman" w:hAnsi="Times New Roman"/>
                <w:sz w:val="24"/>
                <w:szCs w:val="24"/>
              </w:rPr>
              <w:t>квартал</w:t>
            </w:r>
          </w:p>
        </w:tc>
        <w:tc>
          <w:tcPr>
            <w:tcW w:w="1417" w:type="dxa"/>
            <w:vMerge/>
          </w:tcPr>
          <w:p w:rsidR="000249FE" w:rsidRDefault="000249FE" w:rsidP="009D6ACB">
            <w:pPr>
              <w:widowControl w:val="0"/>
              <w:shd w:val="clear" w:color="auto" w:fill="FFFFFF"/>
              <w:autoSpaceDE w:val="0"/>
              <w:autoSpaceDN w:val="0"/>
              <w:adjustRightInd w:val="0"/>
              <w:jc w:val="center"/>
              <w:rPr>
                <w:rFonts w:ascii="Times New Roman" w:eastAsia="Times New Roman" w:hAnsi="Times New Roman"/>
                <w:sz w:val="24"/>
                <w:szCs w:val="24"/>
              </w:rPr>
            </w:pPr>
          </w:p>
        </w:tc>
        <w:tc>
          <w:tcPr>
            <w:tcW w:w="1701" w:type="dxa"/>
            <w:vMerge/>
          </w:tcPr>
          <w:p w:rsidR="000249FE" w:rsidRPr="00534192" w:rsidRDefault="000249FE" w:rsidP="009D6ACB">
            <w:pPr>
              <w:widowControl w:val="0"/>
              <w:shd w:val="clear" w:color="auto" w:fill="FFFFFF"/>
              <w:autoSpaceDE w:val="0"/>
              <w:autoSpaceDN w:val="0"/>
              <w:adjustRightInd w:val="0"/>
              <w:jc w:val="center"/>
              <w:rPr>
                <w:rFonts w:ascii="Times New Roman" w:eastAsia="Times New Roman" w:hAnsi="Times New Roman"/>
                <w:spacing w:val="-4"/>
                <w:sz w:val="24"/>
                <w:szCs w:val="24"/>
              </w:rPr>
            </w:pPr>
          </w:p>
        </w:tc>
      </w:tr>
      <w:tr w:rsidR="000249FE" w:rsidTr="009D6ACB">
        <w:trPr>
          <w:trHeight w:val="308"/>
        </w:trPr>
        <w:tc>
          <w:tcPr>
            <w:tcW w:w="426" w:type="dxa"/>
          </w:tcPr>
          <w:p w:rsidR="000249FE" w:rsidRPr="001D61AD" w:rsidRDefault="000249FE" w:rsidP="009D6ACB">
            <w:pPr>
              <w:jc w:val="center"/>
              <w:outlineLvl w:val="2"/>
              <w:rPr>
                <w:rFonts w:ascii="Times New Roman" w:hAnsi="Times New Roman"/>
                <w:bCs/>
                <w:sz w:val="24"/>
                <w:szCs w:val="24"/>
              </w:rPr>
            </w:pPr>
            <w:r>
              <w:rPr>
                <w:rFonts w:ascii="Times New Roman" w:hAnsi="Times New Roman"/>
                <w:bCs/>
                <w:sz w:val="24"/>
                <w:szCs w:val="24"/>
              </w:rPr>
              <w:t>1</w:t>
            </w:r>
          </w:p>
        </w:tc>
        <w:tc>
          <w:tcPr>
            <w:tcW w:w="1985" w:type="dxa"/>
          </w:tcPr>
          <w:p w:rsidR="000249FE" w:rsidRDefault="000249FE" w:rsidP="009D6ACB">
            <w:pPr>
              <w:autoSpaceDE w:val="0"/>
              <w:autoSpaceDN w:val="0"/>
              <w:adjustRightInd w:val="0"/>
              <w:jc w:val="center"/>
              <w:rPr>
                <w:rFonts w:ascii="Times New Roman" w:hAnsi="Times New Roman"/>
                <w:bCs/>
                <w:sz w:val="24"/>
                <w:szCs w:val="24"/>
              </w:rPr>
            </w:pPr>
            <w:r>
              <w:rPr>
                <w:rFonts w:ascii="Times New Roman" w:hAnsi="Times New Roman"/>
                <w:bCs/>
                <w:sz w:val="24"/>
                <w:szCs w:val="24"/>
              </w:rPr>
              <w:t>2</w:t>
            </w:r>
          </w:p>
        </w:tc>
        <w:tc>
          <w:tcPr>
            <w:tcW w:w="1843" w:type="dxa"/>
          </w:tcPr>
          <w:p w:rsidR="000249FE" w:rsidRDefault="000249FE" w:rsidP="009D6ACB">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3</w:t>
            </w:r>
          </w:p>
        </w:tc>
        <w:tc>
          <w:tcPr>
            <w:tcW w:w="1984" w:type="dxa"/>
          </w:tcPr>
          <w:p w:rsidR="000249FE" w:rsidRDefault="000249FE" w:rsidP="009D6ACB">
            <w:pPr>
              <w:widowControl w:val="0"/>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4</w:t>
            </w:r>
          </w:p>
        </w:tc>
        <w:tc>
          <w:tcPr>
            <w:tcW w:w="1985" w:type="dxa"/>
          </w:tcPr>
          <w:p w:rsidR="000249FE" w:rsidRDefault="000249FE" w:rsidP="009D6ACB">
            <w:pPr>
              <w:widowControl w:val="0"/>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5</w:t>
            </w:r>
          </w:p>
        </w:tc>
        <w:tc>
          <w:tcPr>
            <w:tcW w:w="1134" w:type="dxa"/>
          </w:tcPr>
          <w:p w:rsidR="000249FE" w:rsidRPr="001D61AD" w:rsidRDefault="000249FE" w:rsidP="009D6ACB">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6</w:t>
            </w:r>
          </w:p>
        </w:tc>
        <w:tc>
          <w:tcPr>
            <w:tcW w:w="1134" w:type="dxa"/>
          </w:tcPr>
          <w:p w:rsidR="000249FE" w:rsidRPr="001D61AD" w:rsidRDefault="000249FE" w:rsidP="009D6ACB">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7</w:t>
            </w:r>
          </w:p>
        </w:tc>
        <w:tc>
          <w:tcPr>
            <w:tcW w:w="1134" w:type="dxa"/>
          </w:tcPr>
          <w:p w:rsidR="000249FE" w:rsidRPr="001D61AD" w:rsidRDefault="000249FE" w:rsidP="009D6ACB">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8</w:t>
            </w:r>
          </w:p>
        </w:tc>
        <w:tc>
          <w:tcPr>
            <w:tcW w:w="1134" w:type="dxa"/>
          </w:tcPr>
          <w:p w:rsidR="000249FE" w:rsidRPr="001D61AD" w:rsidRDefault="000249FE" w:rsidP="009D6ACB">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9</w:t>
            </w:r>
          </w:p>
        </w:tc>
        <w:tc>
          <w:tcPr>
            <w:tcW w:w="1417" w:type="dxa"/>
          </w:tcPr>
          <w:p w:rsidR="000249FE" w:rsidRDefault="000249FE" w:rsidP="009D6ACB">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10</w:t>
            </w:r>
          </w:p>
        </w:tc>
        <w:tc>
          <w:tcPr>
            <w:tcW w:w="1701" w:type="dxa"/>
          </w:tcPr>
          <w:p w:rsidR="000249FE" w:rsidRPr="00534192" w:rsidRDefault="000249FE" w:rsidP="009D6ACB">
            <w:pPr>
              <w:widowControl w:val="0"/>
              <w:shd w:val="clear" w:color="auto" w:fill="FFFFFF"/>
              <w:autoSpaceDE w:val="0"/>
              <w:autoSpaceDN w:val="0"/>
              <w:adjustRightInd w:val="0"/>
              <w:jc w:val="center"/>
              <w:rPr>
                <w:rFonts w:ascii="Times New Roman" w:eastAsia="Times New Roman" w:hAnsi="Times New Roman"/>
                <w:spacing w:val="-4"/>
                <w:sz w:val="24"/>
                <w:szCs w:val="24"/>
              </w:rPr>
            </w:pPr>
            <w:r>
              <w:rPr>
                <w:rFonts w:ascii="Times New Roman" w:eastAsia="Times New Roman" w:hAnsi="Times New Roman"/>
                <w:spacing w:val="-4"/>
                <w:sz w:val="24"/>
                <w:szCs w:val="24"/>
              </w:rPr>
              <w:t>11</w:t>
            </w:r>
          </w:p>
        </w:tc>
      </w:tr>
      <w:tr w:rsidR="00CA398F" w:rsidTr="009D6ACB">
        <w:trPr>
          <w:trHeight w:val="308"/>
        </w:trPr>
        <w:tc>
          <w:tcPr>
            <w:tcW w:w="426" w:type="dxa"/>
          </w:tcPr>
          <w:p w:rsidR="00CA398F" w:rsidRDefault="00CA398F" w:rsidP="009D6ACB">
            <w:pPr>
              <w:jc w:val="center"/>
              <w:outlineLvl w:val="2"/>
              <w:rPr>
                <w:rFonts w:ascii="Times New Roman" w:hAnsi="Times New Roman"/>
                <w:bCs/>
                <w:sz w:val="24"/>
                <w:szCs w:val="24"/>
              </w:rPr>
            </w:pPr>
            <w:r>
              <w:rPr>
                <w:rFonts w:ascii="Times New Roman" w:hAnsi="Times New Roman"/>
                <w:bCs/>
                <w:sz w:val="24"/>
                <w:szCs w:val="24"/>
              </w:rPr>
              <w:t>1</w:t>
            </w:r>
          </w:p>
        </w:tc>
        <w:tc>
          <w:tcPr>
            <w:tcW w:w="1985" w:type="dxa"/>
          </w:tcPr>
          <w:p w:rsidR="00CA398F" w:rsidRPr="000249FE" w:rsidRDefault="00CA398F" w:rsidP="000249FE">
            <w:pPr>
              <w:rPr>
                <w:rFonts w:ascii="Times New Roman" w:eastAsia="Calibri" w:hAnsi="Times New Roman" w:cs="Times New Roman"/>
                <w:sz w:val="24"/>
                <w:szCs w:val="24"/>
                <w:lang w:eastAsia="en-US"/>
              </w:rPr>
            </w:pPr>
            <w:r w:rsidRPr="000249FE">
              <w:rPr>
                <w:rFonts w:ascii="Times New Roman" w:eastAsia="Times New Roman" w:hAnsi="Times New Roman" w:cs="Times New Roman"/>
                <w:sz w:val="24"/>
                <w:szCs w:val="24"/>
                <w:lang w:eastAsia="en-US"/>
              </w:rPr>
              <w:t xml:space="preserve">Обеспечение деятельности администрации городского округа Звездный городок Московской области округа </w:t>
            </w:r>
          </w:p>
        </w:tc>
        <w:tc>
          <w:tcPr>
            <w:tcW w:w="1843" w:type="dxa"/>
          </w:tcPr>
          <w:p w:rsidR="00CA398F" w:rsidRPr="006305DC" w:rsidRDefault="00CA398F" w:rsidP="009D6ACB">
            <w:pPr>
              <w:widowControl w:val="0"/>
              <w:autoSpaceDE w:val="0"/>
              <w:autoSpaceDN w:val="0"/>
              <w:adjustRightInd w:val="0"/>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1984" w:type="dxa"/>
          </w:tcPr>
          <w:p w:rsidR="00CA398F" w:rsidRDefault="00CA398F" w:rsidP="009D6ACB">
            <w:pPr>
              <w:widowControl w:val="0"/>
              <w:autoSpaceDE w:val="0"/>
              <w:autoSpaceDN w:val="0"/>
              <w:adjustRightInd w:val="0"/>
              <w:rPr>
                <w:rFonts w:ascii="Times New Roman" w:eastAsia="Times New Roman" w:hAnsi="Times New Roman"/>
                <w:sz w:val="24"/>
                <w:szCs w:val="24"/>
              </w:rPr>
            </w:pPr>
            <w:r>
              <w:rPr>
                <w:rFonts w:ascii="Times New Roman" w:eastAsia="Times New Roman" w:hAnsi="Times New Roman"/>
                <w:sz w:val="24"/>
                <w:szCs w:val="24"/>
              </w:rPr>
              <w:t>городской округ Звездный городок Московской области</w:t>
            </w:r>
          </w:p>
        </w:tc>
        <w:tc>
          <w:tcPr>
            <w:tcW w:w="1985" w:type="dxa"/>
          </w:tcPr>
          <w:p w:rsidR="00CA398F" w:rsidRPr="00492060" w:rsidRDefault="00CA398F" w:rsidP="009D6ACB">
            <w:pPr>
              <w:rPr>
                <w:rFonts w:ascii="Times New Roman" w:hAnsi="Times New Roman" w:cs="Times New Roman"/>
                <w:sz w:val="24"/>
                <w:szCs w:val="24"/>
                <w:lang w:eastAsia="en-US"/>
              </w:rPr>
            </w:pPr>
            <w:r>
              <w:rPr>
                <w:rFonts w:ascii="Times New Roman" w:hAnsi="Times New Roman" w:cs="Times New Roman"/>
                <w:sz w:val="24"/>
                <w:szCs w:val="24"/>
                <w:lang w:eastAsia="en-US"/>
              </w:rPr>
              <w:t>Обеспечение деятельности органов местного самоуправления городского округа Звездный городок Московской области</w:t>
            </w:r>
          </w:p>
        </w:tc>
        <w:tc>
          <w:tcPr>
            <w:tcW w:w="1134" w:type="dxa"/>
          </w:tcPr>
          <w:p w:rsidR="00CA398F" w:rsidRPr="002233BA" w:rsidRDefault="00CA398F" w:rsidP="009D6ACB">
            <w:pPr>
              <w:jc w:val="center"/>
              <w:rPr>
                <w:rFonts w:ascii="Times New Roman" w:hAnsi="Times New Roman" w:cs="Times New Roman"/>
                <w:sz w:val="24"/>
                <w:szCs w:val="24"/>
              </w:rPr>
            </w:pPr>
            <w:r w:rsidRPr="002233BA">
              <w:rPr>
                <w:rFonts w:ascii="Times New Roman" w:hAnsi="Times New Roman" w:cs="Times New Roman"/>
                <w:sz w:val="24"/>
                <w:szCs w:val="24"/>
              </w:rPr>
              <w:t>4685,5</w:t>
            </w:r>
          </w:p>
        </w:tc>
        <w:tc>
          <w:tcPr>
            <w:tcW w:w="1134" w:type="dxa"/>
          </w:tcPr>
          <w:p w:rsidR="00CA398F" w:rsidRPr="002233BA" w:rsidRDefault="00CA398F" w:rsidP="009D6ACB">
            <w:pPr>
              <w:jc w:val="center"/>
              <w:rPr>
                <w:rFonts w:ascii="Times New Roman" w:hAnsi="Times New Roman" w:cs="Times New Roman"/>
                <w:sz w:val="24"/>
                <w:szCs w:val="24"/>
              </w:rPr>
            </w:pPr>
            <w:r>
              <w:rPr>
                <w:rFonts w:ascii="Times New Roman" w:hAnsi="Times New Roman" w:cs="Times New Roman"/>
                <w:sz w:val="24"/>
                <w:szCs w:val="24"/>
              </w:rPr>
              <w:t>5105,9</w:t>
            </w:r>
          </w:p>
        </w:tc>
        <w:tc>
          <w:tcPr>
            <w:tcW w:w="1134" w:type="dxa"/>
          </w:tcPr>
          <w:p w:rsidR="00CA398F" w:rsidRPr="002233BA" w:rsidRDefault="00B04147" w:rsidP="005A7BC2">
            <w:pPr>
              <w:jc w:val="center"/>
              <w:rPr>
                <w:rFonts w:ascii="Times New Roman" w:hAnsi="Times New Roman" w:cs="Times New Roman"/>
                <w:sz w:val="24"/>
                <w:szCs w:val="24"/>
              </w:rPr>
            </w:pPr>
            <w:r>
              <w:rPr>
                <w:rFonts w:ascii="Times New Roman" w:hAnsi="Times New Roman" w:cs="Times New Roman"/>
                <w:sz w:val="24"/>
                <w:szCs w:val="24"/>
              </w:rPr>
              <w:t>7264,9</w:t>
            </w:r>
          </w:p>
        </w:tc>
        <w:tc>
          <w:tcPr>
            <w:tcW w:w="1134" w:type="dxa"/>
          </w:tcPr>
          <w:p w:rsidR="00CA398F" w:rsidRPr="002233BA" w:rsidRDefault="00932F9D" w:rsidP="00680E36">
            <w:pPr>
              <w:jc w:val="center"/>
              <w:rPr>
                <w:rFonts w:ascii="Times New Roman" w:hAnsi="Times New Roman" w:cs="Times New Roman"/>
                <w:sz w:val="24"/>
                <w:szCs w:val="24"/>
              </w:rPr>
            </w:pPr>
            <w:r>
              <w:rPr>
                <w:rFonts w:ascii="Times New Roman" w:hAnsi="Times New Roman" w:cs="Times New Roman"/>
                <w:sz w:val="24"/>
                <w:szCs w:val="24"/>
              </w:rPr>
              <w:t>7</w:t>
            </w:r>
            <w:r w:rsidR="00680E36">
              <w:rPr>
                <w:rFonts w:ascii="Times New Roman" w:hAnsi="Times New Roman" w:cs="Times New Roman"/>
                <w:sz w:val="24"/>
                <w:szCs w:val="24"/>
              </w:rPr>
              <w:t>317</w:t>
            </w:r>
            <w:r>
              <w:rPr>
                <w:rFonts w:ascii="Times New Roman" w:hAnsi="Times New Roman" w:cs="Times New Roman"/>
                <w:sz w:val="24"/>
                <w:szCs w:val="24"/>
              </w:rPr>
              <w:t>,</w:t>
            </w:r>
            <w:r w:rsidR="00680E36">
              <w:rPr>
                <w:rFonts w:ascii="Times New Roman" w:hAnsi="Times New Roman" w:cs="Times New Roman"/>
                <w:sz w:val="24"/>
                <w:szCs w:val="24"/>
              </w:rPr>
              <w:t>0</w:t>
            </w:r>
          </w:p>
        </w:tc>
        <w:tc>
          <w:tcPr>
            <w:tcW w:w="1417" w:type="dxa"/>
          </w:tcPr>
          <w:p w:rsidR="00CA398F" w:rsidRDefault="00932F9D" w:rsidP="00932F9D">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Романова А.Ю.</w:t>
            </w:r>
          </w:p>
        </w:tc>
        <w:tc>
          <w:tcPr>
            <w:tcW w:w="1701" w:type="dxa"/>
          </w:tcPr>
          <w:p w:rsidR="00CA398F" w:rsidRPr="000249FE" w:rsidRDefault="00CA398F" w:rsidP="00CF5811">
            <w:pPr>
              <w:rPr>
                <w:rFonts w:ascii="Times New Roman" w:eastAsia="Calibri" w:hAnsi="Times New Roman" w:cs="Times New Roman"/>
                <w:sz w:val="24"/>
                <w:szCs w:val="24"/>
                <w:lang w:eastAsia="en-US"/>
              </w:rPr>
            </w:pPr>
            <w:r w:rsidRPr="000249FE">
              <w:rPr>
                <w:rFonts w:ascii="Times New Roman" w:eastAsia="Times New Roman" w:hAnsi="Times New Roman" w:cs="Times New Roman"/>
                <w:sz w:val="24"/>
                <w:szCs w:val="24"/>
                <w:lang w:eastAsia="en-US"/>
              </w:rPr>
              <w:t>Обеспеч</w:t>
            </w:r>
            <w:r>
              <w:rPr>
                <w:rFonts w:ascii="Times New Roman" w:eastAsia="Times New Roman" w:hAnsi="Times New Roman" w:cs="Times New Roman"/>
                <w:sz w:val="24"/>
                <w:szCs w:val="24"/>
                <w:lang w:eastAsia="en-US"/>
              </w:rPr>
              <w:t>ить</w:t>
            </w:r>
            <w:r w:rsidRPr="000249FE">
              <w:rPr>
                <w:rFonts w:ascii="Times New Roman" w:eastAsia="Times New Roman" w:hAnsi="Times New Roman" w:cs="Times New Roman"/>
                <w:sz w:val="24"/>
                <w:szCs w:val="24"/>
                <w:lang w:eastAsia="en-US"/>
              </w:rPr>
              <w:t xml:space="preserve"> деятельност</w:t>
            </w:r>
            <w:r>
              <w:rPr>
                <w:rFonts w:ascii="Times New Roman" w:eastAsia="Times New Roman" w:hAnsi="Times New Roman" w:cs="Times New Roman"/>
                <w:sz w:val="24"/>
                <w:szCs w:val="24"/>
                <w:lang w:eastAsia="en-US"/>
              </w:rPr>
              <w:t>ь</w:t>
            </w:r>
            <w:r w:rsidRPr="000249FE">
              <w:rPr>
                <w:rFonts w:ascii="Times New Roman" w:eastAsia="Times New Roman" w:hAnsi="Times New Roman" w:cs="Times New Roman"/>
                <w:sz w:val="24"/>
                <w:szCs w:val="24"/>
                <w:lang w:eastAsia="en-US"/>
              </w:rPr>
              <w:t xml:space="preserve"> администрации городского округа Звездный городок Московской област</w:t>
            </w:r>
            <w:r>
              <w:rPr>
                <w:rFonts w:ascii="Times New Roman" w:eastAsia="Times New Roman" w:hAnsi="Times New Roman" w:cs="Times New Roman"/>
                <w:sz w:val="24"/>
                <w:szCs w:val="24"/>
                <w:lang w:eastAsia="en-US"/>
              </w:rPr>
              <w:t>и округа</w:t>
            </w:r>
          </w:p>
        </w:tc>
      </w:tr>
    </w:tbl>
    <w:p w:rsidR="000249FE" w:rsidRPr="00B13AE7" w:rsidRDefault="000249FE" w:rsidP="000249FE">
      <w:pPr>
        <w:spacing w:after="0"/>
        <w:jc w:val="center"/>
        <w:rPr>
          <w:rFonts w:ascii="Times New Roman" w:hAnsi="Times New Roman" w:cs="Times New Roman"/>
          <w:sz w:val="16"/>
          <w:szCs w:val="16"/>
          <w:lang w:eastAsia="en-US"/>
        </w:rPr>
      </w:pPr>
    </w:p>
    <w:p w:rsidR="009D6ACB" w:rsidRPr="00B13AE7" w:rsidRDefault="009D6ACB" w:rsidP="009D6ACB">
      <w:pPr>
        <w:widowControl w:val="0"/>
        <w:autoSpaceDE w:val="0"/>
        <w:autoSpaceDN w:val="0"/>
        <w:spacing w:after="0" w:line="240" w:lineRule="auto"/>
        <w:jc w:val="center"/>
        <w:rPr>
          <w:rFonts w:ascii="Times New Roman" w:hAnsi="Times New Roman" w:cs="Times New Roman"/>
          <w:b/>
          <w:sz w:val="24"/>
          <w:szCs w:val="24"/>
          <w:lang w:eastAsia="en-US"/>
        </w:rPr>
      </w:pPr>
      <w:r w:rsidRPr="000249FE">
        <w:rPr>
          <w:rFonts w:ascii="Times New Roman" w:hAnsi="Times New Roman" w:cs="Times New Roman"/>
          <w:b/>
          <w:sz w:val="24"/>
          <w:szCs w:val="24"/>
        </w:rPr>
        <w:t xml:space="preserve">Дорожная карта (план-график) по выполнению основного мероприятия </w:t>
      </w:r>
      <w:r>
        <w:rPr>
          <w:rFonts w:ascii="Times New Roman" w:hAnsi="Times New Roman" w:cs="Times New Roman"/>
          <w:b/>
          <w:sz w:val="24"/>
          <w:szCs w:val="24"/>
        </w:rPr>
        <w:t>2</w:t>
      </w:r>
      <w:r w:rsidRPr="000249FE">
        <w:rPr>
          <w:rFonts w:ascii="Times New Roman" w:hAnsi="Times New Roman" w:cs="Times New Roman"/>
          <w:b/>
          <w:sz w:val="24"/>
          <w:szCs w:val="24"/>
        </w:rPr>
        <w:t xml:space="preserve">. </w:t>
      </w:r>
      <w:r w:rsidRPr="00B13AE7">
        <w:rPr>
          <w:rFonts w:ascii="Times New Roman" w:hAnsi="Times New Roman" w:cs="Times New Roman"/>
          <w:b/>
          <w:sz w:val="24"/>
          <w:szCs w:val="24"/>
        </w:rPr>
        <w:t>«</w:t>
      </w:r>
      <w:r w:rsidR="00B13AE7" w:rsidRPr="00B13AE7">
        <w:rPr>
          <w:rFonts w:ascii="Times New Roman" w:eastAsia="Times New Roman" w:hAnsi="Times New Roman" w:cs="Times New Roman"/>
          <w:b/>
          <w:sz w:val="24"/>
          <w:szCs w:val="24"/>
          <w:lang w:eastAsia="en-US"/>
        </w:rPr>
        <w:t>Обеспечение деятельности ВУС городского округа Звездный городок Московской области</w:t>
      </w:r>
      <w:r w:rsidRPr="00B13AE7">
        <w:rPr>
          <w:rFonts w:ascii="Times New Roman" w:hAnsi="Times New Roman" w:cs="Times New Roman"/>
          <w:b/>
          <w:sz w:val="24"/>
          <w:szCs w:val="24"/>
        </w:rPr>
        <w:t xml:space="preserve">» </w:t>
      </w:r>
    </w:p>
    <w:p w:rsidR="009D6ACB" w:rsidRPr="00B13AE7" w:rsidRDefault="009D6ACB" w:rsidP="009D6ACB">
      <w:pPr>
        <w:spacing w:after="0"/>
        <w:jc w:val="center"/>
        <w:rPr>
          <w:rFonts w:ascii="Times New Roman" w:hAnsi="Times New Roman" w:cs="Times New Roman"/>
          <w:sz w:val="16"/>
          <w:szCs w:val="16"/>
          <w:lang w:eastAsia="en-US"/>
        </w:rPr>
      </w:pPr>
    </w:p>
    <w:tbl>
      <w:tblPr>
        <w:tblStyle w:val="a5"/>
        <w:tblW w:w="15877" w:type="dxa"/>
        <w:tblInd w:w="-318" w:type="dxa"/>
        <w:tblLayout w:type="fixed"/>
        <w:tblLook w:val="04A0"/>
      </w:tblPr>
      <w:tblGrid>
        <w:gridCol w:w="426"/>
        <w:gridCol w:w="1985"/>
        <w:gridCol w:w="1843"/>
        <w:gridCol w:w="1984"/>
        <w:gridCol w:w="1985"/>
        <w:gridCol w:w="1134"/>
        <w:gridCol w:w="1134"/>
        <w:gridCol w:w="1134"/>
        <w:gridCol w:w="1134"/>
        <w:gridCol w:w="1417"/>
        <w:gridCol w:w="1701"/>
      </w:tblGrid>
      <w:tr w:rsidR="009D6ACB" w:rsidTr="009D6ACB">
        <w:trPr>
          <w:trHeight w:val="968"/>
        </w:trPr>
        <w:tc>
          <w:tcPr>
            <w:tcW w:w="426" w:type="dxa"/>
            <w:vMerge w:val="restart"/>
          </w:tcPr>
          <w:p w:rsidR="009D6ACB" w:rsidRPr="001D61AD" w:rsidRDefault="009D6ACB" w:rsidP="009D6ACB">
            <w:pPr>
              <w:jc w:val="center"/>
              <w:outlineLvl w:val="2"/>
              <w:rPr>
                <w:rFonts w:ascii="Times New Roman" w:hAnsi="Times New Roman"/>
                <w:bCs/>
                <w:sz w:val="24"/>
                <w:szCs w:val="24"/>
              </w:rPr>
            </w:pPr>
            <w:r w:rsidRPr="001D61AD">
              <w:rPr>
                <w:rFonts w:ascii="Times New Roman" w:hAnsi="Times New Roman"/>
                <w:bCs/>
                <w:sz w:val="24"/>
                <w:szCs w:val="24"/>
              </w:rPr>
              <w:t>№ п/п</w:t>
            </w:r>
          </w:p>
        </w:tc>
        <w:tc>
          <w:tcPr>
            <w:tcW w:w="1985" w:type="dxa"/>
            <w:vMerge w:val="restart"/>
          </w:tcPr>
          <w:p w:rsidR="009D6ACB" w:rsidRPr="00534192" w:rsidRDefault="009D6ACB" w:rsidP="009D6ACB">
            <w:pPr>
              <w:autoSpaceDE w:val="0"/>
              <w:autoSpaceDN w:val="0"/>
              <w:adjustRightInd w:val="0"/>
              <w:jc w:val="center"/>
              <w:rPr>
                <w:rFonts w:ascii="Times New Roman" w:eastAsia="Times New Roman" w:hAnsi="Times New Roman"/>
                <w:sz w:val="24"/>
                <w:szCs w:val="24"/>
              </w:rPr>
            </w:pPr>
            <w:r>
              <w:rPr>
                <w:rFonts w:ascii="Times New Roman" w:hAnsi="Times New Roman"/>
                <w:bCs/>
                <w:sz w:val="24"/>
                <w:szCs w:val="24"/>
              </w:rPr>
              <w:t>Наименование основного мероприятия</w:t>
            </w:r>
          </w:p>
        </w:tc>
        <w:tc>
          <w:tcPr>
            <w:tcW w:w="1843" w:type="dxa"/>
            <w:vMerge w:val="restart"/>
          </w:tcPr>
          <w:p w:rsidR="009D6ACB" w:rsidRPr="00534192" w:rsidRDefault="009D6ACB" w:rsidP="009D6ACB">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Наименование мероприятий, реализуемых в рамках основного мероприятия</w:t>
            </w:r>
          </w:p>
        </w:tc>
        <w:tc>
          <w:tcPr>
            <w:tcW w:w="1984" w:type="dxa"/>
            <w:vMerge w:val="restart"/>
          </w:tcPr>
          <w:p w:rsidR="009D6ACB" w:rsidRPr="00534192" w:rsidRDefault="009D6ACB" w:rsidP="009D6ACB">
            <w:pPr>
              <w:widowControl w:val="0"/>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Наименование муниципального образования, объекта (при наличии)</w:t>
            </w:r>
          </w:p>
        </w:tc>
        <w:tc>
          <w:tcPr>
            <w:tcW w:w="1985" w:type="dxa"/>
            <w:vMerge w:val="restart"/>
          </w:tcPr>
          <w:p w:rsidR="009D6ACB" w:rsidRPr="00534192" w:rsidRDefault="009D6ACB" w:rsidP="009D6ACB">
            <w:pPr>
              <w:widowControl w:val="0"/>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Стандартные процедуры, направленные на выполнение основного мероприятия</w:t>
            </w:r>
          </w:p>
        </w:tc>
        <w:tc>
          <w:tcPr>
            <w:tcW w:w="4536" w:type="dxa"/>
            <w:gridSpan w:val="4"/>
          </w:tcPr>
          <w:p w:rsidR="009D6ACB" w:rsidRPr="009A2613" w:rsidRDefault="009D6ACB" w:rsidP="009D6ACB">
            <w:pPr>
              <w:jc w:val="center"/>
              <w:outlineLvl w:val="2"/>
              <w:rPr>
                <w:rFonts w:ascii="Times New Roman" w:hAnsi="Times New Roman"/>
                <w:bCs/>
                <w:sz w:val="24"/>
                <w:szCs w:val="24"/>
              </w:rPr>
            </w:pPr>
            <w:r w:rsidRPr="009A2613">
              <w:rPr>
                <w:rFonts w:ascii="Times New Roman" w:hAnsi="Times New Roman"/>
                <w:bCs/>
                <w:sz w:val="24"/>
                <w:szCs w:val="24"/>
              </w:rPr>
              <w:t>2018 год (контрольный срок)</w:t>
            </w:r>
          </w:p>
        </w:tc>
        <w:tc>
          <w:tcPr>
            <w:tcW w:w="1417" w:type="dxa"/>
            <w:vMerge w:val="restart"/>
          </w:tcPr>
          <w:p w:rsidR="009D6ACB" w:rsidRPr="00534192" w:rsidRDefault="009D6ACB" w:rsidP="009D6ACB">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Ф.И.О. и должность исполнителя, ответственного за процедуру</w:t>
            </w:r>
          </w:p>
        </w:tc>
        <w:tc>
          <w:tcPr>
            <w:tcW w:w="1701" w:type="dxa"/>
            <w:vMerge w:val="restart"/>
          </w:tcPr>
          <w:p w:rsidR="009D6ACB" w:rsidRPr="00534192" w:rsidRDefault="009D6ACB" w:rsidP="009D6ACB">
            <w:pPr>
              <w:widowControl w:val="0"/>
              <w:shd w:val="clear" w:color="auto" w:fill="FFFFFF"/>
              <w:autoSpaceDE w:val="0"/>
              <w:autoSpaceDN w:val="0"/>
              <w:adjustRightInd w:val="0"/>
              <w:jc w:val="center"/>
              <w:rPr>
                <w:rFonts w:ascii="Times New Roman" w:eastAsia="Times New Roman" w:hAnsi="Times New Roman"/>
                <w:sz w:val="24"/>
                <w:szCs w:val="24"/>
              </w:rPr>
            </w:pPr>
            <w:r w:rsidRPr="00534192">
              <w:rPr>
                <w:rFonts w:ascii="Times New Roman" w:eastAsia="Times New Roman" w:hAnsi="Times New Roman"/>
                <w:spacing w:val="-4"/>
                <w:sz w:val="24"/>
                <w:szCs w:val="24"/>
              </w:rPr>
              <w:t xml:space="preserve">Результат </w:t>
            </w:r>
            <w:r w:rsidRPr="00534192">
              <w:rPr>
                <w:rFonts w:ascii="Times New Roman" w:eastAsia="Times New Roman" w:hAnsi="Times New Roman"/>
                <w:sz w:val="24"/>
                <w:szCs w:val="24"/>
              </w:rPr>
              <w:t>выполнения</w:t>
            </w:r>
            <w:r>
              <w:rPr>
                <w:rFonts w:ascii="Times New Roman" w:eastAsia="Times New Roman" w:hAnsi="Times New Roman"/>
                <w:sz w:val="24"/>
                <w:szCs w:val="24"/>
              </w:rPr>
              <w:t xml:space="preserve"> процедуры</w:t>
            </w:r>
          </w:p>
        </w:tc>
      </w:tr>
      <w:tr w:rsidR="009D6ACB" w:rsidTr="009D6ACB">
        <w:trPr>
          <w:trHeight w:val="967"/>
        </w:trPr>
        <w:tc>
          <w:tcPr>
            <w:tcW w:w="426" w:type="dxa"/>
            <w:vMerge/>
          </w:tcPr>
          <w:p w:rsidR="009D6ACB" w:rsidRPr="001D61AD" w:rsidRDefault="009D6ACB" w:rsidP="009D6ACB">
            <w:pPr>
              <w:jc w:val="center"/>
              <w:outlineLvl w:val="2"/>
              <w:rPr>
                <w:rFonts w:ascii="Times New Roman" w:hAnsi="Times New Roman"/>
                <w:bCs/>
                <w:sz w:val="24"/>
                <w:szCs w:val="24"/>
              </w:rPr>
            </w:pPr>
          </w:p>
        </w:tc>
        <w:tc>
          <w:tcPr>
            <w:tcW w:w="1985" w:type="dxa"/>
            <w:vMerge/>
          </w:tcPr>
          <w:p w:rsidR="009D6ACB" w:rsidRDefault="009D6ACB" w:rsidP="009D6ACB">
            <w:pPr>
              <w:autoSpaceDE w:val="0"/>
              <w:autoSpaceDN w:val="0"/>
              <w:adjustRightInd w:val="0"/>
              <w:jc w:val="center"/>
              <w:rPr>
                <w:rFonts w:ascii="Times New Roman" w:hAnsi="Times New Roman"/>
                <w:bCs/>
                <w:sz w:val="24"/>
                <w:szCs w:val="24"/>
              </w:rPr>
            </w:pPr>
          </w:p>
        </w:tc>
        <w:tc>
          <w:tcPr>
            <w:tcW w:w="1843" w:type="dxa"/>
            <w:vMerge/>
          </w:tcPr>
          <w:p w:rsidR="009D6ACB" w:rsidRDefault="009D6ACB" w:rsidP="009D6ACB">
            <w:pPr>
              <w:widowControl w:val="0"/>
              <w:shd w:val="clear" w:color="auto" w:fill="FFFFFF"/>
              <w:autoSpaceDE w:val="0"/>
              <w:autoSpaceDN w:val="0"/>
              <w:adjustRightInd w:val="0"/>
              <w:jc w:val="center"/>
              <w:rPr>
                <w:rFonts w:ascii="Times New Roman" w:eastAsia="Times New Roman" w:hAnsi="Times New Roman"/>
                <w:sz w:val="24"/>
                <w:szCs w:val="24"/>
              </w:rPr>
            </w:pPr>
          </w:p>
        </w:tc>
        <w:tc>
          <w:tcPr>
            <w:tcW w:w="1984" w:type="dxa"/>
            <w:vMerge/>
          </w:tcPr>
          <w:p w:rsidR="009D6ACB" w:rsidRDefault="009D6ACB" w:rsidP="009D6ACB">
            <w:pPr>
              <w:widowControl w:val="0"/>
              <w:autoSpaceDE w:val="0"/>
              <w:autoSpaceDN w:val="0"/>
              <w:adjustRightInd w:val="0"/>
              <w:jc w:val="center"/>
              <w:rPr>
                <w:rFonts w:ascii="Times New Roman" w:eastAsia="Times New Roman" w:hAnsi="Times New Roman"/>
                <w:sz w:val="24"/>
                <w:szCs w:val="24"/>
              </w:rPr>
            </w:pPr>
          </w:p>
        </w:tc>
        <w:tc>
          <w:tcPr>
            <w:tcW w:w="1985" w:type="dxa"/>
            <w:vMerge/>
          </w:tcPr>
          <w:p w:rsidR="009D6ACB" w:rsidRDefault="009D6ACB" w:rsidP="009D6ACB">
            <w:pPr>
              <w:widowControl w:val="0"/>
              <w:autoSpaceDE w:val="0"/>
              <w:autoSpaceDN w:val="0"/>
              <w:adjustRightInd w:val="0"/>
              <w:jc w:val="center"/>
              <w:rPr>
                <w:rFonts w:ascii="Times New Roman" w:eastAsia="Times New Roman" w:hAnsi="Times New Roman"/>
                <w:sz w:val="24"/>
                <w:szCs w:val="24"/>
              </w:rPr>
            </w:pPr>
          </w:p>
        </w:tc>
        <w:tc>
          <w:tcPr>
            <w:tcW w:w="1134" w:type="dxa"/>
          </w:tcPr>
          <w:p w:rsidR="009D6ACB" w:rsidRDefault="009D6ACB" w:rsidP="009D6ACB">
            <w:pPr>
              <w:widowControl w:val="0"/>
              <w:shd w:val="clear" w:color="auto" w:fill="FFFFFF"/>
              <w:autoSpaceDE w:val="0"/>
              <w:autoSpaceDN w:val="0"/>
              <w:adjustRightInd w:val="0"/>
              <w:jc w:val="center"/>
              <w:rPr>
                <w:rFonts w:ascii="Times New Roman" w:eastAsia="Times New Roman" w:hAnsi="Times New Roman"/>
                <w:sz w:val="24"/>
                <w:szCs w:val="24"/>
              </w:rPr>
            </w:pPr>
            <w:r w:rsidRPr="00534192">
              <w:rPr>
                <w:rFonts w:ascii="Times New Roman" w:eastAsia="Times New Roman" w:hAnsi="Times New Roman"/>
                <w:sz w:val="24"/>
                <w:szCs w:val="24"/>
                <w:lang w:val="en-US"/>
              </w:rPr>
              <w:t>I</w:t>
            </w:r>
          </w:p>
          <w:p w:rsidR="009D6ACB" w:rsidRPr="00534192" w:rsidRDefault="009D6ACB" w:rsidP="009D6ACB">
            <w:pPr>
              <w:widowControl w:val="0"/>
              <w:shd w:val="clear" w:color="auto" w:fill="FFFFFF"/>
              <w:autoSpaceDE w:val="0"/>
              <w:autoSpaceDN w:val="0"/>
              <w:adjustRightInd w:val="0"/>
              <w:jc w:val="center"/>
              <w:rPr>
                <w:rFonts w:ascii="Times New Roman" w:eastAsia="Times New Roman" w:hAnsi="Times New Roman"/>
                <w:sz w:val="24"/>
                <w:szCs w:val="24"/>
              </w:rPr>
            </w:pPr>
            <w:r w:rsidRPr="00534192">
              <w:rPr>
                <w:rFonts w:ascii="Times New Roman" w:eastAsia="Times New Roman" w:hAnsi="Times New Roman"/>
                <w:sz w:val="24"/>
                <w:szCs w:val="24"/>
              </w:rPr>
              <w:t>квартал</w:t>
            </w:r>
          </w:p>
        </w:tc>
        <w:tc>
          <w:tcPr>
            <w:tcW w:w="1134" w:type="dxa"/>
          </w:tcPr>
          <w:p w:rsidR="009D6ACB" w:rsidRDefault="009D6ACB" w:rsidP="009D6ACB">
            <w:pPr>
              <w:widowControl w:val="0"/>
              <w:shd w:val="clear" w:color="auto" w:fill="FFFFFF"/>
              <w:autoSpaceDE w:val="0"/>
              <w:autoSpaceDN w:val="0"/>
              <w:adjustRightInd w:val="0"/>
              <w:jc w:val="center"/>
              <w:rPr>
                <w:rFonts w:ascii="Times New Roman" w:eastAsia="Times New Roman" w:hAnsi="Times New Roman"/>
                <w:sz w:val="24"/>
                <w:szCs w:val="24"/>
              </w:rPr>
            </w:pPr>
            <w:r w:rsidRPr="00534192">
              <w:rPr>
                <w:rFonts w:ascii="Times New Roman" w:eastAsia="Times New Roman" w:hAnsi="Times New Roman"/>
                <w:sz w:val="24"/>
                <w:szCs w:val="24"/>
                <w:lang w:val="en-US"/>
              </w:rPr>
              <w:t>II</w:t>
            </w:r>
          </w:p>
          <w:p w:rsidR="009D6ACB" w:rsidRPr="00534192" w:rsidRDefault="009D6ACB" w:rsidP="009D6ACB">
            <w:pPr>
              <w:widowControl w:val="0"/>
              <w:shd w:val="clear" w:color="auto" w:fill="FFFFFF"/>
              <w:autoSpaceDE w:val="0"/>
              <w:autoSpaceDN w:val="0"/>
              <w:adjustRightInd w:val="0"/>
              <w:jc w:val="center"/>
              <w:rPr>
                <w:rFonts w:ascii="Times New Roman" w:eastAsia="Times New Roman" w:hAnsi="Times New Roman"/>
                <w:sz w:val="24"/>
                <w:szCs w:val="24"/>
              </w:rPr>
            </w:pPr>
            <w:r w:rsidRPr="00534192">
              <w:rPr>
                <w:rFonts w:ascii="Times New Roman" w:eastAsia="Times New Roman" w:hAnsi="Times New Roman"/>
                <w:sz w:val="24"/>
                <w:szCs w:val="24"/>
              </w:rPr>
              <w:t>квартал</w:t>
            </w:r>
          </w:p>
        </w:tc>
        <w:tc>
          <w:tcPr>
            <w:tcW w:w="1134" w:type="dxa"/>
          </w:tcPr>
          <w:p w:rsidR="009D6ACB" w:rsidRPr="00534192" w:rsidRDefault="009D6ACB" w:rsidP="009D6ACB">
            <w:pPr>
              <w:widowControl w:val="0"/>
              <w:shd w:val="clear" w:color="auto" w:fill="FFFFFF"/>
              <w:autoSpaceDE w:val="0"/>
              <w:autoSpaceDN w:val="0"/>
              <w:adjustRightInd w:val="0"/>
              <w:jc w:val="center"/>
              <w:rPr>
                <w:rFonts w:ascii="Times New Roman" w:eastAsia="Times New Roman" w:hAnsi="Times New Roman"/>
                <w:sz w:val="24"/>
                <w:szCs w:val="24"/>
              </w:rPr>
            </w:pPr>
            <w:r w:rsidRPr="00534192">
              <w:rPr>
                <w:rFonts w:ascii="Times New Roman" w:eastAsia="Times New Roman" w:hAnsi="Times New Roman"/>
                <w:sz w:val="24"/>
                <w:szCs w:val="24"/>
                <w:lang w:val="en-US"/>
              </w:rPr>
              <w:t>III</w:t>
            </w:r>
            <w:r w:rsidRPr="00534192">
              <w:rPr>
                <w:rFonts w:ascii="Times New Roman" w:eastAsia="Times New Roman" w:hAnsi="Times New Roman"/>
                <w:sz w:val="24"/>
                <w:szCs w:val="24"/>
              </w:rPr>
              <w:t>квартал</w:t>
            </w:r>
          </w:p>
        </w:tc>
        <w:tc>
          <w:tcPr>
            <w:tcW w:w="1134" w:type="dxa"/>
          </w:tcPr>
          <w:p w:rsidR="009D6ACB" w:rsidRPr="00534192" w:rsidRDefault="009D6ACB" w:rsidP="009D6ACB">
            <w:pPr>
              <w:widowControl w:val="0"/>
              <w:shd w:val="clear" w:color="auto" w:fill="FFFFFF"/>
              <w:autoSpaceDE w:val="0"/>
              <w:autoSpaceDN w:val="0"/>
              <w:adjustRightInd w:val="0"/>
              <w:jc w:val="center"/>
              <w:rPr>
                <w:rFonts w:ascii="Times New Roman" w:eastAsia="Times New Roman" w:hAnsi="Times New Roman"/>
                <w:sz w:val="24"/>
                <w:szCs w:val="24"/>
              </w:rPr>
            </w:pPr>
            <w:r w:rsidRPr="00534192">
              <w:rPr>
                <w:rFonts w:ascii="Times New Roman" w:eastAsia="Times New Roman" w:hAnsi="Times New Roman"/>
                <w:sz w:val="24"/>
                <w:szCs w:val="24"/>
                <w:lang w:val="en-US"/>
              </w:rPr>
              <w:t>IV</w:t>
            </w:r>
            <w:r w:rsidRPr="00534192">
              <w:rPr>
                <w:rFonts w:ascii="Times New Roman" w:eastAsia="Times New Roman" w:hAnsi="Times New Roman"/>
                <w:sz w:val="24"/>
                <w:szCs w:val="24"/>
              </w:rPr>
              <w:t>квартал</w:t>
            </w:r>
          </w:p>
        </w:tc>
        <w:tc>
          <w:tcPr>
            <w:tcW w:w="1417" w:type="dxa"/>
            <w:vMerge/>
          </w:tcPr>
          <w:p w:rsidR="009D6ACB" w:rsidRDefault="009D6ACB" w:rsidP="009D6ACB">
            <w:pPr>
              <w:widowControl w:val="0"/>
              <w:shd w:val="clear" w:color="auto" w:fill="FFFFFF"/>
              <w:autoSpaceDE w:val="0"/>
              <w:autoSpaceDN w:val="0"/>
              <w:adjustRightInd w:val="0"/>
              <w:jc w:val="center"/>
              <w:rPr>
                <w:rFonts w:ascii="Times New Roman" w:eastAsia="Times New Roman" w:hAnsi="Times New Roman"/>
                <w:sz w:val="24"/>
                <w:szCs w:val="24"/>
              </w:rPr>
            </w:pPr>
          </w:p>
        </w:tc>
        <w:tc>
          <w:tcPr>
            <w:tcW w:w="1701" w:type="dxa"/>
            <w:vMerge/>
          </w:tcPr>
          <w:p w:rsidR="009D6ACB" w:rsidRPr="00534192" w:rsidRDefault="009D6ACB" w:rsidP="009D6ACB">
            <w:pPr>
              <w:widowControl w:val="0"/>
              <w:shd w:val="clear" w:color="auto" w:fill="FFFFFF"/>
              <w:autoSpaceDE w:val="0"/>
              <w:autoSpaceDN w:val="0"/>
              <w:adjustRightInd w:val="0"/>
              <w:jc w:val="center"/>
              <w:rPr>
                <w:rFonts w:ascii="Times New Roman" w:eastAsia="Times New Roman" w:hAnsi="Times New Roman"/>
                <w:spacing w:val="-4"/>
                <w:sz w:val="24"/>
                <w:szCs w:val="24"/>
              </w:rPr>
            </w:pPr>
          </w:p>
        </w:tc>
      </w:tr>
      <w:tr w:rsidR="009D6ACB" w:rsidTr="009D6ACB">
        <w:trPr>
          <w:trHeight w:val="308"/>
        </w:trPr>
        <w:tc>
          <w:tcPr>
            <w:tcW w:w="426" w:type="dxa"/>
          </w:tcPr>
          <w:p w:rsidR="009D6ACB" w:rsidRPr="001D61AD" w:rsidRDefault="009D6ACB" w:rsidP="009D6ACB">
            <w:pPr>
              <w:jc w:val="center"/>
              <w:outlineLvl w:val="2"/>
              <w:rPr>
                <w:rFonts w:ascii="Times New Roman" w:hAnsi="Times New Roman"/>
                <w:bCs/>
                <w:sz w:val="24"/>
                <w:szCs w:val="24"/>
              </w:rPr>
            </w:pPr>
            <w:r>
              <w:rPr>
                <w:rFonts w:ascii="Times New Roman" w:hAnsi="Times New Roman"/>
                <w:bCs/>
                <w:sz w:val="24"/>
                <w:szCs w:val="24"/>
              </w:rPr>
              <w:t>1</w:t>
            </w:r>
          </w:p>
        </w:tc>
        <w:tc>
          <w:tcPr>
            <w:tcW w:w="1985" w:type="dxa"/>
          </w:tcPr>
          <w:p w:rsidR="009D6ACB" w:rsidRDefault="009D6ACB" w:rsidP="009D6ACB">
            <w:pPr>
              <w:autoSpaceDE w:val="0"/>
              <w:autoSpaceDN w:val="0"/>
              <w:adjustRightInd w:val="0"/>
              <w:jc w:val="center"/>
              <w:rPr>
                <w:rFonts w:ascii="Times New Roman" w:hAnsi="Times New Roman"/>
                <w:bCs/>
                <w:sz w:val="24"/>
                <w:szCs w:val="24"/>
              </w:rPr>
            </w:pPr>
            <w:r>
              <w:rPr>
                <w:rFonts w:ascii="Times New Roman" w:hAnsi="Times New Roman"/>
                <w:bCs/>
                <w:sz w:val="24"/>
                <w:szCs w:val="24"/>
              </w:rPr>
              <w:t>2</w:t>
            </w:r>
          </w:p>
        </w:tc>
        <w:tc>
          <w:tcPr>
            <w:tcW w:w="1843" w:type="dxa"/>
          </w:tcPr>
          <w:p w:rsidR="009D6ACB" w:rsidRDefault="009D6ACB" w:rsidP="009D6ACB">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3</w:t>
            </w:r>
          </w:p>
        </w:tc>
        <w:tc>
          <w:tcPr>
            <w:tcW w:w="1984" w:type="dxa"/>
          </w:tcPr>
          <w:p w:rsidR="009D6ACB" w:rsidRDefault="009D6ACB" w:rsidP="009D6ACB">
            <w:pPr>
              <w:widowControl w:val="0"/>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4</w:t>
            </w:r>
          </w:p>
        </w:tc>
        <w:tc>
          <w:tcPr>
            <w:tcW w:w="1985" w:type="dxa"/>
          </w:tcPr>
          <w:p w:rsidR="009D6ACB" w:rsidRDefault="009D6ACB" w:rsidP="009D6ACB">
            <w:pPr>
              <w:widowControl w:val="0"/>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5</w:t>
            </w:r>
          </w:p>
        </w:tc>
        <w:tc>
          <w:tcPr>
            <w:tcW w:w="1134" w:type="dxa"/>
          </w:tcPr>
          <w:p w:rsidR="009D6ACB" w:rsidRPr="001D61AD" w:rsidRDefault="009D6ACB" w:rsidP="009D6ACB">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6</w:t>
            </w:r>
          </w:p>
        </w:tc>
        <w:tc>
          <w:tcPr>
            <w:tcW w:w="1134" w:type="dxa"/>
          </w:tcPr>
          <w:p w:rsidR="009D6ACB" w:rsidRPr="001D61AD" w:rsidRDefault="009D6ACB" w:rsidP="009D6ACB">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7</w:t>
            </w:r>
          </w:p>
        </w:tc>
        <w:tc>
          <w:tcPr>
            <w:tcW w:w="1134" w:type="dxa"/>
          </w:tcPr>
          <w:p w:rsidR="009D6ACB" w:rsidRPr="001D61AD" w:rsidRDefault="009D6ACB" w:rsidP="009D6ACB">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8</w:t>
            </w:r>
          </w:p>
        </w:tc>
        <w:tc>
          <w:tcPr>
            <w:tcW w:w="1134" w:type="dxa"/>
          </w:tcPr>
          <w:p w:rsidR="009D6ACB" w:rsidRPr="001D61AD" w:rsidRDefault="009D6ACB" w:rsidP="009D6ACB">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9</w:t>
            </w:r>
          </w:p>
        </w:tc>
        <w:tc>
          <w:tcPr>
            <w:tcW w:w="1417" w:type="dxa"/>
          </w:tcPr>
          <w:p w:rsidR="009D6ACB" w:rsidRDefault="009D6ACB" w:rsidP="009D6ACB">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10</w:t>
            </w:r>
          </w:p>
        </w:tc>
        <w:tc>
          <w:tcPr>
            <w:tcW w:w="1701" w:type="dxa"/>
          </w:tcPr>
          <w:p w:rsidR="009D6ACB" w:rsidRPr="00534192" w:rsidRDefault="009D6ACB" w:rsidP="009D6ACB">
            <w:pPr>
              <w:widowControl w:val="0"/>
              <w:shd w:val="clear" w:color="auto" w:fill="FFFFFF"/>
              <w:autoSpaceDE w:val="0"/>
              <w:autoSpaceDN w:val="0"/>
              <w:adjustRightInd w:val="0"/>
              <w:jc w:val="center"/>
              <w:rPr>
                <w:rFonts w:ascii="Times New Roman" w:eastAsia="Times New Roman" w:hAnsi="Times New Roman"/>
                <w:spacing w:val="-4"/>
                <w:sz w:val="24"/>
                <w:szCs w:val="24"/>
              </w:rPr>
            </w:pPr>
            <w:r>
              <w:rPr>
                <w:rFonts w:ascii="Times New Roman" w:eastAsia="Times New Roman" w:hAnsi="Times New Roman"/>
                <w:spacing w:val="-4"/>
                <w:sz w:val="24"/>
                <w:szCs w:val="24"/>
              </w:rPr>
              <w:t>11</w:t>
            </w:r>
          </w:p>
        </w:tc>
      </w:tr>
      <w:tr w:rsidR="009D6ACB" w:rsidTr="009D6ACB">
        <w:trPr>
          <w:trHeight w:val="308"/>
        </w:trPr>
        <w:tc>
          <w:tcPr>
            <w:tcW w:w="426" w:type="dxa"/>
          </w:tcPr>
          <w:p w:rsidR="009D6ACB" w:rsidRDefault="009D6ACB" w:rsidP="009D6ACB">
            <w:pPr>
              <w:jc w:val="center"/>
              <w:outlineLvl w:val="2"/>
              <w:rPr>
                <w:rFonts w:ascii="Times New Roman" w:hAnsi="Times New Roman"/>
                <w:bCs/>
                <w:sz w:val="24"/>
                <w:szCs w:val="24"/>
              </w:rPr>
            </w:pPr>
            <w:r>
              <w:rPr>
                <w:rFonts w:ascii="Times New Roman" w:hAnsi="Times New Roman"/>
                <w:bCs/>
                <w:sz w:val="24"/>
                <w:szCs w:val="24"/>
              </w:rPr>
              <w:t>1</w:t>
            </w:r>
          </w:p>
        </w:tc>
        <w:tc>
          <w:tcPr>
            <w:tcW w:w="1985" w:type="dxa"/>
          </w:tcPr>
          <w:p w:rsidR="009D6ACB" w:rsidRPr="00B13AE7" w:rsidRDefault="00B13AE7" w:rsidP="009D6ACB">
            <w:pPr>
              <w:rPr>
                <w:rFonts w:ascii="Times New Roman" w:eastAsia="Calibri" w:hAnsi="Times New Roman" w:cs="Times New Roman"/>
                <w:sz w:val="24"/>
                <w:szCs w:val="24"/>
                <w:lang w:eastAsia="en-US"/>
              </w:rPr>
            </w:pPr>
            <w:r w:rsidRPr="00B13AE7">
              <w:rPr>
                <w:rFonts w:ascii="Times New Roman" w:eastAsia="Times New Roman" w:hAnsi="Times New Roman" w:cs="Times New Roman"/>
                <w:sz w:val="24"/>
                <w:szCs w:val="24"/>
                <w:lang w:eastAsia="en-US"/>
              </w:rPr>
              <w:t xml:space="preserve">Обеспечение </w:t>
            </w:r>
            <w:r w:rsidRPr="00B13AE7">
              <w:rPr>
                <w:rFonts w:ascii="Times New Roman" w:eastAsia="Times New Roman" w:hAnsi="Times New Roman" w:cs="Times New Roman"/>
                <w:sz w:val="24"/>
                <w:szCs w:val="24"/>
                <w:lang w:eastAsia="en-US"/>
              </w:rPr>
              <w:lastRenderedPageBreak/>
              <w:t>деятельности ВУС городского округа Звездный городок Московской области</w:t>
            </w:r>
          </w:p>
        </w:tc>
        <w:tc>
          <w:tcPr>
            <w:tcW w:w="1843" w:type="dxa"/>
          </w:tcPr>
          <w:p w:rsidR="009D6ACB" w:rsidRPr="006305DC" w:rsidRDefault="009D6ACB" w:rsidP="009D6ACB">
            <w:pPr>
              <w:widowControl w:val="0"/>
              <w:autoSpaceDE w:val="0"/>
              <w:autoSpaceDN w:val="0"/>
              <w:adjustRightInd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w:t>
            </w:r>
          </w:p>
        </w:tc>
        <w:tc>
          <w:tcPr>
            <w:tcW w:w="1984" w:type="dxa"/>
          </w:tcPr>
          <w:p w:rsidR="009D6ACB" w:rsidRDefault="009D6ACB" w:rsidP="009D6ACB">
            <w:pPr>
              <w:widowControl w:val="0"/>
              <w:autoSpaceDE w:val="0"/>
              <w:autoSpaceDN w:val="0"/>
              <w:adjustRightInd w:val="0"/>
              <w:rPr>
                <w:rFonts w:ascii="Times New Roman" w:eastAsia="Times New Roman" w:hAnsi="Times New Roman"/>
                <w:sz w:val="24"/>
                <w:szCs w:val="24"/>
              </w:rPr>
            </w:pPr>
            <w:r>
              <w:rPr>
                <w:rFonts w:ascii="Times New Roman" w:eastAsia="Times New Roman" w:hAnsi="Times New Roman"/>
                <w:sz w:val="24"/>
                <w:szCs w:val="24"/>
              </w:rPr>
              <w:t xml:space="preserve">городской округ </w:t>
            </w:r>
            <w:r>
              <w:rPr>
                <w:rFonts w:ascii="Times New Roman" w:eastAsia="Times New Roman" w:hAnsi="Times New Roman"/>
                <w:sz w:val="24"/>
                <w:szCs w:val="24"/>
              </w:rPr>
              <w:lastRenderedPageBreak/>
              <w:t>Звездный городок Московской области</w:t>
            </w:r>
          </w:p>
        </w:tc>
        <w:tc>
          <w:tcPr>
            <w:tcW w:w="1985" w:type="dxa"/>
          </w:tcPr>
          <w:p w:rsidR="009D6ACB" w:rsidRPr="00492060" w:rsidRDefault="00C04A04" w:rsidP="009D6ACB">
            <w:pPr>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 xml:space="preserve">Обеспечение </w:t>
            </w:r>
            <w:r>
              <w:rPr>
                <w:rFonts w:ascii="Times New Roman" w:hAnsi="Times New Roman" w:cs="Times New Roman"/>
                <w:sz w:val="24"/>
                <w:szCs w:val="24"/>
                <w:lang w:eastAsia="en-US"/>
              </w:rPr>
              <w:lastRenderedPageBreak/>
              <w:t>заработной платой работников ВУС городского округа Звездный городок Московской области</w:t>
            </w:r>
          </w:p>
        </w:tc>
        <w:tc>
          <w:tcPr>
            <w:tcW w:w="1134" w:type="dxa"/>
          </w:tcPr>
          <w:p w:rsidR="009D6ACB" w:rsidRPr="00E6088D" w:rsidRDefault="00E6088D" w:rsidP="009D6ACB">
            <w:pPr>
              <w:jc w:val="center"/>
              <w:rPr>
                <w:rFonts w:ascii="Times New Roman" w:hAnsi="Times New Roman" w:cs="Times New Roman"/>
                <w:sz w:val="24"/>
                <w:szCs w:val="24"/>
              </w:rPr>
            </w:pPr>
            <w:r w:rsidRPr="00E6088D">
              <w:rPr>
                <w:rFonts w:ascii="Times New Roman" w:hAnsi="Times New Roman" w:cs="Times New Roman"/>
                <w:sz w:val="24"/>
                <w:szCs w:val="24"/>
              </w:rPr>
              <w:lastRenderedPageBreak/>
              <w:t>72,0</w:t>
            </w:r>
          </w:p>
        </w:tc>
        <w:tc>
          <w:tcPr>
            <w:tcW w:w="1134" w:type="dxa"/>
          </w:tcPr>
          <w:p w:rsidR="009D6ACB" w:rsidRPr="00E6088D" w:rsidRDefault="00E6088D" w:rsidP="009D6ACB">
            <w:pPr>
              <w:jc w:val="center"/>
              <w:rPr>
                <w:rFonts w:ascii="Times New Roman" w:hAnsi="Times New Roman" w:cs="Times New Roman"/>
                <w:sz w:val="24"/>
                <w:szCs w:val="24"/>
              </w:rPr>
            </w:pPr>
            <w:r w:rsidRPr="00E6088D">
              <w:rPr>
                <w:rFonts w:ascii="Times New Roman" w:hAnsi="Times New Roman" w:cs="Times New Roman"/>
                <w:sz w:val="24"/>
                <w:szCs w:val="24"/>
              </w:rPr>
              <w:t>72,0</w:t>
            </w:r>
          </w:p>
        </w:tc>
        <w:tc>
          <w:tcPr>
            <w:tcW w:w="1134" w:type="dxa"/>
          </w:tcPr>
          <w:p w:rsidR="009D6ACB" w:rsidRPr="00E6088D" w:rsidRDefault="00E6088D" w:rsidP="009D6ACB">
            <w:pPr>
              <w:jc w:val="center"/>
              <w:rPr>
                <w:rFonts w:ascii="Times New Roman" w:hAnsi="Times New Roman" w:cs="Times New Roman"/>
                <w:sz w:val="24"/>
                <w:szCs w:val="24"/>
              </w:rPr>
            </w:pPr>
            <w:r w:rsidRPr="00E6088D">
              <w:rPr>
                <w:rFonts w:ascii="Times New Roman" w:hAnsi="Times New Roman" w:cs="Times New Roman"/>
                <w:sz w:val="24"/>
                <w:szCs w:val="24"/>
              </w:rPr>
              <w:t>72,0</w:t>
            </w:r>
          </w:p>
        </w:tc>
        <w:tc>
          <w:tcPr>
            <w:tcW w:w="1134" w:type="dxa"/>
          </w:tcPr>
          <w:p w:rsidR="009D6ACB" w:rsidRPr="00E6088D" w:rsidRDefault="00E6088D" w:rsidP="009D6ACB">
            <w:pPr>
              <w:jc w:val="center"/>
              <w:rPr>
                <w:rFonts w:ascii="Times New Roman" w:hAnsi="Times New Roman" w:cs="Times New Roman"/>
                <w:sz w:val="24"/>
                <w:szCs w:val="24"/>
              </w:rPr>
            </w:pPr>
            <w:r w:rsidRPr="00E6088D">
              <w:rPr>
                <w:rFonts w:ascii="Times New Roman" w:hAnsi="Times New Roman" w:cs="Times New Roman"/>
                <w:sz w:val="24"/>
                <w:szCs w:val="24"/>
              </w:rPr>
              <w:t>71,0</w:t>
            </w:r>
          </w:p>
        </w:tc>
        <w:tc>
          <w:tcPr>
            <w:tcW w:w="1417" w:type="dxa"/>
          </w:tcPr>
          <w:p w:rsidR="009D6ACB" w:rsidRDefault="00C342DD" w:rsidP="009D6ACB">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 xml:space="preserve">Романова </w:t>
            </w:r>
            <w:r>
              <w:rPr>
                <w:rFonts w:ascii="Times New Roman" w:eastAsia="Times New Roman" w:hAnsi="Times New Roman"/>
                <w:sz w:val="24"/>
                <w:szCs w:val="24"/>
              </w:rPr>
              <w:lastRenderedPageBreak/>
              <w:t>А.Ю.</w:t>
            </w:r>
          </w:p>
        </w:tc>
        <w:tc>
          <w:tcPr>
            <w:tcW w:w="1701" w:type="dxa"/>
          </w:tcPr>
          <w:p w:rsidR="009D6ACB" w:rsidRPr="000249FE" w:rsidRDefault="00CF5811" w:rsidP="009D6ACB">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lastRenderedPageBreak/>
              <w:t>Обеспечитьде</w:t>
            </w:r>
            <w:r>
              <w:rPr>
                <w:rFonts w:ascii="Times New Roman" w:eastAsia="Calibri" w:hAnsi="Times New Roman" w:cs="Times New Roman"/>
                <w:sz w:val="24"/>
                <w:szCs w:val="24"/>
                <w:lang w:eastAsia="en-US"/>
              </w:rPr>
              <w:lastRenderedPageBreak/>
              <w:t>ятельность</w:t>
            </w:r>
            <w:r w:rsidRPr="00CF5811">
              <w:rPr>
                <w:rFonts w:ascii="Times New Roman" w:eastAsia="Calibri" w:hAnsi="Times New Roman" w:cs="Times New Roman"/>
                <w:sz w:val="24"/>
                <w:szCs w:val="24"/>
                <w:lang w:eastAsia="en-US"/>
              </w:rPr>
              <w:t xml:space="preserve"> ВУС городского округа Звездный городок Московской области</w:t>
            </w:r>
          </w:p>
        </w:tc>
      </w:tr>
    </w:tbl>
    <w:p w:rsidR="000249FE" w:rsidRPr="00B13AE7" w:rsidRDefault="000249FE" w:rsidP="005726DC">
      <w:pPr>
        <w:spacing w:after="0" w:line="240" w:lineRule="auto"/>
        <w:ind w:firstLine="851"/>
        <w:jc w:val="both"/>
        <w:rPr>
          <w:rFonts w:ascii="Times New Roman" w:hAnsi="Times New Roman" w:cs="Times New Roman"/>
          <w:sz w:val="16"/>
          <w:szCs w:val="16"/>
        </w:rPr>
      </w:pPr>
    </w:p>
    <w:p w:rsidR="00B13AE7" w:rsidRPr="00B13AE7" w:rsidRDefault="00B13AE7" w:rsidP="00B13AE7">
      <w:pPr>
        <w:spacing w:after="0" w:line="240" w:lineRule="auto"/>
        <w:jc w:val="center"/>
        <w:rPr>
          <w:rFonts w:ascii="Times New Roman" w:hAnsi="Times New Roman" w:cs="Times New Roman"/>
          <w:b/>
          <w:sz w:val="24"/>
          <w:szCs w:val="24"/>
          <w:lang w:eastAsia="en-US"/>
        </w:rPr>
      </w:pPr>
      <w:r w:rsidRPr="00B13AE7">
        <w:rPr>
          <w:rFonts w:ascii="Times New Roman" w:hAnsi="Times New Roman" w:cs="Times New Roman"/>
          <w:b/>
          <w:sz w:val="24"/>
          <w:szCs w:val="24"/>
        </w:rPr>
        <w:t>Дорожная карта (план-график) по выполнению основного мероприятия 3. «Обеспечение деятельности Муниципального казённого учреждения закрытого административно-территориального образования городского округа Звёздный городок Московской области «Централизованная бухгалтерия</w:t>
      </w:r>
      <w:r>
        <w:rPr>
          <w:rFonts w:ascii="Times New Roman" w:hAnsi="Times New Roman" w:cs="Times New Roman"/>
          <w:b/>
          <w:sz w:val="24"/>
          <w:szCs w:val="24"/>
        </w:rPr>
        <w:t>»</w:t>
      </w:r>
    </w:p>
    <w:p w:rsidR="00B13AE7" w:rsidRDefault="00B13AE7" w:rsidP="00B13AE7">
      <w:pPr>
        <w:spacing w:after="0"/>
        <w:jc w:val="center"/>
        <w:rPr>
          <w:rFonts w:ascii="Times New Roman" w:hAnsi="Times New Roman" w:cs="Times New Roman"/>
          <w:lang w:eastAsia="en-US"/>
        </w:rPr>
      </w:pPr>
    </w:p>
    <w:tbl>
      <w:tblPr>
        <w:tblStyle w:val="a5"/>
        <w:tblW w:w="16019" w:type="dxa"/>
        <w:tblInd w:w="-318" w:type="dxa"/>
        <w:tblLayout w:type="fixed"/>
        <w:tblLook w:val="04A0"/>
      </w:tblPr>
      <w:tblGrid>
        <w:gridCol w:w="426"/>
        <w:gridCol w:w="2268"/>
        <w:gridCol w:w="1843"/>
        <w:gridCol w:w="1985"/>
        <w:gridCol w:w="1842"/>
        <w:gridCol w:w="1134"/>
        <w:gridCol w:w="1134"/>
        <w:gridCol w:w="1134"/>
        <w:gridCol w:w="1134"/>
        <w:gridCol w:w="1560"/>
        <w:gridCol w:w="1559"/>
      </w:tblGrid>
      <w:tr w:rsidR="00B13AE7" w:rsidTr="00B13AE7">
        <w:trPr>
          <w:trHeight w:val="968"/>
        </w:trPr>
        <w:tc>
          <w:tcPr>
            <w:tcW w:w="426" w:type="dxa"/>
            <w:vMerge w:val="restart"/>
          </w:tcPr>
          <w:p w:rsidR="00B13AE7" w:rsidRPr="001D61AD" w:rsidRDefault="00B13AE7" w:rsidP="006169C3">
            <w:pPr>
              <w:jc w:val="center"/>
              <w:outlineLvl w:val="2"/>
              <w:rPr>
                <w:rFonts w:ascii="Times New Roman" w:hAnsi="Times New Roman"/>
                <w:bCs/>
                <w:sz w:val="24"/>
                <w:szCs w:val="24"/>
              </w:rPr>
            </w:pPr>
            <w:r w:rsidRPr="001D61AD">
              <w:rPr>
                <w:rFonts w:ascii="Times New Roman" w:hAnsi="Times New Roman"/>
                <w:bCs/>
                <w:sz w:val="24"/>
                <w:szCs w:val="24"/>
              </w:rPr>
              <w:t>№ п/п</w:t>
            </w:r>
          </w:p>
        </w:tc>
        <w:tc>
          <w:tcPr>
            <w:tcW w:w="2268" w:type="dxa"/>
            <w:vMerge w:val="restart"/>
          </w:tcPr>
          <w:p w:rsidR="00B13AE7" w:rsidRPr="00534192" w:rsidRDefault="00B13AE7" w:rsidP="006169C3">
            <w:pPr>
              <w:autoSpaceDE w:val="0"/>
              <w:autoSpaceDN w:val="0"/>
              <w:adjustRightInd w:val="0"/>
              <w:jc w:val="center"/>
              <w:rPr>
                <w:rFonts w:ascii="Times New Roman" w:eastAsia="Times New Roman" w:hAnsi="Times New Roman"/>
                <w:sz w:val="24"/>
                <w:szCs w:val="24"/>
              </w:rPr>
            </w:pPr>
            <w:r>
              <w:rPr>
                <w:rFonts w:ascii="Times New Roman" w:hAnsi="Times New Roman"/>
                <w:bCs/>
                <w:sz w:val="24"/>
                <w:szCs w:val="24"/>
              </w:rPr>
              <w:t>Наименование основного мероприятия</w:t>
            </w:r>
          </w:p>
        </w:tc>
        <w:tc>
          <w:tcPr>
            <w:tcW w:w="1843" w:type="dxa"/>
            <w:vMerge w:val="restart"/>
          </w:tcPr>
          <w:p w:rsidR="00B13AE7" w:rsidRPr="00534192" w:rsidRDefault="00B13AE7" w:rsidP="006169C3">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Наименование мероприятий, реализуемых в рамках основного мероприятия</w:t>
            </w:r>
          </w:p>
        </w:tc>
        <w:tc>
          <w:tcPr>
            <w:tcW w:w="1985" w:type="dxa"/>
            <w:vMerge w:val="restart"/>
          </w:tcPr>
          <w:p w:rsidR="00B13AE7" w:rsidRPr="00534192" w:rsidRDefault="00B13AE7" w:rsidP="006169C3">
            <w:pPr>
              <w:widowControl w:val="0"/>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Наименование муниципального образования, объекта (при наличии)</w:t>
            </w:r>
          </w:p>
        </w:tc>
        <w:tc>
          <w:tcPr>
            <w:tcW w:w="1842" w:type="dxa"/>
            <w:vMerge w:val="restart"/>
          </w:tcPr>
          <w:p w:rsidR="00B13AE7" w:rsidRPr="00534192" w:rsidRDefault="00B13AE7" w:rsidP="006169C3">
            <w:pPr>
              <w:widowControl w:val="0"/>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Стандартные процедуры, направленные на выполнение основного мероприятия</w:t>
            </w:r>
          </w:p>
        </w:tc>
        <w:tc>
          <w:tcPr>
            <w:tcW w:w="4536" w:type="dxa"/>
            <w:gridSpan w:val="4"/>
          </w:tcPr>
          <w:p w:rsidR="00B13AE7" w:rsidRPr="009A2613" w:rsidRDefault="00B13AE7" w:rsidP="006169C3">
            <w:pPr>
              <w:jc w:val="center"/>
              <w:outlineLvl w:val="2"/>
              <w:rPr>
                <w:rFonts w:ascii="Times New Roman" w:hAnsi="Times New Roman"/>
                <w:bCs/>
                <w:sz w:val="24"/>
                <w:szCs w:val="24"/>
              </w:rPr>
            </w:pPr>
            <w:r w:rsidRPr="009A2613">
              <w:rPr>
                <w:rFonts w:ascii="Times New Roman" w:hAnsi="Times New Roman"/>
                <w:bCs/>
                <w:sz w:val="24"/>
                <w:szCs w:val="24"/>
              </w:rPr>
              <w:t>2018 год (контрольный срок)</w:t>
            </w:r>
          </w:p>
        </w:tc>
        <w:tc>
          <w:tcPr>
            <w:tcW w:w="1560" w:type="dxa"/>
            <w:vMerge w:val="restart"/>
          </w:tcPr>
          <w:p w:rsidR="00B13AE7" w:rsidRPr="00534192" w:rsidRDefault="00B13AE7" w:rsidP="006169C3">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Ф.И.О. и должность исполнителя, ответственного за процедуру</w:t>
            </w:r>
          </w:p>
        </w:tc>
        <w:tc>
          <w:tcPr>
            <w:tcW w:w="1559" w:type="dxa"/>
            <w:vMerge w:val="restart"/>
          </w:tcPr>
          <w:p w:rsidR="00B13AE7" w:rsidRPr="00534192" w:rsidRDefault="00B13AE7" w:rsidP="006169C3">
            <w:pPr>
              <w:widowControl w:val="0"/>
              <w:shd w:val="clear" w:color="auto" w:fill="FFFFFF"/>
              <w:autoSpaceDE w:val="0"/>
              <w:autoSpaceDN w:val="0"/>
              <w:adjustRightInd w:val="0"/>
              <w:jc w:val="center"/>
              <w:rPr>
                <w:rFonts w:ascii="Times New Roman" w:eastAsia="Times New Roman" w:hAnsi="Times New Roman"/>
                <w:sz w:val="24"/>
                <w:szCs w:val="24"/>
              </w:rPr>
            </w:pPr>
            <w:r w:rsidRPr="00534192">
              <w:rPr>
                <w:rFonts w:ascii="Times New Roman" w:eastAsia="Times New Roman" w:hAnsi="Times New Roman"/>
                <w:spacing w:val="-4"/>
                <w:sz w:val="24"/>
                <w:szCs w:val="24"/>
              </w:rPr>
              <w:t xml:space="preserve">Результат </w:t>
            </w:r>
            <w:r w:rsidRPr="00534192">
              <w:rPr>
                <w:rFonts w:ascii="Times New Roman" w:eastAsia="Times New Roman" w:hAnsi="Times New Roman"/>
                <w:sz w:val="24"/>
                <w:szCs w:val="24"/>
              </w:rPr>
              <w:t>выполнения</w:t>
            </w:r>
            <w:r>
              <w:rPr>
                <w:rFonts w:ascii="Times New Roman" w:eastAsia="Times New Roman" w:hAnsi="Times New Roman"/>
                <w:sz w:val="24"/>
                <w:szCs w:val="24"/>
              </w:rPr>
              <w:t xml:space="preserve"> процедуры</w:t>
            </w:r>
          </w:p>
        </w:tc>
      </w:tr>
      <w:tr w:rsidR="00B13AE7" w:rsidTr="00B13AE7">
        <w:trPr>
          <w:trHeight w:val="967"/>
        </w:trPr>
        <w:tc>
          <w:tcPr>
            <w:tcW w:w="426" w:type="dxa"/>
            <w:vMerge/>
          </w:tcPr>
          <w:p w:rsidR="00B13AE7" w:rsidRPr="001D61AD" w:rsidRDefault="00B13AE7" w:rsidP="006169C3">
            <w:pPr>
              <w:jc w:val="center"/>
              <w:outlineLvl w:val="2"/>
              <w:rPr>
                <w:rFonts w:ascii="Times New Roman" w:hAnsi="Times New Roman"/>
                <w:bCs/>
                <w:sz w:val="24"/>
                <w:szCs w:val="24"/>
              </w:rPr>
            </w:pPr>
          </w:p>
        </w:tc>
        <w:tc>
          <w:tcPr>
            <w:tcW w:w="2268" w:type="dxa"/>
            <w:vMerge/>
          </w:tcPr>
          <w:p w:rsidR="00B13AE7" w:rsidRDefault="00B13AE7" w:rsidP="006169C3">
            <w:pPr>
              <w:autoSpaceDE w:val="0"/>
              <w:autoSpaceDN w:val="0"/>
              <w:adjustRightInd w:val="0"/>
              <w:jc w:val="center"/>
              <w:rPr>
                <w:rFonts w:ascii="Times New Roman" w:hAnsi="Times New Roman"/>
                <w:bCs/>
                <w:sz w:val="24"/>
                <w:szCs w:val="24"/>
              </w:rPr>
            </w:pPr>
          </w:p>
        </w:tc>
        <w:tc>
          <w:tcPr>
            <w:tcW w:w="1843" w:type="dxa"/>
            <w:vMerge/>
          </w:tcPr>
          <w:p w:rsidR="00B13AE7" w:rsidRDefault="00B13AE7" w:rsidP="006169C3">
            <w:pPr>
              <w:widowControl w:val="0"/>
              <w:shd w:val="clear" w:color="auto" w:fill="FFFFFF"/>
              <w:autoSpaceDE w:val="0"/>
              <w:autoSpaceDN w:val="0"/>
              <w:adjustRightInd w:val="0"/>
              <w:jc w:val="center"/>
              <w:rPr>
                <w:rFonts w:ascii="Times New Roman" w:eastAsia="Times New Roman" w:hAnsi="Times New Roman"/>
                <w:sz w:val="24"/>
                <w:szCs w:val="24"/>
              </w:rPr>
            </w:pPr>
          </w:p>
        </w:tc>
        <w:tc>
          <w:tcPr>
            <w:tcW w:w="1985" w:type="dxa"/>
            <w:vMerge/>
          </w:tcPr>
          <w:p w:rsidR="00B13AE7" w:rsidRDefault="00B13AE7" w:rsidP="006169C3">
            <w:pPr>
              <w:widowControl w:val="0"/>
              <w:autoSpaceDE w:val="0"/>
              <w:autoSpaceDN w:val="0"/>
              <w:adjustRightInd w:val="0"/>
              <w:jc w:val="center"/>
              <w:rPr>
                <w:rFonts w:ascii="Times New Roman" w:eastAsia="Times New Roman" w:hAnsi="Times New Roman"/>
                <w:sz w:val="24"/>
                <w:szCs w:val="24"/>
              </w:rPr>
            </w:pPr>
          </w:p>
        </w:tc>
        <w:tc>
          <w:tcPr>
            <w:tcW w:w="1842" w:type="dxa"/>
            <w:vMerge/>
          </w:tcPr>
          <w:p w:rsidR="00B13AE7" w:rsidRDefault="00B13AE7" w:rsidP="006169C3">
            <w:pPr>
              <w:widowControl w:val="0"/>
              <w:autoSpaceDE w:val="0"/>
              <w:autoSpaceDN w:val="0"/>
              <w:adjustRightInd w:val="0"/>
              <w:jc w:val="center"/>
              <w:rPr>
                <w:rFonts w:ascii="Times New Roman" w:eastAsia="Times New Roman" w:hAnsi="Times New Roman"/>
                <w:sz w:val="24"/>
                <w:szCs w:val="24"/>
              </w:rPr>
            </w:pPr>
          </w:p>
        </w:tc>
        <w:tc>
          <w:tcPr>
            <w:tcW w:w="1134" w:type="dxa"/>
          </w:tcPr>
          <w:p w:rsidR="00B13AE7" w:rsidRDefault="00B13AE7" w:rsidP="006169C3">
            <w:pPr>
              <w:widowControl w:val="0"/>
              <w:shd w:val="clear" w:color="auto" w:fill="FFFFFF"/>
              <w:autoSpaceDE w:val="0"/>
              <w:autoSpaceDN w:val="0"/>
              <w:adjustRightInd w:val="0"/>
              <w:jc w:val="center"/>
              <w:rPr>
                <w:rFonts w:ascii="Times New Roman" w:eastAsia="Times New Roman" w:hAnsi="Times New Roman"/>
                <w:sz w:val="24"/>
                <w:szCs w:val="24"/>
              </w:rPr>
            </w:pPr>
            <w:r w:rsidRPr="00534192">
              <w:rPr>
                <w:rFonts w:ascii="Times New Roman" w:eastAsia="Times New Roman" w:hAnsi="Times New Roman"/>
                <w:sz w:val="24"/>
                <w:szCs w:val="24"/>
                <w:lang w:val="en-US"/>
              </w:rPr>
              <w:t>I</w:t>
            </w:r>
          </w:p>
          <w:p w:rsidR="00B13AE7" w:rsidRPr="00534192" w:rsidRDefault="00B13AE7" w:rsidP="006169C3">
            <w:pPr>
              <w:widowControl w:val="0"/>
              <w:shd w:val="clear" w:color="auto" w:fill="FFFFFF"/>
              <w:autoSpaceDE w:val="0"/>
              <w:autoSpaceDN w:val="0"/>
              <w:adjustRightInd w:val="0"/>
              <w:jc w:val="center"/>
              <w:rPr>
                <w:rFonts w:ascii="Times New Roman" w:eastAsia="Times New Roman" w:hAnsi="Times New Roman"/>
                <w:sz w:val="24"/>
                <w:szCs w:val="24"/>
              </w:rPr>
            </w:pPr>
            <w:r w:rsidRPr="00534192">
              <w:rPr>
                <w:rFonts w:ascii="Times New Roman" w:eastAsia="Times New Roman" w:hAnsi="Times New Roman"/>
                <w:sz w:val="24"/>
                <w:szCs w:val="24"/>
              </w:rPr>
              <w:t>квартал</w:t>
            </w:r>
          </w:p>
        </w:tc>
        <w:tc>
          <w:tcPr>
            <w:tcW w:w="1134" w:type="dxa"/>
          </w:tcPr>
          <w:p w:rsidR="00B13AE7" w:rsidRDefault="00B13AE7" w:rsidP="006169C3">
            <w:pPr>
              <w:widowControl w:val="0"/>
              <w:shd w:val="clear" w:color="auto" w:fill="FFFFFF"/>
              <w:autoSpaceDE w:val="0"/>
              <w:autoSpaceDN w:val="0"/>
              <w:adjustRightInd w:val="0"/>
              <w:jc w:val="center"/>
              <w:rPr>
                <w:rFonts w:ascii="Times New Roman" w:eastAsia="Times New Roman" w:hAnsi="Times New Roman"/>
                <w:sz w:val="24"/>
                <w:szCs w:val="24"/>
              </w:rPr>
            </w:pPr>
            <w:r w:rsidRPr="00534192">
              <w:rPr>
                <w:rFonts w:ascii="Times New Roman" w:eastAsia="Times New Roman" w:hAnsi="Times New Roman"/>
                <w:sz w:val="24"/>
                <w:szCs w:val="24"/>
                <w:lang w:val="en-US"/>
              </w:rPr>
              <w:t>II</w:t>
            </w:r>
          </w:p>
          <w:p w:rsidR="00B13AE7" w:rsidRPr="00534192" w:rsidRDefault="00B13AE7" w:rsidP="006169C3">
            <w:pPr>
              <w:widowControl w:val="0"/>
              <w:shd w:val="clear" w:color="auto" w:fill="FFFFFF"/>
              <w:autoSpaceDE w:val="0"/>
              <w:autoSpaceDN w:val="0"/>
              <w:adjustRightInd w:val="0"/>
              <w:jc w:val="center"/>
              <w:rPr>
                <w:rFonts w:ascii="Times New Roman" w:eastAsia="Times New Roman" w:hAnsi="Times New Roman"/>
                <w:sz w:val="24"/>
                <w:szCs w:val="24"/>
              </w:rPr>
            </w:pPr>
            <w:r w:rsidRPr="00534192">
              <w:rPr>
                <w:rFonts w:ascii="Times New Roman" w:eastAsia="Times New Roman" w:hAnsi="Times New Roman"/>
                <w:sz w:val="24"/>
                <w:szCs w:val="24"/>
              </w:rPr>
              <w:t>квартал</w:t>
            </w:r>
          </w:p>
        </w:tc>
        <w:tc>
          <w:tcPr>
            <w:tcW w:w="1134" w:type="dxa"/>
          </w:tcPr>
          <w:p w:rsidR="00B13AE7" w:rsidRPr="00534192" w:rsidRDefault="00B13AE7" w:rsidP="006169C3">
            <w:pPr>
              <w:widowControl w:val="0"/>
              <w:shd w:val="clear" w:color="auto" w:fill="FFFFFF"/>
              <w:autoSpaceDE w:val="0"/>
              <w:autoSpaceDN w:val="0"/>
              <w:adjustRightInd w:val="0"/>
              <w:jc w:val="center"/>
              <w:rPr>
                <w:rFonts w:ascii="Times New Roman" w:eastAsia="Times New Roman" w:hAnsi="Times New Roman"/>
                <w:sz w:val="24"/>
                <w:szCs w:val="24"/>
              </w:rPr>
            </w:pPr>
            <w:r w:rsidRPr="00534192">
              <w:rPr>
                <w:rFonts w:ascii="Times New Roman" w:eastAsia="Times New Roman" w:hAnsi="Times New Roman"/>
                <w:sz w:val="24"/>
                <w:szCs w:val="24"/>
                <w:lang w:val="en-US"/>
              </w:rPr>
              <w:t>III</w:t>
            </w:r>
            <w:r w:rsidRPr="00534192">
              <w:rPr>
                <w:rFonts w:ascii="Times New Roman" w:eastAsia="Times New Roman" w:hAnsi="Times New Roman"/>
                <w:sz w:val="24"/>
                <w:szCs w:val="24"/>
              </w:rPr>
              <w:t>квартал</w:t>
            </w:r>
          </w:p>
        </w:tc>
        <w:tc>
          <w:tcPr>
            <w:tcW w:w="1134" w:type="dxa"/>
          </w:tcPr>
          <w:p w:rsidR="00B13AE7" w:rsidRPr="00534192" w:rsidRDefault="00B13AE7" w:rsidP="006169C3">
            <w:pPr>
              <w:widowControl w:val="0"/>
              <w:shd w:val="clear" w:color="auto" w:fill="FFFFFF"/>
              <w:autoSpaceDE w:val="0"/>
              <w:autoSpaceDN w:val="0"/>
              <w:adjustRightInd w:val="0"/>
              <w:jc w:val="center"/>
              <w:rPr>
                <w:rFonts w:ascii="Times New Roman" w:eastAsia="Times New Roman" w:hAnsi="Times New Roman"/>
                <w:sz w:val="24"/>
                <w:szCs w:val="24"/>
              </w:rPr>
            </w:pPr>
            <w:r w:rsidRPr="00534192">
              <w:rPr>
                <w:rFonts w:ascii="Times New Roman" w:eastAsia="Times New Roman" w:hAnsi="Times New Roman"/>
                <w:sz w:val="24"/>
                <w:szCs w:val="24"/>
                <w:lang w:val="en-US"/>
              </w:rPr>
              <w:t>IV</w:t>
            </w:r>
            <w:r w:rsidRPr="00534192">
              <w:rPr>
                <w:rFonts w:ascii="Times New Roman" w:eastAsia="Times New Roman" w:hAnsi="Times New Roman"/>
                <w:sz w:val="24"/>
                <w:szCs w:val="24"/>
              </w:rPr>
              <w:t>квартал</w:t>
            </w:r>
          </w:p>
        </w:tc>
        <w:tc>
          <w:tcPr>
            <w:tcW w:w="1560" w:type="dxa"/>
            <w:vMerge/>
          </w:tcPr>
          <w:p w:rsidR="00B13AE7" w:rsidRDefault="00B13AE7" w:rsidP="006169C3">
            <w:pPr>
              <w:widowControl w:val="0"/>
              <w:shd w:val="clear" w:color="auto" w:fill="FFFFFF"/>
              <w:autoSpaceDE w:val="0"/>
              <w:autoSpaceDN w:val="0"/>
              <w:adjustRightInd w:val="0"/>
              <w:jc w:val="center"/>
              <w:rPr>
                <w:rFonts w:ascii="Times New Roman" w:eastAsia="Times New Roman" w:hAnsi="Times New Roman"/>
                <w:sz w:val="24"/>
                <w:szCs w:val="24"/>
              </w:rPr>
            </w:pPr>
          </w:p>
        </w:tc>
        <w:tc>
          <w:tcPr>
            <w:tcW w:w="1559" w:type="dxa"/>
            <w:vMerge/>
          </w:tcPr>
          <w:p w:rsidR="00B13AE7" w:rsidRPr="00534192" w:rsidRDefault="00B13AE7" w:rsidP="006169C3">
            <w:pPr>
              <w:widowControl w:val="0"/>
              <w:shd w:val="clear" w:color="auto" w:fill="FFFFFF"/>
              <w:autoSpaceDE w:val="0"/>
              <w:autoSpaceDN w:val="0"/>
              <w:adjustRightInd w:val="0"/>
              <w:jc w:val="center"/>
              <w:rPr>
                <w:rFonts w:ascii="Times New Roman" w:eastAsia="Times New Roman" w:hAnsi="Times New Roman"/>
                <w:spacing w:val="-4"/>
                <w:sz w:val="24"/>
                <w:szCs w:val="24"/>
              </w:rPr>
            </w:pPr>
          </w:p>
        </w:tc>
      </w:tr>
      <w:tr w:rsidR="00B13AE7" w:rsidTr="00B13AE7">
        <w:trPr>
          <w:trHeight w:val="308"/>
        </w:trPr>
        <w:tc>
          <w:tcPr>
            <w:tcW w:w="426" w:type="dxa"/>
          </w:tcPr>
          <w:p w:rsidR="00B13AE7" w:rsidRPr="001D61AD" w:rsidRDefault="00B13AE7" w:rsidP="006169C3">
            <w:pPr>
              <w:jc w:val="center"/>
              <w:outlineLvl w:val="2"/>
              <w:rPr>
                <w:rFonts w:ascii="Times New Roman" w:hAnsi="Times New Roman"/>
                <w:bCs/>
                <w:sz w:val="24"/>
                <w:szCs w:val="24"/>
              </w:rPr>
            </w:pPr>
            <w:r>
              <w:rPr>
                <w:rFonts w:ascii="Times New Roman" w:hAnsi="Times New Roman"/>
                <w:bCs/>
                <w:sz w:val="24"/>
                <w:szCs w:val="24"/>
              </w:rPr>
              <w:t>1</w:t>
            </w:r>
          </w:p>
        </w:tc>
        <w:tc>
          <w:tcPr>
            <w:tcW w:w="2268" w:type="dxa"/>
          </w:tcPr>
          <w:p w:rsidR="00B13AE7" w:rsidRDefault="00B13AE7" w:rsidP="006169C3">
            <w:pPr>
              <w:autoSpaceDE w:val="0"/>
              <w:autoSpaceDN w:val="0"/>
              <w:adjustRightInd w:val="0"/>
              <w:jc w:val="center"/>
              <w:rPr>
                <w:rFonts w:ascii="Times New Roman" w:hAnsi="Times New Roman"/>
                <w:bCs/>
                <w:sz w:val="24"/>
                <w:szCs w:val="24"/>
              </w:rPr>
            </w:pPr>
            <w:r>
              <w:rPr>
                <w:rFonts w:ascii="Times New Roman" w:hAnsi="Times New Roman"/>
                <w:bCs/>
                <w:sz w:val="24"/>
                <w:szCs w:val="24"/>
              </w:rPr>
              <w:t>2</w:t>
            </w:r>
          </w:p>
        </w:tc>
        <w:tc>
          <w:tcPr>
            <w:tcW w:w="1843" w:type="dxa"/>
          </w:tcPr>
          <w:p w:rsidR="00B13AE7" w:rsidRDefault="00B13AE7" w:rsidP="006169C3">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3</w:t>
            </w:r>
          </w:p>
        </w:tc>
        <w:tc>
          <w:tcPr>
            <w:tcW w:w="1985" w:type="dxa"/>
          </w:tcPr>
          <w:p w:rsidR="00B13AE7" w:rsidRDefault="00B13AE7" w:rsidP="006169C3">
            <w:pPr>
              <w:widowControl w:val="0"/>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4</w:t>
            </w:r>
          </w:p>
        </w:tc>
        <w:tc>
          <w:tcPr>
            <w:tcW w:w="1842" w:type="dxa"/>
          </w:tcPr>
          <w:p w:rsidR="00B13AE7" w:rsidRDefault="00B13AE7" w:rsidP="006169C3">
            <w:pPr>
              <w:widowControl w:val="0"/>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5</w:t>
            </w:r>
          </w:p>
        </w:tc>
        <w:tc>
          <w:tcPr>
            <w:tcW w:w="1134" w:type="dxa"/>
          </w:tcPr>
          <w:p w:rsidR="00B13AE7" w:rsidRPr="001D61AD" w:rsidRDefault="00B13AE7" w:rsidP="006169C3">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6</w:t>
            </w:r>
          </w:p>
        </w:tc>
        <w:tc>
          <w:tcPr>
            <w:tcW w:w="1134" w:type="dxa"/>
          </w:tcPr>
          <w:p w:rsidR="00B13AE7" w:rsidRPr="001D61AD" w:rsidRDefault="00B13AE7" w:rsidP="006169C3">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7</w:t>
            </w:r>
          </w:p>
        </w:tc>
        <w:tc>
          <w:tcPr>
            <w:tcW w:w="1134" w:type="dxa"/>
          </w:tcPr>
          <w:p w:rsidR="00B13AE7" w:rsidRPr="001D61AD" w:rsidRDefault="00B13AE7" w:rsidP="006169C3">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8</w:t>
            </w:r>
          </w:p>
        </w:tc>
        <w:tc>
          <w:tcPr>
            <w:tcW w:w="1134" w:type="dxa"/>
          </w:tcPr>
          <w:p w:rsidR="00B13AE7" w:rsidRPr="001D61AD" w:rsidRDefault="00B13AE7" w:rsidP="006169C3">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9</w:t>
            </w:r>
          </w:p>
        </w:tc>
        <w:tc>
          <w:tcPr>
            <w:tcW w:w="1560" w:type="dxa"/>
          </w:tcPr>
          <w:p w:rsidR="00B13AE7" w:rsidRDefault="00B13AE7" w:rsidP="006169C3">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10</w:t>
            </w:r>
          </w:p>
        </w:tc>
        <w:tc>
          <w:tcPr>
            <w:tcW w:w="1559" w:type="dxa"/>
          </w:tcPr>
          <w:p w:rsidR="00B13AE7" w:rsidRPr="00534192" w:rsidRDefault="00B13AE7" w:rsidP="006169C3">
            <w:pPr>
              <w:widowControl w:val="0"/>
              <w:shd w:val="clear" w:color="auto" w:fill="FFFFFF"/>
              <w:autoSpaceDE w:val="0"/>
              <w:autoSpaceDN w:val="0"/>
              <w:adjustRightInd w:val="0"/>
              <w:jc w:val="center"/>
              <w:rPr>
                <w:rFonts w:ascii="Times New Roman" w:eastAsia="Times New Roman" w:hAnsi="Times New Roman"/>
                <w:spacing w:val="-4"/>
                <w:sz w:val="24"/>
                <w:szCs w:val="24"/>
              </w:rPr>
            </w:pPr>
            <w:r>
              <w:rPr>
                <w:rFonts w:ascii="Times New Roman" w:eastAsia="Times New Roman" w:hAnsi="Times New Roman"/>
                <w:spacing w:val="-4"/>
                <w:sz w:val="24"/>
                <w:szCs w:val="24"/>
              </w:rPr>
              <w:t>11</w:t>
            </w:r>
          </w:p>
        </w:tc>
      </w:tr>
      <w:tr w:rsidR="00B13AE7" w:rsidTr="00B13AE7">
        <w:trPr>
          <w:trHeight w:val="308"/>
        </w:trPr>
        <w:tc>
          <w:tcPr>
            <w:tcW w:w="426" w:type="dxa"/>
          </w:tcPr>
          <w:p w:rsidR="00B13AE7" w:rsidRDefault="00B13AE7" w:rsidP="006169C3">
            <w:pPr>
              <w:jc w:val="center"/>
              <w:outlineLvl w:val="2"/>
              <w:rPr>
                <w:rFonts w:ascii="Times New Roman" w:hAnsi="Times New Roman"/>
                <w:bCs/>
                <w:sz w:val="24"/>
                <w:szCs w:val="24"/>
              </w:rPr>
            </w:pPr>
            <w:r>
              <w:rPr>
                <w:rFonts w:ascii="Times New Roman" w:hAnsi="Times New Roman"/>
                <w:bCs/>
                <w:sz w:val="24"/>
                <w:szCs w:val="24"/>
              </w:rPr>
              <w:t>1</w:t>
            </w:r>
          </w:p>
        </w:tc>
        <w:tc>
          <w:tcPr>
            <w:tcW w:w="2268" w:type="dxa"/>
          </w:tcPr>
          <w:p w:rsidR="00B13AE7" w:rsidRPr="00B13AE7" w:rsidRDefault="00B13AE7" w:rsidP="006169C3">
            <w:pPr>
              <w:rPr>
                <w:rFonts w:ascii="Times New Roman" w:eastAsia="Calibri" w:hAnsi="Times New Roman" w:cs="Times New Roman"/>
                <w:sz w:val="24"/>
                <w:szCs w:val="24"/>
                <w:lang w:eastAsia="en-US"/>
              </w:rPr>
            </w:pPr>
            <w:r w:rsidRPr="00B13AE7">
              <w:rPr>
                <w:rFonts w:ascii="Times New Roman" w:hAnsi="Times New Roman" w:cs="Times New Roman"/>
                <w:sz w:val="24"/>
                <w:szCs w:val="24"/>
              </w:rPr>
              <w:t>Обеспечение деятельности Муниципального казённого учреждения закрытого административно-территориального о</w:t>
            </w:r>
            <w:r>
              <w:rPr>
                <w:rFonts w:ascii="Times New Roman" w:hAnsi="Times New Roman" w:cs="Times New Roman"/>
                <w:sz w:val="24"/>
                <w:szCs w:val="24"/>
              </w:rPr>
              <w:t>бразования городского округа Зве</w:t>
            </w:r>
            <w:r w:rsidRPr="00B13AE7">
              <w:rPr>
                <w:rFonts w:ascii="Times New Roman" w:hAnsi="Times New Roman" w:cs="Times New Roman"/>
                <w:sz w:val="24"/>
                <w:szCs w:val="24"/>
              </w:rPr>
              <w:t xml:space="preserve">здный городок Московской области </w:t>
            </w:r>
            <w:r w:rsidRPr="00B13AE7">
              <w:rPr>
                <w:rFonts w:ascii="Times New Roman" w:hAnsi="Times New Roman" w:cs="Times New Roman"/>
                <w:sz w:val="24"/>
                <w:szCs w:val="24"/>
              </w:rPr>
              <w:lastRenderedPageBreak/>
              <w:t>«Централизованная бухгалтерия</w:t>
            </w:r>
          </w:p>
        </w:tc>
        <w:tc>
          <w:tcPr>
            <w:tcW w:w="1843" w:type="dxa"/>
          </w:tcPr>
          <w:p w:rsidR="00B13AE7" w:rsidRPr="006305DC" w:rsidRDefault="00B13AE7" w:rsidP="006169C3">
            <w:pPr>
              <w:widowControl w:val="0"/>
              <w:autoSpaceDE w:val="0"/>
              <w:autoSpaceDN w:val="0"/>
              <w:adjustRightInd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w:t>
            </w:r>
          </w:p>
        </w:tc>
        <w:tc>
          <w:tcPr>
            <w:tcW w:w="1985" w:type="dxa"/>
          </w:tcPr>
          <w:p w:rsidR="00B13AE7" w:rsidRDefault="00B13AE7" w:rsidP="006169C3">
            <w:pPr>
              <w:widowControl w:val="0"/>
              <w:autoSpaceDE w:val="0"/>
              <w:autoSpaceDN w:val="0"/>
              <w:adjustRightInd w:val="0"/>
              <w:rPr>
                <w:rFonts w:ascii="Times New Roman" w:eastAsia="Times New Roman" w:hAnsi="Times New Roman"/>
                <w:sz w:val="24"/>
                <w:szCs w:val="24"/>
              </w:rPr>
            </w:pPr>
            <w:r>
              <w:rPr>
                <w:rFonts w:ascii="Times New Roman" w:eastAsia="Times New Roman" w:hAnsi="Times New Roman"/>
                <w:sz w:val="24"/>
                <w:szCs w:val="24"/>
              </w:rPr>
              <w:t>городской округ Звездный городок Московской области</w:t>
            </w:r>
          </w:p>
        </w:tc>
        <w:tc>
          <w:tcPr>
            <w:tcW w:w="1842" w:type="dxa"/>
          </w:tcPr>
          <w:p w:rsidR="00B13AE7" w:rsidRPr="00492060" w:rsidRDefault="003A29F6" w:rsidP="006169C3">
            <w:pPr>
              <w:rPr>
                <w:rFonts w:ascii="Times New Roman" w:hAnsi="Times New Roman" w:cs="Times New Roman"/>
                <w:sz w:val="24"/>
                <w:szCs w:val="24"/>
                <w:lang w:eastAsia="en-US"/>
              </w:rPr>
            </w:pPr>
            <w:r>
              <w:rPr>
                <w:rFonts w:ascii="Times New Roman" w:hAnsi="Times New Roman" w:cs="Times New Roman"/>
                <w:sz w:val="24"/>
                <w:szCs w:val="24"/>
                <w:lang w:eastAsia="en-US"/>
              </w:rPr>
              <w:t>Обеспечение заработной платой, закупками МКУ «ЦБ» городского округа Звездный городок Московской области</w:t>
            </w:r>
          </w:p>
        </w:tc>
        <w:tc>
          <w:tcPr>
            <w:tcW w:w="1134" w:type="dxa"/>
          </w:tcPr>
          <w:p w:rsidR="00F33D46" w:rsidRPr="00E6088D" w:rsidRDefault="00F33D46" w:rsidP="00F33D46">
            <w:pPr>
              <w:jc w:val="center"/>
              <w:rPr>
                <w:rFonts w:ascii="Times New Roman" w:hAnsi="Times New Roman" w:cs="Times New Roman"/>
                <w:sz w:val="24"/>
                <w:szCs w:val="24"/>
              </w:rPr>
            </w:pPr>
            <w:r>
              <w:rPr>
                <w:rFonts w:ascii="Times New Roman" w:hAnsi="Times New Roman" w:cs="Times New Roman"/>
                <w:sz w:val="24"/>
                <w:szCs w:val="24"/>
              </w:rPr>
              <w:t>3891,3</w:t>
            </w:r>
          </w:p>
        </w:tc>
        <w:tc>
          <w:tcPr>
            <w:tcW w:w="1134" w:type="dxa"/>
          </w:tcPr>
          <w:p w:rsidR="00F33D46" w:rsidRPr="00E6088D" w:rsidRDefault="00F33D46" w:rsidP="006169C3">
            <w:pPr>
              <w:jc w:val="center"/>
              <w:rPr>
                <w:rFonts w:ascii="Times New Roman" w:hAnsi="Times New Roman" w:cs="Times New Roman"/>
                <w:sz w:val="24"/>
                <w:szCs w:val="24"/>
              </w:rPr>
            </w:pPr>
            <w:r>
              <w:rPr>
                <w:rFonts w:ascii="Times New Roman" w:hAnsi="Times New Roman" w:cs="Times New Roman"/>
                <w:sz w:val="24"/>
                <w:szCs w:val="24"/>
              </w:rPr>
              <w:t>3891,3</w:t>
            </w:r>
          </w:p>
        </w:tc>
        <w:tc>
          <w:tcPr>
            <w:tcW w:w="1134" w:type="dxa"/>
          </w:tcPr>
          <w:p w:rsidR="00F33D46" w:rsidRPr="00E6088D" w:rsidRDefault="00F33D46" w:rsidP="00F33D46">
            <w:pPr>
              <w:jc w:val="center"/>
              <w:rPr>
                <w:rFonts w:ascii="Times New Roman" w:hAnsi="Times New Roman" w:cs="Times New Roman"/>
                <w:sz w:val="24"/>
                <w:szCs w:val="24"/>
              </w:rPr>
            </w:pPr>
            <w:r>
              <w:rPr>
                <w:rFonts w:ascii="Times New Roman" w:hAnsi="Times New Roman" w:cs="Times New Roman"/>
                <w:sz w:val="24"/>
                <w:szCs w:val="24"/>
              </w:rPr>
              <w:t>3891,2</w:t>
            </w:r>
          </w:p>
        </w:tc>
        <w:tc>
          <w:tcPr>
            <w:tcW w:w="1134" w:type="dxa"/>
          </w:tcPr>
          <w:p w:rsidR="00F33D46" w:rsidRPr="00E6088D" w:rsidRDefault="00F33D46" w:rsidP="00F33D46">
            <w:pPr>
              <w:jc w:val="center"/>
              <w:rPr>
                <w:rFonts w:ascii="Times New Roman" w:hAnsi="Times New Roman" w:cs="Times New Roman"/>
                <w:sz w:val="24"/>
                <w:szCs w:val="24"/>
              </w:rPr>
            </w:pPr>
            <w:r>
              <w:rPr>
                <w:rFonts w:ascii="Times New Roman" w:hAnsi="Times New Roman" w:cs="Times New Roman"/>
                <w:sz w:val="24"/>
                <w:szCs w:val="24"/>
              </w:rPr>
              <w:t>3891,2</w:t>
            </w:r>
          </w:p>
        </w:tc>
        <w:tc>
          <w:tcPr>
            <w:tcW w:w="1560" w:type="dxa"/>
          </w:tcPr>
          <w:p w:rsidR="00B13AE7" w:rsidRDefault="00C342DD" w:rsidP="006169C3">
            <w:pPr>
              <w:widowControl w:val="0"/>
              <w:shd w:val="clear" w:color="auto" w:fill="FFFFFF"/>
              <w:autoSpaceDE w:val="0"/>
              <w:autoSpaceDN w:val="0"/>
              <w:adjustRightInd w:val="0"/>
              <w:jc w:val="center"/>
              <w:rPr>
                <w:rFonts w:ascii="Times New Roman" w:eastAsia="Times New Roman" w:hAnsi="Times New Roman"/>
                <w:sz w:val="24"/>
                <w:szCs w:val="24"/>
              </w:rPr>
            </w:pPr>
            <w:r>
              <w:rPr>
                <w:rFonts w:ascii="Times New Roman" w:eastAsia="Times New Roman" w:hAnsi="Times New Roman"/>
                <w:sz w:val="24"/>
                <w:szCs w:val="24"/>
              </w:rPr>
              <w:t>Романова А.Ю.</w:t>
            </w:r>
          </w:p>
        </w:tc>
        <w:tc>
          <w:tcPr>
            <w:tcW w:w="1559" w:type="dxa"/>
          </w:tcPr>
          <w:p w:rsidR="00B13AE7" w:rsidRPr="000249FE" w:rsidRDefault="00CF5811" w:rsidP="00CF5811">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Обеспечить</w:t>
            </w:r>
            <w:r w:rsidRPr="00CF5811">
              <w:rPr>
                <w:rFonts w:ascii="Times New Roman" w:eastAsia="Calibri" w:hAnsi="Times New Roman" w:cs="Times New Roman"/>
                <w:sz w:val="24"/>
                <w:szCs w:val="24"/>
                <w:lang w:eastAsia="en-US"/>
              </w:rPr>
              <w:t xml:space="preserve"> деятельност</w:t>
            </w:r>
            <w:r>
              <w:rPr>
                <w:rFonts w:ascii="Times New Roman" w:eastAsia="Calibri" w:hAnsi="Times New Roman" w:cs="Times New Roman"/>
                <w:sz w:val="24"/>
                <w:szCs w:val="24"/>
                <w:lang w:eastAsia="en-US"/>
              </w:rPr>
              <w:t>ь</w:t>
            </w:r>
            <w:r w:rsidRPr="00CF5811">
              <w:rPr>
                <w:rFonts w:ascii="Times New Roman" w:eastAsia="Calibri" w:hAnsi="Times New Roman" w:cs="Times New Roman"/>
                <w:sz w:val="24"/>
                <w:szCs w:val="24"/>
                <w:lang w:eastAsia="en-US"/>
              </w:rPr>
              <w:t xml:space="preserve"> Муниципального казённого учреждения закрытого административно-территориального образования </w:t>
            </w:r>
            <w:r w:rsidRPr="00CF5811">
              <w:rPr>
                <w:rFonts w:ascii="Times New Roman" w:eastAsia="Calibri" w:hAnsi="Times New Roman" w:cs="Times New Roman"/>
                <w:sz w:val="24"/>
                <w:szCs w:val="24"/>
                <w:lang w:eastAsia="en-US"/>
              </w:rPr>
              <w:lastRenderedPageBreak/>
              <w:t>городского округа Звездный городок Моск</w:t>
            </w:r>
            <w:r>
              <w:rPr>
                <w:rFonts w:ascii="Times New Roman" w:eastAsia="Calibri" w:hAnsi="Times New Roman" w:cs="Times New Roman"/>
                <w:sz w:val="24"/>
                <w:szCs w:val="24"/>
                <w:lang w:eastAsia="en-US"/>
              </w:rPr>
              <w:t>овской области «Централизованной</w:t>
            </w:r>
            <w:r w:rsidRPr="00CF5811">
              <w:rPr>
                <w:rFonts w:ascii="Times New Roman" w:eastAsia="Calibri" w:hAnsi="Times New Roman" w:cs="Times New Roman"/>
                <w:sz w:val="24"/>
                <w:szCs w:val="24"/>
                <w:lang w:eastAsia="en-US"/>
              </w:rPr>
              <w:t xml:space="preserve"> бухгалтери</w:t>
            </w:r>
            <w:r>
              <w:rPr>
                <w:rFonts w:ascii="Times New Roman" w:eastAsia="Calibri" w:hAnsi="Times New Roman" w:cs="Times New Roman"/>
                <w:sz w:val="24"/>
                <w:szCs w:val="24"/>
                <w:lang w:eastAsia="en-US"/>
              </w:rPr>
              <w:t>и</w:t>
            </w:r>
          </w:p>
        </w:tc>
      </w:tr>
    </w:tbl>
    <w:p w:rsidR="0019436F" w:rsidRPr="005726DC" w:rsidRDefault="0019436F" w:rsidP="005726DC">
      <w:pPr>
        <w:spacing w:after="0" w:line="240" w:lineRule="auto"/>
        <w:ind w:firstLine="851"/>
        <w:jc w:val="both"/>
        <w:rPr>
          <w:rFonts w:ascii="Times New Roman" w:hAnsi="Times New Roman" w:cs="Times New Roman"/>
          <w:sz w:val="28"/>
          <w:szCs w:val="28"/>
        </w:rPr>
        <w:sectPr w:rsidR="0019436F" w:rsidRPr="005726DC" w:rsidSect="00BB74CC">
          <w:pgSz w:w="16838" w:h="11906" w:orient="landscape"/>
          <w:pgMar w:top="1134" w:right="1134" w:bottom="1134" w:left="851" w:header="136" w:footer="23" w:gutter="0"/>
          <w:pgNumType w:start="1"/>
          <w:cols w:space="708"/>
          <w:titlePg/>
          <w:docGrid w:linePitch="360"/>
        </w:sectPr>
      </w:pPr>
    </w:p>
    <w:p w:rsidR="00A06A57" w:rsidRPr="00852A35" w:rsidRDefault="00A06A57" w:rsidP="00A06A57">
      <w:pPr>
        <w:autoSpaceDE w:val="0"/>
        <w:autoSpaceDN w:val="0"/>
        <w:adjustRightInd w:val="0"/>
        <w:spacing w:after="0"/>
        <w:jc w:val="center"/>
        <w:rPr>
          <w:rFonts w:ascii="Times New Roman" w:hAnsi="Times New Roman"/>
          <w:sz w:val="24"/>
          <w:szCs w:val="24"/>
        </w:rPr>
      </w:pPr>
      <w:r w:rsidRPr="00852A35">
        <w:rPr>
          <w:rFonts w:ascii="Times New Roman" w:hAnsi="Times New Roman"/>
          <w:sz w:val="24"/>
          <w:szCs w:val="24"/>
        </w:rPr>
        <w:lastRenderedPageBreak/>
        <w:t xml:space="preserve">МЕТОДИКА ОЦЕНКИ ЭФФЕКТИВНОСТИ РЕАЛИЗАЦИИ </w:t>
      </w:r>
      <w:r w:rsidR="00710FB6">
        <w:rPr>
          <w:rFonts w:ascii="Times New Roman" w:hAnsi="Times New Roman"/>
          <w:sz w:val="24"/>
          <w:szCs w:val="24"/>
        </w:rPr>
        <w:t>МУНИЦИПАЛЬНОЙ</w:t>
      </w:r>
      <w:r w:rsidRPr="00852A35">
        <w:rPr>
          <w:rFonts w:ascii="Times New Roman" w:hAnsi="Times New Roman"/>
          <w:sz w:val="24"/>
          <w:szCs w:val="24"/>
        </w:rPr>
        <w:t xml:space="preserve"> ПРОГРАММЫ</w:t>
      </w:r>
    </w:p>
    <w:p w:rsidR="00A06A57" w:rsidRPr="00852A35" w:rsidRDefault="00A06A57" w:rsidP="00A06A57">
      <w:pPr>
        <w:autoSpaceDE w:val="0"/>
        <w:autoSpaceDN w:val="0"/>
        <w:adjustRightInd w:val="0"/>
        <w:spacing w:after="0"/>
        <w:jc w:val="both"/>
        <w:outlineLvl w:val="0"/>
        <w:rPr>
          <w:rFonts w:ascii="Times New Roman" w:hAnsi="Times New Roman"/>
          <w:sz w:val="24"/>
          <w:szCs w:val="24"/>
        </w:rPr>
      </w:pPr>
    </w:p>
    <w:p w:rsidR="00A06A57" w:rsidRPr="00852A35" w:rsidRDefault="00A06A57" w:rsidP="00A06A57">
      <w:pPr>
        <w:autoSpaceDE w:val="0"/>
        <w:autoSpaceDN w:val="0"/>
        <w:adjustRightInd w:val="0"/>
        <w:spacing w:after="0"/>
        <w:ind w:firstLine="540"/>
        <w:jc w:val="both"/>
        <w:rPr>
          <w:rFonts w:ascii="Times New Roman" w:hAnsi="Times New Roman"/>
          <w:sz w:val="24"/>
          <w:szCs w:val="24"/>
        </w:rPr>
      </w:pPr>
      <w:r w:rsidRPr="00852A35">
        <w:rPr>
          <w:rFonts w:ascii="Times New Roman" w:hAnsi="Times New Roman"/>
          <w:sz w:val="24"/>
          <w:szCs w:val="24"/>
        </w:rPr>
        <w:t xml:space="preserve">Методика оценки эффективности реализации государственной программы определяет алгоритм оценки результативности и эффективности государственной программы в процессе </w:t>
      </w:r>
      <w:r w:rsidR="00FD3DC5" w:rsidRPr="00852A35">
        <w:rPr>
          <w:rFonts w:ascii="Times New Roman" w:hAnsi="Times New Roman"/>
          <w:sz w:val="24"/>
          <w:szCs w:val="24"/>
        </w:rPr>
        <w:t xml:space="preserve">реализации </w:t>
      </w:r>
      <w:r w:rsidRPr="00852A35">
        <w:rPr>
          <w:rFonts w:ascii="Times New Roman" w:hAnsi="Times New Roman"/>
          <w:sz w:val="24"/>
          <w:szCs w:val="24"/>
        </w:rPr>
        <w:t xml:space="preserve">и по </w:t>
      </w:r>
      <w:r w:rsidR="00FD3DC5" w:rsidRPr="00852A35">
        <w:rPr>
          <w:rFonts w:ascii="Times New Roman" w:hAnsi="Times New Roman"/>
          <w:sz w:val="24"/>
          <w:szCs w:val="24"/>
        </w:rPr>
        <w:t xml:space="preserve">ее </w:t>
      </w:r>
      <w:r w:rsidRPr="00852A35">
        <w:rPr>
          <w:rFonts w:ascii="Times New Roman" w:hAnsi="Times New Roman"/>
          <w:sz w:val="24"/>
          <w:szCs w:val="24"/>
        </w:rPr>
        <w:t>итогам.</w:t>
      </w:r>
    </w:p>
    <w:p w:rsidR="00A06A57" w:rsidRPr="00852A35" w:rsidRDefault="00A06A57" w:rsidP="00A06A57">
      <w:pPr>
        <w:autoSpaceDE w:val="0"/>
        <w:autoSpaceDN w:val="0"/>
        <w:adjustRightInd w:val="0"/>
        <w:spacing w:after="0"/>
        <w:ind w:firstLine="540"/>
        <w:jc w:val="both"/>
        <w:rPr>
          <w:rFonts w:ascii="Times New Roman" w:hAnsi="Times New Roman"/>
          <w:sz w:val="24"/>
          <w:szCs w:val="24"/>
        </w:rPr>
      </w:pPr>
      <w:r w:rsidRPr="00852A35">
        <w:rPr>
          <w:rFonts w:ascii="Times New Roman" w:hAnsi="Times New Roman"/>
          <w:sz w:val="24"/>
          <w:szCs w:val="24"/>
        </w:rPr>
        <w:t xml:space="preserve">Под </w:t>
      </w:r>
      <w:r w:rsidR="00FD3DC5" w:rsidRPr="00852A35">
        <w:rPr>
          <w:rFonts w:ascii="Times New Roman" w:hAnsi="Times New Roman"/>
          <w:sz w:val="24"/>
          <w:szCs w:val="24"/>
        </w:rPr>
        <w:t>оценкой результативности понимается</w:t>
      </w:r>
      <w:r w:rsidR="00333DAD" w:rsidRPr="00852A35">
        <w:rPr>
          <w:rFonts w:ascii="Times New Roman" w:hAnsi="Times New Roman"/>
          <w:sz w:val="24"/>
          <w:szCs w:val="24"/>
        </w:rPr>
        <w:t xml:space="preserve"> определение</w:t>
      </w:r>
      <w:r w:rsidR="00FD3DC5" w:rsidRPr="00852A35">
        <w:rPr>
          <w:rFonts w:ascii="Times New Roman" w:hAnsi="Times New Roman"/>
          <w:sz w:val="24"/>
          <w:szCs w:val="24"/>
        </w:rPr>
        <w:t xml:space="preserve"> степен</w:t>
      </w:r>
      <w:r w:rsidR="00333DAD" w:rsidRPr="00852A35">
        <w:rPr>
          <w:rFonts w:ascii="Times New Roman" w:hAnsi="Times New Roman"/>
          <w:sz w:val="24"/>
          <w:szCs w:val="24"/>
        </w:rPr>
        <w:t>и</w:t>
      </w:r>
      <w:r w:rsidR="00FD3DC5" w:rsidRPr="00852A35">
        <w:rPr>
          <w:rFonts w:ascii="Times New Roman" w:hAnsi="Times New Roman"/>
          <w:sz w:val="24"/>
          <w:szCs w:val="24"/>
        </w:rPr>
        <w:t xml:space="preserve"> достижения </w:t>
      </w:r>
      <w:r w:rsidRPr="00852A35">
        <w:rPr>
          <w:rFonts w:ascii="Times New Roman" w:hAnsi="Times New Roman"/>
          <w:sz w:val="24"/>
          <w:szCs w:val="24"/>
        </w:rPr>
        <w:t>значений планируемых результатов реализации государственной программы.</w:t>
      </w:r>
    </w:p>
    <w:p w:rsidR="00333DAD" w:rsidRPr="00852A35" w:rsidRDefault="00333DAD" w:rsidP="00333DAD">
      <w:pPr>
        <w:autoSpaceDE w:val="0"/>
        <w:autoSpaceDN w:val="0"/>
        <w:adjustRightInd w:val="0"/>
        <w:spacing w:after="0" w:line="240" w:lineRule="auto"/>
        <w:ind w:firstLine="540"/>
        <w:jc w:val="both"/>
        <w:rPr>
          <w:rFonts w:ascii="Times New Roman" w:hAnsi="Times New Roman" w:cs="Times New Roman"/>
          <w:sz w:val="24"/>
          <w:szCs w:val="28"/>
        </w:rPr>
      </w:pPr>
      <w:r w:rsidRPr="00852A35">
        <w:rPr>
          <w:rFonts w:ascii="Times New Roman" w:hAnsi="Times New Roman" w:cs="Times New Roman"/>
          <w:sz w:val="24"/>
          <w:szCs w:val="28"/>
        </w:rPr>
        <w:t>Для оценки результативности государственной программы должны быть использованы план</w:t>
      </w:r>
      <w:r w:rsidR="00343B9E" w:rsidRPr="00852A35">
        <w:rPr>
          <w:rFonts w:ascii="Times New Roman" w:hAnsi="Times New Roman" w:cs="Times New Roman"/>
          <w:sz w:val="24"/>
          <w:szCs w:val="28"/>
        </w:rPr>
        <w:t xml:space="preserve">ируемые </w:t>
      </w:r>
      <w:r w:rsidRPr="00852A35">
        <w:rPr>
          <w:rFonts w:ascii="Times New Roman" w:hAnsi="Times New Roman" w:cs="Times New Roman"/>
          <w:sz w:val="24"/>
          <w:szCs w:val="28"/>
        </w:rPr>
        <w:t>и фактические значения планируемых результатов реализации государственной программы</w:t>
      </w:r>
      <w:r w:rsidR="00343B9E" w:rsidRPr="00852A35">
        <w:rPr>
          <w:rFonts w:ascii="Times New Roman" w:hAnsi="Times New Roman" w:cs="Times New Roman"/>
          <w:sz w:val="24"/>
          <w:szCs w:val="28"/>
        </w:rPr>
        <w:t xml:space="preserve"> (далее – планируемое значение показателя, фактическое значение показателя)</w:t>
      </w:r>
      <w:r w:rsidRPr="00852A35">
        <w:rPr>
          <w:rFonts w:ascii="Times New Roman" w:hAnsi="Times New Roman" w:cs="Times New Roman"/>
          <w:sz w:val="24"/>
          <w:szCs w:val="28"/>
        </w:rPr>
        <w:t xml:space="preserve"> на конец отчетного периода.</w:t>
      </w:r>
    </w:p>
    <w:p w:rsidR="00333DAD" w:rsidRPr="00852A35" w:rsidRDefault="00333DAD" w:rsidP="00333DAD">
      <w:pPr>
        <w:autoSpaceDE w:val="0"/>
        <w:autoSpaceDN w:val="0"/>
        <w:adjustRightInd w:val="0"/>
        <w:spacing w:after="0" w:line="240" w:lineRule="auto"/>
        <w:ind w:firstLine="540"/>
        <w:jc w:val="both"/>
        <w:rPr>
          <w:rFonts w:ascii="Times New Roman" w:hAnsi="Times New Roman" w:cs="Times New Roman"/>
          <w:sz w:val="24"/>
          <w:szCs w:val="28"/>
        </w:rPr>
      </w:pPr>
      <w:r w:rsidRPr="00852A35">
        <w:rPr>
          <w:rFonts w:ascii="Times New Roman" w:hAnsi="Times New Roman" w:cs="Times New Roman"/>
          <w:sz w:val="24"/>
          <w:szCs w:val="28"/>
        </w:rPr>
        <w:t>В случае снижения в течение отчетного года планируемого значения показателя (для показателей, направленных на увеличение целевых значений), увеличения план</w:t>
      </w:r>
      <w:r w:rsidR="00343B9E" w:rsidRPr="00852A35">
        <w:rPr>
          <w:rFonts w:ascii="Times New Roman" w:hAnsi="Times New Roman" w:cs="Times New Roman"/>
          <w:sz w:val="24"/>
          <w:szCs w:val="28"/>
        </w:rPr>
        <w:t xml:space="preserve">ируемого </w:t>
      </w:r>
      <w:r w:rsidRPr="00852A35">
        <w:rPr>
          <w:rFonts w:ascii="Times New Roman" w:hAnsi="Times New Roman" w:cs="Times New Roman"/>
          <w:sz w:val="24"/>
          <w:szCs w:val="28"/>
        </w:rPr>
        <w:t>значения показателя (для показателей, направленных на снижение целевых значений), для оценки эффективности используются план</w:t>
      </w:r>
      <w:r w:rsidR="00343B9E" w:rsidRPr="00852A35">
        <w:rPr>
          <w:rFonts w:ascii="Times New Roman" w:hAnsi="Times New Roman" w:cs="Times New Roman"/>
          <w:sz w:val="24"/>
          <w:szCs w:val="28"/>
        </w:rPr>
        <w:t>ируемые значения показателя на начало</w:t>
      </w:r>
      <w:r w:rsidRPr="00852A35">
        <w:rPr>
          <w:rFonts w:ascii="Times New Roman" w:hAnsi="Times New Roman" w:cs="Times New Roman"/>
          <w:sz w:val="24"/>
          <w:szCs w:val="28"/>
        </w:rPr>
        <w:t xml:space="preserve"> отчетного </w:t>
      </w:r>
      <w:r w:rsidR="00343B9E" w:rsidRPr="00852A35">
        <w:rPr>
          <w:rFonts w:ascii="Times New Roman" w:hAnsi="Times New Roman" w:cs="Times New Roman"/>
          <w:sz w:val="24"/>
          <w:szCs w:val="28"/>
        </w:rPr>
        <w:t>периода</w:t>
      </w:r>
      <w:r w:rsidRPr="00852A35">
        <w:rPr>
          <w:rFonts w:ascii="Times New Roman" w:hAnsi="Times New Roman" w:cs="Times New Roman"/>
          <w:sz w:val="24"/>
          <w:szCs w:val="28"/>
        </w:rPr>
        <w:t>.</w:t>
      </w:r>
    </w:p>
    <w:p w:rsidR="00A06A57" w:rsidRPr="00852A35" w:rsidRDefault="00FD3DC5" w:rsidP="00A06A57">
      <w:pPr>
        <w:autoSpaceDE w:val="0"/>
        <w:autoSpaceDN w:val="0"/>
        <w:adjustRightInd w:val="0"/>
        <w:spacing w:after="0"/>
        <w:ind w:firstLine="540"/>
        <w:jc w:val="both"/>
        <w:rPr>
          <w:rFonts w:ascii="Times New Roman" w:hAnsi="Times New Roman"/>
          <w:sz w:val="24"/>
          <w:szCs w:val="24"/>
        </w:rPr>
      </w:pPr>
      <w:r w:rsidRPr="00852A35">
        <w:rPr>
          <w:rFonts w:ascii="Times New Roman" w:hAnsi="Times New Roman"/>
          <w:sz w:val="24"/>
          <w:szCs w:val="24"/>
        </w:rPr>
        <w:t>Оценка р</w:t>
      </w:r>
      <w:r w:rsidR="00A06A57" w:rsidRPr="00852A35">
        <w:rPr>
          <w:rFonts w:ascii="Times New Roman" w:hAnsi="Times New Roman"/>
          <w:sz w:val="24"/>
          <w:szCs w:val="24"/>
        </w:rPr>
        <w:t>езультативност</w:t>
      </w:r>
      <w:r w:rsidRPr="00852A35">
        <w:rPr>
          <w:rFonts w:ascii="Times New Roman" w:hAnsi="Times New Roman"/>
          <w:sz w:val="24"/>
          <w:szCs w:val="24"/>
        </w:rPr>
        <w:t>и</w:t>
      </w:r>
      <w:r w:rsidR="00A06A57" w:rsidRPr="00852A35">
        <w:rPr>
          <w:rFonts w:ascii="Times New Roman" w:hAnsi="Times New Roman"/>
          <w:sz w:val="24"/>
          <w:szCs w:val="24"/>
        </w:rPr>
        <w:t xml:space="preserve"> государственной программы (</w:t>
      </w:r>
      <w:r w:rsidR="00A06A57" w:rsidRPr="00852A35">
        <w:rPr>
          <w:rFonts w:ascii="Times New Roman" w:hAnsi="Times New Roman"/>
          <w:sz w:val="24"/>
          <w:szCs w:val="24"/>
          <w:lang w:val="en-US"/>
        </w:rPr>
        <w:t>I</w:t>
      </w:r>
      <w:r w:rsidR="00A06A57" w:rsidRPr="00852A35">
        <w:rPr>
          <w:rFonts w:ascii="Times New Roman" w:hAnsi="Times New Roman"/>
          <w:sz w:val="24"/>
          <w:szCs w:val="24"/>
          <w:vertAlign w:val="subscript"/>
          <w:lang w:val="en-US"/>
        </w:rPr>
        <w:t>pn</w:t>
      </w:r>
      <w:r w:rsidR="00A06A57" w:rsidRPr="00852A35">
        <w:rPr>
          <w:rFonts w:ascii="Times New Roman" w:hAnsi="Times New Roman"/>
          <w:sz w:val="24"/>
          <w:szCs w:val="24"/>
        </w:rPr>
        <w:t>) определяется по индексу результативности, который рассчитывается по следующей формуле:</w:t>
      </w:r>
    </w:p>
    <w:p w:rsidR="00A06A57" w:rsidRPr="00852A35" w:rsidRDefault="00A06A57" w:rsidP="00A06A57">
      <w:pPr>
        <w:autoSpaceDE w:val="0"/>
        <w:autoSpaceDN w:val="0"/>
        <w:adjustRightInd w:val="0"/>
        <w:spacing w:after="0"/>
        <w:ind w:firstLine="540"/>
        <w:jc w:val="both"/>
        <w:rPr>
          <w:rFonts w:ascii="Times New Roman" w:hAnsi="Times New Roman"/>
          <w:sz w:val="28"/>
          <w:szCs w:val="24"/>
        </w:rPr>
      </w:pPr>
    </w:p>
    <w:p w:rsidR="00A06A57" w:rsidRPr="00852A35" w:rsidRDefault="00A06A57" w:rsidP="00A06A57">
      <w:pPr>
        <w:autoSpaceDE w:val="0"/>
        <w:autoSpaceDN w:val="0"/>
        <w:adjustRightInd w:val="0"/>
        <w:spacing w:after="0"/>
        <w:ind w:firstLine="540"/>
        <w:jc w:val="center"/>
        <w:rPr>
          <w:rFonts w:ascii="Times New Roman" w:hAnsi="Times New Roman"/>
          <w:sz w:val="28"/>
          <w:szCs w:val="24"/>
          <w:lang w:val="en-US"/>
        </w:rPr>
      </w:pPr>
      <w:r w:rsidRPr="00852A35">
        <w:rPr>
          <w:rFonts w:ascii="Times New Roman" w:hAnsi="Times New Roman"/>
          <w:sz w:val="28"/>
          <w:szCs w:val="24"/>
          <w:lang w:val="en-US"/>
        </w:rPr>
        <w:t>I</w:t>
      </w:r>
      <w:r w:rsidRPr="00852A35">
        <w:rPr>
          <w:rFonts w:ascii="Times New Roman" w:hAnsi="Times New Roman"/>
          <w:sz w:val="28"/>
          <w:szCs w:val="24"/>
          <w:vertAlign w:val="subscript"/>
          <w:lang w:val="en-US"/>
        </w:rPr>
        <w:t xml:space="preserve">pn = </w:t>
      </w:r>
      <w:r w:rsidRPr="00852A35">
        <w:rPr>
          <w:rFonts w:ascii="Times New Roman" w:hAnsi="Times New Roman"/>
          <w:sz w:val="28"/>
          <w:szCs w:val="24"/>
          <w:lang w:val="en-US"/>
        </w:rPr>
        <w:t>∑ (M</w:t>
      </w:r>
      <w:r w:rsidRPr="00852A35">
        <w:rPr>
          <w:rFonts w:ascii="Times New Roman" w:hAnsi="Times New Roman"/>
          <w:sz w:val="28"/>
          <w:szCs w:val="24"/>
          <w:vertAlign w:val="subscript"/>
        </w:rPr>
        <w:t>п</w:t>
      </w:r>
      <w:r w:rsidRPr="00852A35">
        <w:rPr>
          <w:rFonts w:ascii="Times New Roman" w:hAnsi="Times New Roman"/>
          <w:sz w:val="28"/>
          <w:szCs w:val="24"/>
          <w:vertAlign w:val="subscript"/>
          <w:lang w:val="en-US"/>
        </w:rPr>
        <w:t>i</w:t>
      </w:r>
      <w:r w:rsidRPr="00852A35">
        <w:rPr>
          <w:rFonts w:ascii="Times New Roman" w:hAnsi="Times New Roman"/>
          <w:sz w:val="28"/>
          <w:szCs w:val="24"/>
          <w:lang w:val="en-US"/>
        </w:rPr>
        <w:t>× S</w:t>
      </w:r>
      <w:r w:rsidRPr="00852A35">
        <w:rPr>
          <w:rFonts w:ascii="Times New Roman" w:hAnsi="Times New Roman"/>
          <w:sz w:val="28"/>
          <w:szCs w:val="24"/>
          <w:vertAlign w:val="subscript"/>
          <w:lang w:val="en-US"/>
        </w:rPr>
        <w:t>i</w:t>
      </w:r>
      <w:r w:rsidRPr="00852A35">
        <w:rPr>
          <w:rFonts w:ascii="Times New Roman" w:hAnsi="Times New Roman"/>
          <w:sz w:val="28"/>
          <w:szCs w:val="24"/>
          <w:lang w:val="en-US"/>
        </w:rPr>
        <w:t xml:space="preserve">), </w:t>
      </w:r>
      <w:r w:rsidRPr="00852A35">
        <w:rPr>
          <w:rFonts w:ascii="Times New Roman" w:hAnsi="Times New Roman"/>
          <w:sz w:val="28"/>
          <w:szCs w:val="24"/>
        </w:rPr>
        <w:t>где</w:t>
      </w:r>
      <w:r w:rsidRPr="00852A35">
        <w:rPr>
          <w:rFonts w:ascii="Times New Roman" w:hAnsi="Times New Roman"/>
          <w:sz w:val="28"/>
          <w:szCs w:val="24"/>
          <w:lang w:val="en-US"/>
        </w:rPr>
        <w:t>:</w:t>
      </w:r>
    </w:p>
    <w:p w:rsidR="00A06A57" w:rsidRPr="00852A35" w:rsidRDefault="00A06A57" w:rsidP="00A06A57">
      <w:pPr>
        <w:autoSpaceDE w:val="0"/>
        <w:autoSpaceDN w:val="0"/>
        <w:adjustRightInd w:val="0"/>
        <w:spacing w:after="0"/>
        <w:ind w:firstLine="540"/>
        <w:jc w:val="both"/>
        <w:rPr>
          <w:rFonts w:ascii="Times New Roman" w:hAnsi="Times New Roman"/>
          <w:sz w:val="28"/>
          <w:szCs w:val="24"/>
          <w:vertAlign w:val="superscript"/>
          <w:lang w:val="en-US"/>
        </w:rPr>
      </w:pPr>
      <w:r w:rsidRPr="00852A35">
        <w:rPr>
          <w:rFonts w:ascii="Times New Roman" w:hAnsi="Times New Roman"/>
          <w:sz w:val="28"/>
          <w:szCs w:val="24"/>
          <w:lang w:val="en-US"/>
        </w:rPr>
        <w:tab/>
      </w:r>
      <w:r w:rsidRPr="00852A35">
        <w:rPr>
          <w:rFonts w:ascii="Times New Roman" w:hAnsi="Times New Roman"/>
          <w:sz w:val="28"/>
          <w:szCs w:val="24"/>
          <w:lang w:val="en-US"/>
        </w:rPr>
        <w:tab/>
      </w:r>
      <w:r w:rsidRPr="00852A35">
        <w:rPr>
          <w:rFonts w:ascii="Times New Roman" w:hAnsi="Times New Roman"/>
          <w:sz w:val="28"/>
          <w:szCs w:val="24"/>
          <w:lang w:val="en-US"/>
        </w:rPr>
        <w:tab/>
      </w:r>
      <w:r w:rsidRPr="00852A35">
        <w:rPr>
          <w:rFonts w:ascii="Times New Roman" w:hAnsi="Times New Roman"/>
          <w:sz w:val="28"/>
          <w:szCs w:val="24"/>
          <w:lang w:val="en-US"/>
        </w:rPr>
        <w:tab/>
      </w:r>
      <w:r w:rsidRPr="00852A35">
        <w:rPr>
          <w:rFonts w:ascii="Times New Roman" w:hAnsi="Times New Roman"/>
          <w:sz w:val="28"/>
          <w:szCs w:val="24"/>
          <w:vertAlign w:val="superscript"/>
          <w:lang w:val="en-US"/>
        </w:rPr>
        <w:t>i=n</w:t>
      </w:r>
    </w:p>
    <w:p w:rsidR="00A06A57" w:rsidRPr="00852A35" w:rsidRDefault="00A06A57" w:rsidP="00A06A57">
      <w:pPr>
        <w:autoSpaceDE w:val="0"/>
        <w:autoSpaceDN w:val="0"/>
        <w:adjustRightInd w:val="0"/>
        <w:spacing w:after="0"/>
        <w:ind w:firstLine="540"/>
        <w:jc w:val="both"/>
        <w:rPr>
          <w:rFonts w:ascii="Times New Roman" w:hAnsi="Times New Roman"/>
          <w:sz w:val="24"/>
          <w:szCs w:val="24"/>
        </w:rPr>
      </w:pPr>
      <w:r w:rsidRPr="00852A35">
        <w:rPr>
          <w:rFonts w:ascii="Times New Roman" w:hAnsi="Times New Roman"/>
          <w:sz w:val="24"/>
          <w:szCs w:val="24"/>
          <w:lang w:val="en-US"/>
        </w:rPr>
        <w:t xml:space="preserve"> S</w:t>
      </w:r>
      <w:r w:rsidRPr="00852A35">
        <w:rPr>
          <w:rFonts w:ascii="Times New Roman" w:hAnsi="Times New Roman"/>
          <w:sz w:val="24"/>
          <w:szCs w:val="24"/>
          <w:vertAlign w:val="subscript"/>
          <w:lang w:val="en-US"/>
        </w:rPr>
        <w:t>i</w:t>
      </w:r>
      <w:r w:rsidRPr="00852A35">
        <w:rPr>
          <w:rFonts w:ascii="Times New Roman" w:hAnsi="Times New Roman"/>
          <w:sz w:val="24"/>
          <w:szCs w:val="24"/>
        </w:rPr>
        <w:t xml:space="preserve"> - отношение фактического </w:t>
      </w:r>
      <w:r w:rsidRPr="00852A35">
        <w:rPr>
          <w:rFonts w:ascii="Times New Roman" w:hAnsi="Times New Roman"/>
          <w:sz w:val="24"/>
          <w:szCs w:val="24"/>
          <w:lang w:val="en-US"/>
        </w:rPr>
        <w:t>i</w:t>
      </w:r>
      <w:r w:rsidRPr="00852A35">
        <w:rPr>
          <w:rFonts w:ascii="Times New Roman" w:hAnsi="Times New Roman"/>
          <w:sz w:val="24"/>
          <w:szCs w:val="24"/>
        </w:rPr>
        <w:t>-го значени</w:t>
      </w:r>
      <w:r w:rsidR="00343B9E" w:rsidRPr="00852A35">
        <w:rPr>
          <w:rFonts w:ascii="Times New Roman" w:hAnsi="Times New Roman"/>
          <w:sz w:val="24"/>
          <w:szCs w:val="24"/>
        </w:rPr>
        <w:t>я</w:t>
      </w:r>
      <w:r w:rsidRPr="00852A35">
        <w:rPr>
          <w:rFonts w:ascii="Times New Roman" w:hAnsi="Times New Roman"/>
          <w:sz w:val="24"/>
          <w:szCs w:val="24"/>
        </w:rPr>
        <w:t xml:space="preserve"> показателя к </w:t>
      </w:r>
      <w:r w:rsidR="00343B9E" w:rsidRPr="00852A35">
        <w:rPr>
          <w:rFonts w:ascii="Times New Roman" w:hAnsi="Times New Roman"/>
          <w:sz w:val="24"/>
          <w:szCs w:val="24"/>
        </w:rPr>
        <w:t>планируемому</w:t>
      </w:r>
      <w:r w:rsidRPr="00852A35">
        <w:rPr>
          <w:rFonts w:ascii="Times New Roman" w:hAnsi="Times New Roman"/>
          <w:sz w:val="24"/>
          <w:szCs w:val="24"/>
          <w:lang w:val="en-US"/>
        </w:rPr>
        <w:t>i</w:t>
      </w:r>
      <w:r w:rsidRPr="00852A35">
        <w:rPr>
          <w:rFonts w:ascii="Times New Roman" w:hAnsi="Times New Roman"/>
          <w:sz w:val="24"/>
          <w:szCs w:val="24"/>
        </w:rPr>
        <w:t>-му значению показателя. Отношение рассчитывается по формуле:</w:t>
      </w:r>
    </w:p>
    <w:p w:rsidR="00A06A57" w:rsidRPr="00852A35" w:rsidRDefault="00A06A57" w:rsidP="00A06A57">
      <w:pPr>
        <w:autoSpaceDE w:val="0"/>
        <w:autoSpaceDN w:val="0"/>
        <w:adjustRightInd w:val="0"/>
        <w:spacing w:after="0"/>
        <w:ind w:firstLine="540"/>
        <w:jc w:val="both"/>
        <w:rPr>
          <w:rFonts w:ascii="Times New Roman" w:hAnsi="Times New Roman"/>
          <w:sz w:val="28"/>
          <w:szCs w:val="28"/>
        </w:rPr>
      </w:pPr>
    </w:p>
    <w:p w:rsidR="00A06A57" w:rsidRPr="00852A35" w:rsidRDefault="00A06A57" w:rsidP="00A06A57">
      <w:pPr>
        <w:autoSpaceDE w:val="0"/>
        <w:autoSpaceDN w:val="0"/>
        <w:adjustRightInd w:val="0"/>
        <w:spacing w:after="0"/>
        <w:ind w:firstLine="540"/>
        <w:jc w:val="center"/>
        <w:rPr>
          <w:rFonts w:ascii="Times New Roman" w:hAnsi="Times New Roman"/>
          <w:sz w:val="28"/>
          <w:szCs w:val="28"/>
        </w:rPr>
      </w:pPr>
      <w:r w:rsidRPr="00852A35">
        <w:rPr>
          <w:rFonts w:ascii="Times New Roman" w:hAnsi="Times New Roman"/>
          <w:sz w:val="28"/>
          <w:szCs w:val="28"/>
          <w:lang w:val="en-US"/>
        </w:rPr>
        <w:t>S</w:t>
      </w:r>
      <w:r w:rsidRPr="00852A35">
        <w:rPr>
          <w:rFonts w:ascii="Times New Roman" w:hAnsi="Times New Roman"/>
          <w:sz w:val="28"/>
          <w:szCs w:val="28"/>
          <w:vertAlign w:val="subscript"/>
          <w:lang w:val="en-US"/>
        </w:rPr>
        <w:t>i</w:t>
      </w:r>
      <w:r w:rsidRPr="00852A35">
        <w:rPr>
          <w:rFonts w:ascii="Times New Roman" w:hAnsi="Times New Roman"/>
          <w:sz w:val="28"/>
          <w:szCs w:val="28"/>
          <w:vertAlign w:val="subscript"/>
        </w:rPr>
        <w:t xml:space="preserve"> = </w:t>
      </w:r>
      <w:r w:rsidRPr="00852A35">
        <w:rPr>
          <w:rFonts w:ascii="Times New Roman" w:hAnsi="Times New Roman"/>
          <w:sz w:val="28"/>
          <w:szCs w:val="28"/>
          <w:lang w:val="en-US"/>
        </w:rPr>
        <w:t>R</w:t>
      </w:r>
      <w:r w:rsidRPr="00852A35">
        <w:rPr>
          <w:rFonts w:ascii="Times New Roman" w:hAnsi="Times New Roman"/>
          <w:sz w:val="28"/>
          <w:szCs w:val="28"/>
          <w:vertAlign w:val="subscript"/>
        </w:rPr>
        <w:t>ф</w:t>
      </w:r>
      <w:r w:rsidRPr="00852A35">
        <w:rPr>
          <w:rFonts w:ascii="Times New Roman" w:hAnsi="Times New Roman"/>
          <w:sz w:val="28"/>
          <w:szCs w:val="28"/>
          <w:vertAlign w:val="subscript"/>
          <w:lang w:val="en-US"/>
        </w:rPr>
        <w:t>i</w:t>
      </w:r>
      <w:r w:rsidRPr="00852A35">
        <w:rPr>
          <w:rFonts w:ascii="Times New Roman" w:hAnsi="Times New Roman"/>
          <w:sz w:val="28"/>
          <w:szCs w:val="28"/>
        </w:rPr>
        <w:t xml:space="preserve"> / </w:t>
      </w:r>
      <w:r w:rsidRPr="00852A35">
        <w:rPr>
          <w:rFonts w:ascii="Times New Roman" w:hAnsi="Times New Roman"/>
          <w:sz w:val="28"/>
          <w:szCs w:val="28"/>
          <w:lang w:val="en-US"/>
        </w:rPr>
        <w:t>R</w:t>
      </w:r>
      <w:r w:rsidRPr="00852A35">
        <w:rPr>
          <w:rFonts w:ascii="Times New Roman" w:hAnsi="Times New Roman"/>
          <w:sz w:val="28"/>
          <w:szCs w:val="28"/>
          <w:vertAlign w:val="subscript"/>
        </w:rPr>
        <w:t>п</w:t>
      </w:r>
      <w:r w:rsidRPr="00852A35">
        <w:rPr>
          <w:rFonts w:ascii="Times New Roman" w:hAnsi="Times New Roman"/>
          <w:sz w:val="28"/>
          <w:szCs w:val="28"/>
          <w:vertAlign w:val="subscript"/>
          <w:lang w:val="en-US"/>
        </w:rPr>
        <w:t>i</w:t>
      </w:r>
    </w:p>
    <w:p w:rsidR="00A06A57" w:rsidRPr="00852A35" w:rsidRDefault="00A06A57" w:rsidP="00A06A57">
      <w:pPr>
        <w:autoSpaceDE w:val="0"/>
        <w:autoSpaceDN w:val="0"/>
        <w:adjustRightInd w:val="0"/>
        <w:spacing w:after="0"/>
        <w:jc w:val="both"/>
        <w:rPr>
          <w:rFonts w:ascii="Times New Roman" w:hAnsi="Times New Roman"/>
          <w:sz w:val="24"/>
          <w:szCs w:val="24"/>
        </w:rPr>
      </w:pPr>
    </w:p>
    <w:p w:rsidR="00A06A57" w:rsidRPr="00852A35" w:rsidRDefault="00C342DD" w:rsidP="00A06A57">
      <w:pPr>
        <w:autoSpaceDE w:val="0"/>
        <w:autoSpaceDN w:val="0"/>
        <w:adjustRightInd w:val="0"/>
        <w:spacing w:after="0"/>
        <w:ind w:firstLine="540"/>
        <w:jc w:val="both"/>
        <w:rPr>
          <w:rFonts w:ascii="Times New Roman" w:hAnsi="Times New Roman"/>
          <w:sz w:val="24"/>
          <w:szCs w:val="24"/>
        </w:rPr>
      </w:pPr>
      <w:r>
        <w:rPr>
          <w:rFonts w:ascii="Times New Roman" w:hAnsi="Times New Roman"/>
          <w:sz w:val="24"/>
          <w:szCs w:val="24"/>
        </w:rPr>
        <w:t xml:space="preserve">в случае увеличения значения </w:t>
      </w:r>
      <w:r w:rsidR="00A06A57" w:rsidRPr="00852A35">
        <w:rPr>
          <w:rFonts w:ascii="Times New Roman" w:hAnsi="Times New Roman"/>
          <w:sz w:val="24"/>
          <w:szCs w:val="24"/>
        </w:rPr>
        <w:t>планируемого результата реализации государственной программы;</w:t>
      </w:r>
    </w:p>
    <w:p w:rsidR="00A06A57" w:rsidRPr="00852A35" w:rsidRDefault="00A06A57" w:rsidP="00A06A57">
      <w:pPr>
        <w:autoSpaceDE w:val="0"/>
        <w:autoSpaceDN w:val="0"/>
        <w:adjustRightInd w:val="0"/>
        <w:spacing w:after="0"/>
        <w:ind w:firstLine="540"/>
        <w:jc w:val="both"/>
        <w:rPr>
          <w:rFonts w:ascii="Times New Roman" w:hAnsi="Times New Roman"/>
          <w:sz w:val="24"/>
          <w:szCs w:val="24"/>
        </w:rPr>
      </w:pPr>
    </w:p>
    <w:p w:rsidR="00A06A57" w:rsidRPr="00852A35" w:rsidRDefault="00A06A57" w:rsidP="00A06A57">
      <w:pPr>
        <w:autoSpaceDE w:val="0"/>
        <w:autoSpaceDN w:val="0"/>
        <w:adjustRightInd w:val="0"/>
        <w:spacing w:after="0"/>
        <w:ind w:firstLine="540"/>
        <w:jc w:val="center"/>
        <w:rPr>
          <w:rFonts w:ascii="Times New Roman" w:hAnsi="Times New Roman"/>
          <w:sz w:val="28"/>
          <w:szCs w:val="28"/>
        </w:rPr>
      </w:pPr>
      <w:r w:rsidRPr="00852A35">
        <w:rPr>
          <w:rFonts w:ascii="Times New Roman" w:hAnsi="Times New Roman"/>
          <w:sz w:val="28"/>
          <w:szCs w:val="28"/>
          <w:lang w:val="en-US"/>
        </w:rPr>
        <w:t>S</w:t>
      </w:r>
      <w:r w:rsidRPr="00852A35">
        <w:rPr>
          <w:rFonts w:ascii="Times New Roman" w:hAnsi="Times New Roman"/>
          <w:sz w:val="28"/>
          <w:szCs w:val="28"/>
          <w:vertAlign w:val="subscript"/>
          <w:lang w:val="en-US"/>
        </w:rPr>
        <w:t>i</w:t>
      </w:r>
      <w:r w:rsidRPr="00852A35">
        <w:rPr>
          <w:rFonts w:ascii="Times New Roman" w:hAnsi="Times New Roman"/>
          <w:sz w:val="28"/>
          <w:szCs w:val="28"/>
          <w:vertAlign w:val="subscript"/>
        </w:rPr>
        <w:t xml:space="preserve"> = </w:t>
      </w:r>
      <w:r w:rsidRPr="00852A35">
        <w:rPr>
          <w:rFonts w:ascii="Times New Roman" w:hAnsi="Times New Roman"/>
          <w:sz w:val="28"/>
          <w:szCs w:val="28"/>
          <w:lang w:val="en-US"/>
        </w:rPr>
        <w:t>R</w:t>
      </w:r>
      <w:r w:rsidRPr="00852A35">
        <w:rPr>
          <w:rFonts w:ascii="Times New Roman" w:hAnsi="Times New Roman"/>
          <w:sz w:val="28"/>
          <w:szCs w:val="28"/>
          <w:vertAlign w:val="subscript"/>
        </w:rPr>
        <w:t>п</w:t>
      </w:r>
      <w:r w:rsidRPr="00852A35">
        <w:rPr>
          <w:rFonts w:ascii="Times New Roman" w:hAnsi="Times New Roman"/>
          <w:sz w:val="28"/>
          <w:szCs w:val="28"/>
          <w:vertAlign w:val="subscript"/>
          <w:lang w:val="en-US"/>
        </w:rPr>
        <w:t>i</w:t>
      </w:r>
      <w:r w:rsidRPr="00852A35">
        <w:rPr>
          <w:rFonts w:ascii="Times New Roman" w:hAnsi="Times New Roman"/>
          <w:sz w:val="28"/>
          <w:szCs w:val="28"/>
        </w:rPr>
        <w:t xml:space="preserve"> / </w:t>
      </w:r>
      <w:r w:rsidRPr="00852A35">
        <w:rPr>
          <w:rFonts w:ascii="Times New Roman" w:hAnsi="Times New Roman"/>
          <w:sz w:val="28"/>
          <w:szCs w:val="28"/>
          <w:lang w:val="en-US"/>
        </w:rPr>
        <w:t>R</w:t>
      </w:r>
      <w:r w:rsidRPr="00852A35">
        <w:rPr>
          <w:rFonts w:ascii="Times New Roman" w:hAnsi="Times New Roman"/>
          <w:sz w:val="28"/>
          <w:szCs w:val="28"/>
          <w:vertAlign w:val="subscript"/>
        </w:rPr>
        <w:t>ф</w:t>
      </w:r>
      <w:r w:rsidRPr="00852A35">
        <w:rPr>
          <w:rFonts w:ascii="Times New Roman" w:hAnsi="Times New Roman"/>
          <w:sz w:val="28"/>
          <w:szCs w:val="28"/>
          <w:vertAlign w:val="subscript"/>
          <w:lang w:val="en-US"/>
        </w:rPr>
        <w:t>i</w:t>
      </w:r>
    </w:p>
    <w:p w:rsidR="00A06A57" w:rsidRPr="00852A35" w:rsidRDefault="00A06A57" w:rsidP="00A06A57">
      <w:pPr>
        <w:autoSpaceDE w:val="0"/>
        <w:autoSpaceDN w:val="0"/>
        <w:adjustRightInd w:val="0"/>
        <w:spacing w:after="0"/>
        <w:jc w:val="both"/>
        <w:rPr>
          <w:rFonts w:ascii="Times New Roman" w:hAnsi="Times New Roman"/>
          <w:sz w:val="24"/>
          <w:szCs w:val="24"/>
        </w:rPr>
      </w:pPr>
    </w:p>
    <w:p w:rsidR="00A06A57" w:rsidRPr="00852A35" w:rsidRDefault="00C342DD" w:rsidP="00A06A57">
      <w:pPr>
        <w:autoSpaceDE w:val="0"/>
        <w:autoSpaceDN w:val="0"/>
        <w:adjustRightInd w:val="0"/>
        <w:spacing w:after="0"/>
        <w:ind w:firstLine="540"/>
        <w:jc w:val="both"/>
        <w:rPr>
          <w:rFonts w:ascii="Times New Roman" w:hAnsi="Times New Roman"/>
          <w:sz w:val="24"/>
          <w:szCs w:val="24"/>
        </w:rPr>
      </w:pPr>
      <w:r>
        <w:rPr>
          <w:rFonts w:ascii="Times New Roman" w:hAnsi="Times New Roman"/>
          <w:sz w:val="24"/>
          <w:szCs w:val="24"/>
        </w:rPr>
        <w:t xml:space="preserve">в случае </w:t>
      </w:r>
      <w:r w:rsidR="00A06A57" w:rsidRPr="00852A35">
        <w:rPr>
          <w:rFonts w:ascii="Times New Roman" w:hAnsi="Times New Roman"/>
          <w:sz w:val="24"/>
          <w:szCs w:val="24"/>
        </w:rPr>
        <w:t xml:space="preserve">снижения значения планируемого результата реализации государственной программы, </w:t>
      </w:r>
    </w:p>
    <w:p w:rsidR="00A06A57" w:rsidRPr="00852A35" w:rsidRDefault="00A06A57" w:rsidP="00A06A57">
      <w:pPr>
        <w:autoSpaceDE w:val="0"/>
        <w:autoSpaceDN w:val="0"/>
        <w:adjustRightInd w:val="0"/>
        <w:spacing w:after="0"/>
        <w:ind w:firstLine="540"/>
        <w:jc w:val="both"/>
        <w:rPr>
          <w:rFonts w:ascii="Times New Roman" w:hAnsi="Times New Roman"/>
          <w:sz w:val="24"/>
          <w:szCs w:val="24"/>
        </w:rPr>
      </w:pPr>
      <w:r w:rsidRPr="00852A35">
        <w:rPr>
          <w:rFonts w:ascii="Times New Roman" w:hAnsi="Times New Roman"/>
          <w:sz w:val="24"/>
          <w:szCs w:val="24"/>
        </w:rPr>
        <w:t>где:</w:t>
      </w:r>
    </w:p>
    <w:p w:rsidR="00A06A57" w:rsidRPr="00852A35" w:rsidRDefault="00A06A57" w:rsidP="00A06A57">
      <w:pPr>
        <w:autoSpaceDE w:val="0"/>
        <w:autoSpaceDN w:val="0"/>
        <w:adjustRightInd w:val="0"/>
        <w:spacing w:after="0"/>
        <w:ind w:firstLine="540"/>
        <w:jc w:val="both"/>
        <w:rPr>
          <w:rFonts w:ascii="Times New Roman" w:hAnsi="Times New Roman"/>
          <w:sz w:val="24"/>
          <w:szCs w:val="24"/>
        </w:rPr>
      </w:pPr>
    </w:p>
    <w:p w:rsidR="00A06A57" w:rsidRPr="00852A35" w:rsidRDefault="00A06A57" w:rsidP="00A06A57">
      <w:pPr>
        <w:autoSpaceDE w:val="0"/>
        <w:autoSpaceDN w:val="0"/>
        <w:adjustRightInd w:val="0"/>
        <w:spacing w:after="0"/>
        <w:ind w:firstLine="540"/>
        <w:jc w:val="both"/>
        <w:rPr>
          <w:rFonts w:ascii="Times New Roman" w:hAnsi="Times New Roman"/>
          <w:sz w:val="24"/>
          <w:szCs w:val="24"/>
        </w:rPr>
      </w:pPr>
      <w:r w:rsidRPr="00852A35">
        <w:rPr>
          <w:rFonts w:ascii="Times New Roman" w:hAnsi="Times New Roman"/>
          <w:sz w:val="24"/>
          <w:szCs w:val="24"/>
          <w:lang w:val="en-US"/>
        </w:rPr>
        <w:t>R</w:t>
      </w:r>
      <w:r w:rsidRPr="00852A35">
        <w:rPr>
          <w:rFonts w:ascii="Times New Roman" w:hAnsi="Times New Roman"/>
          <w:sz w:val="24"/>
          <w:szCs w:val="24"/>
          <w:vertAlign w:val="subscript"/>
        </w:rPr>
        <w:t>ф</w:t>
      </w:r>
      <w:r w:rsidRPr="00852A35">
        <w:rPr>
          <w:rFonts w:ascii="Times New Roman" w:hAnsi="Times New Roman"/>
          <w:sz w:val="24"/>
          <w:szCs w:val="24"/>
          <w:vertAlign w:val="subscript"/>
          <w:lang w:val="en-US"/>
        </w:rPr>
        <w:t>i</w:t>
      </w:r>
      <w:r w:rsidRPr="00852A35">
        <w:rPr>
          <w:rFonts w:ascii="Times New Roman" w:hAnsi="Times New Roman"/>
          <w:sz w:val="24"/>
          <w:szCs w:val="24"/>
        </w:rPr>
        <w:t xml:space="preserve"> - фактическое значение показателя;</w:t>
      </w:r>
    </w:p>
    <w:p w:rsidR="00A06A57" w:rsidRPr="00852A35" w:rsidRDefault="00A06A57" w:rsidP="00A06A57">
      <w:pPr>
        <w:autoSpaceDE w:val="0"/>
        <w:autoSpaceDN w:val="0"/>
        <w:adjustRightInd w:val="0"/>
        <w:spacing w:after="0"/>
        <w:ind w:firstLine="540"/>
        <w:jc w:val="both"/>
        <w:rPr>
          <w:rFonts w:ascii="Times New Roman" w:hAnsi="Times New Roman"/>
          <w:sz w:val="24"/>
          <w:szCs w:val="24"/>
        </w:rPr>
      </w:pPr>
      <w:r w:rsidRPr="00852A35">
        <w:rPr>
          <w:rFonts w:ascii="Times New Roman" w:hAnsi="Times New Roman"/>
          <w:sz w:val="24"/>
          <w:szCs w:val="24"/>
          <w:lang w:val="en-US"/>
        </w:rPr>
        <w:t>R</w:t>
      </w:r>
      <w:r w:rsidRPr="00852A35">
        <w:rPr>
          <w:rFonts w:ascii="Times New Roman" w:hAnsi="Times New Roman"/>
          <w:sz w:val="24"/>
          <w:szCs w:val="24"/>
          <w:vertAlign w:val="subscript"/>
        </w:rPr>
        <w:t>п</w:t>
      </w:r>
      <w:r w:rsidRPr="00852A35">
        <w:rPr>
          <w:rFonts w:ascii="Times New Roman" w:hAnsi="Times New Roman"/>
          <w:sz w:val="24"/>
          <w:szCs w:val="24"/>
          <w:vertAlign w:val="subscript"/>
          <w:lang w:val="en-US"/>
        </w:rPr>
        <w:t>i</w:t>
      </w:r>
      <w:r w:rsidRPr="00852A35">
        <w:rPr>
          <w:rFonts w:ascii="Times New Roman" w:hAnsi="Times New Roman"/>
          <w:sz w:val="24"/>
          <w:szCs w:val="24"/>
        </w:rPr>
        <w:t xml:space="preserve"> - планируемое значение показателя;</w:t>
      </w:r>
    </w:p>
    <w:p w:rsidR="00A06A57" w:rsidRPr="00852A35" w:rsidRDefault="00A06A57" w:rsidP="00A06A57">
      <w:pPr>
        <w:autoSpaceDE w:val="0"/>
        <w:autoSpaceDN w:val="0"/>
        <w:adjustRightInd w:val="0"/>
        <w:spacing w:after="0"/>
        <w:ind w:firstLine="540"/>
        <w:jc w:val="both"/>
        <w:rPr>
          <w:rFonts w:ascii="Times New Roman" w:hAnsi="Times New Roman"/>
          <w:sz w:val="24"/>
          <w:szCs w:val="24"/>
        </w:rPr>
      </w:pPr>
      <w:r w:rsidRPr="00852A35">
        <w:rPr>
          <w:rFonts w:ascii="Times New Roman" w:hAnsi="Times New Roman"/>
          <w:sz w:val="24"/>
          <w:szCs w:val="24"/>
          <w:lang w:val="en-US"/>
        </w:rPr>
        <w:t>M</w:t>
      </w:r>
      <w:r w:rsidRPr="00852A35">
        <w:rPr>
          <w:rFonts w:ascii="Times New Roman" w:hAnsi="Times New Roman"/>
          <w:sz w:val="24"/>
          <w:szCs w:val="24"/>
          <w:vertAlign w:val="subscript"/>
        </w:rPr>
        <w:t>п</w:t>
      </w:r>
      <w:r w:rsidRPr="00852A35">
        <w:rPr>
          <w:rFonts w:ascii="Times New Roman" w:hAnsi="Times New Roman"/>
          <w:sz w:val="24"/>
          <w:szCs w:val="24"/>
          <w:vertAlign w:val="subscript"/>
          <w:lang w:val="en-US"/>
        </w:rPr>
        <w:t>i</w:t>
      </w:r>
      <w:r w:rsidRPr="00852A35">
        <w:rPr>
          <w:rFonts w:ascii="Times New Roman" w:hAnsi="Times New Roman"/>
          <w:sz w:val="24"/>
          <w:szCs w:val="24"/>
        </w:rPr>
        <w:t xml:space="preserve"> - вес </w:t>
      </w:r>
      <w:r w:rsidRPr="00852A35">
        <w:rPr>
          <w:rFonts w:ascii="Times New Roman" w:hAnsi="Times New Roman"/>
          <w:sz w:val="24"/>
          <w:szCs w:val="24"/>
          <w:lang w:val="en-US"/>
        </w:rPr>
        <w:t>i</w:t>
      </w:r>
      <w:r w:rsidRPr="00852A35">
        <w:rPr>
          <w:rFonts w:ascii="Times New Roman" w:hAnsi="Times New Roman"/>
          <w:sz w:val="24"/>
          <w:szCs w:val="24"/>
        </w:rPr>
        <w:t>-го значения планируемого результата реализации государственной программы, которое рассчитывается по формуле:</w:t>
      </w:r>
    </w:p>
    <w:p w:rsidR="00A06A57" w:rsidRPr="00852A35" w:rsidRDefault="00A06A57" w:rsidP="00A06A57">
      <w:pPr>
        <w:autoSpaceDE w:val="0"/>
        <w:autoSpaceDN w:val="0"/>
        <w:adjustRightInd w:val="0"/>
        <w:spacing w:after="0"/>
        <w:ind w:firstLine="540"/>
        <w:jc w:val="both"/>
        <w:rPr>
          <w:rFonts w:ascii="Times New Roman" w:hAnsi="Times New Roman"/>
          <w:sz w:val="24"/>
          <w:szCs w:val="24"/>
        </w:rPr>
      </w:pPr>
    </w:p>
    <w:p w:rsidR="00A06A57" w:rsidRPr="00852A35" w:rsidRDefault="00A06A57" w:rsidP="00A06A57">
      <w:pPr>
        <w:autoSpaceDE w:val="0"/>
        <w:autoSpaceDN w:val="0"/>
        <w:adjustRightInd w:val="0"/>
        <w:spacing w:after="0"/>
        <w:ind w:firstLine="540"/>
        <w:jc w:val="center"/>
        <w:rPr>
          <w:rFonts w:ascii="Times New Roman" w:hAnsi="Times New Roman"/>
          <w:sz w:val="24"/>
          <w:szCs w:val="24"/>
        </w:rPr>
      </w:pPr>
      <w:r w:rsidRPr="00852A35">
        <w:rPr>
          <w:rFonts w:ascii="Times New Roman" w:hAnsi="Times New Roman"/>
          <w:sz w:val="28"/>
          <w:szCs w:val="28"/>
          <w:lang w:val="en-US"/>
        </w:rPr>
        <w:t>M</w:t>
      </w:r>
      <w:r w:rsidRPr="00852A35">
        <w:rPr>
          <w:rFonts w:ascii="Times New Roman" w:hAnsi="Times New Roman"/>
          <w:sz w:val="28"/>
          <w:szCs w:val="28"/>
          <w:vertAlign w:val="subscript"/>
        </w:rPr>
        <w:t>п</w:t>
      </w:r>
      <w:r w:rsidRPr="00852A35">
        <w:rPr>
          <w:rFonts w:ascii="Times New Roman" w:hAnsi="Times New Roman"/>
          <w:sz w:val="28"/>
          <w:szCs w:val="28"/>
          <w:vertAlign w:val="subscript"/>
          <w:lang w:val="en-US"/>
        </w:rPr>
        <w:t>i</w:t>
      </w:r>
      <w:r w:rsidRPr="00852A35">
        <w:rPr>
          <w:rFonts w:ascii="Times New Roman" w:hAnsi="Times New Roman"/>
          <w:sz w:val="28"/>
          <w:szCs w:val="28"/>
        </w:rPr>
        <w:t xml:space="preserve">= 1 / </w:t>
      </w:r>
      <w:r w:rsidRPr="00852A35">
        <w:rPr>
          <w:rFonts w:ascii="Times New Roman" w:hAnsi="Times New Roman"/>
          <w:sz w:val="28"/>
          <w:szCs w:val="28"/>
          <w:lang w:val="en-US"/>
        </w:rPr>
        <w:t>n</w:t>
      </w:r>
      <w:r w:rsidRPr="00852A35">
        <w:rPr>
          <w:rFonts w:ascii="Times New Roman" w:hAnsi="Times New Roman"/>
          <w:sz w:val="28"/>
          <w:szCs w:val="28"/>
        </w:rPr>
        <w:t>,</w:t>
      </w:r>
      <w:r w:rsidRPr="00852A35">
        <w:rPr>
          <w:rFonts w:ascii="Times New Roman" w:hAnsi="Times New Roman"/>
          <w:sz w:val="24"/>
          <w:szCs w:val="24"/>
        </w:rPr>
        <w:t>где:</w:t>
      </w:r>
    </w:p>
    <w:p w:rsidR="00A06A57" w:rsidRPr="00852A35" w:rsidRDefault="00A06A57" w:rsidP="00A06A57">
      <w:pPr>
        <w:autoSpaceDE w:val="0"/>
        <w:autoSpaceDN w:val="0"/>
        <w:adjustRightInd w:val="0"/>
        <w:spacing w:after="0"/>
        <w:jc w:val="both"/>
        <w:rPr>
          <w:rFonts w:ascii="Times New Roman" w:hAnsi="Times New Roman"/>
          <w:sz w:val="24"/>
          <w:szCs w:val="24"/>
        </w:rPr>
      </w:pPr>
    </w:p>
    <w:p w:rsidR="00A06A57" w:rsidRPr="00852A35" w:rsidRDefault="00A06A57" w:rsidP="00A06A57">
      <w:pPr>
        <w:autoSpaceDE w:val="0"/>
        <w:autoSpaceDN w:val="0"/>
        <w:adjustRightInd w:val="0"/>
        <w:spacing w:after="0"/>
        <w:ind w:firstLine="540"/>
        <w:jc w:val="both"/>
        <w:rPr>
          <w:rFonts w:ascii="Times New Roman" w:hAnsi="Times New Roman"/>
          <w:sz w:val="24"/>
          <w:szCs w:val="24"/>
        </w:rPr>
      </w:pPr>
      <w:r w:rsidRPr="00852A35">
        <w:rPr>
          <w:rFonts w:ascii="Times New Roman" w:hAnsi="Times New Roman"/>
          <w:sz w:val="24"/>
          <w:szCs w:val="24"/>
          <w:lang w:val="en-US"/>
        </w:rPr>
        <w:t>n</w:t>
      </w:r>
      <w:r w:rsidRPr="00852A35">
        <w:rPr>
          <w:rFonts w:ascii="Times New Roman" w:hAnsi="Times New Roman"/>
          <w:sz w:val="24"/>
          <w:szCs w:val="24"/>
        </w:rPr>
        <w:t xml:space="preserve"> - общее число планируемых результатов реализации государственной программы .</w:t>
      </w:r>
    </w:p>
    <w:p w:rsidR="00A06A57" w:rsidRPr="00852A35" w:rsidRDefault="00A06A57" w:rsidP="00A06A57">
      <w:pPr>
        <w:autoSpaceDE w:val="0"/>
        <w:autoSpaceDN w:val="0"/>
        <w:adjustRightInd w:val="0"/>
        <w:spacing w:after="0"/>
        <w:ind w:firstLine="540"/>
        <w:jc w:val="both"/>
        <w:rPr>
          <w:rFonts w:ascii="Times New Roman" w:hAnsi="Times New Roman"/>
          <w:sz w:val="24"/>
          <w:szCs w:val="24"/>
        </w:rPr>
      </w:pPr>
    </w:p>
    <w:p w:rsidR="00A06A57" w:rsidRPr="00852A35" w:rsidRDefault="00A06A57" w:rsidP="00A06A57">
      <w:pPr>
        <w:autoSpaceDE w:val="0"/>
        <w:autoSpaceDN w:val="0"/>
        <w:adjustRightInd w:val="0"/>
        <w:spacing w:after="0"/>
        <w:ind w:firstLine="540"/>
        <w:jc w:val="both"/>
        <w:rPr>
          <w:rFonts w:ascii="Times New Roman" w:hAnsi="Times New Roman"/>
          <w:sz w:val="24"/>
          <w:szCs w:val="24"/>
        </w:rPr>
      </w:pPr>
      <w:r w:rsidRPr="00852A35">
        <w:rPr>
          <w:rFonts w:ascii="Times New Roman" w:hAnsi="Times New Roman"/>
          <w:sz w:val="24"/>
          <w:szCs w:val="24"/>
        </w:rPr>
        <w:lastRenderedPageBreak/>
        <w:t>В случае превышения фактического значения показателя на 20 процентов и более от</w:t>
      </w:r>
      <w:r w:rsidR="00BD20FF">
        <w:rPr>
          <w:rFonts w:ascii="Times New Roman" w:hAnsi="Times New Roman"/>
          <w:sz w:val="24"/>
          <w:szCs w:val="24"/>
        </w:rPr>
        <w:t> </w:t>
      </w:r>
      <w:r w:rsidRPr="00852A35">
        <w:rPr>
          <w:rFonts w:ascii="Times New Roman" w:hAnsi="Times New Roman"/>
          <w:sz w:val="24"/>
          <w:szCs w:val="24"/>
        </w:rPr>
        <w:t>планового значения его планирование признается неэффективным, и при определении результативности фактическое значение показателя приравнивается к его плановому значению, предусмотренному на начало отчетного периода.</w:t>
      </w:r>
    </w:p>
    <w:p w:rsidR="00A06A57" w:rsidRPr="00852A35" w:rsidRDefault="00A06A57" w:rsidP="00A06A57">
      <w:pPr>
        <w:autoSpaceDE w:val="0"/>
        <w:autoSpaceDN w:val="0"/>
        <w:adjustRightInd w:val="0"/>
        <w:spacing w:after="0"/>
        <w:ind w:firstLine="540"/>
        <w:jc w:val="both"/>
        <w:rPr>
          <w:rFonts w:ascii="Times New Roman" w:hAnsi="Times New Roman"/>
          <w:sz w:val="24"/>
          <w:szCs w:val="24"/>
        </w:rPr>
      </w:pPr>
    </w:p>
    <w:p w:rsidR="00A06A57" w:rsidRPr="00852A35" w:rsidRDefault="00A06A57" w:rsidP="00A06A57">
      <w:pPr>
        <w:autoSpaceDE w:val="0"/>
        <w:autoSpaceDN w:val="0"/>
        <w:adjustRightInd w:val="0"/>
        <w:spacing w:after="0"/>
        <w:ind w:firstLine="540"/>
        <w:jc w:val="both"/>
        <w:rPr>
          <w:rFonts w:ascii="Times New Roman" w:hAnsi="Times New Roman"/>
          <w:sz w:val="24"/>
          <w:szCs w:val="24"/>
        </w:rPr>
      </w:pPr>
      <w:r w:rsidRPr="00852A35">
        <w:rPr>
          <w:rFonts w:ascii="Times New Roman" w:hAnsi="Times New Roman"/>
          <w:sz w:val="24"/>
          <w:szCs w:val="24"/>
        </w:rPr>
        <w:t xml:space="preserve">Эффективность реализации государственной программы определяется как </w:t>
      </w:r>
      <w:r w:rsidR="00806F1B" w:rsidRPr="00852A35">
        <w:rPr>
          <w:rFonts w:ascii="Times New Roman" w:hAnsi="Times New Roman"/>
          <w:sz w:val="24"/>
          <w:szCs w:val="24"/>
        </w:rPr>
        <w:t>со</w:t>
      </w:r>
      <w:r w:rsidRPr="00852A35">
        <w:rPr>
          <w:rFonts w:ascii="Times New Roman" w:hAnsi="Times New Roman"/>
          <w:sz w:val="24"/>
          <w:szCs w:val="24"/>
        </w:rPr>
        <w:t xml:space="preserve">отношение фактически достигнутого результата к </w:t>
      </w:r>
      <w:r w:rsidR="00FD3DC5" w:rsidRPr="00852A35">
        <w:rPr>
          <w:rFonts w:ascii="Times New Roman" w:hAnsi="Times New Roman"/>
          <w:sz w:val="24"/>
          <w:szCs w:val="24"/>
        </w:rPr>
        <w:t>расходам</w:t>
      </w:r>
      <w:r w:rsidRPr="00852A35">
        <w:rPr>
          <w:rFonts w:ascii="Times New Roman" w:hAnsi="Times New Roman"/>
          <w:sz w:val="24"/>
          <w:szCs w:val="24"/>
        </w:rPr>
        <w:t xml:space="preserve">, обеспечившим его выполнение. </w:t>
      </w:r>
    </w:p>
    <w:p w:rsidR="00A06A57" w:rsidRPr="00852A35" w:rsidRDefault="00A06A57" w:rsidP="00A06A57">
      <w:pPr>
        <w:autoSpaceDE w:val="0"/>
        <w:autoSpaceDN w:val="0"/>
        <w:adjustRightInd w:val="0"/>
        <w:spacing w:after="0"/>
        <w:ind w:firstLine="540"/>
        <w:jc w:val="both"/>
        <w:rPr>
          <w:rFonts w:ascii="Times New Roman" w:hAnsi="Times New Roman"/>
          <w:sz w:val="24"/>
          <w:szCs w:val="24"/>
        </w:rPr>
      </w:pPr>
      <w:r w:rsidRPr="00852A35">
        <w:rPr>
          <w:rFonts w:ascii="Times New Roman" w:hAnsi="Times New Roman"/>
          <w:sz w:val="24"/>
          <w:szCs w:val="24"/>
        </w:rPr>
        <w:t>Эффективность государственной программы (</w:t>
      </w:r>
      <w:r w:rsidRPr="00852A35">
        <w:rPr>
          <w:rFonts w:ascii="Times New Roman" w:hAnsi="Times New Roman"/>
          <w:sz w:val="24"/>
          <w:szCs w:val="24"/>
          <w:lang w:val="en-US"/>
        </w:rPr>
        <w:t>I</w:t>
      </w:r>
      <w:r w:rsidRPr="00852A35">
        <w:rPr>
          <w:rFonts w:ascii="Times New Roman" w:hAnsi="Times New Roman"/>
          <w:sz w:val="24"/>
          <w:szCs w:val="24"/>
          <w:vertAlign w:val="subscript"/>
        </w:rPr>
        <w:t>э</w:t>
      </w:r>
      <w:r w:rsidRPr="00852A35">
        <w:rPr>
          <w:rFonts w:ascii="Times New Roman" w:hAnsi="Times New Roman"/>
          <w:sz w:val="24"/>
          <w:szCs w:val="24"/>
        </w:rPr>
        <w:t>) определяется по индексу эффективности и</w:t>
      </w:r>
      <w:r w:rsidR="00BD20FF">
        <w:rPr>
          <w:rFonts w:ascii="Times New Roman" w:hAnsi="Times New Roman"/>
          <w:sz w:val="24"/>
          <w:szCs w:val="24"/>
        </w:rPr>
        <w:t> </w:t>
      </w:r>
      <w:r w:rsidRPr="00852A35">
        <w:rPr>
          <w:rFonts w:ascii="Times New Roman" w:hAnsi="Times New Roman"/>
          <w:sz w:val="24"/>
          <w:szCs w:val="24"/>
        </w:rPr>
        <w:t>рассчитывается по следующей формуле:</w:t>
      </w:r>
    </w:p>
    <w:p w:rsidR="00A06A57" w:rsidRPr="00852A35" w:rsidRDefault="00A06A57" w:rsidP="00A06A57">
      <w:pPr>
        <w:autoSpaceDE w:val="0"/>
        <w:autoSpaceDN w:val="0"/>
        <w:adjustRightInd w:val="0"/>
        <w:spacing w:after="0"/>
        <w:jc w:val="both"/>
        <w:rPr>
          <w:rFonts w:ascii="Times New Roman" w:hAnsi="Times New Roman"/>
          <w:sz w:val="24"/>
          <w:szCs w:val="24"/>
        </w:rPr>
      </w:pPr>
    </w:p>
    <w:p w:rsidR="00A06A57" w:rsidRPr="00852A35" w:rsidRDefault="00A06A57" w:rsidP="00A06A57">
      <w:pPr>
        <w:autoSpaceDE w:val="0"/>
        <w:autoSpaceDN w:val="0"/>
        <w:adjustRightInd w:val="0"/>
        <w:spacing w:after="0"/>
        <w:jc w:val="center"/>
        <w:rPr>
          <w:rFonts w:ascii="Times New Roman" w:hAnsi="Times New Roman"/>
          <w:sz w:val="24"/>
          <w:szCs w:val="24"/>
        </w:rPr>
      </w:pPr>
      <w:r w:rsidRPr="00852A35">
        <w:rPr>
          <w:rFonts w:ascii="Times New Roman" w:hAnsi="Times New Roman"/>
          <w:noProof/>
          <w:position w:val="-14"/>
          <w:sz w:val="24"/>
          <w:szCs w:val="24"/>
        </w:rPr>
        <w:drawing>
          <wp:inline distT="0" distB="0" distL="0" distR="0">
            <wp:extent cx="1661160" cy="289560"/>
            <wp:effectExtent l="19050" t="0" r="0" b="0"/>
            <wp:docPr id="10"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13" cstate="print"/>
                    <a:srcRect/>
                    <a:stretch>
                      <a:fillRect/>
                    </a:stretch>
                  </pic:blipFill>
                  <pic:spPr bwMode="auto">
                    <a:xfrm>
                      <a:off x="0" y="0"/>
                      <a:ext cx="1661160" cy="289560"/>
                    </a:xfrm>
                    <a:prstGeom prst="rect">
                      <a:avLst/>
                    </a:prstGeom>
                    <a:noFill/>
                    <a:ln w="9525">
                      <a:noFill/>
                      <a:miter lim="800000"/>
                      <a:headEnd/>
                      <a:tailEnd/>
                    </a:ln>
                  </pic:spPr>
                </pic:pic>
              </a:graphicData>
            </a:graphic>
          </wp:inline>
        </w:drawing>
      </w:r>
    </w:p>
    <w:p w:rsidR="00A06A57" w:rsidRPr="00852A35" w:rsidRDefault="00A06A57" w:rsidP="00A06A57">
      <w:pPr>
        <w:autoSpaceDE w:val="0"/>
        <w:autoSpaceDN w:val="0"/>
        <w:adjustRightInd w:val="0"/>
        <w:spacing w:after="0"/>
        <w:ind w:firstLine="540"/>
        <w:jc w:val="both"/>
        <w:rPr>
          <w:rFonts w:ascii="Times New Roman" w:hAnsi="Times New Roman"/>
          <w:sz w:val="24"/>
          <w:szCs w:val="24"/>
        </w:rPr>
      </w:pPr>
    </w:p>
    <w:p w:rsidR="00A06A57" w:rsidRPr="00852A35" w:rsidRDefault="00A06A57" w:rsidP="00A06A57">
      <w:pPr>
        <w:autoSpaceDE w:val="0"/>
        <w:autoSpaceDN w:val="0"/>
        <w:adjustRightInd w:val="0"/>
        <w:spacing w:after="0"/>
        <w:ind w:firstLine="540"/>
        <w:jc w:val="both"/>
        <w:rPr>
          <w:rFonts w:ascii="Times New Roman" w:hAnsi="Times New Roman"/>
          <w:sz w:val="24"/>
          <w:szCs w:val="24"/>
        </w:rPr>
      </w:pPr>
      <w:r w:rsidRPr="00852A35">
        <w:rPr>
          <w:rFonts w:ascii="Times New Roman" w:hAnsi="Times New Roman"/>
          <w:noProof/>
          <w:position w:val="-14"/>
          <w:sz w:val="24"/>
          <w:szCs w:val="24"/>
        </w:rPr>
        <w:drawing>
          <wp:inline distT="0" distB="0" distL="0" distR="0">
            <wp:extent cx="243840" cy="289560"/>
            <wp:effectExtent l="0" t="0" r="0" b="0"/>
            <wp:docPr id="9"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pic:cNvPicPr>
                      <a:picLocks noChangeAspect="1" noChangeArrowheads="1"/>
                    </pic:cNvPicPr>
                  </pic:nvPicPr>
                  <pic:blipFill>
                    <a:blip r:embed="rId14" cstate="print"/>
                    <a:srcRect/>
                    <a:stretch>
                      <a:fillRect/>
                    </a:stretch>
                  </pic:blipFill>
                  <pic:spPr bwMode="auto">
                    <a:xfrm>
                      <a:off x="0" y="0"/>
                      <a:ext cx="243840" cy="289560"/>
                    </a:xfrm>
                    <a:prstGeom prst="rect">
                      <a:avLst/>
                    </a:prstGeom>
                    <a:noFill/>
                    <a:ln w="9525">
                      <a:noFill/>
                      <a:miter lim="800000"/>
                      <a:headEnd/>
                      <a:tailEnd/>
                    </a:ln>
                  </pic:spPr>
                </pic:pic>
              </a:graphicData>
            </a:graphic>
          </wp:inline>
        </w:drawing>
      </w:r>
      <w:r w:rsidRPr="00852A35">
        <w:rPr>
          <w:rFonts w:ascii="Times New Roman" w:hAnsi="Times New Roman"/>
          <w:sz w:val="24"/>
          <w:szCs w:val="24"/>
        </w:rPr>
        <w:t xml:space="preserve"> - общий объем фактически произведенных </w:t>
      </w:r>
      <w:r w:rsidR="00FD3DC5" w:rsidRPr="00852A35">
        <w:rPr>
          <w:rFonts w:ascii="Times New Roman" w:hAnsi="Times New Roman"/>
          <w:sz w:val="24"/>
          <w:szCs w:val="24"/>
        </w:rPr>
        <w:t>расходов</w:t>
      </w:r>
      <w:r w:rsidRPr="00852A35">
        <w:rPr>
          <w:rFonts w:ascii="Times New Roman" w:hAnsi="Times New Roman"/>
          <w:sz w:val="24"/>
          <w:szCs w:val="24"/>
        </w:rPr>
        <w:t xml:space="preserve"> на реализацию государственной программы в отчетном периоде;</w:t>
      </w:r>
    </w:p>
    <w:p w:rsidR="00A06A57" w:rsidRPr="00852A35" w:rsidRDefault="00A06A57" w:rsidP="00A06A57">
      <w:pPr>
        <w:autoSpaceDE w:val="0"/>
        <w:autoSpaceDN w:val="0"/>
        <w:adjustRightInd w:val="0"/>
        <w:spacing w:after="0"/>
        <w:ind w:firstLine="540"/>
        <w:jc w:val="both"/>
        <w:rPr>
          <w:rFonts w:ascii="Times New Roman" w:hAnsi="Times New Roman"/>
          <w:sz w:val="24"/>
          <w:szCs w:val="24"/>
        </w:rPr>
      </w:pPr>
    </w:p>
    <w:p w:rsidR="00A06A57" w:rsidRPr="00852A35" w:rsidRDefault="00A06A57" w:rsidP="00A06A57">
      <w:pPr>
        <w:autoSpaceDE w:val="0"/>
        <w:autoSpaceDN w:val="0"/>
        <w:adjustRightInd w:val="0"/>
        <w:spacing w:after="0"/>
        <w:ind w:firstLine="540"/>
        <w:jc w:val="both"/>
        <w:rPr>
          <w:rFonts w:ascii="Times New Roman" w:hAnsi="Times New Roman"/>
          <w:sz w:val="24"/>
          <w:szCs w:val="24"/>
        </w:rPr>
      </w:pPr>
      <w:r w:rsidRPr="00852A35">
        <w:rPr>
          <w:rFonts w:ascii="Times New Roman" w:hAnsi="Times New Roman"/>
          <w:noProof/>
          <w:position w:val="-12"/>
          <w:sz w:val="24"/>
          <w:szCs w:val="24"/>
        </w:rPr>
        <w:drawing>
          <wp:inline distT="0" distB="0" distL="0" distR="0">
            <wp:extent cx="228600" cy="274320"/>
            <wp:effectExtent l="19050" t="0" r="0" b="0"/>
            <wp:docPr id="8"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pic:cNvPicPr>
                      <a:picLocks noChangeAspect="1" noChangeArrowheads="1"/>
                    </pic:cNvPicPr>
                  </pic:nvPicPr>
                  <pic:blipFill>
                    <a:blip r:embed="rId15" cstate="print"/>
                    <a:srcRect/>
                    <a:stretch>
                      <a:fillRect/>
                    </a:stretch>
                  </pic:blipFill>
                  <pic:spPr bwMode="auto">
                    <a:xfrm>
                      <a:off x="0" y="0"/>
                      <a:ext cx="228600" cy="274320"/>
                    </a:xfrm>
                    <a:prstGeom prst="rect">
                      <a:avLst/>
                    </a:prstGeom>
                    <a:noFill/>
                    <a:ln w="9525">
                      <a:noFill/>
                      <a:miter lim="800000"/>
                      <a:headEnd/>
                      <a:tailEnd/>
                    </a:ln>
                  </pic:spPr>
                </pic:pic>
              </a:graphicData>
            </a:graphic>
          </wp:inline>
        </w:drawing>
      </w:r>
      <w:r w:rsidRPr="00852A35">
        <w:rPr>
          <w:rFonts w:ascii="Times New Roman" w:hAnsi="Times New Roman"/>
          <w:sz w:val="24"/>
          <w:szCs w:val="24"/>
        </w:rPr>
        <w:t xml:space="preserve"> - общий объем</w:t>
      </w:r>
      <w:r w:rsidR="000B2F07" w:rsidRPr="00852A35">
        <w:rPr>
          <w:rFonts w:ascii="Times New Roman" w:hAnsi="Times New Roman"/>
          <w:sz w:val="24"/>
          <w:szCs w:val="24"/>
        </w:rPr>
        <w:t xml:space="preserve"> планируемых</w:t>
      </w:r>
      <w:r w:rsidRPr="00852A35">
        <w:rPr>
          <w:rFonts w:ascii="Times New Roman" w:hAnsi="Times New Roman"/>
          <w:sz w:val="24"/>
          <w:szCs w:val="24"/>
        </w:rPr>
        <w:t xml:space="preserve"> расходов на реализацию государственной программы.</w:t>
      </w:r>
    </w:p>
    <w:p w:rsidR="00A06A57" w:rsidRPr="00852A35" w:rsidRDefault="00A06A57" w:rsidP="00A06A57">
      <w:pPr>
        <w:autoSpaceDE w:val="0"/>
        <w:autoSpaceDN w:val="0"/>
        <w:adjustRightInd w:val="0"/>
        <w:spacing w:after="0"/>
        <w:jc w:val="both"/>
        <w:rPr>
          <w:rFonts w:ascii="Times New Roman" w:hAnsi="Times New Roman"/>
          <w:sz w:val="24"/>
          <w:szCs w:val="24"/>
        </w:rPr>
      </w:pPr>
    </w:p>
    <w:p w:rsidR="00A06A57" w:rsidRPr="00852A35" w:rsidRDefault="00A06A57" w:rsidP="00A06A57">
      <w:pPr>
        <w:autoSpaceDE w:val="0"/>
        <w:autoSpaceDN w:val="0"/>
        <w:adjustRightInd w:val="0"/>
        <w:spacing w:after="0"/>
        <w:ind w:firstLine="540"/>
        <w:jc w:val="both"/>
        <w:rPr>
          <w:rFonts w:ascii="Times New Roman" w:hAnsi="Times New Roman"/>
          <w:sz w:val="24"/>
          <w:szCs w:val="24"/>
        </w:rPr>
      </w:pPr>
      <w:r w:rsidRPr="00852A35">
        <w:rPr>
          <w:rFonts w:ascii="Times New Roman" w:hAnsi="Times New Roman"/>
          <w:sz w:val="24"/>
          <w:szCs w:val="24"/>
        </w:rPr>
        <w:t>Если:</w:t>
      </w:r>
    </w:p>
    <w:p w:rsidR="00A06A57" w:rsidRPr="00852A35" w:rsidRDefault="00A06A57" w:rsidP="00A06A57">
      <w:pPr>
        <w:autoSpaceDE w:val="0"/>
        <w:autoSpaceDN w:val="0"/>
        <w:adjustRightInd w:val="0"/>
        <w:spacing w:after="0"/>
        <w:ind w:firstLine="540"/>
        <w:jc w:val="both"/>
        <w:rPr>
          <w:rFonts w:ascii="Times New Roman" w:hAnsi="Times New Roman"/>
          <w:sz w:val="24"/>
          <w:szCs w:val="24"/>
        </w:rPr>
      </w:pPr>
    </w:p>
    <w:p w:rsidR="00A06A57" w:rsidRPr="00852A35" w:rsidRDefault="00A06A57" w:rsidP="00A06A57">
      <w:pPr>
        <w:numPr>
          <w:ilvl w:val="0"/>
          <w:numId w:val="22"/>
        </w:numPr>
        <w:autoSpaceDE w:val="0"/>
        <w:autoSpaceDN w:val="0"/>
        <w:adjustRightInd w:val="0"/>
        <w:spacing w:after="0"/>
        <w:jc w:val="both"/>
        <w:rPr>
          <w:rFonts w:ascii="Times New Roman" w:hAnsi="Times New Roman"/>
          <w:sz w:val="24"/>
          <w:szCs w:val="24"/>
        </w:rPr>
      </w:pPr>
      <w:r w:rsidRPr="00852A35">
        <w:rPr>
          <w:rFonts w:ascii="Times New Roman" w:hAnsi="Times New Roman"/>
          <w:sz w:val="24"/>
          <w:szCs w:val="24"/>
        </w:rPr>
        <w:t xml:space="preserve">Значение показателя </w:t>
      </w:r>
      <w:r w:rsidRPr="00852A35">
        <w:rPr>
          <w:rFonts w:ascii="Times New Roman" w:hAnsi="Times New Roman"/>
          <w:sz w:val="24"/>
          <w:szCs w:val="24"/>
          <w:lang w:val="en-US"/>
        </w:rPr>
        <w:t>I</w:t>
      </w:r>
      <w:r w:rsidRPr="00852A35">
        <w:rPr>
          <w:rFonts w:ascii="Times New Roman" w:hAnsi="Times New Roman"/>
          <w:sz w:val="24"/>
          <w:szCs w:val="24"/>
          <w:vertAlign w:val="subscript"/>
        </w:rPr>
        <w:t>э</w:t>
      </w:r>
      <w:r w:rsidRPr="00852A35">
        <w:rPr>
          <w:rFonts w:ascii="Times New Roman" w:hAnsi="Times New Roman"/>
          <w:sz w:val="24"/>
          <w:szCs w:val="24"/>
        </w:rPr>
        <w:t>:</w:t>
      </w:r>
    </w:p>
    <w:p w:rsidR="00A06A57" w:rsidRPr="00852A35" w:rsidRDefault="00A06A57" w:rsidP="00A06A57">
      <w:pPr>
        <w:autoSpaceDE w:val="0"/>
        <w:autoSpaceDN w:val="0"/>
        <w:adjustRightInd w:val="0"/>
        <w:spacing w:after="0"/>
        <w:jc w:val="both"/>
        <w:rPr>
          <w:rFonts w:ascii="Times New Roman" w:hAnsi="Times New Roman"/>
          <w:sz w:val="24"/>
          <w:szCs w:val="24"/>
        </w:rPr>
      </w:pPr>
    </w:p>
    <w:p w:rsidR="00A06A57" w:rsidRPr="00852A35" w:rsidRDefault="00A06A57" w:rsidP="00A06A57">
      <w:pPr>
        <w:autoSpaceDE w:val="0"/>
        <w:autoSpaceDN w:val="0"/>
        <w:adjustRightInd w:val="0"/>
        <w:spacing w:after="0"/>
        <w:jc w:val="center"/>
        <w:rPr>
          <w:rFonts w:ascii="Times New Roman" w:hAnsi="Times New Roman"/>
          <w:sz w:val="24"/>
          <w:szCs w:val="24"/>
        </w:rPr>
      </w:pPr>
      <w:r w:rsidRPr="00852A35">
        <w:rPr>
          <w:rFonts w:ascii="Times New Roman" w:hAnsi="Times New Roman"/>
          <w:noProof/>
          <w:position w:val="-12"/>
          <w:sz w:val="24"/>
          <w:szCs w:val="24"/>
        </w:rPr>
        <w:drawing>
          <wp:inline distT="0" distB="0" distL="0" distR="0">
            <wp:extent cx="640080" cy="274320"/>
            <wp:effectExtent l="0" t="0" r="0" b="0"/>
            <wp:docPr id="7"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
                    <pic:cNvPicPr>
                      <a:picLocks noChangeAspect="1" noChangeArrowheads="1"/>
                    </pic:cNvPicPr>
                  </pic:nvPicPr>
                  <pic:blipFill>
                    <a:blip r:embed="rId16" cstate="print"/>
                    <a:srcRect/>
                    <a:stretch>
                      <a:fillRect/>
                    </a:stretch>
                  </pic:blipFill>
                  <pic:spPr bwMode="auto">
                    <a:xfrm>
                      <a:off x="0" y="0"/>
                      <a:ext cx="640080" cy="274320"/>
                    </a:xfrm>
                    <a:prstGeom prst="rect">
                      <a:avLst/>
                    </a:prstGeom>
                    <a:noFill/>
                    <a:ln w="9525">
                      <a:noFill/>
                      <a:miter lim="800000"/>
                      <a:headEnd/>
                      <a:tailEnd/>
                    </a:ln>
                  </pic:spPr>
                </pic:pic>
              </a:graphicData>
            </a:graphic>
          </wp:inline>
        </w:drawing>
      </w:r>
    </w:p>
    <w:p w:rsidR="00A06A57" w:rsidRPr="00852A35" w:rsidRDefault="00A06A57" w:rsidP="00A06A57">
      <w:pPr>
        <w:autoSpaceDE w:val="0"/>
        <w:autoSpaceDN w:val="0"/>
        <w:adjustRightInd w:val="0"/>
        <w:spacing w:after="0"/>
        <w:jc w:val="both"/>
        <w:rPr>
          <w:rFonts w:ascii="Times New Roman" w:hAnsi="Times New Roman"/>
          <w:sz w:val="24"/>
          <w:szCs w:val="24"/>
        </w:rPr>
      </w:pPr>
    </w:p>
    <w:p w:rsidR="00A06A57" w:rsidRPr="00852A35" w:rsidRDefault="00A06A57" w:rsidP="00A06A57">
      <w:pPr>
        <w:autoSpaceDE w:val="0"/>
        <w:autoSpaceDN w:val="0"/>
        <w:adjustRightInd w:val="0"/>
        <w:spacing w:after="0"/>
        <w:ind w:firstLine="540"/>
        <w:jc w:val="both"/>
        <w:rPr>
          <w:rFonts w:ascii="Times New Roman" w:hAnsi="Times New Roman"/>
          <w:sz w:val="24"/>
          <w:szCs w:val="24"/>
        </w:rPr>
      </w:pPr>
      <w:r w:rsidRPr="00852A35">
        <w:rPr>
          <w:rFonts w:ascii="Times New Roman" w:hAnsi="Times New Roman"/>
          <w:sz w:val="24"/>
          <w:szCs w:val="24"/>
        </w:rPr>
        <w:t>Качественная оценка реализации государственной программы: эффективная.</w:t>
      </w:r>
    </w:p>
    <w:p w:rsidR="00A06A57" w:rsidRPr="00852A35" w:rsidRDefault="00A06A57" w:rsidP="00A06A57">
      <w:pPr>
        <w:numPr>
          <w:ilvl w:val="0"/>
          <w:numId w:val="22"/>
        </w:numPr>
        <w:autoSpaceDE w:val="0"/>
        <w:autoSpaceDN w:val="0"/>
        <w:adjustRightInd w:val="0"/>
        <w:spacing w:after="0"/>
        <w:jc w:val="both"/>
        <w:rPr>
          <w:rFonts w:ascii="Times New Roman" w:hAnsi="Times New Roman"/>
          <w:sz w:val="24"/>
          <w:szCs w:val="24"/>
        </w:rPr>
      </w:pPr>
      <w:r w:rsidRPr="00852A35">
        <w:rPr>
          <w:rFonts w:ascii="Times New Roman" w:hAnsi="Times New Roman"/>
          <w:sz w:val="24"/>
          <w:szCs w:val="24"/>
        </w:rPr>
        <w:t>Значение показателя</w:t>
      </w:r>
      <w:r w:rsidRPr="00852A35">
        <w:rPr>
          <w:rFonts w:ascii="Times New Roman" w:hAnsi="Times New Roman"/>
          <w:sz w:val="24"/>
          <w:szCs w:val="24"/>
          <w:lang w:val="en-US"/>
        </w:rPr>
        <w:t xml:space="preserve"> I</w:t>
      </w:r>
      <w:r w:rsidRPr="00852A35">
        <w:rPr>
          <w:rFonts w:ascii="Times New Roman" w:hAnsi="Times New Roman"/>
          <w:sz w:val="24"/>
          <w:szCs w:val="24"/>
          <w:vertAlign w:val="subscript"/>
        </w:rPr>
        <w:t>э</w:t>
      </w:r>
      <w:r w:rsidRPr="00852A35">
        <w:rPr>
          <w:rFonts w:ascii="Times New Roman" w:hAnsi="Times New Roman"/>
          <w:sz w:val="24"/>
          <w:szCs w:val="24"/>
        </w:rPr>
        <w:t>:</w:t>
      </w:r>
    </w:p>
    <w:p w:rsidR="00A06A57" w:rsidRPr="00852A35" w:rsidRDefault="00A06A57" w:rsidP="00A06A57">
      <w:pPr>
        <w:autoSpaceDE w:val="0"/>
        <w:autoSpaceDN w:val="0"/>
        <w:adjustRightInd w:val="0"/>
        <w:spacing w:after="0"/>
        <w:jc w:val="both"/>
        <w:rPr>
          <w:rFonts w:ascii="Times New Roman" w:hAnsi="Times New Roman"/>
          <w:sz w:val="24"/>
          <w:szCs w:val="24"/>
        </w:rPr>
      </w:pPr>
    </w:p>
    <w:p w:rsidR="00A06A57" w:rsidRPr="00852A35" w:rsidRDefault="00A06A57" w:rsidP="00A06A57">
      <w:pPr>
        <w:autoSpaceDE w:val="0"/>
        <w:autoSpaceDN w:val="0"/>
        <w:adjustRightInd w:val="0"/>
        <w:spacing w:after="0"/>
        <w:jc w:val="center"/>
        <w:rPr>
          <w:rFonts w:ascii="Times New Roman" w:hAnsi="Times New Roman"/>
          <w:sz w:val="24"/>
          <w:szCs w:val="24"/>
        </w:rPr>
      </w:pPr>
      <w:r w:rsidRPr="00852A35">
        <w:rPr>
          <w:rFonts w:ascii="Times New Roman" w:hAnsi="Times New Roman"/>
          <w:noProof/>
          <w:position w:val="-12"/>
          <w:sz w:val="24"/>
          <w:szCs w:val="24"/>
        </w:rPr>
        <w:drawing>
          <wp:inline distT="0" distB="0" distL="0" distR="0">
            <wp:extent cx="1043940" cy="274320"/>
            <wp:effectExtent l="0" t="0" r="0" b="0"/>
            <wp:docPr id="5"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6"/>
                    <pic:cNvPicPr>
                      <a:picLocks noChangeAspect="1" noChangeArrowheads="1"/>
                    </pic:cNvPicPr>
                  </pic:nvPicPr>
                  <pic:blipFill>
                    <a:blip r:embed="rId17" cstate="print"/>
                    <a:srcRect/>
                    <a:stretch>
                      <a:fillRect/>
                    </a:stretch>
                  </pic:blipFill>
                  <pic:spPr bwMode="auto">
                    <a:xfrm>
                      <a:off x="0" y="0"/>
                      <a:ext cx="1043940" cy="274320"/>
                    </a:xfrm>
                    <a:prstGeom prst="rect">
                      <a:avLst/>
                    </a:prstGeom>
                    <a:noFill/>
                    <a:ln w="9525">
                      <a:noFill/>
                      <a:miter lim="800000"/>
                      <a:headEnd/>
                      <a:tailEnd/>
                    </a:ln>
                  </pic:spPr>
                </pic:pic>
              </a:graphicData>
            </a:graphic>
          </wp:inline>
        </w:drawing>
      </w:r>
    </w:p>
    <w:p w:rsidR="00A06A57" w:rsidRPr="00852A35" w:rsidRDefault="00A06A57" w:rsidP="00A06A57">
      <w:pPr>
        <w:autoSpaceDE w:val="0"/>
        <w:autoSpaceDN w:val="0"/>
        <w:adjustRightInd w:val="0"/>
        <w:spacing w:after="0"/>
        <w:jc w:val="both"/>
        <w:rPr>
          <w:rFonts w:ascii="Times New Roman" w:hAnsi="Times New Roman"/>
          <w:sz w:val="24"/>
          <w:szCs w:val="24"/>
        </w:rPr>
      </w:pPr>
    </w:p>
    <w:p w:rsidR="00A06A57" w:rsidRPr="00852A35" w:rsidRDefault="00A06A57" w:rsidP="00A06A57">
      <w:pPr>
        <w:autoSpaceDE w:val="0"/>
        <w:autoSpaceDN w:val="0"/>
        <w:adjustRightInd w:val="0"/>
        <w:spacing w:after="0"/>
        <w:ind w:firstLine="540"/>
        <w:jc w:val="both"/>
        <w:rPr>
          <w:rFonts w:ascii="Times New Roman" w:hAnsi="Times New Roman"/>
          <w:sz w:val="24"/>
          <w:szCs w:val="24"/>
        </w:rPr>
      </w:pPr>
      <w:r w:rsidRPr="00852A35">
        <w:rPr>
          <w:rFonts w:ascii="Times New Roman" w:hAnsi="Times New Roman"/>
          <w:sz w:val="24"/>
          <w:szCs w:val="24"/>
        </w:rPr>
        <w:t>Качественная оценка реализации государственной программы: удовлетворительная.</w:t>
      </w:r>
    </w:p>
    <w:p w:rsidR="00A06A57" w:rsidRPr="00852A35" w:rsidRDefault="00A06A57" w:rsidP="00A06A57">
      <w:pPr>
        <w:numPr>
          <w:ilvl w:val="0"/>
          <w:numId w:val="22"/>
        </w:numPr>
        <w:autoSpaceDE w:val="0"/>
        <w:autoSpaceDN w:val="0"/>
        <w:adjustRightInd w:val="0"/>
        <w:spacing w:after="0"/>
        <w:jc w:val="both"/>
        <w:rPr>
          <w:rFonts w:ascii="Times New Roman" w:hAnsi="Times New Roman"/>
          <w:sz w:val="24"/>
          <w:szCs w:val="24"/>
        </w:rPr>
      </w:pPr>
      <w:r w:rsidRPr="00852A35">
        <w:rPr>
          <w:rFonts w:ascii="Times New Roman" w:hAnsi="Times New Roman"/>
          <w:sz w:val="24"/>
          <w:szCs w:val="24"/>
        </w:rPr>
        <w:t>Значение показателя</w:t>
      </w:r>
      <w:r w:rsidRPr="00852A35">
        <w:rPr>
          <w:rFonts w:ascii="Times New Roman" w:hAnsi="Times New Roman"/>
          <w:sz w:val="24"/>
          <w:szCs w:val="24"/>
          <w:lang w:val="en-US"/>
        </w:rPr>
        <w:t xml:space="preserve"> I</w:t>
      </w:r>
      <w:r w:rsidRPr="00852A35">
        <w:rPr>
          <w:rFonts w:ascii="Times New Roman" w:hAnsi="Times New Roman"/>
          <w:sz w:val="24"/>
          <w:szCs w:val="24"/>
          <w:vertAlign w:val="subscript"/>
        </w:rPr>
        <w:t>э</w:t>
      </w:r>
      <w:r w:rsidRPr="00852A35">
        <w:rPr>
          <w:rFonts w:ascii="Times New Roman" w:hAnsi="Times New Roman"/>
          <w:sz w:val="24"/>
          <w:szCs w:val="24"/>
        </w:rPr>
        <w:t>:</w:t>
      </w:r>
    </w:p>
    <w:p w:rsidR="00A06A57" w:rsidRPr="00852A35" w:rsidRDefault="00A06A57" w:rsidP="00A06A57">
      <w:pPr>
        <w:autoSpaceDE w:val="0"/>
        <w:autoSpaceDN w:val="0"/>
        <w:adjustRightInd w:val="0"/>
        <w:spacing w:after="0"/>
        <w:jc w:val="both"/>
        <w:rPr>
          <w:rFonts w:ascii="Times New Roman" w:hAnsi="Times New Roman"/>
          <w:sz w:val="24"/>
          <w:szCs w:val="24"/>
        </w:rPr>
      </w:pPr>
    </w:p>
    <w:p w:rsidR="00A06A57" w:rsidRPr="00852A35" w:rsidRDefault="00A06A57" w:rsidP="00A06A57">
      <w:pPr>
        <w:autoSpaceDE w:val="0"/>
        <w:autoSpaceDN w:val="0"/>
        <w:adjustRightInd w:val="0"/>
        <w:spacing w:after="0"/>
        <w:jc w:val="center"/>
        <w:rPr>
          <w:rFonts w:ascii="Times New Roman" w:hAnsi="Times New Roman"/>
          <w:sz w:val="24"/>
          <w:szCs w:val="24"/>
        </w:rPr>
      </w:pPr>
      <w:r w:rsidRPr="00852A35">
        <w:rPr>
          <w:rFonts w:ascii="Times New Roman" w:hAnsi="Times New Roman"/>
          <w:noProof/>
          <w:position w:val="-12"/>
          <w:sz w:val="24"/>
          <w:szCs w:val="24"/>
        </w:rPr>
        <w:drawing>
          <wp:inline distT="0" distB="0" distL="0" distR="0">
            <wp:extent cx="640080" cy="274320"/>
            <wp:effectExtent l="19050" t="0" r="0" b="0"/>
            <wp:docPr id="6"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18" cstate="print"/>
                    <a:srcRect/>
                    <a:stretch>
                      <a:fillRect/>
                    </a:stretch>
                  </pic:blipFill>
                  <pic:spPr bwMode="auto">
                    <a:xfrm>
                      <a:off x="0" y="0"/>
                      <a:ext cx="640080" cy="274320"/>
                    </a:xfrm>
                    <a:prstGeom prst="rect">
                      <a:avLst/>
                    </a:prstGeom>
                    <a:noFill/>
                    <a:ln w="9525">
                      <a:noFill/>
                      <a:miter lim="800000"/>
                      <a:headEnd/>
                      <a:tailEnd/>
                    </a:ln>
                  </pic:spPr>
                </pic:pic>
              </a:graphicData>
            </a:graphic>
          </wp:inline>
        </w:drawing>
      </w:r>
    </w:p>
    <w:p w:rsidR="00A06A57" w:rsidRPr="00852A35" w:rsidRDefault="00A06A57" w:rsidP="00A06A57">
      <w:pPr>
        <w:autoSpaceDE w:val="0"/>
        <w:autoSpaceDN w:val="0"/>
        <w:adjustRightInd w:val="0"/>
        <w:spacing w:after="0"/>
        <w:jc w:val="both"/>
        <w:rPr>
          <w:rFonts w:ascii="Times New Roman" w:hAnsi="Times New Roman"/>
          <w:sz w:val="24"/>
          <w:szCs w:val="24"/>
        </w:rPr>
      </w:pPr>
    </w:p>
    <w:p w:rsidR="00A06A57" w:rsidRPr="00852A35" w:rsidRDefault="00A06A57" w:rsidP="00A06A57">
      <w:pPr>
        <w:autoSpaceDE w:val="0"/>
        <w:autoSpaceDN w:val="0"/>
        <w:adjustRightInd w:val="0"/>
        <w:spacing w:after="0"/>
        <w:ind w:firstLine="540"/>
        <w:jc w:val="both"/>
        <w:rPr>
          <w:rFonts w:ascii="Times New Roman" w:hAnsi="Times New Roman"/>
          <w:sz w:val="24"/>
          <w:szCs w:val="24"/>
        </w:rPr>
      </w:pPr>
      <w:r w:rsidRPr="00852A35">
        <w:rPr>
          <w:rFonts w:ascii="Times New Roman" w:hAnsi="Times New Roman"/>
          <w:sz w:val="24"/>
          <w:szCs w:val="24"/>
        </w:rPr>
        <w:t>Качественная оценка реализации государственной программы: низкоэффективная.</w:t>
      </w:r>
    </w:p>
    <w:p w:rsidR="00A06A57" w:rsidRPr="00852A35" w:rsidRDefault="00A06A57" w:rsidP="00A06A57">
      <w:pPr>
        <w:autoSpaceDE w:val="0"/>
        <w:autoSpaceDN w:val="0"/>
        <w:adjustRightInd w:val="0"/>
        <w:spacing w:after="0"/>
        <w:ind w:firstLine="540"/>
        <w:jc w:val="both"/>
        <w:rPr>
          <w:rFonts w:ascii="Times New Roman" w:hAnsi="Times New Roman"/>
          <w:sz w:val="24"/>
          <w:szCs w:val="24"/>
        </w:rPr>
      </w:pPr>
    </w:p>
    <w:p w:rsidR="00A06A57" w:rsidRPr="00A373E4" w:rsidRDefault="00A06A57" w:rsidP="00A373E4">
      <w:pPr>
        <w:autoSpaceDE w:val="0"/>
        <w:autoSpaceDN w:val="0"/>
        <w:adjustRightInd w:val="0"/>
        <w:spacing w:after="0"/>
        <w:ind w:firstLine="540"/>
        <w:jc w:val="both"/>
        <w:rPr>
          <w:rFonts w:ascii="Times New Roman" w:hAnsi="Times New Roman"/>
          <w:sz w:val="24"/>
          <w:szCs w:val="24"/>
        </w:rPr>
      </w:pPr>
      <w:r w:rsidRPr="00852A35">
        <w:rPr>
          <w:rFonts w:ascii="Times New Roman" w:hAnsi="Times New Roman"/>
          <w:sz w:val="24"/>
          <w:szCs w:val="24"/>
        </w:rPr>
        <w:t>В случае превышения фактически привлеченных средств из внебюджетных источников на</w:t>
      </w:r>
      <w:r w:rsidR="00531825">
        <w:rPr>
          <w:rFonts w:ascii="Times New Roman" w:hAnsi="Times New Roman"/>
          <w:sz w:val="24"/>
          <w:szCs w:val="24"/>
        </w:rPr>
        <w:t>  </w:t>
      </w:r>
      <w:r w:rsidRPr="00852A35">
        <w:rPr>
          <w:rFonts w:ascii="Times New Roman" w:hAnsi="Times New Roman"/>
          <w:sz w:val="24"/>
          <w:szCs w:val="24"/>
        </w:rPr>
        <w:t>30</w:t>
      </w:r>
      <w:r w:rsidR="00531825">
        <w:rPr>
          <w:rFonts w:ascii="Times New Roman" w:hAnsi="Times New Roman"/>
          <w:sz w:val="24"/>
          <w:szCs w:val="24"/>
        </w:rPr>
        <w:t> </w:t>
      </w:r>
      <w:r w:rsidRPr="00852A35">
        <w:rPr>
          <w:rFonts w:ascii="Times New Roman" w:hAnsi="Times New Roman"/>
          <w:sz w:val="24"/>
          <w:szCs w:val="24"/>
        </w:rPr>
        <w:t>процентов и более планирование данных источников признается неэффективным и при определении эффективности реализации государственной программы приравнивается к</w:t>
      </w:r>
      <w:r w:rsidR="00531825">
        <w:rPr>
          <w:rFonts w:ascii="Times New Roman" w:hAnsi="Times New Roman"/>
          <w:sz w:val="24"/>
          <w:szCs w:val="24"/>
        </w:rPr>
        <w:t> </w:t>
      </w:r>
      <w:r w:rsidRPr="00852A35">
        <w:rPr>
          <w:rFonts w:ascii="Times New Roman" w:hAnsi="Times New Roman"/>
          <w:sz w:val="24"/>
          <w:szCs w:val="24"/>
        </w:rPr>
        <w:t>его</w:t>
      </w:r>
      <w:r w:rsidR="00531825">
        <w:rPr>
          <w:rFonts w:ascii="Times New Roman" w:hAnsi="Times New Roman"/>
          <w:sz w:val="24"/>
          <w:szCs w:val="24"/>
        </w:rPr>
        <w:t> </w:t>
      </w:r>
      <w:r w:rsidRPr="00852A35">
        <w:rPr>
          <w:rFonts w:ascii="Times New Roman" w:hAnsi="Times New Roman"/>
          <w:sz w:val="24"/>
          <w:szCs w:val="24"/>
        </w:rPr>
        <w:t>план</w:t>
      </w:r>
      <w:r w:rsidR="00F93303" w:rsidRPr="00852A35">
        <w:rPr>
          <w:rFonts w:ascii="Times New Roman" w:hAnsi="Times New Roman"/>
          <w:sz w:val="24"/>
          <w:szCs w:val="24"/>
        </w:rPr>
        <w:t>ируемому</w:t>
      </w:r>
      <w:r w:rsidR="00A373E4">
        <w:rPr>
          <w:rFonts w:ascii="Times New Roman" w:hAnsi="Times New Roman"/>
          <w:sz w:val="24"/>
          <w:szCs w:val="24"/>
        </w:rPr>
        <w:t xml:space="preserve"> объему.</w:t>
      </w:r>
    </w:p>
    <w:sectPr w:rsidR="00A06A57" w:rsidRPr="00A373E4" w:rsidSect="00DF7CD6">
      <w:pgSz w:w="11906" w:h="16838"/>
      <w:pgMar w:top="1134" w:right="851" w:bottom="1134" w:left="1134"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0346A" w:rsidRDefault="0060346A" w:rsidP="00374937">
      <w:pPr>
        <w:spacing w:after="0" w:line="240" w:lineRule="auto"/>
      </w:pPr>
      <w:r>
        <w:separator/>
      </w:r>
    </w:p>
  </w:endnote>
  <w:endnote w:type="continuationSeparator" w:id="1">
    <w:p w:rsidR="0060346A" w:rsidRDefault="0060346A" w:rsidP="0037493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0346A" w:rsidRDefault="0060346A" w:rsidP="00374937">
      <w:pPr>
        <w:spacing w:after="0" w:line="240" w:lineRule="auto"/>
      </w:pPr>
      <w:r>
        <w:separator/>
      </w:r>
    </w:p>
  </w:footnote>
  <w:footnote w:type="continuationSeparator" w:id="1">
    <w:p w:rsidR="0060346A" w:rsidRDefault="0060346A" w:rsidP="0037493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50149"/>
      <w:docPartObj>
        <w:docPartGallery w:val="Page Numbers (Top of Page)"/>
        <w:docPartUnique/>
      </w:docPartObj>
    </w:sdtPr>
    <w:sdtEndPr>
      <w:rPr>
        <w:rFonts w:ascii="Times New Roman" w:hAnsi="Times New Roman" w:cs="Times New Roman"/>
      </w:rPr>
    </w:sdtEndPr>
    <w:sdtContent>
      <w:p w:rsidR="00846B1D" w:rsidRPr="00706F98" w:rsidRDefault="0072091D">
        <w:pPr>
          <w:pStyle w:val="a7"/>
          <w:jc w:val="center"/>
          <w:rPr>
            <w:rFonts w:ascii="Times New Roman" w:hAnsi="Times New Roman" w:cs="Times New Roman"/>
          </w:rPr>
        </w:pPr>
        <w:r w:rsidRPr="00706F98">
          <w:rPr>
            <w:rFonts w:ascii="Times New Roman" w:hAnsi="Times New Roman" w:cs="Times New Roman"/>
          </w:rPr>
          <w:fldChar w:fldCharType="begin"/>
        </w:r>
        <w:r w:rsidR="00846B1D" w:rsidRPr="00706F98">
          <w:rPr>
            <w:rFonts w:ascii="Times New Roman" w:hAnsi="Times New Roman" w:cs="Times New Roman"/>
          </w:rPr>
          <w:instrText>PAGE   \* MERGEFORMAT</w:instrText>
        </w:r>
        <w:r w:rsidRPr="00706F98">
          <w:rPr>
            <w:rFonts w:ascii="Times New Roman" w:hAnsi="Times New Roman" w:cs="Times New Roman"/>
          </w:rPr>
          <w:fldChar w:fldCharType="separate"/>
        </w:r>
        <w:r w:rsidR="003F0F7C">
          <w:rPr>
            <w:rFonts w:ascii="Times New Roman" w:hAnsi="Times New Roman" w:cs="Times New Roman"/>
            <w:noProof/>
          </w:rPr>
          <w:t>2</w:t>
        </w:r>
        <w:r w:rsidRPr="00706F98">
          <w:rPr>
            <w:rFonts w:ascii="Times New Roman" w:hAnsi="Times New Roman" w:cs="Times New Roman"/>
          </w:rPr>
          <w:fldChar w:fldCharType="end"/>
        </w:r>
      </w:p>
    </w:sdtContent>
  </w:sdt>
  <w:p w:rsidR="00846B1D" w:rsidRPr="00374937" w:rsidRDefault="00846B1D" w:rsidP="00374937">
    <w:pPr>
      <w:pStyle w:val="a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6B1D" w:rsidRDefault="00846B1D">
    <w:pPr>
      <w:pStyle w:val="a7"/>
      <w:jc w:val="center"/>
    </w:pPr>
  </w:p>
  <w:p w:rsidR="00846B1D" w:rsidRDefault="00846B1D">
    <w:pPr>
      <w:pStyle w:val="a7"/>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31787562"/>
      <w:docPartObj>
        <w:docPartGallery w:val="Page Numbers (Top of Page)"/>
        <w:docPartUnique/>
      </w:docPartObj>
    </w:sdtPr>
    <w:sdtEndPr>
      <w:rPr>
        <w:rFonts w:ascii="Times New Roman" w:hAnsi="Times New Roman" w:cs="Times New Roman"/>
      </w:rPr>
    </w:sdtEndPr>
    <w:sdtContent>
      <w:p w:rsidR="00846B1D" w:rsidRPr="00706F98" w:rsidRDefault="0072091D">
        <w:pPr>
          <w:pStyle w:val="a7"/>
          <w:jc w:val="center"/>
          <w:rPr>
            <w:rFonts w:ascii="Times New Roman" w:hAnsi="Times New Roman" w:cs="Times New Roman"/>
          </w:rPr>
        </w:pPr>
        <w:r w:rsidRPr="00706F98">
          <w:rPr>
            <w:rFonts w:ascii="Times New Roman" w:hAnsi="Times New Roman" w:cs="Times New Roman"/>
          </w:rPr>
          <w:fldChar w:fldCharType="begin"/>
        </w:r>
        <w:r w:rsidR="00846B1D" w:rsidRPr="00706F98">
          <w:rPr>
            <w:rFonts w:ascii="Times New Roman" w:hAnsi="Times New Roman" w:cs="Times New Roman"/>
          </w:rPr>
          <w:instrText>PAGE   \* MERGEFORMAT</w:instrText>
        </w:r>
        <w:r w:rsidRPr="00706F98">
          <w:rPr>
            <w:rFonts w:ascii="Times New Roman" w:hAnsi="Times New Roman" w:cs="Times New Roman"/>
          </w:rPr>
          <w:fldChar w:fldCharType="separate"/>
        </w:r>
        <w:r w:rsidR="003F0F7C">
          <w:rPr>
            <w:rFonts w:ascii="Times New Roman" w:hAnsi="Times New Roman" w:cs="Times New Roman"/>
            <w:noProof/>
          </w:rPr>
          <w:t>6</w:t>
        </w:r>
        <w:r w:rsidRPr="00706F98">
          <w:rPr>
            <w:rFonts w:ascii="Times New Roman" w:hAnsi="Times New Roman" w:cs="Times New Roman"/>
          </w:rPr>
          <w:fldChar w:fldCharType="end"/>
        </w:r>
      </w:p>
    </w:sdtContent>
  </w:sdt>
  <w:p w:rsidR="00846B1D" w:rsidRPr="00374937" w:rsidRDefault="00846B1D" w:rsidP="00374937">
    <w:pPr>
      <w:pStyle w:val="a7"/>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39091977"/>
      <w:docPartObj>
        <w:docPartGallery w:val="Page Numbers (Top of Page)"/>
        <w:docPartUnique/>
      </w:docPartObj>
    </w:sdtPr>
    <w:sdtEndPr>
      <w:rPr>
        <w:rFonts w:ascii="Times New Roman" w:hAnsi="Times New Roman" w:cs="Times New Roman"/>
      </w:rPr>
    </w:sdtEndPr>
    <w:sdtContent>
      <w:p w:rsidR="00846B1D" w:rsidRPr="00706F98" w:rsidRDefault="0072091D">
        <w:pPr>
          <w:pStyle w:val="a7"/>
          <w:jc w:val="center"/>
          <w:rPr>
            <w:rFonts w:ascii="Times New Roman" w:hAnsi="Times New Roman" w:cs="Times New Roman"/>
          </w:rPr>
        </w:pPr>
      </w:p>
    </w:sdtContent>
  </w:sdt>
  <w:p w:rsidR="00846B1D" w:rsidRPr="00374937" w:rsidRDefault="00846B1D" w:rsidP="00374937">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B08A9"/>
    <w:multiLevelType w:val="hybridMultilevel"/>
    <w:tmpl w:val="60AAB238"/>
    <w:lvl w:ilvl="0" w:tplc="2898A892">
      <w:start w:val="14"/>
      <w:numFmt w:val="decimal"/>
      <w:lvlText w:val="%1."/>
      <w:lvlJc w:val="left"/>
      <w:pPr>
        <w:ind w:left="1849" w:hanging="1140"/>
      </w:pPr>
      <w:rPr>
        <w:rFonts w:eastAsia="Times New Roman" w:cs="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12284E32"/>
    <w:multiLevelType w:val="hybridMultilevel"/>
    <w:tmpl w:val="55643DE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12904DB8"/>
    <w:multiLevelType w:val="hybridMultilevel"/>
    <w:tmpl w:val="09AA38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3002DF4"/>
    <w:multiLevelType w:val="multilevel"/>
    <w:tmpl w:val="4C94275E"/>
    <w:lvl w:ilvl="0">
      <w:start w:val="1"/>
      <w:numFmt w:val="decimal"/>
      <w:lvlText w:val="%1."/>
      <w:lvlJc w:val="left"/>
      <w:pPr>
        <w:ind w:left="1287" w:hanging="360"/>
      </w:pPr>
      <w:rPr>
        <w:rFonts w:hint="default"/>
      </w:rPr>
    </w:lvl>
    <w:lvl w:ilvl="1">
      <w:start w:val="1"/>
      <w:numFmt w:val="decimal"/>
      <w:lvlText w:val="%2)"/>
      <w:lvlJc w:val="left"/>
      <w:pPr>
        <w:ind w:left="1647" w:hanging="72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727" w:hanging="180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3087" w:hanging="2160"/>
      </w:pPr>
      <w:rPr>
        <w:rFonts w:hint="default"/>
      </w:rPr>
    </w:lvl>
  </w:abstractNum>
  <w:abstractNum w:abstractNumId="4">
    <w:nsid w:val="161D03E2"/>
    <w:multiLevelType w:val="hybridMultilevel"/>
    <w:tmpl w:val="E59A0122"/>
    <w:lvl w:ilvl="0" w:tplc="9B744CC8">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5">
    <w:nsid w:val="1BE554DC"/>
    <w:multiLevelType w:val="multilevel"/>
    <w:tmpl w:val="94D4F66E"/>
    <w:lvl w:ilvl="0">
      <w:start w:val="1"/>
      <w:numFmt w:val="decimal"/>
      <w:lvlText w:val="%1."/>
      <w:lvlJc w:val="left"/>
      <w:pPr>
        <w:ind w:left="1287" w:hanging="360"/>
      </w:pPr>
      <w:rPr>
        <w:rFonts w:hint="default"/>
      </w:rPr>
    </w:lvl>
    <w:lvl w:ilvl="1">
      <w:start w:val="1"/>
      <w:numFmt w:val="decimal"/>
      <w:lvlText w:val="%2)"/>
      <w:lvlJc w:val="left"/>
      <w:pPr>
        <w:ind w:left="1647" w:hanging="72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727" w:hanging="180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3087" w:hanging="2160"/>
      </w:pPr>
      <w:rPr>
        <w:rFonts w:hint="default"/>
      </w:rPr>
    </w:lvl>
  </w:abstractNum>
  <w:abstractNum w:abstractNumId="6">
    <w:nsid w:val="1CC571E0"/>
    <w:multiLevelType w:val="multilevel"/>
    <w:tmpl w:val="DFAEB582"/>
    <w:lvl w:ilvl="0">
      <w:start w:val="1"/>
      <w:numFmt w:val="decimal"/>
      <w:lvlText w:val="%1."/>
      <w:lvlJc w:val="left"/>
      <w:pPr>
        <w:ind w:left="1287" w:hanging="360"/>
      </w:pPr>
      <w:rPr>
        <w:rFonts w:hint="default"/>
      </w:rPr>
    </w:lvl>
    <w:lvl w:ilvl="1">
      <w:start w:val="1"/>
      <w:numFmt w:val="decimal"/>
      <w:lvlText w:val="%2)"/>
      <w:lvlJc w:val="left"/>
      <w:pPr>
        <w:ind w:left="1647" w:hanging="72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727" w:hanging="180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3087" w:hanging="2160"/>
      </w:pPr>
      <w:rPr>
        <w:rFonts w:hint="default"/>
      </w:rPr>
    </w:lvl>
  </w:abstractNum>
  <w:abstractNum w:abstractNumId="7">
    <w:nsid w:val="20934F88"/>
    <w:multiLevelType w:val="hybridMultilevel"/>
    <w:tmpl w:val="C450D7F2"/>
    <w:lvl w:ilvl="0" w:tplc="F97231E0">
      <w:start w:val="1"/>
      <w:numFmt w:val="decimal"/>
      <w:lvlText w:val="%1."/>
      <w:lvlJc w:val="left"/>
      <w:pPr>
        <w:ind w:left="3645" w:hanging="360"/>
      </w:pPr>
      <w:rPr>
        <w:rFonts w:hint="default"/>
      </w:rPr>
    </w:lvl>
    <w:lvl w:ilvl="1" w:tplc="04190019" w:tentative="1">
      <w:start w:val="1"/>
      <w:numFmt w:val="lowerLetter"/>
      <w:lvlText w:val="%2."/>
      <w:lvlJc w:val="left"/>
      <w:pPr>
        <w:ind w:left="4365" w:hanging="360"/>
      </w:pPr>
    </w:lvl>
    <w:lvl w:ilvl="2" w:tplc="0419001B" w:tentative="1">
      <w:start w:val="1"/>
      <w:numFmt w:val="lowerRoman"/>
      <w:lvlText w:val="%3."/>
      <w:lvlJc w:val="right"/>
      <w:pPr>
        <w:ind w:left="5085" w:hanging="180"/>
      </w:pPr>
    </w:lvl>
    <w:lvl w:ilvl="3" w:tplc="0419000F" w:tentative="1">
      <w:start w:val="1"/>
      <w:numFmt w:val="decimal"/>
      <w:lvlText w:val="%4."/>
      <w:lvlJc w:val="left"/>
      <w:pPr>
        <w:ind w:left="5805" w:hanging="360"/>
      </w:pPr>
    </w:lvl>
    <w:lvl w:ilvl="4" w:tplc="04190019" w:tentative="1">
      <w:start w:val="1"/>
      <w:numFmt w:val="lowerLetter"/>
      <w:lvlText w:val="%5."/>
      <w:lvlJc w:val="left"/>
      <w:pPr>
        <w:ind w:left="6525" w:hanging="360"/>
      </w:pPr>
    </w:lvl>
    <w:lvl w:ilvl="5" w:tplc="0419001B" w:tentative="1">
      <w:start w:val="1"/>
      <w:numFmt w:val="lowerRoman"/>
      <w:lvlText w:val="%6."/>
      <w:lvlJc w:val="right"/>
      <w:pPr>
        <w:ind w:left="7245" w:hanging="180"/>
      </w:pPr>
    </w:lvl>
    <w:lvl w:ilvl="6" w:tplc="0419000F" w:tentative="1">
      <w:start w:val="1"/>
      <w:numFmt w:val="decimal"/>
      <w:lvlText w:val="%7."/>
      <w:lvlJc w:val="left"/>
      <w:pPr>
        <w:ind w:left="7965" w:hanging="360"/>
      </w:pPr>
    </w:lvl>
    <w:lvl w:ilvl="7" w:tplc="04190019" w:tentative="1">
      <w:start w:val="1"/>
      <w:numFmt w:val="lowerLetter"/>
      <w:lvlText w:val="%8."/>
      <w:lvlJc w:val="left"/>
      <w:pPr>
        <w:ind w:left="8685" w:hanging="360"/>
      </w:pPr>
    </w:lvl>
    <w:lvl w:ilvl="8" w:tplc="0419001B" w:tentative="1">
      <w:start w:val="1"/>
      <w:numFmt w:val="lowerRoman"/>
      <w:lvlText w:val="%9."/>
      <w:lvlJc w:val="right"/>
      <w:pPr>
        <w:ind w:left="9405" w:hanging="180"/>
      </w:pPr>
    </w:lvl>
  </w:abstractNum>
  <w:abstractNum w:abstractNumId="8">
    <w:nsid w:val="21A74597"/>
    <w:multiLevelType w:val="multilevel"/>
    <w:tmpl w:val="D482FEA6"/>
    <w:lvl w:ilvl="0">
      <w:start w:val="1"/>
      <w:numFmt w:val="decimal"/>
      <w:lvlText w:val="%1."/>
      <w:lvlJc w:val="left"/>
      <w:pPr>
        <w:ind w:left="928" w:hanging="360"/>
      </w:pPr>
      <w:rPr>
        <w:rFonts w:hint="default"/>
      </w:rPr>
    </w:lvl>
    <w:lvl w:ilvl="1">
      <w:start w:val="1"/>
      <w:numFmt w:val="decimal"/>
      <w:isLgl/>
      <w:lvlText w:val="%1.%2."/>
      <w:lvlJc w:val="left"/>
      <w:pPr>
        <w:ind w:left="1647" w:hanging="72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727" w:hanging="180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3087" w:hanging="2160"/>
      </w:pPr>
      <w:rPr>
        <w:rFonts w:hint="default"/>
      </w:rPr>
    </w:lvl>
  </w:abstractNum>
  <w:abstractNum w:abstractNumId="9">
    <w:nsid w:val="27D70EF1"/>
    <w:multiLevelType w:val="hybridMultilevel"/>
    <w:tmpl w:val="537651CA"/>
    <w:lvl w:ilvl="0" w:tplc="7234A00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2B687FBE"/>
    <w:multiLevelType w:val="hybridMultilevel"/>
    <w:tmpl w:val="89E0E5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1DD16B6"/>
    <w:multiLevelType w:val="multilevel"/>
    <w:tmpl w:val="F7307F7A"/>
    <w:lvl w:ilvl="0">
      <w:start w:val="1"/>
      <w:numFmt w:val="decimal"/>
      <w:lvlText w:val="%1."/>
      <w:lvlJc w:val="left"/>
      <w:pPr>
        <w:ind w:left="1287" w:hanging="360"/>
      </w:pPr>
      <w:rPr>
        <w:rFonts w:hint="default"/>
      </w:rPr>
    </w:lvl>
    <w:lvl w:ilvl="1">
      <w:start w:val="1"/>
      <w:numFmt w:val="decimal"/>
      <w:lvlText w:val="%2)"/>
      <w:lvlJc w:val="left"/>
      <w:pPr>
        <w:ind w:left="1647" w:hanging="72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727" w:hanging="180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3087" w:hanging="2160"/>
      </w:pPr>
      <w:rPr>
        <w:rFonts w:hint="default"/>
      </w:rPr>
    </w:lvl>
  </w:abstractNum>
  <w:abstractNum w:abstractNumId="12">
    <w:nsid w:val="32B32B99"/>
    <w:multiLevelType w:val="multilevel"/>
    <w:tmpl w:val="6DD0644E"/>
    <w:lvl w:ilvl="0">
      <w:start w:val="1"/>
      <w:numFmt w:val="decimal"/>
      <w:lvlText w:val="%1."/>
      <w:lvlJc w:val="left"/>
      <w:pPr>
        <w:ind w:left="1287" w:hanging="360"/>
      </w:pPr>
      <w:rPr>
        <w:rFonts w:hint="default"/>
      </w:rPr>
    </w:lvl>
    <w:lvl w:ilvl="1">
      <w:start w:val="1"/>
      <w:numFmt w:val="decimal"/>
      <w:lvlText w:val="%2)"/>
      <w:lvlJc w:val="left"/>
      <w:pPr>
        <w:ind w:left="1647" w:hanging="72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727" w:hanging="180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3087" w:hanging="2160"/>
      </w:pPr>
      <w:rPr>
        <w:rFonts w:hint="default"/>
      </w:rPr>
    </w:lvl>
  </w:abstractNum>
  <w:abstractNum w:abstractNumId="13">
    <w:nsid w:val="330A54BF"/>
    <w:multiLevelType w:val="multilevel"/>
    <w:tmpl w:val="F4FC0CE4"/>
    <w:lvl w:ilvl="0">
      <w:start w:val="1"/>
      <w:numFmt w:val="decimal"/>
      <w:lvlText w:val="%1."/>
      <w:lvlJc w:val="left"/>
      <w:pPr>
        <w:ind w:left="1287" w:hanging="360"/>
      </w:pPr>
      <w:rPr>
        <w:rFonts w:hint="default"/>
      </w:rPr>
    </w:lvl>
    <w:lvl w:ilvl="1">
      <w:start w:val="1"/>
      <w:numFmt w:val="decimal"/>
      <w:lvlText w:val="%2)"/>
      <w:lvlJc w:val="left"/>
      <w:pPr>
        <w:ind w:left="1647" w:hanging="72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727" w:hanging="180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3087" w:hanging="2160"/>
      </w:pPr>
      <w:rPr>
        <w:rFonts w:hint="default"/>
      </w:rPr>
    </w:lvl>
  </w:abstractNum>
  <w:abstractNum w:abstractNumId="14">
    <w:nsid w:val="36EB0856"/>
    <w:multiLevelType w:val="multilevel"/>
    <w:tmpl w:val="E982B996"/>
    <w:lvl w:ilvl="0">
      <w:start w:val="1"/>
      <w:numFmt w:val="decimal"/>
      <w:lvlText w:val="%1."/>
      <w:lvlJc w:val="left"/>
      <w:pPr>
        <w:ind w:left="432" w:hanging="432"/>
      </w:pPr>
      <w:rPr>
        <w:rFonts w:hint="default"/>
        <w:color w:val="auto"/>
      </w:rPr>
    </w:lvl>
    <w:lvl w:ilvl="1">
      <w:start w:val="1"/>
      <w:numFmt w:val="decimal"/>
      <w:lvlText w:val="%1.%2."/>
      <w:lvlJc w:val="left"/>
      <w:pPr>
        <w:ind w:left="1429" w:hanging="720"/>
      </w:pPr>
      <w:rPr>
        <w:rFonts w:hint="default"/>
        <w:color w:val="auto"/>
      </w:rPr>
    </w:lvl>
    <w:lvl w:ilvl="2">
      <w:start w:val="1"/>
      <w:numFmt w:val="decimal"/>
      <w:lvlText w:val="%1.%2.%3."/>
      <w:lvlJc w:val="left"/>
      <w:pPr>
        <w:ind w:left="2138" w:hanging="720"/>
      </w:pPr>
      <w:rPr>
        <w:rFonts w:hint="default"/>
        <w:color w:val="auto"/>
      </w:rPr>
    </w:lvl>
    <w:lvl w:ilvl="3">
      <w:start w:val="1"/>
      <w:numFmt w:val="decimal"/>
      <w:lvlText w:val="%1.%2.%3.%4."/>
      <w:lvlJc w:val="left"/>
      <w:pPr>
        <w:ind w:left="3207" w:hanging="1080"/>
      </w:pPr>
      <w:rPr>
        <w:rFonts w:hint="default"/>
        <w:color w:val="auto"/>
      </w:rPr>
    </w:lvl>
    <w:lvl w:ilvl="4">
      <w:start w:val="1"/>
      <w:numFmt w:val="decimal"/>
      <w:lvlText w:val="%1.%2.%3.%4.%5."/>
      <w:lvlJc w:val="left"/>
      <w:pPr>
        <w:ind w:left="3916" w:hanging="1080"/>
      </w:pPr>
      <w:rPr>
        <w:rFonts w:hint="default"/>
        <w:color w:val="auto"/>
      </w:rPr>
    </w:lvl>
    <w:lvl w:ilvl="5">
      <w:start w:val="1"/>
      <w:numFmt w:val="decimal"/>
      <w:lvlText w:val="%1.%2.%3.%4.%5.%6."/>
      <w:lvlJc w:val="left"/>
      <w:pPr>
        <w:ind w:left="4985" w:hanging="1440"/>
      </w:pPr>
      <w:rPr>
        <w:rFonts w:hint="default"/>
        <w:color w:val="auto"/>
      </w:rPr>
    </w:lvl>
    <w:lvl w:ilvl="6">
      <w:start w:val="1"/>
      <w:numFmt w:val="decimal"/>
      <w:lvlText w:val="%1.%2.%3.%4.%5.%6.%7."/>
      <w:lvlJc w:val="left"/>
      <w:pPr>
        <w:ind w:left="6054" w:hanging="1800"/>
      </w:pPr>
      <w:rPr>
        <w:rFonts w:hint="default"/>
        <w:color w:val="auto"/>
      </w:rPr>
    </w:lvl>
    <w:lvl w:ilvl="7">
      <w:start w:val="1"/>
      <w:numFmt w:val="decimal"/>
      <w:lvlText w:val="%1.%2.%3.%4.%5.%6.%7.%8."/>
      <w:lvlJc w:val="left"/>
      <w:pPr>
        <w:ind w:left="6763" w:hanging="1800"/>
      </w:pPr>
      <w:rPr>
        <w:rFonts w:hint="default"/>
        <w:color w:val="auto"/>
      </w:rPr>
    </w:lvl>
    <w:lvl w:ilvl="8">
      <w:start w:val="1"/>
      <w:numFmt w:val="decimal"/>
      <w:lvlText w:val="%1.%2.%3.%4.%5.%6.%7.%8.%9."/>
      <w:lvlJc w:val="left"/>
      <w:pPr>
        <w:ind w:left="7832" w:hanging="2160"/>
      </w:pPr>
      <w:rPr>
        <w:rFonts w:hint="default"/>
        <w:color w:val="auto"/>
      </w:rPr>
    </w:lvl>
  </w:abstractNum>
  <w:abstractNum w:abstractNumId="15">
    <w:nsid w:val="370D273D"/>
    <w:multiLevelType w:val="hybridMultilevel"/>
    <w:tmpl w:val="69B6EF1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ACD0188"/>
    <w:multiLevelType w:val="hybridMultilevel"/>
    <w:tmpl w:val="44D881C8"/>
    <w:lvl w:ilvl="0" w:tplc="5E00AE6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7">
    <w:nsid w:val="3AF80685"/>
    <w:multiLevelType w:val="hybridMultilevel"/>
    <w:tmpl w:val="F38CDB6A"/>
    <w:lvl w:ilvl="0" w:tplc="CD20BB7C">
      <w:start w:val="14"/>
      <w:numFmt w:val="decimal"/>
      <w:lvlText w:val="%1."/>
      <w:lvlJc w:val="left"/>
      <w:pPr>
        <w:ind w:left="1849" w:hanging="1140"/>
      </w:pPr>
      <w:rPr>
        <w:rFonts w:eastAsia="Times New Roman" w:cs="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3D287B2E"/>
    <w:multiLevelType w:val="hybridMultilevel"/>
    <w:tmpl w:val="19D2DCD2"/>
    <w:lvl w:ilvl="0" w:tplc="CEB0C68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3D800981"/>
    <w:multiLevelType w:val="multilevel"/>
    <w:tmpl w:val="BB46E25E"/>
    <w:lvl w:ilvl="0">
      <w:start w:val="1"/>
      <w:numFmt w:val="decimal"/>
      <w:lvlText w:val="%1."/>
      <w:lvlJc w:val="left"/>
      <w:pPr>
        <w:ind w:left="1287" w:hanging="360"/>
      </w:pPr>
      <w:rPr>
        <w:rFonts w:hint="default"/>
      </w:rPr>
    </w:lvl>
    <w:lvl w:ilvl="1">
      <w:start w:val="1"/>
      <w:numFmt w:val="decimal"/>
      <w:lvlText w:val="%2)"/>
      <w:lvlJc w:val="left"/>
      <w:pPr>
        <w:ind w:left="1647" w:hanging="72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727" w:hanging="180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3087" w:hanging="2160"/>
      </w:pPr>
      <w:rPr>
        <w:rFonts w:hint="default"/>
      </w:rPr>
    </w:lvl>
  </w:abstractNum>
  <w:abstractNum w:abstractNumId="20">
    <w:nsid w:val="446A5BF5"/>
    <w:multiLevelType w:val="hybridMultilevel"/>
    <w:tmpl w:val="C338E38E"/>
    <w:lvl w:ilvl="0" w:tplc="04128AA0">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nsid w:val="46572DB4"/>
    <w:multiLevelType w:val="hybridMultilevel"/>
    <w:tmpl w:val="0C2C57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BAF3F28"/>
    <w:multiLevelType w:val="multilevel"/>
    <w:tmpl w:val="455AED98"/>
    <w:lvl w:ilvl="0">
      <w:start w:val="1"/>
      <w:numFmt w:val="decimal"/>
      <w:lvlText w:val="%1."/>
      <w:lvlJc w:val="left"/>
      <w:pPr>
        <w:ind w:left="1287" w:hanging="360"/>
      </w:pPr>
      <w:rPr>
        <w:rFonts w:hint="default"/>
      </w:rPr>
    </w:lvl>
    <w:lvl w:ilvl="1">
      <w:start w:val="1"/>
      <w:numFmt w:val="decimal"/>
      <w:lvlText w:val="%2)"/>
      <w:lvlJc w:val="left"/>
      <w:pPr>
        <w:ind w:left="1430" w:hanging="72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727" w:hanging="180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3087" w:hanging="2160"/>
      </w:pPr>
      <w:rPr>
        <w:rFonts w:hint="default"/>
      </w:rPr>
    </w:lvl>
  </w:abstractNum>
  <w:abstractNum w:abstractNumId="23">
    <w:nsid w:val="4BC57CAE"/>
    <w:multiLevelType w:val="multilevel"/>
    <w:tmpl w:val="0B6EEF6C"/>
    <w:lvl w:ilvl="0">
      <w:start w:val="1"/>
      <w:numFmt w:val="decimal"/>
      <w:lvlText w:val="%1."/>
      <w:lvlJc w:val="left"/>
      <w:pPr>
        <w:ind w:left="432" w:hanging="432"/>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4">
    <w:nsid w:val="4FD13DD7"/>
    <w:multiLevelType w:val="multilevel"/>
    <w:tmpl w:val="D482FEA6"/>
    <w:lvl w:ilvl="0">
      <w:start w:val="1"/>
      <w:numFmt w:val="decimal"/>
      <w:lvlText w:val="%1."/>
      <w:lvlJc w:val="left"/>
      <w:pPr>
        <w:ind w:left="1211" w:hanging="360"/>
      </w:pPr>
      <w:rPr>
        <w:rFonts w:hint="default"/>
      </w:rPr>
    </w:lvl>
    <w:lvl w:ilvl="1">
      <w:start w:val="1"/>
      <w:numFmt w:val="decimal"/>
      <w:isLgl/>
      <w:lvlText w:val="%1.%2."/>
      <w:lvlJc w:val="left"/>
      <w:pPr>
        <w:ind w:left="1647" w:hanging="72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727" w:hanging="180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3087" w:hanging="2160"/>
      </w:pPr>
      <w:rPr>
        <w:rFonts w:hint="default"/>
      </w:rPr>
    </w:lvl>
  </w:abstractNum>
  <w:abstractNum w:abstractNumId="25">
    <w:nsid w:val="55EB5C5B"/>
    <w:multiLevelType w:val="multilevel"/>
    <w:tmpl w:val="A7D41B44"/>
    <w:lvl w:ilvl="0">
      <w:start w:val="1"/>
      <w:numFmt w:val="decimal"/>
      <w:lvlText w:val="%1."/>
      <w:lvlJc w:val="left"/>
      <w:pPr>
        <w:ind w:left="1287" w:hanging="360"/>
      </w:pPr>
      <w:rPr>
        <w:rFonts w:hint="default"/>
      </w:rPr>
    </w:lvl>
    <w:lvl w:ilvl="1">
      <w:start w:val="1"/>
      <w:numFmt w:val="decimal"/>
      <w:lvlText w:val="%2)"/>
      <w:lvlJc w:val="left"/>
      <w:pPr>
        <w:ind w:left="1647" w:hanging="72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727" w:hanging="180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3087" w:hanging="2160"/>
      </w:pPr>
      <w:rPr>
        <w:rFonts w:hint="default"/>
      </w:rPr>
    </w:lvl>
  </w:abstractNum>
  <w:abstractNum w:abstractNumId="26">
    <w:nsid w:val="5FE8064A"/>
    <w:multiLevelType w:val="hybridMultilevel"/>
    <w:tmpl w:val="4DB800D2"/>
    <w:lvl w:ilvl="0" w:tplc="33F23186">
      <w:start w:val="1"/>
      <w:numFmt w:val="decimal"/>
      <w:lvlText w:val="%1)"/>
      <w:lvlJc w:val="left"/>
      <w:pPr>
        <w:ind w:left="900" w:hanging="360"/>
      </w:pPr>
      <w:rPr>
        <w:rFonts w:hint="default"/>
      </w:rPr>
    </w:lvl>
    <w:lvl w:ilvl="1" w:tplc="04190019">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7">
    <w:nsid w:val="69AA6FE9"/>
    <w:multiLevelType w:val="hybridMultilevel"/>
    <w:tmpl w:val="CFC418F8"/>
    <w:lvl w:ilvl="0" w:tplc="7D22082C">
      <w:start w:val="2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E754E3E"/>
    <w:multiLevelType w:val="hybridMultilevel"/>
    <w:tmpl w:val="9452B4D0"/>
    <w:lvl w:ilvl="0" w:tplc="1C5425E8">
      <w:start w:val="42"/>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743C7461"/>
    <w:multiLevelType w:val="hybridMultilevel"/>
    <w:tmpl w:val="CE4831C8"/>
    <w:lvl w:ilvl="0" w:tplc="DB5C013C">
      <w:start w:val="1"/>
      <w:numFmt w:val="decimal"/>
      <w:lvlText w:val="%1."/>
      <w:lvlJc w:val="left"/>
      <w:pPr>
        <w:ind w:left="3720" w:hanging="360"/>
      </w:pPr>
      <w:rPr>
        <w:rFonts w:hint="default"/>
      </w:rPr>
    </w:lvl>
    <w:lvl w:ilvl="1" w:tplc="04190019" w:tentative="1">
      <w:start w:val="1"/>
      <w:numFmt w:val="lowerLetter"/>
      <w:lvlText w:val="%2."/>
      <w:lvlJc w:val="left"/>
      <w:pPr>
        <w:ind w:left="4440" w:hanging="360"/>
      </w:pPr>
    </w:lvl>
    <w:lvl w:ilvl="2" w:tplc="0419001B" w:tentative="1">
      <w:start w:val="1"/>
      <w:numFmt w:val="lowerRoman"/>
      <w:lvlText w:val="%3."/>
      <w:lvlJc w:val="right"/>
      <w:pPr>
        <w:ind w:left="5160" w:hanging="180"/>
      </w:pPr>
    </w:lvl>
    <w:lvl w:ilvl="3" w:tplc="0419000F" w:tentative="1">
      <w:start w:val="1"/>
      <w:numFmt w:val="decimal"/>
      <w:lvlText w:val="%4."/>
      <w:lvlJc w:val="left"/>
      <w:pPr>
        <w:ind w:left="5880" w:hanging="360"/>
      </w:pPr>
    </w:lvl>
    <w:lvl w:ilvl="4" w:tplc="04190019" w:tentative="1">
      <w:start w:val="1"/>
      <w:numFmt w:val="lowerLetter"/>
      <w:lvlText w:val="%5."/>
      <w:lvlJc w:val="left"/>
      <w:pPr>
        <w:ind w:left="6600" w:hanging="360"/>
      </w:pPr>
    </w:lvl>
    <w:lvl w:ilvl="5" w:tplc="0419001B" w:tentative="1">
      <w:start w:val="1"/>
      <w:numFmt w:val="lowerRoman"/>
      <w:lvlText w:val="%6."/>
      <w:lvlJc w:val="right"/>
      <w:pPr>
        <w:ind w:left="7320" w:hanging="180"/>
      </w:pPr>
    </w:lvl>
    <w:lvl w:ilvl="6" w:tplc="0419000F" w:tentative="1">
      <w:start w:val="1"/>
      <w:numFmt w:val="decimal"/>
      <w:lvlText w:val="%7."/>
      <w:lvlJc w:val="left"/>
      <w:pPr>
        <w:ind w:left="8040" w:hanging="360"/>
      </w:pPr>
    </w:lvl>
    <w:lvl w:ilvl="7" w:tplc="04190019" w:tentative="1">
      <w:start w:val="1"/>
      <w:numFmt w:val="lowerLetter"/>
      <w:lvlText w:val="%8."/>
      <w:lvlJc w:val="left"/>
      <w:pPr>
        <w:ind w:left="8760" w:hanging="360"/>
      </w:pPr>
    </w:lvl>
    <w:lvl w:ilvl="8" w:tplc="0419001B" w:tentative="1">
      <w:start w:val="1"/>
      <w:numFmt w:val="lowerRoman"/>
      <w:lvlText w:val="%9."/>
      <w:lvlJc w:val="right"/>
      <w:pPr>
        <w:ind w:left="9480" w:hanging="180"/>
      </w:pPr>
    </w:lvl>
  </w:abstractNum>
  <w:abstractNum w:abstractNumId="30">
    <w:nsid w:val="7BEC551C"/>
    <w:multiLevelType w:val="multilevel"/>
    <w:tmpl w:val="993AB768"/>
    <w:lvl w:ilvl="0">
      <w:start w:val="1"/>
      <w:numFmt w:val="decimal"/>
      <w:lvlText w:val="%1)"/>
      <w:lvlJc w:val="left"/>
      <w:pPr>
        <w:ind w:left="1211" w:hanging="360"/>
      </w:pPr>
      <w:rPr>
        <w:rFonts w:hint="default"/>
      </w:rPr>
    </w:lvl>
    <w:lvl w:ilvl="1">
      <w:start w:val="1"/>
      <w:numFmt w:val="decimal"/>
      <w:isLgl/>
      <w:lvlText w:val="%1.%2."/>
      <w:lvlJc w:val="left"/>
      <w:pPr>
        <w:ind w:left="1647" w:hanging="72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727" w:hanging="180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3087" w:hanging="2160"/>
      </w:pPr>
      <w:rPr>
        <w:rFonts w:hint="default"/>
      </w:rPr>
    </w:lvl>
  </w:abstractNum>
  <w:abstractNum w:abstractNumId="31">
    <w:nsid w:val="7E7D5728"/>
    <w:multiLevelType w:val="hybridMultilevel"/>
    <w:tmpl w:val="54F6CAB2"/>
    <w:lvl w:ilvl="0" w:tplc="589E4110">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8"/>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8"/>
  </w:num>
  <w:num w:numId="4">
    <w:abstractNumId w:val="24"/>
  </w:num>
  <w:num w:numId="5">
    <w:abstractNumId w:val="3"/>
  </w:num>
  <w:num w:numId="6">
    <w:abstractNumId w:val="19"/>
  </w:num>
  <w:num w:numId="7">
    <w:abstractNumId w:val="22"/>
  </w:num>
  <w:num w:numId="8">
    <w:abstractNumId w:val="13"/>
  </w:num>
  <w:num w:numId="9">
    <w:abstractNumId w:val="5"/>
  </w:num>
  <w:num w:numId="10">
    <w:abstractNumId w:val="11"/>
  </w:num>
  <w:num w:numId="11">
    <w:abstractNumId w:val="12"/>
  </w:num>
  <w:num w:numId="12">
    <w:abstractNumId w:val="25"/>
  </w:num>
  <w:num w:numId="13">
    <w:abstractNumId w:val="6"/>
  </w:num>
  <w:num w:numId="14">
    <w:abstractNumId w:val="1"/>
  </w:num>
  <w:num w:numId="15">
    <w:abstractNumId w:val="30"/>
  </w:num>
  <w:num w:numId="16">
    <w:abstractNumId w:val="9"/>
  </w:num>
  <w:num w:numId="17">
    <w:abstractNumId w:val="18"/>
  </w:num>
  <w:num w:numId="18">
    <w:abstractNumId w:val="31"/>
  </w:num>
  <w:num w:numId="19">
    <w:abstractNumId w:val="20"/>
  </w:num>
  <w:num w:numId="20">
    <w:abstractNumId w:val="26"/>
  </w:num>
  <w:num w:numId="21">
    <w:abstractNumId w:val="4"/>
  </w:num>
  <w:num w:numId="22">
    <w:abstractNumId w:val="16"/>
  </w:num>
  <w:num w:numId="23">
    <w:abstractNumId w:val="23"/>
  </w:num>
  <w:num w:numId="24">
    <w:abstractNumId w:val="14"/>
  </w:num>
  <w:num w:numId="25">
    <w:abstractNumId w:val="15"/>
  </w:num>
  <w:num w:numId="26">
    <w:abstractNumId w:val="10"/>
  </w:num>
  <w:num w:numId="27">
    <w:abstractNumId w:val="21"/>
  </w:num>
  <w:num w:numId="28">
    <w:abstractNumId w:val="2"/>
  </w:num>
  <w:num w:numId="29">
    <w:abstractNumId w:val="29"/>
  </w:num>
  <w:num w:numId="30">
    <w:abstractNumId w:val="7"/>
  </w:num>
  <w:num w:numId="31">
    <w:abstractNumId w:val="27"/>
  </w:num>
  <w:num w:numId="32">
    <w:abstractNumId w:val="0"/>
  </w:num>
  <w:num w:numId="33">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9"/>
  <w:characterSpacingControl w:val="doNotCompress"/>
  <w:hdrShapeDefaults>
    <o:shapedefaults v:ext="edit" spidmax="13313"/>
  </w:hdrShapeDefaults>
  <w:footnotePr>
    <w:footnote w:id="0"/>
    <w:footnote w:id="1"/>
  </w:footnotePr>
  <w:endnotePr>
    <w:endnote w:id="0"/>
    <w:endnote w:id="1"/>
  </w:endnotePr>
  <w:compat>
    <w:useFELayout/>
  </w:compat>
  <w:rsids>
    <w:rsidRoot w:val="00115E65"/>
    <w:rsid w:val="0000027A"/>
    <w:rsid w:val="00004095"/>
    <w:rsid w:val="00005F5A"/>
    <w:rsid w:val="000109FC"/>
    <w:rsid w:val="0001308A"/>
    <w:rsid w:val="00013544"/>
    <w:rsid w:val="00013A68"/>
    <w:rsid w:val="00021753"/>
    <w:rsid w:val="0002273E"/>
    <w:rsid w:val="0002424C"/>
    <w:rsid w:val="000246DB"/>
    <w:rsid w:val="000249E5"/>
    <w:rsid w:val="000249FE"/>
    <w:rsid w:val="00024E65"/>
    <w:rsid w:val="000266AE"/>
    <w:rsid w:val="00030F20"/>
    <w:rsid w:val="00034890"/>
    <w:rsid w:val="00034DEC"/>
    <w:rsid w:val="0003713F"/>
    <w:rsid w:val="000373BC"/>
    <w:rsid w:val="00041145"/>
    <w:rsid w:val="00043F21"/>
    <w:rsid w:val="000479A9"/>
    <w:rsid w:val="00056CED"/>
    <w:rsid w:val="00061296"/>
    <w:rsid w:val="00063871"/>
    <w:rsid w:val="000644CD"/>
    <w:rsid w:val="00070C46"/>
    <w:rsid w:val="000736F9"/>
    <w:rsid w:val="000802D6"/>
    <w:rsid w:val="0008333E"/>
    <w:rsid w:val="00083D5C"/>
    <w:rsid w:val="00084FB4"/>
    <w:rsid w:val="0008547F"/>
    <w:rsid w:val="00086089"/>
    <w:rsid w:val="00090DF9"/>
    <w:rsid w:val="0009583D"/>
    <w:rsid w:val="0009667F"/>
    <w:rsid w:val="00096B6B"/>
    <w:rsid w:val="000975F1"/>
    <w:rsid w:val="000A2E6F"/>
    <w:rsid w:val="000A493B"/>
    <w:rsid w:val="000A5AE7"/>
    <w:rsid w:val="000B1DC7"/>
    <w:rsid w:val="000B1E87"/>
    <w:rsid w:val="000B2F07"/>
    <w:rsid w:val="000C330B"/>
    <w:rsid w:val="000D473D"/>
    <w:rsid w:val="000D57A4"/>
    <w:rsid w:val="000D678F"/>
    <w:rsid w:val="000D7398"/>
    <w:rsid w:val="000D7F42"/>
    <w:rsid w:val="000E381C"/>
    <w:rsid w:val="000E5903"/>
    <w:rsid w:val="000E6EF9"/>
    <w:rsid w:val="000E7C02"/>
    <w:rsid w:val="000F025C"/>
    <w:rsid w:val="000F5A89"/>
    <w:rsid w:val="000F5DDF"/>
    <w:rsid w:val="001012E6"/>
    <w:rsid w:val="00101853"/>
    <w:rsid w:val="00102599"/>
    <w:rsid w:val="00103546"/>
    <w:rsid w:val="00104A29"/>
    <w:rsid w:val="00111014"/>
    <w:rsid w:val="00114E51"/>
    <w:rsid w:val="00114EA6"/>
    <w:rsid w:val="00115E65"/>
    <w:rsid w:val="00126C46"/>
    <w:rsid w:val="00130E69"/>
    <w:rsid w:val="00132795"/>
    <w:rsid w:val="00132B78"/>
    <w:rsid w:val="00134300"/>
    <w:rsid w:val="0013503A"/>
    <w:rsid w:val="00142A6A"/>
    <w:rsid w:val="00152C77"/>
    <w:rsid w:val="001560FD"/>
    <w:rsid w:val="00163EBF"/>
    <w:rsid w:val="0017398B"/>
    <w:rsid w:val="00177F15"/>
    <w:rsid w:val="00181CE4"/>
    <w:rsid w:val="00187DD8"/>
    <w:rsid w:val="00193931"/>
    <w:rsid w:val="0019436F"/>
    <w:rsid w:val="001979CD"/>
    <w:rsid w:val="00197CFC"/>
    <w:rsid w:val="001A1124"/>
    <w:rsid w:val="001A3E98"/>
    <w:rsid w:val="001A4A9D"/>
    <w:rsid w:val="001A557A"/>
    <w:rsid w:val="001B0F89"/>
    <w:rsid w:val="001B27C5"/>
    <w:rsid w:val="001B27DD"/>
    <w:rsid w:val="001B557D"/>
    <w:rsid w:val="001B7E50"/>
    <w:rsid w:val="001C0904"/>
    <w:rsid w:val="001C2C1F"/>
    <w:rsid w:val="001D17E0"/>
    <w:rsid w:val="001D1969"/>
    <w:rsid w:val="001D45CF"/>
    <w:rsid w:val="001D61AD"/>
    <w:rsid w:val="001D74F5"/>
    <w:rsid w:val="001E1CAD"/>
    <w:rsid w:val="001E6B84"/>
    <w:rsid w:val="001F161B"/>
    <w:rsid w:val="001F2359"/>
    <w:rsid w:val="001F2EFB"/>
    <w:rsid w:val="001F553A"/>
    <w:rsid w:val="00205874"/>
    <w:rsid w:val="00206E47"/>
    <w:rsid w:val="002079C4"/>
    <w:rsid w:val="00207AFF"/>
    <w:rsid w:val="00211F13"/>
    <w:rsid w:val="00213253"/>
    <w:rsid w:val="00217A0E"/>
    <w:rsid w:val="0022073C"/>
    <w:rsid w:val="002233BA"/>
    <w:rsid w:val="00226A18"/>
    <w:rsid w:val="00231525"/>
    <w:rsid w:val="002346FF"/>
    <w:rsid w:val="00234AF9"/>
    <w:rsid w:val="0024642B"/>
    <w:rsid w:val="00247711"/>
    <w:rsid w:val="00252C38"/>
    <w:rsid w:val="002530BE"/>
    <w:rsid w:val="00257D11"/>
    <w:rsid w:val="00260BB1"/>
    <w:rsid w:val="00261098"/>
    <w:rsid w:val="00263E1B"/>
    <w:rsid w:val="00265197"/>
    <w:rsid w:val="00270DC7"/>
    <w:rsid w:val="00277D25"/>
    <w:rsid w:val="00282616"/>
    <w:rsid w:val="0028448E"/>
    <w:rsid w:val="00286EE4"/>
    <w:rsid w:val="00287308"/>
    <w:rsid w:val="00293526"/>
    <w:rsid w:val="00294275"/>
    <w:rsid w:val="00295E50"/>
    <w:rsid w:val="002A3AA9"/>
    <w:rsid w:val="002A4210"/>
    <w:rsid w:val="002B0865"/>
    <w:rsid w:val="002B1776"/>
    <w:rsid w:val="002B3B12"/>
    <w:rsid w:val="002B537E"/>
    <w:rsid w:val="002B7F1F"/>
    <w:rsid w:val="002C0530"/>
    <w:rsid w:val="002C190F"/>
    <w:rsid w:val="002C30F9"/>
    <w:rsid w:val="002C6CCA"/>
    <w:rsid w:val="002C75F8"/>
    <w:rsid w:val="002D3066"/>
    <w:rsid w:val="002D5769"/>
    <w:rsid w:val="002D5CA3"/>
    <w:rsid w:val="002D6E4B"/>
    <w:rsid w:val="002E40A5"/>
    <w:rsid w:val="002E58C0"/>
    <w:rsid w:val="002F3580"/>
    <w:rsid w:val="002F6ADC"/>
    <w:rsid w:val="002F75E7"/>
    <w:rsid w:val="0030261D"/>
    <w:rsid w:val="00302F17"/>
    <w:rsid w:val="00304AC7"/>
    <w:rsid w:val="003051A2"/>
    <w:rsid w:val="00305ED9"/>
    <w:rsid w:val="00306BC5"/>
    <w:rsid w:val="003112E8"/>
    <w:rsid w:val="00311946"/>
    <w:rsid w:val="003135A1"/>
    <w:rsid w:val="0031365C"/>
    <w:rsid w:val="0032591F"/>
    <w:rsid w:val="00326AFE"/>
    <w:rsid w:val="0032770C"/>
    <w:rsid w:val="00330ECC"/>
    <w:rsid w:val="003319C5"/>
    <w:rsid w:val="00333DAD"/>
    <w:rsid w:val="00334DAC"/>
    <w:rsid w:val="00335AD4"/>
    <w:rsid w:val="00342BC4"/>
    <w:rsid w:val="00343B9E"/>
    <w:rsid w:val="00344848"/>
    <w:rsid w:val="0034702A"/>
    <w:rsid w:val="0035216B"/>
    <w:rsid w:val="00362137"/>
    <w:rsid w:val="003654ED"/>
    <w:rsid w:val="00367D4E"/>
    <w:rsid w:val="00371D79"/>
    <w:rsid w:val="00374937"/>
    <w:rsid w:val="00376B28"/>
    <w:rsid w:val="003805C5"/>
    <w:rsid w:val="00385B2F"/>
    <w:rsid w:val="0038622E"/>
    <w:rsid w:val="00387195"/>
    <w:rsid w:val="00387B45"/>
    <w:rsid w:val="00393F02"/>
    <w:rsid w:val="003962C7"/>
    <w:rsid w:val="00397961"/>
    <w:rsid w:val="003A0237"/>
    <w:rsid w:val="003A100C"/>
    <w:rsid w:val="003A1E5B"/>
    <w:rsid w:val="003A29F6"/>
    <w:rsid w:val="003A2B09"/>
    <w:rsid w:val="003A335C"/>
    <w:rsid w:val="003A51C8"/>
    <w:rsid w:val="003A6196"/>
    <w:rsid w:val="003A7959"/>
    <w:rsid w:val="003B3A28"/>
    <w:rsid w:val="003B4BCB"/>
    <w:rsid w:val="003B5C83"/>
    <w:rsid w:val="003C2119"/>
    <w:rsid w:val="003C38CB"/>
    <w:rsid w:val="003C3D86"/>
    <w:rsid w:val="003C430E"/>
    <w:rsid w:val="003D0235"/>
    <w:rsid w:val="003D0858"/>
    <w:rsid w:val="003D09A3"/>
    <w:rsid w:val="003D0A47"/>
    <w:rsid w:val="003D25EF"/>
    <w:rsid w:val="003D2625"/>
    <w:rsid w:val="003D2DC7"/>
    <w:rsid w:val="003D6244"/>
    <w:rsid w:val="003E0667"/>
    <w:rsid w:val="003E49AB"/>
    <w:rsid w:val="003E64BA"/>
    <w:rsid w:val="003F0F7C"/>
    <w:rsid w:val="003F2028"/>
    <w:rsid w:val="003F3760"/>
    <w:rsid w:val="003F54DE"/>
    <w:rsid w:val="003F6897"/>
    <w:rsid w:val="003F72D5"/>
    <w:rsid w:val="004017C0"/>
    <w:rsid w:val="00402285"/>
    <w:rsid w:val="00403668"/>
    <w:rsid w:val="0040502C"/>
    <w:rsid w:val="0040762E"/>
    <w:rsid w:val="00414665"/>
    <w:rsid w:val="00415868"/>
    <w:rsid w:val="004177B0"/>
    <w:rsid w:val="00422A3B"/>
    <w:rsid w:val="00423527"/>
    <w:rsid w:val="0042515F"/>
    <w:rsid w:val="00426503"/>
    <w:rsid w:val="00435093"/>
    <w:rsid w:val="004353B9"/>
    <w:rsid w:val="00437814"/>
    <w:rsid w:val="0044196D"/>
    <w:rsid w:val="004445ED"/>
    <w:rsid w:val="00444E56"/>
    <w:rsid w:val="00451860"/>
    <w:rsid w:val="00452F29"/>
    <w:rsid w:val="00454FA7"/>
    <w:rsid w:val="004557FE"/>
    <w:rsid w:val="004614F8"/>
    <w:rsid w:val="00464E14"/>
    <w:rsid w:val="00465E7B"/>
    <w:rsid w:val="004672DD"/>
    <w:rsid w:val="004721D4"/>
    <w:rsid w:val="00472421"/>
    <w:rsid w:val="00477B4E"/>
    <w:rsid w:val="0048248A"/>
    <w:rsid w:val="004824CE"/>
    <w:rsid w:val="00487222"/>
    <w:rsid w:val="00490C91"/>
    <w:rsid w:val="00490F3E"/>
    <w:rsid w:val="00492060"/>
    <w:rsid w:val="00494BEB"/>
    <w:rsid w:val="00496418"/>
    <w:rsid w:val="004A0945"/>
    <w:rsid w:val="004A5C22"/>
    <w:rsid w:val="004A61FC"/>
    <w:rsid w:val="004B37C9"/>
    <w:rsid w:val="004B4277"/>
    <w:rsid w:val="004B4F53"/>
    <w:rsid w:val="004C7D52"/>
    <w:rsid w:val="004D36D3"/>
    <w:rsid w:val="004D5A17"/>
    <w:rsid w:val="004D7572"/>
    <w:rsid w:val="004E0C89"/>
    <w:rsid w:val="004E26D7"/>
    <w:rsid w:val="004E6832"/>
    <w:rsid w:val="004F2220"/>
    <w:rsid w:val="004F28A4"/>
    <w:rsid w:val="004F4B37"/>
    <w:rsid w:val="004F51F2"/>
    <w:rsid w:val="004F5E91"/>
    <w:rsid w:val="00500275"/>
    <w:rsid w:val="00502BD9"/>
    <w:rsid w:val="00503FFE"/>
    <w:rsid w:val="0050681E"/>
    <w:rsid w:val="00507445"/>
    <w:rsid w:val="00517759"/>
    <w:rsid w:val="00525063"/>
    <w:rsid w:val="0052658E"/>
    <w:rsid w:val="00527582"/>
    <w:rsid w:val="00531825"/>
    <w:rsid w:val="005320C5"/>
    <w:rsid w:val="00533D6F"/>
    <w:rsid w:val="005351CA"/>
    <w:rsid w:val="00535A1B"/>
    <w:rsid w:val="005419CE"/>
    <w:rsid w:val="00546249"/>
    <w:rsid w:val="005477C9"/>
    <w:rsid w:val="00547C04"/>
    <w:rsid w:val="005671DF"/>
    <w:rsid w:val="005726DC"/>
    <w:rsid w:val="00573668"/>
    <w:rsid w:val="0057369C"/>
    <w:rsid w:val="0057395E"/>
    <w:rsid w:val="0057660C"/>
    <w:rsid w:val="00581A49"/>
    <w:rsid w:val="00583BE9"/>
    <w:rsid w:val="0058529F"/>
    <w:rsid w:val="00585481"/>
    <w:rsid w:val="00585528"/>
    <w:rsid w:val="005939A6"/>
    <w:rsid w:val="00595DDA"/>
    <w:rsid w:val="0059718B"/>
    <w:rsid w:val="005A4D00"/>
    <w:rsid w:val="005A7BC2"/>
    <w:rsid w:val="005B2FF7"/>
    <w:rsid w:val="005B4B2D"/>
    <w:rsid w:val="005B71D5"/>
    <w:rsid w:val="005B71EF"/>
    <w:rsid w:val="005C154A"/>
    <w:rsid w:val="005C1B95"/>
    <w:rsid w:val="005C5D3E"/>
    <w:rsid w:val="005C6795"/>
    <w:rsid w:val="005C6851"/>
    <w:rsid w:val="005C7AD4"/>
    <w:rsid w:val="005C7F62"/>
    <w:rsid w:val="005D0AA9"/>
    <w:rsid w:val="005D12AE"/>
    <w:rsid w:val="005D1721"/>
    <w:rsid w:val="005D7A27"/>
    <w:rsid w:val="005E16EE"/>
    <w:rsid w:val="005E413F"/>
    <w:rsid w:val="005E6549"/>
    <w:rsid w:val="005E6CBA"/>
    <w:rsid w:val="005F17C5"/>
    <w:rsid w:val="005F1E99"/>
    <w:rsid w:val="005F31EB"/>
    <w:rsid w:val="005F7E8C"/>
    <w:rsid w:val="0060346A"/>
    <w:rsid w:val="00605483"/>
    <w:rsid w:val="00606832"/>
    <w:rsid w:val="0061028A"/>
    <w:rsid w:val="0061069C"/>
    <w:rsid w:val="0061080C"/>
    <w:rsid w:val="006110CA"/>
    <w:rsid w:val="006157F9"/>
    <w:rsid w:val="006169C3"/>
    <w:rsid w:val="006169F8"/>
    <w:rsid w:val="0061742B"/>
    <w:rsid w:val="00623853"/>
    <w:rsid w:val="0062387D"/>
    <w:rsid w:val="00623A4D"/>
    <w:rsid w:val="00624951"/>
    <w:rsid w:val="00625B64"/>
    <w:rsid w:val="006305DC"/>
    <w:rsid w:val="0063225E"/>
    <w:rsid w:val="00632339"/>
    <w:rsid w:val="00632898"/>
    <w:rsid w:val="00633F19"/>
    <w:rsid w:val="006341AE"/>
    <w:rsid w:val="0064310B"/>
    <w:rsid w:val="00646E78"/>
    <w:rsid w:val="00646ED4"/>
    <w:rsid w:val="00651E02"/>
    <w:rsid w:val="00651F40"/>
    <w:rsid w:val="006538DA"/>
    <w:rsid w:val="006550EC"/>
    <w:rsid w:val="00660DA1"/>
    <w:rsid w:val="00661860"/>
    <w:rsid w:val="00662FF6"/>
    <w:rsid w:val="006639E7"/>
    <w:rsid w:val="00664BC3"/>
    <w:rsid w:val="00667420"/>
    <w:rsid w:val="00672B09"/>
    <w:rsid w:val="00672B2F"/>
    <w:rsid w:val="00674249"/>
    <w:rsid w:val="00676A82"/>
    <w:rsid w:val="0067742B"/>
    <w:rsid w:val="00677731"/>
    <w:rsid w:val="0068066D"/>
    <w:rsid w:val="00680E36"/>
    <w:rsid w:val="00684815"/>
    <w:rsid w:val="0068576D"/>
    <w:rsid w:val="0068593A"/>
    <w:rsid w:val="00691290"/>
    <w:rsid w:val="0069397C"/>
    <w:rsid w:val="00694A39"/>
    <w:rsid w:val="00695FA0"/>
    <w:rsid w:val="006971E6"/>
    <w:rsid w:val="006A20D2"/>
    <w:rsid w:val="006A23F3"/>
    <w:rsid w:val="006A47FD"/>
    <w:rsid w:val="006B1C17"/>
    <w:rsid w:val="006B20F0"/>
    <w:rsid w:val="006B3D2D"/>
    <w:rsid w:val="006B710F"/>
    <w:rsid w:val="006C4F31"/>
    <w:rsid w:val="006C4F70"/>
    <w:rsid w:val="006C72D2"/>
    <w:rsid w:val="006D5AAA"/>
    <w:rsid w:val="006E69C1"/>
    <w:rsid w:val="006E7994"/>
    <w:rsid w:val="006F49FE"/>
    <w:rsid w:val="006F6102"/>
    <w:rsid w:val="006F68EF"/>
    <w:rsid w:val="006F6BE9"/>
    <w:rsid w:val="00700F2A"/>
    <w:rsid w:val="00701A54"/>
    <w:rsid w:val="007034E9"/>
    <w:rsid w:val="00703E0A"/>
    <w:rsid w:val="00704639"/>
    <w:rsid w:val="00706F98"/>
    <w:rsid w:val="0070776B"/>
    <w:rsid w:val="00710356"/>
    <w:rsid w:val="00710FB6"/>
    <w:rsid w:val="00712DB4"/>
    <w:rsid w:val="00717622"/>
    <w:rsid w:val="007206BB"/>
    <w:rsid w:val="0072091D"/>
    <w:rsid w:val="007233DB"/>
    <w:rsid w:val="007251FA"/>
    <w:rsid w:val="0072531E"/>
    <w:rsid w:val="00725E85"/>
    <w:rsid w:val="0073522A"/>
    <w:rsid w:val="0073525D"/>
    <w:rsid w:val="007428D1"/>
    <w:rsid w:val="007458AE"/>
    <w:rsid w:val="00746ABF"/>
    <w:rsid w:val="00747244"/>
    <w:rsid w:val="00752816"/>
    <w:rsid w:val="0076543F"/>
    <w:rsid w:val="0077306D"/>
    <w:rsid w:val="0077317E"/>
    <w:rsid w:val="00774AEE"/>
    <w:rsid w:val="007842A3"/>
    <w:rsid w:val="007907B1"/>
    <w:rsid w:val="00793B68"/>
    <w:rsid w:val="007947DE"/>
    <w:rsid w:val="00794908"/>
    <w:rsid w:val="00795B8F"/>
    <w:rsid w:val="00796CFF"/>
    <w:rsid w:val="0079735F"/>
    <w:rsid w:val="00797881"/>
    <w:rsid w:val="007A0972"/>
    <w:rsid w:val="007A375C"/>
    <w:rsid w:val="007A655D"/>
    <w:rsid w:val="007A7BC5"/>
    <w:rsid w:val="007B3848"/>
    <w:rsid w:val="007B589E"/>
    <w:rsid w:val="007B685E"/>
    <w:rsid w:val="007C090A"/>
    <w:rsid w:val="007C0BB2"/>
    <w:rsid w:val="007C2BE1"/>
    <w:rsid w:val="007C5E94"/>
    <w:rsid w:val="007C5F7D"/>
    <w:rsid w:val="007D2A66"/>
    <w:rsid w:val="007D4BD1"/>
    <w:rsid w:val="007F42F4"/>
    <w:rsid w:val="008012CF"/>
    <w:rsid w:val="00801BF8"/>
    <w:rsid w:val="00802CB4"/>
    <w:rsid w:val="008058C2"/>
    <w:rsid w:val="00806F1B"/>
    <w:rsid w:val="00807571"/>
    <w:rsid w:val="008104C6"/>
    <w:rsid w:val="008110DD"/>
    <w:rsid w:val="00811A51"/>
    <w:rsid w:val="00811BCE"/>
    <w:rsid w:val="00814846"/>
    <w:rsid w:val="00815B58"/>
    <w:rsid w:val="008234D2"/>
    <w:rsid w:val="00823672"/>
    <w:rsid w:val="0082585F"/>
    <w:rsid w:val="008343B8"/>
    <w:rsid w:val="00834535"/>
    <w:rsid w:val="008366F7"/>
    <w:rsid w:val="0083776F"/>
    <w:rsid w:val="00840B09"/>
    <w:rsid w:val="00840BB7"/>
    <w:rsid w:val="0084379E"/>
    <w:rsid w:val="0084506B"/>
    <w:rsid w:val="00846B1D"/>
    <w:rsid w:val="00852A35"/>
    <w:rsid w:val="008558A4"/>
    <w:rsid w:val="00856624"/>
    <w:rsid w:val="008569C7"/>
    <w:rsid w:val="0086264D"/>
    <w:rsid w:val="00863314"/>
    <w:rsid w:val="00863E11"/>
    <w:rsid w:val="00864C46"/>
    <w:rsid w:val="00864CC3"/>
    <w:rsid w:val="00865957"/>
    <w:rsid w:val="00866469"/>
    <w:rsid w:val="008713CC"/>
    <w:rsid w:val="00871673"/>
    <w:rsid w:val="0087285F"/>
    <w:rsid w:val="0087355B"/>
    <w:rsid w:val="008775B9"/>
    <w:rsid w:val="00880529"/>
    <w:rsid w:val="00881243"/>
    <w:rsid w:val="0088163E"/>
    <w:rsid w:val="008819C5"/>
    <w:rsid w:val="008834E7"/>
    <w:rsid w:val="008834F1"/>
    <w:rsid w:val="008872DB"/>
    <w:rsid w:val="00887764"/>
    <w:rsid w:val="008A20DE"/>
    <w:rsid w:val="008B2245"/>
    <w:rsid w:val="008B3012"/>
    <w:rsid w:val="008C01A1"/>
    <w:rsid w:val="008C02D9"/>
    <w:rsid w:val="008C6510"/>
    <w:rsid w:val="008D23F3"/>
    <w:rsid w:val="008D3305"/>
    <w:rsid w:val="008D66A9"/>
    <w:rsid w:val="008E097F"/>
    <w:rsid w:val="008E362F"/>
    <w:rsid w:val="008E5505"/>
    <w:rsid w:val="008E5572"/>
    <w:rsid w:val="008E5A68"/>
    <w:rsid w:val="008E7308"/>
    <w:rsid w:val="008F08CD"/>
    <w:rsid w:val="008F298C"/>
    <w:rsid w:val="008F4516"/>
    <w:rsid w:val="008F5166"/>
    <w:rsid w:val="008F5341"/>
    <w:rsid w:val="008F62D8"/>
    <w:rsid w:val="00906503"/>
    <w:rsid w:val="00912979"/>
    <w:rsid w:val="00913AEB"/>
    <w:rsid w:val="00913F67"/>
    <w:rsid w:val="00915F9F"/>
    <w:rsid w:val="00917DBE"/>
    <w:rsid w:val="009265A4"/>
    <w:rsid w:val="0093008E"/>
    <w:rsid w:val="00932F9D"/>
    <w:rsid w:val="0093464F"/>
    <w:rsid w:val="00936959"/>
    <w:rsid w:val="00937816"/>
    <w:rsid w:val="00941C53"/>
    <w:rsid w:val="009449EC"/>
    <w:rsid w:val="00946D4C"/>
    <w:rsid w:val="009473DF"/>
    <w:rsid w:val="0094747D"/>
    <w:rsid w:val="00951134"/>
    <w:rsid w:val="009523F3"/>
    <w:rsid w:val="00953E60"/>
    <w:rsid w:val="00954D84"/>
    <w:rsid w:val="009571FB"/>
    <w:rsid w:val="00960149"/>
    <w:rsid w:val="00961319"/>
    <w:rsid w:val="0096202A"/>
    <w:rsid w:val="009638AF"/>
    <w:rsid w:val="00965F06"/>
    <w:rsid w:val="00966587"/>
    <w:rsid w:val="00971189"/>
    <w:rsid w:val="0097335A"/>
    <w:rsid w:val="0097449A"/>
    <w:rsid w:val="0097629E"/>
    <w:rsid w:val="00977F2A"/>
    <w:rsid w:val="00980C49"/>
    <w:rsid w:val="00981EBA"/>
    <w:rsid w:val="00984896"/>
    <w:rsid w:val="00985B0C"/>
    <w:rsid w:val="00985E85"/>
    <w:rsid w:val="009947C3"/>
    <w:rsid w:val="00997E2F"/>
    <w:rsid w:val="009A2613"/>
    <w:rsid w:val="009A48A6"/>
    <w:rsid w:val="009A55D0"/>
    <w:rsid w:val="009A7E81"/>
    <w:rsid w:val="009B52C2"/>
    <w:rsid w:val="009B5364"/>
    <w:rsid w:val="009B67C9"/>
    <w:rsid w:val="009B7A13"/>
    <w:rsid w:val="009C0AA0"/>
    <w:rsid w:val="009D027F"/>
    <w:rsid w:val="009D6248"/>
    <w:rsid w:val="009D6ACB"/>
    <w:rsid w:val="009E2C35"/>
    <w:rsid w:val="009E4449"/>
    <w:rsid w:val="009E706B"/>
    <w:rsid w:val="009E75D9"/>
    <w:rsid w:val="009F60C1"/>
    <w:rsid w:val="00A057F3"/>
    <w:rsid w:val="00A0639F"/>
    <w:rsid w:val="00A06687"/>
    <w:rsid w:val="00A06A57"/>
    <w:rsid w:val="00A1064E"/>
    <w:rsid w:val="00A13514"/>
    <w:rsid w:val="00A154DC"/>
    <w:rsid w:val="00A173AE"/>
    <w:rsid w:val="00A20ED9"/>
    <w:rsid w:val="00A238AE"/>
    <w:rsid w:val="00A27EE7"/>
    <w:rsid w:val="00A343E3"/>
    <w:rsid w:val="00A34541"/>
    <w:rsid w:val="00A36DB7"/>
    <w:rsid w:val="00A373E4"/>
    <w:rsid w:val="00A51297"/>
    <w:rsid w:val="00A51C62"/>
    <w:rsid w:val="00A54160"/>
    <w:rsid w:val="00A5473E"/>
    <w:rsid w:val="00A57D0C"/>
    <w:rsid w:val="00A62585"/>
    <w:rsid w:val="00A64C85"/>
    <w:rsid w:val="00A70ABC"/>
    <w:rsid w:val="00A7127E"/>
    <w:rsid w:val="00A75384"/>
    <w:rsid w:val="00A778E9"/>
    <w:rsid w:val="00A8176D"/>
    <w:rsid w:val="00A82731"/>
    <w:rsid w:val="00A82A1D"/>
    <w:rsid w:val="00A832E0"/>
    <w:rsid w:val="00A83F9B"/>
    <w:rsid w:val="00A8624B"/>
    <w:rsid w:val="00A87E28"/>
    <w:rsid w:val="00A90994"/>
    <w:rsid w:val="00A92D10"/>
    <w:rsid w:val="00A94F24"/>
    <w:rsid w:val="00A95680"/>
    <w:rsid w:val="00A97012"/>
    <w:rsid w:val="00A972DE"/>
    <w:rsid w:val="00A975B1"/>
    <w:rsid w:val="00AA3DDC"/>
    <w:rsid w:val="00AA4DD9"/>
    <w:rsid w:val="00AA6400"/>
    <w:rsid w:val="00AA6C4C"/>
    <w:rsid w:val="00AB1A9A"/>
    <w:rsid w:val="00AB3AC3"/>
    <w:rsid w:val="00AB3CC0"/>
    <w:rsid w:val="00AC1023"/>
    <w:rsid w:val="00AC4EDB"/>
    <w:rsid w:val="00AC6268"/>
    <w:rsid w:val="00AD01D3"/>
    <w:rsid w:val="00AD085C"/>
    <w:rsid w:val="00AE31A6"/>
    <w:rsid w:val="00AE4901"/>
    <w:rsid w:val="00AE746A"/>
    <w:rsid w:val="00AF06EF"/>
    <w:rsid w:val="00AF37CE"/>
    <w:rsid w:val="00AF543D"/>
    <w:rsid w:val="00AF613C"/>
    <w:rsid w:val="00B01E8F"/>
    <w:rsid w:val="00B04147"/>
    <w:rsid w:val="00B0735F"/>
    <w:rsid w:val="00B1197D"/>
    <w:rsid w:val="00B11C45"/>
    <w:rsid w:val="00B13AE7"/>
    <w:rsid w:val="00B20A88"/>
    <w:rsid w:val="00B23778"/>
    <w:rsid w:val="00B24F5F"/>
    <w:rsid w:val="00B26B47"/>
    <w:rsid w:val="00B271D9"/>
    <w:rsid w:val="00B30839"/>
    <w:rsid w:val="00B31B38"/>
    <w:rsid w:val="00B3204A"/>
    <w:rsid w:val="00B32383"/>
    <w:rsid w:val="00B34B55"/>
    <w:rsid w:val="00B35032"/>
    <w:rsid w:val="00B40D9F"/>
    <w:rsid w:val="00B41A23"/>
    <w:rsid w:val="00B42D79"/>
    <w:rsid w:val="00B509F6"/>
    <w:rsid w:val="00B517E4"/>
    <w:rsid w:val="00B51846"/>
    <w:rsid w:val="00B52FCA"/>
    <w:rsid w:val="00B55094"/>
    <w:rsid w:val="00B613D4"/>
    <w:rsid w:val="00B63D8F"/>
    <w:rsid w:val="00B65546"/>
    <w:rsid w:val="00B656F9"/>
    <w:rsid w:val="00B66154"/>
    <w:rsid w:val="00B6695B"/>
    <w:rsid w:val="00B70608"/>
    <w:rsid w:val="00B70D15"/>
    <w:rsid w:val="00B7276A"/>
    <w:rsid w:val="00B757AF"/>
    <w:rsid w:val="00B8569C"/>
    <w:rsid w:val="00B96B85"/>
    <w:rsid w:val="00B96C18"/>
    <w:rsid w:val="00BA6F6F"/>
    <w:rsid w:val="00BB290F"/>
    <w:rsid w:val="00BB2BE7"/>
    <w:rsid w:val="00BB4391"/>
    <w:rsid w:val="00BB6279"/>
    <w:rsid w:val="00BB74CC"/>
    <w:rsid w:val="00BB74D3"/>
    <w:rsid w:val="00BB7BEB"/>
    <w:rsid w:val="00BC120B"/>
    <w:rsid w:val="00BC2D2C"/>
    <w:rsid w:val="00BC6BDB"/>
    <w:rsid w:val="00BD0CC4"/>
    <w:rsid w:val="00BD20FF"/>
    <w:rsid w:val="00BD7C19"/>
    <w:rsid w:val="00BE6B28"/>
    <w:rsid w:val="00BF1864"/>
    <w:rsid w:val="00BF3AD1"/>
    <w:rsid w:val="00BF4F8E"/>
    <w:rsid w:val="00BF6BF7"/>
    <w:rsid w:val="00BF6C5E"/>
    <w:rsid w:val="00BF75DB"/>
    <w:rsid w:val="00C024FF"/>
    <w:rsid w:val="00C02776"/>
    <w:rsid w:val="00C04A04"/>
    <w:rsid w:val="00C06D3C"/>
    <w:rsid w:val="00C10D7C"/>
    <w:rsid w:val="00C142D8"/>
    <w:rsid w:val="00C14ABB"/>
    <w:rsid w:val="00C2691E"/>
    <w:rsid w:val="00C342DD"/>
    <w:rsid w:val="00C34E17"/>
    <w:rsid w:val="00C35A99"/>
    <w:rsid w:val="00C37B50"/>
    <w:rsid w:val="00C4098A"/>
    <w:rsid w:val="00C416F4"/>
    <w:rsid w:val="00C4620F"/>
    <w:rsid w:val="00C46728"/>
    <w:rsid w:val="00C47FE4"/>
    <w:rsid w:val="00C51F4E"/>
    <w:rsid w:val="00C5444A"/>
    <w:rsid w:val="00C57D3E"/>
    <w:rsid w:val="00C66BA4"/>
    <w:rsid w:val="00C66E08"/>
    <w:rsid w:val="00C674CC"/>
    <w:rsid w:val="00C72F00"/>
    <w:rsid w:val="00C76EB8"/>
    <w:rsid w:val="00C80D9D"/>
    <w:rsid w:val="00C80F1B"/>
    <w:rsid w:val="00C83B91"/>
    <w:rsid w:val="00C872D5"/>
    <w:rsid w:val="00C924EC"/>
    <w:rsid w:val="00C94D6B"/>
    <w:rsid w:val="00C95C2E"/>
    <w:rsid w:val="00C968B2"/>
    <w:rsid w:val="00C97221"/>
    <w:rsid w:val="00CA398F"/>
    <w:rsid w:val="00CA7FF1"/>
    <w:rsid w:val="00CB09E5"/>
    <w:rsid w:val="00CB150B"/>
    <w:rsid w:val="00CB2294"/>
    <w:rsid w:val="00CB4F16"/>
    <w:rsid w:val="00CC0553"/>
    <w:rsid w:val="00CC46CC"/>
    <w:rsid w:val="00CC777A"/>
    <w:rsid w:val="00CD288F"/>
    <w:rsid w:val="00CE0EA6"/>
    <w:rsid w:val="00CE1C6F"/>
    <w:rsid w:val="00CE41A7"/>
    <w:rsid w:val="00CE4A47"/>
    <w:rsid w:val="00CE7DD8"/>
    <w:rsid w:val="00CF0993"/>
    <w:rsid w:val="00CF5811"/>
    <w:rsid w:val="00CF6DD6"/>
    <w:rsid w:val="00D016D2"/>
    <w:rsid w:val="00D0178A"/>
    <w:rsid w:val="00D03B65"/>
    <w:rsid w:val="00D17A58"/>
    <w:rsid w:val="00D20940"/>
    <w:rsid w:val="00D24107"/>
    <w:rsid w:val="00D246C0"/>
    <w:rsid w:val="00D26C7D"/>
    <w:rsid w:val="00D27282"/>
    <w:rsid w:val="00D2733F"/>
    <w:rsid w:val="00D33498"/>
    <w:rsid w:val="00D3460C"/>
    <w:rsid w:val="00D37F3D"/>
    <w:rsid w:val="00D403BC"/>
    <w:rsid w:val="00D412FC"/>
    <w:rsid w:val="00D42ED4"/>
    <w:rsid w:val="00D42FDD"/>
    <w:rsid w:val="00D43725"/>
    <w:rsid w:val="00D43960"/>
    <w:rsid w:val="00D46BAC"/>
    <w:rsid w:val="00D47D33"/>
    <w:rsid w:val="00D5370E"/>
    <w:rsid w:val="00D577D3"/>
    <w:rsid w:val="00D61FEF"/>
    <w:rsid w:val="00D62911"/>
    <w:rsid w:val="00D63A28"/>
    <w:rsid w:val="00D6565C"/>
    <w:rsid w:val="00D71B8C"/>
    <w:rsid w:val="00D73895"/>
    <w:rsid w:val="00D7420D"/>
    <w:rsid w:val="00D823C6"/>
    <w:rsid w:val="00D869A0"/>
    <w:rsid w:val="00D96264"/>
    <w:rsid w:val="00D97BCC"/>
    <w:rsid w:val="00DA3689"/>
    <w:rsid w:val="00DA402E"/>
    <w:rsid w:val="00DA40E0"/>
    <w:rsid w:val="00DB07AD"/>
    <w:rsid w:val="00DB3813"/>
    <w:rsid w:val="00DB42E1"/>
    <w:rsid w:val="00DD1747"/>
    <w:rsid w:val="00DD2454"/>
    <w:rsid w:val="00DD466C"/>
    <w:rsid w:val="00DD4A2D"/>
    <w:rsid w:val="00DD4A5E"/>
    <w:rsid w:val="00DD7382"/>
    <w:rsid w:val="00DE0D72"/>
    <w:rsid w:val="00DE2305"/>
    <w:rsid w:val="00DE275D"/>
    <w:rsid w:val="00DE287E"/>
    <w:rsid w:val="00DE3D28"/>
    <w:rsid w:val="00DE43B8"/>
    <w:rsid w:val="00DE6461"/>
    <w:rsid w:val="00DE6899"/>
    <w:rsid w:val="00DF4DBB"/>
    <w:rsid w:val="00DF7CD6"/>
    <w:rsid w:val="00E02936"/>
    <w:rsid w:val="00E05369"/>
    <w:rsid w:val="00E0551B"/>
    <w:rsid w:val="00E111C8"/>
    <w:rsid w:val="00E176E0"/>
    <w:rsid w:val="00E17EE1"/>
    <w:rsid w:val="00E2212F"/>
    <w:rsid w:val="00E22E00"/>
    <w:rsid w:val="00E24769"/>
    <w:rsid w:val="00E2677F"/>
    <w:rsid w:val="00E26BE5"/>
    <w:rsid w:val="00E275E6"/>
    <w:rsid w:val="00E27F52"/>
    <w:rsid w:val="00E30CE5"/>
    <w:rsid w:val="00E30D49"/>
    <w:rsid w:val="00E30E23"/>
    <w:rsid w:val="00E35432"/>
    <w:rsid w:val="00E3768A"/>
    <w:rsid w:val="00E37A5E"/>
    <w:rsid w:val="00E45FBB"/>
    <w:rsid w:val="00E4647E"/>
    <w:rsid w:val="00E47B6D"/>
    <w:rsid w:val="00E47F09"/>
    <w:rsid w:val="00E51C50"/>
    <w:rsid w:val="00E52043"/>
    <w:rsid w:val="00E53662"/>
    <w:rsid w:val="00E53780"/>
    <w:rsid w:val="00E55BAD"/>
    <w:rsid w:val="00E6088D"/>
    <w:rsid w:val="00E622D3"/>
    <w:rsid w:val="00E62836"/>
    <w:rsid w:val="00E773C2"/>
    <w:rsid w:val="00E7774A"/>
    <w:rsid w:val="00E811B7"/>
    <w:rsid w:val="00E8256D"/>
    <w:rsid w:val="00E842D5"/>
    <w:rsid w:val="00E854D1"/>
    <w:rsid w:val="00E90499"/>
    <w:rsid w:val="00E919E8"/>
    <w:rsid w:val="00E92657"/>
    <w:rsid w:val="00E92889"/>
    <w:rsid w:val="00E9496B"/>
    <w:rsid w:val="00E96691"/>
    <w:rsid w:val="00E972F5"/>
    <w:rsid w:val="00EA49DA"/>
    <w:rsid w:val="00EA579C"/>
    <w:rsid w:val="00EA5917"/>
    <w:rsid w:val="00EB3C88"/>
    <w:rsid w:val="00EC12BC"/>
    <w:rsid w:val="00EC5D26"/>
    <w:rsid w:val="00ED0A04"/>
    <w:rsid w:val="00EE0EDD"/>
    <w:rsid w:val="00EE1ECD"/>
    <w:rsid w:val="00EE278C"/>
    <w:rsid w:val="00EE45A1"/>
    <w:rsid w:val="00EE48B4"/>
    <w:rsid w:val="00EE6C78"/>
    <w:rsid w:val="00EF46AA"/>
    <w:rsid w:val="00EF7A22"/>
    <w:rsid w:val="00F027F0"/>
    <w:rsid w:val="00F06282"/>
    <w:rsid w:val="00F131D2"/>
    <w:rsid w:val="00F17000"/>
    <w:rsid w:val="00F17E6C"/>
    <w:rsid w:val="00F20BE2"/>
    <w:rsid w:val="00F22EF6"/>
    <w:rsid w:val="00F25B30"/>
    <w:rsid w:val="00F33D46"/>
    <w:rsid w:val="00F34010"/>
    <w:rsid w:val="00F3464D"/>
    <w:rsid w:val="00F36838"/>
    <w:rsid w:val="00F40AAD"/>
    <w:rsid w:val="00F40CDF"/>
    <w:rsid w:val="00F412D5"/>
    <w:rsid w:val="00F42B79"/>
    <w:rsid w:val="00F46860"/>
    <w:rsid w:val="00F47893"/>
    <w:rsid w:val="00F50142"/>
    <w:rsid w:val="00F5093A"/>
    <w:rsid w:val="00F54867"/>
    <w:rsid w:val="00F54BB0"/>
    <w:rsid w:val="00F57BC2"/>
    <w:rsid w:val="00F62ADA"/>
    <w:rsid w:val="00F63811"/>
    <w:rsid w:val="00F63DC8"/>
    <w:rsid w:val="00F64449"/>
    <w:rsid w:val="00F65983"/>
    <w:rsid w:val="00F66668"/>
    <w:rsid w:val="00F70848"/>
    <w:rsid w:val="00F708D0"/>
    <w:rsid w:val="00F741AF"/>
    <w:rsid w:val="00F75A77"/>
    <w:rsid w:val="00F76E9C"/>
    <w:rsid w:val="00F80888"/>
    <w:rsid w:val="00F82F9C"/>
    <w:rsid w:val="00F846AC"/>
    <w:rsid w:val="00F90680"/>
    <w:rsid w:val="00F93303"/>
    <w:rsid w:val="00F94ACB"/>
    <w:rsid w:val="00F94C29"/>
    <w:rsid w:val="00FA3722"/>
    <w:rsid w:val="00FA4ED2"/>
    <w:rsid w:val="00FB047E"/>
    <w:rsid w:val="00FB4C68"/>
    <w:rsid w:val="00FB589E"/>
    <w:rsid w:val="00FB66D6"/>
    <w:rsid w:val="00FB7F5B"/>
    <w:rsid w:val="00FC550A"/>
    <w:rsid w:val="00FC7409"/>
    <w:rsid w:val="00FC7875"/>
    <w:rsid w:val="00FC7EFE"/>
    <w:rsid w:val="00FD02D5"/>
    <w:rsid w:val="00FD1F78"/>
    <w:rsid w:val="00FD3DC5"/>
    <w:rsid w:val="00FD6039"/>
    <w:rsid w:val="00FE0432"/>
    <w:rsid w:val="00FE1A90"/>
    <w:rsid w:val="00FE284E"/>
    <w:rsid w:val="00FE66EB"/>
    <w:rsid w:val="00FF2014"/>
    <w:rsid w:val="00FF600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74F5"/>
  </w:style>
  <w:style w:type="paragraph" w:styleId="2">
    <w:name w:val="heading 2"/>
    <w:basedOn w:val="a"/>
    <w:next w:val="a"/>
    <w:link w:val="20"/>
    <w:uiPriority w:val="9"/>
    <w:semiHidden/>
    <w:unhideWhenUsed/>
    <w:qFormat/>
    <w:rsid w:val="000F025C"/>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115E65"/>
    <w:pPr>
      <w:spacing w:after="0" w:line="240" w:lineRule="auto"/>
    </w:pPr>
    <w:rPr>
      <w:rFonts w:ascii="Calibri" w:eastAsia="Calibri" w:hAnsi="Calibri" w:cs="Times New Roman"/>
    </w:rPr>
  </w:style>
  <w:style w:type="paragraph" w:customStyle="1" w:styleId="ConsPlusNormal">
    <w:name w:val="ConsPlusNormal"/>
    <w:rsid w:val="002B3B12"/>
    <w:pPr>
      <w:widowControl w:val="0"/>
      <w:autoSpaceDE w:val="0"/>
      <w:autoSpaceDN w:val="0"/>
      <w:spacing w:after="0" w:line="240" w:lineRule="auto"/>
    </w:pPr>
    <w:rPr>
      <w:rFonts w:ascii="Calibri" w:eastAsia="Times New Roman" w:hAnsi="Calibri" w:cs="Calibri"/>
      <w:szCs w:val="20"/>
    </w:rPr>
  </w:style>
  <w:style w:type="character" w:styleId="a4">
    <w:name w:val="Hyperlink"/>
    <w:basedOn w:val="a0"/>
    <w:uiPriority w:val="99"/>
    <w:unhideWhenUsed/>
    <w:rsid w:val="003F72D5"/>
    <w:rPr>
      <w:color w:val="0000FF"/>
      <w:u w:val="single"/>
    </w:rPr>
  </w:style>
  <w:style w:type="table" w:styleId="a5">
    <w:name w:val="Table Grid"/>
    <w:basedOn w:val="a1"/>
    <w:uiPriority w:val="59"/>
    <w:rsid w:val="00D5370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uiPriority w:val="34"/>
    <w:qFormat/>
    <w:rsid w:val="00311946"/>
    <w:pPr>
      <w:ind w:left="720"/>
      <w:contextualSpacing/>
    </w:pPr>
  </w:style>
  <w:style w:type="paragraph" w:styleId="a7">
    <w:name w:val="header"/>
    <w:basedOn w:val="a"/>
    <w:link w:val="a8"/>
    <w:uiPriority w:val="99"/>
    <w:unhideWhenUsed/>
    <w:rsid w:val="00374937"/>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374937"/>
  </w:style>
  <w:style w:type="paragraph" w:styleId="a9">
    <w:name w:val="footer"/>
    <w:basedOn w:val="a"/>
    <w:link w:val="aa"/>
    <w:uiPriority w:val="99"/>
    <w:unhideWhenUsed/>
    <w:rsid w:val="00374937"/>
    <w:pPr>
      <w:tabs>
        <w:tab w:val="center" w:pos="4677"/>
        <w:tab w:val="right" w:pos="9355"/>
      </w:tabs>
      <w:spacing w:after="0" w:line="240" w:lineRule="auto"/>
    </w:pPr>
  </w:style>
  <w:style w:type="character" w:customStyle="1" w:styleId="aa">
    <w:name w:val="Нижний колонтитул Знак"/>
    <w:basedOn w:val="a0"/>
    <w:link w:val="a9"/>
    <w:uiPriority w:val="99"/>
    <w:rsid w:val="00374937"/>
  </w:style>
  <w:style w:type="paragraph" w:customStyle="1" w:styleId="ConsPlusTitle">
    <w:name w:val="ConsPlusTitle"/>
    <w:rsid w:val="006169F8"/>
    <w:pPr>
      <w:widowControl w:val="0"/>
      <w:autoSpaceDE w:val="0"/>
      <w:autoSpaceDN w:val="0"/>
      <w:spacing w:after="0" w:line="240" w:lineRule="auto"/>
    </w:pPr>
    <w:rPr>
      <w:rFonts w:ascii="Calibri" w:eastAsia="Times New Roman" w:hAnsi="Calibri" w:cs="Calibri"/>
      <w:b/>
      <w:szCs w:val="20"/>
    </w:rPr>
  </w:style>
  <w:style w:type="paragraph" w:styleId="ab">
    <w:name w:val="Balloon Text"/>
    <w:basedOn w:val="a"/>
    <w:link w:val="ac"/>
    <w:uiPriority w:val="99"/>
    <w:semiHidden/>
    <w:unhideWhenUsed/>
    <w:rsid w:val="00985E85"/>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985E85"/>
    <w:rPr>
      <w:rFonts w:ascii="Tahoma" w:hAnsi="Tahoma" w:cs="Tahoma"/>
      <w:sz w:val="16"/>
      <w:szCs w:val="16"/>
    </w:rPr>
  </w:style>
  <w:style w:type="paragraph" w:styleId="HTML">
    <w:name w:val="HTML Preformatted"/>
    <w:basedOn w:val="a"/>
    <w:link w:val="HTML0"/>
    <w:uiPriority w:val="99"/>
    <w:semiHidden/>
    <w:unhideWhenUsed/>
    <w:rsid w:val="00A57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semiHidden/>
    <w:rsid w:val="00A57D0C"/>
    <w:rPr>
      <w:rFonts w:ascii="Courier New" w:eastAsia="Times New Roman" w:hAnsi="Courier New" w:cs="Courier New"/>
      <w:sz w:val="20"/>
      <w:szCs w:val="20"/>
      <w:lang w:eastAsia="ru-RU"/>
    </w:rPr>
  </w:style>
  <w:style w:type="character" w:customStyle="1" w:styleId="20">
    <w:name w:val="Заголовок 2 Знак"/>
    <w:basedOn w:val="a0"/>
    <w:link w:val="2"/>
    <w:rsid w:val="000F025C"/>
    <w:rPr>
      <w:rFonts w:asciiTheme="majorHAnsi" w:eastAsiaTheme="majorEastAsia" w:hAnsiTheme="majorHAnsi" w:cstheme="majorBidi"/>
      <w:color w:val="365F91" w:themeColor="accent1" w:themeShade="BF"/>
      <w:sz w:val="26"/>
      <w:szCs w:val="26"/>
    </w:rPr>
  </w:style>
</w:styles>
</file>

<file path=word/webSettings.xml><?xml version="1.0" encoding="utf-8"?>
<w:webSettings xmlns:r="http://schemas.openxmlformats.org/officeDocument/2006/relationships" xmlns:w="http://schemas.openxmlformats.org/wordprocessingml/2006/main">
  <w:divs>
    <w:div w:id="195503728">
      <w:bodyDiv w:val="1"/>
      <w:marLeft w:val="0"/>
      <w:marRight w:val="0"/>
      <w:marTop w:val="0"/>
      <w:marBottom w:val="0"/>
      <w:divBdr>
        <w:top w:val="none" w:sz="0" w:space="0" w:color="auto"/>
        <w:left w:val="none" w:sz="0" w:space="0" w:color="auto"/>
        <w:bottom w:val="none" w:sz="0" w:space="0" w:color="auto"/>
        <w:right w:val="none" w:sz="0" w:space="0" w:color="auto"/>
      </w:divBdr>
    </w:div>
    <w:div w:id="755905702">
      <w:bodyDiv w:val="1"/>
      <w:marLeft w:val="0"/>
      <w:marRight w:val="0"/>
      <w:marTop w:val="0"/>
      <w:marBottom w:val="0"/>
      <w:divBdr>
        <w:top w:val="none" w:sz="0" w:space="0" w:color="auto"/>
        <w:left w:val="none" w:sz="0" w:space="0" w:color="auto"/>
        <w:bottom w:val="none" w:sz="0" w:space="0" w:color="auto"/>
        <w:right w:val="none" w:sz="0" w:space="0" w:color="auto"/>
      </w:divBdr>
    </w:div>
    <w:div w:id="873888458">
      <w:bodyDiv w:val="1"/>
      <w:marLeft w:val="0"/>
      <w:marRight w:val="0"/>
      <w:marTop w:val="0"/>
      <w:marBottom w:val="0"/>
      <w:divBdr>
        <w:top w:val="none" w:sz="0" w:space="0" w:color="auto"/>
        <w:left w:val="none" w:sz="0" w:space="0" w:color="auto"/>
        <w:bottom w:val="none" w:sz="0" w:space="0" w:color="auto"/>
        <w:right w:val="none" w:sz="0" w:space="0" w:color="auto"/>
      </w:divBdr>
    </w:div>
    <w:div w:id="1223567022">
      <w:bodyDiv w:val="1"/>
      <w:marLeft w:val="0"/>
      <w:marRight w:val="0"/>
      <w:marTop w:val="0"/>
      <w:marBottom w:val="0"/>
      <w:divBdr>
        <w:top w:val="none" w:sz="0" w:space="0" w:color="auto"/>
        <w:left w:val="none" w:sz="0" w:space="0" w:color="auto"/>
        <w:bottom w:val="none" w:sz="0" w:space="0" w:color="auto"/>
        <w:right w:val="none" w:sz="0" w:space="0" w:color="auto"/>
      </w:divBdr>
    </w:div>
    <w:div w:id="1652059609">
      <w:bodyDiv w:val="1"/>
      <w:marLeft w:val="0"/>
      <w:marRight w:val="0"/>
      <w:marTop w:val="0"/>
      <w:marBottom w:val="0"/>
      <w:divBdr>
        <w:top w:val="none" w:sz="0" w:space="0" w:color="auto"/>
        <w:left w:val="none" w:sz="0" w:space="0" w:color="auto"/>
        <w:bottom w:val="none" w:sz="0" w:space="0" w:color="auto"/>
        <w:right w:val="none" w:sz="0" w:space="0" w:color="auto"/>
      </w:divBdr>
    </w:div>
    <w:div w:id="1686445181">
      <w:bodyDiv w:val="1"/>
      <w:marLeft w:val="0"/>
      <w:marRight w:val="0"/>
      <w:marTop w:val="0"/>
      <w:marBottom w:val="0"/>
      <w:divBdr>
        <w:top w:val="none" w:sz="0" w:space="0" w:color="auto"/>
        <w:left w:val="none" w:sz="0" w:space="0" w:color="auto"/>
        <w:bottom w:val="none" w:sz="0" w:space="0" w:color="auto"/>
        <w:right w:val="none" w:sz="0" w:space="0" w:color="auto"/>
      </w:divBdr>
    </w:div>
    <w:div w:id="1933051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1.wmf"/><Relationship Id="rId18" Type="http://schemas.openxmlformats.org/officeDocument/2006/relationships/image" Target="media/image6.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image" Target="media/image5.wmf"/><Relationship Id="rId2" Type="http://schemas.openxmlformats.org/officeDocument/2006/relationships/numbering" Target="numbering.xml"/><Relationship Id="rId16" Type="http://schemas.openxmlformats.org/officeDocument/2006/relationships/image" Target="media/image4.w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image" Target="media/image3.wmf"/><Relationship Id="rId10" Type="http://schemas.openxmlformats.org/officeDocument/2006/relationships/hyperlink" Target="consultantplus://offline/ref=45975145AD89822EB6B1D96063983F90626580A105AAC7D085637897D1G8mE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2.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26B852-AB87-407D-A2C0-EE5085D5FC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98</Pages>
  <Words>21365</Words>
  <Characters>121781</Characters>
  <Application>Microsoft Office Word</Application>
  <DocSecurity>0</DocSecurity>
  <Lines>1014</Lines>
  <Paragraphs>285</Paragraphs>
  <ScaleCrop>false</ScaleCrop>
  <HeadingPairs>
    <vt:vector size="2" baseType="variant">
      <vt:variant>
        <vt:lpstr>Название</vt:lpstr>
      </vt:variant>
      <vt:variant>
        <vt:i4>1</vt:i4>
      </vt:variant>
    </vt:vector>
  </HeadingPairs>
  <TitlesOfParts>
    <vt:vector size="1" baseType="lpstr">
      <vt:lpstr/>
    </vt:vector>
  </TitlesOfParts>
  <Company>mineconom</Company>
  <LinksUpToDate>false</LinksUpToDate>
  <CharactersWithSpaces>142861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Воротыло Елена Викторовна</dc:creator>
  <dc:description>exif_MSED_95954b3312693e61196de7b76dbb50e370ba89c3a8f62821b341099b81915744</dc:description>
  <cp:lastModifiedBy>Наталья</cp:lastModifiedBy>
  <cp:revision>4</cp:revision>
  <cp:lastPrinted>2018-02-21T13:12:00Z</cp:lastPrinted>
  <dcterms:created xsi:type="dcterms:W3CDTF">2019-01-09T06:14:00Z</dcterms:created>
  <dcterms:modified xsi:type="dcterms:W3CDTF">2019-01-10T05:29:00Z</dcterms:modified>
</cp:coreProperties>
</file>